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9E9CF4" w14:textId="77777777" w:rsidR="00E35991" w:rsidRDefault="00E35991" w:rsidP="004A5BD5">
      <w:pPr>
        <w:rPr>
          <w:b/>
          <w:bCs/>
          <w:sz w:val="48"/>
          <w:szCs w:val="48"/>
        </w:rPr>
      </w:pPr>
      <w:bookmarkStart w:id="0" w:name="_Toc160417920"/>
      <w:bookmarkStart w:id="1" w:name="_Toc167016459"/>
      <w:bookmarkStart w:id="2" w:name="_Toc167239560"/>
      <w:bookmarkStart w:id="3" w:name="_Toc167265086"/>
      <w:bookmarkStart w:id="4" w:name="_Toc167267231"/>
      <w:bookmarkStart w:id="5" w:name="_Toc170277032"/>
      <w:bookmarkStart w:id="6" w:name="_Toc171936034"/>
      <w:bookmarkStart w:id="7" w:name="_Toc171995780"/>
      <w:bookmarkStart w:id="8" w:name="_Toc172008375"/>
      <w:bookmarkStart w:id="9" w:name="_Toc172032377"/>
      <w:bookmarkStart w:id="10" w:name="_Toc172034223"/>
      <w:bookmarkStart w:id="11" w:name="_Toc172702984"/>
    </w:p>
    <w:p w14:paraId="2F725627" w14:textId="77777777" w:rsidR="00E35991" w:rsidRDefault="00E35991" w:rsidP="004A5BD5">
      <w:pPr>
        <w:rPr>
          <w:b/>
          <w:bCs/>
          <w:sz w:val="48"/>
          <w:szCs w:val="48"/>
        </w:rPr>
      </w:pPr>
    </w:p>
    <w:p w14:paraId="4D6D3714" w14:textId="7DF808B0" w:rsidR="00E35991" w:rsidRPr="00E35991" w:rsidRDefault="00E35991" w:rsidP="004A5BD5">
      <w:pPr>
        <w:rPr>
          <w:b/>
          <w:bCs/>
          <w:sz w:val="48"/>
          <w:szCs w:val="48"/>
        </w:rPr>
      </w:pPr>
      <w:r w:rsidRPr="00E35991">
        <w:rPr>
          <w:b/>
          <w:bCs/>
          <w:sz w:val="48"/>
          <w:szCs w:val="48"/>
        </w:rPr>
        <w:t>Control Algorithm Modeling Guidelines</w:t>
      </w:r>
    </w:p>
    <w:p w14:paraId="6A233F5A" w14:textId="4B814836" w:rsidR="00AA454F" w:rsidRPr="00E35991" w:rsidRDefault="00E35991" w:rsidP="004A5BD5">
      <w:pPr>
        <w:rPr>
          <w:b/>
          <w:bCs/>
          <w:sz w:val="48"/>
          <w:szCs w:val="48"/>
        </w:rPr>
      </w:pPr>
      <w:r w:rsidRPr="00E35991">
        <w:rPr>
          <w:b/>
          <w:bCs/>
          <w:sz w:val="48"/>
          <w:szCs w:val="48"/>
        </w:rPr>
        <w:t xml:space="preserve">Using </w:t>
      </w:r>
      <w:r w:rsidR="00AA454F" w:rsidRPr="00E35991">
        <w:rPr>
          <w:b/>
          <w:bCs/>
          <w:sz w:val="48"/>
          <w:szCs w:val="48"/>
        </w:rPr>
        <w:t>MATLAB</w:t>
      </w:r>
      <w:r w:rsidR="00AA454F" w:rsidRPr="00E35991">
        <w:rPr>
          <w:b/>
          <w:bCs/>
          <w:sz w:val="48"/>
          <w:szCs w:val="48"/>
          <w:vertAlign w:val="superscript"/>
        </w:rPr>
        <w:t>®</w:t>
      </w:r>
      <w:r w:rsidR="00AA454F" w:rsidRPr="00E35991">
        <w:rPr>
          <w:b/>
          <w:bCs/>
          <w:sz w:val="48"/>
          <w:szCs w:val="48"/>
        </w:rPr>
        <w:t>, Simulink</w:t>
      </w:r>
      <w:r w:rsidR="00AA454F" w:rsidRPr="00E35991">
        <w:rPr>
          <w:b/>
          <w:bCs/>
          <w:sz w:val="48"/>
          <w:szCs w:val="48"/>
          <w:vertAlign w:val="superscript"/>
        </w:rPr>
        <w:t>®</w:t>
      </w:r>
      <w:r w:rsidR="00AA454F" w:rsidRPr="00E35991">
        <w:rPr>
          <w:b/>
          <w:bCs/>
          <w:sz w:val="48"/>
          <w:szCs w:val="48"/>
        </w:rPr>
        <w:t>, and Stateflow</w:t>
      </w:r>
      <w:r w:rsidR="00AA454F" w:rsidRPr="00E35991">
        <w:rPr>
          <w:b/>
          <w:bCs/>
          <w:sz w:val="48"/>
          <w:szCs w:val="48"/>
          <w:vertAlign w:val="superscript"/>
        </w:rPr>
        <w:t>®</w:t>
      </w:r>
    </w:p>
    <w:p w14:paraId="0096AA44" w14:textId="77777777" w:rsidR="00E35991" w:rsidRDefault="00E35991" w:rsidP="00A461BB">
      <w:pPr>
        <w:jc w:val="center"/>
        <w:rPr>
          <w:b/>
          <w:bCs/>
          <w:sz w:val="48"/>
          <w:szCs w:val="44"/>
        </w:rPr>
      </w:pPr>
      <w:bookmarkStart w:id="12" w:name="_Toc156895467"/>
      <w:bookmarkStart w:id="13" w:name="_Toc156018025"/>
      <w:bookmarkStart w:id="14" w:name="_Toc151543885"/>
      <w:bookmarkStart w:id="15" w:name="_Toc153083638"/>
      <w:bookmarkStart w:id="16" w:name="_Toc506028073"/>
      <w:bookmarkStart w:id="17" w:name="_Toc506021459"/>
      <w:bookmarkStart w:id="18" w:name="_Toc505429121"/>
      <w:bookmarkStart w:id="19" w:name="_Toc505423373"/>
      <w:bookmarkStart w:id="20" w:name="_Toc504812246"/>
    </w:p>
    <w:bookmarkEnd w:id="12"/>
    <w:bookmarkEnd w:id="13"/>
    <w:bookmarkEnd w:id="14"/>
    <w:bookmarkEnd w:id="15"/>
    <w:bookmarkEnd w:id="16"/>
    <w:bookmarkEnd w:id="17"/>
    <w:bookmarkEnd w:id="18"/>
    <w:bookmarkEnd w:id="19"/>
    <w:bookmarkEnd w:id="20"/>
    <w:p w14:paraId="6A233F5B" w14:textId="5D27E3DF" w:rsidR="00AA454F" w:rsidRPr="00E35991" w:rsidRDefault="006545F7" w:rsidP="00E35991">
      <w:pPr>
        <w:rPr>
          <w:sz w:val="48"/>
          <w:szCs w:val="44"/>
        </w:rPr>
      </w:pPr>
      <w:r>
        <w:rPr>
          <w:sz w:val="48"/>
          <w:szCs w:val="44"/>
        </w:rPr>
        <w:t>Version 5.0</w:t>
      </w:r>
    </w:p>
    <w:p w14:paraId="6A233F5C" w14:textId="77777777" w:rsidR="00AA454F" w:rsidRPr="00E35991" w:rsidRDefault="00AA454F" w:rsidP="00E35991">
      <w:pPr>
        <w:rPr>
          <w:rFonts w:cs="Arial"/>
          <w:sz w:val="44"/>
          <w:szCs w:val="44"/>
        </w:rPr>
      </w:pPr>
    </w:p>
    <w:p w14:paraId="6A233F5E" w14:textId="11B61370" w:rsidR="004D3E81" w:rsidRPr="00E35991" w:rsidRDefault="003C511F" w:rsidP="00E35991">
      <w:pPr>
        <w:tabs>
          <w:tab w:val="left" w:pos="6635"/>
        </w:tabs>
        <w:rPr>
          <w:rFonts w:cs="Arial"/>
          <w:sz w:val="44"/>
          <w:szCs w:val="44"/>
        </w:rPr>
      </w:pPr>
      <w:r w:rsidRPr="00E35991">
        <w:rPr>
          <w:sz w:val="44"/>
          <w:szCs w:val="44"/>
        </w:rPr>
        <w:t>MathWorks</w:t>
      </w:r>
      <w:r w:rsidR="00AA454F" w:rsidRPr="00E35991">
        <w:rPr>
          <w:sz w:val="44"/>
          <w:szCs w:val="44"/>
        </w:rPr>
        <w:t xml:space="preserve"> Advisory Board (</w:t>
      </w:r>
      <w:r w:rsidRPr="00E35991">
        <w:rPr>
          <w:sz w:val="44"/>
          <w:szCs w:val="44"/>
        </w:rPr>
        <w:t>M</w:t>
      </w:r>
      <w:r w:rsidR="00AA454F" w:rsidRPr="00E35991">
        <w:rPr>
          <w:sz w:val="44"/>
          <w:szCs w:val="44"/>
        </w:rPr>
        <w:t>AB)</w:t>
      </w:r>
      <w:r w:rsidR="00AA454F" w:rsidRPr="00E35991">
        <w:rPr>
          <w:sz w:val="44"/>
          <w:szCs w:val="44"/>
        </w:rPr>
        <w:br/>
      </w:r>
    </w:p>
    <w:p w14:paraId="6A233F5F" w14:textId="77777777" w:rsidR="00B852D8" w:rsidRPr="00E35991" w:rsidRDefault="00B852D8" w:rsidP="00A461BB">
      <w:pPr>
        <w:tabs>
          <w:tab w:val="left" w:pos="6635"/>
        </w:tabs>
        <w:jc w:val="center"/>
        <w:rPr>
          <w:rFonts w:cs="Arial"/>
          <w:sz w:val="44"/>
          <w:szCs w:val="44"/>
        </w:rPr>
      </w:pPr>
    </w:p>
    <w:p w14:paraId="12502717" w14:textId="77777777" w:rsidR="00971131" w:rsidRPr="00C86875" w:rsidRDefault="00AA454F" w:rsidP="00971131">
      <w:pPr>
        <w:pStyle w:val="RevisionHistoryTitle"/>
      </w:pPr>
      <w:r>
        <w:rPr>
          <w:sz w:val="22"/>
        </w:rPr>
        <w:br w:type="page"/>
      </w:r>
      <w:r w:rsidR="00971131">
        <w:lastRenderedPageBreak/>
        <w:t>History</w:t>
      </w:r>
      <w:r w:rsidR="00971131" w:rsidRPr="00C86875">
        <w:t xml:space="preserve"> </w:t>
      </w:r>
    </w:p>
    <w:tbl>
      <w:tblPr>
        <w:tblStyle w:val="TableGrid"/>
        <w:tblW w:w="0" w:type="auto"/>
        <w:tblLook w:val="04A0" w:firstRow="1" w:lastRow="0" w:firstColumn="1" w:lastColumn="0" w:noHBand="0" w:noVBand="1"/>
      </w:tblPr>
      <w:tblGrid>
        <w:gridCol w:w="3865"/>
        <w:gridCol w:w="5529"/>
      </w:tblGrid>
      <w:tr w:rsidR="00971131" w14:paraId="602F531B" w14:textId="77777777" w:rsidTr="00475B3F">
        <w:tc>
          <w:tcPr>
            <w:tcW w:w="3865" w:type="dxa"/>
            <w:shd w:val="clear" w:color="auto" w:fill="D9D9D9" w:themeFill="background1" w:themeFillShade="D9"/>
          </w:tcPr>
          <w:p w14:paraId="27F8473E" w14:textId="77777777" w:rsidR="00971131" w:rsidRDefault="00971131" w:rsidP="00475B3F">
            <w:pPr>
              <w:pStyle w:val="Copyrightsubtitles"/>
            </w:pPr>
            <w:r>
              <w:t>Date</w:t>
            </w:r>
          </w:p>
        </w:tc>
        <w:tc>
          <w:tcPr>
            <w:tcW w:w="5529" w:type="dxa"/>
            <w:shd w:val="clear" w:color="auto" w:fill="D9D9D9" w:themeFill="background1" w:themeFillShade="D9"/>
          </w:tcPr>
          <w:p w14:paraId="7AD1DD9A" w14:textId="77777777" w:rsidR="00971131" w:rsidRDefault="00971131" w:rsidP="00475B3F">
            <w:pPr>
              <w:pStyle w:val="Copyrightsubtitles"/>
            </w:pPr>
            <w:r>
              <w:t>Revision</w:t>
            </w:r>
          </w:p>
        </w:tc>
      </w:tr>
      <w:tr w:rsidR="00971131" w14:paraId="7A862C0F" w14:textId="77777777" w:rsidTr="00475B3F">
        <w:tc>
          <w:tcPr>
            <w:tcW w:w="3865" w:type="dxa"/>
          </w:tcPr>
          <w:p w14:paraId="12941DE2" w14:textId="77777777" w:rsidR="00971131" w:rsidRPr="00042387" w:rsidRDefault="00971131" w:rsidP="00475B3F">
            <w:pPr>
              <w:rPr>
                <w:rStyle w:val="Emphasis"/>
                <w:i w:val="0"/>
                <w:iCs w:val="0"/>
              </w:rPr>
            </w:pPr>
            <w:r w:rsidRPr="00042387">
              <w:rPr>
                <w:rStyle w:val="Emphasis"/>
                <w:i w:val="0"/>
                <w:iCs w:val="0"/>
              </w:rPr>
              <w:t>February 2001</w:t>
            </w:r>
          </w:p>
        </w:tc>
        <w:tc>
          <w:tcPr>
            <w:tcW w:w="5529" w:type="dxa"/>
          </w:tcPr>
          <w:p w14:paraId="574B303B" w14:textId="77777777" w:rsidR="00971131" w:rsidRPr="00187C67" w:rsidRDefault="00971131" w:rsidP="00475B3F">
            <w:pPr>
              <w:rPr>
                <w:b/>
                <w:bCs/>
              </w:rPr>
            </w:pPr>
            <w:r w:rsidRPr="002E2B05">
              <w:t>Initial document Release, Version 1.00</w:t>
            </w:r>
          </w:p>
        </w:tc>
      </w:tr>
      <w:tr w:rsidR="00971131" w14:paraId="146F6EE9" w14:textId="77777777" w:rsidTr="00475B3F">
        <w:tc>
          <w:tcPr>
            <w:tcW w:w="3865" w:type="dxa"/>
          </w:tcPr>
          <w:p w14:paraId="0855397B" w14:textId="77777777" w:rsidR="00971131" w:rsidRPr="00042387" w:rsidRDefault="00971131" w:rsidP="00475B3F">
            <w:pPr>
              <w:rPr>
                <w:rStyle w:val="Emphasis"/>
                <w:i w:val="0"/>
                <w:iCs w:val="0"/>
              </w:rPr>
            </w:pPr>
            <w:r>
              <w:rPr>
                <w:rStyle w:val="Emphasis"/>
                <w:i w:val="0"/>
                <w:iCs w:val="0"/>
              </w:rPr>
              <w:t xml:space="preserve">April </w:t>
            </w:r>
            <w:r w:rsidRPr="00042387">
              <w:rPr>
                <w:rStyle w:val="Emphasis"/>
                <w:i w:val="0"/>
                <w:iCs w:val="0"/>
              </w:rPr>
              <w:t>2007</w:t>
            </w:r>
          </w:p>
        </w:tc>
        <w:tc>
          <w:tcPr>
            <w:tcW w:w="5529" w:type="dxa"/>
          </w:tcPr>
          <w:p w14:paraId="488AEB3D" w14:textId="77777777" w:rsidR="00971131" w:rsidRPr="00187C67" w:rsidRDefault="00971131" w:rsidP="00475B3F">
            <w:pPr>
              <w:rPr>
                <w:b/>
                <w:bCs/>
              </w:rPr>
            </w:pPr>
            <w:r w:rsidRPr="002E2B05">
              <w:t>Version 2.00</w:t>
            </w:r>
            <w:r>
              <w:t>,</w:t>
            </w:r>
            <w:r w:rsidRPr="002E2B05">
              <w:t xml:space="preserve"> Update release</w:t>
            </w:r>
          </w:p>
        </w:tc>
      </w:tr>
      <w:tr w:rsidR="00971131" w14:paraId="7840ED0F" w14:textId="77777777" w:rsidTr="00475B3F">
        <w:tc>
          <w:tcPr>
            <w:tcW w:w="3865" w:type="dxa"/>
          </w:tcPr>
          <w:p w14:paraId="11FE9BC4" w14:textId="77777777" w:rsidR="00971131" w:rsidRPr="00042387" w:rsidRDefault="00971131" w:rsidP="00475B3F">
            <w:pPr>
              <w:rPr>
                <w:rStyle w:val="Emphasis"/>
                <w:i w:val="0"/>
                <w:iCs w:val="0"/>
              </w:rPr>
            </w:pPr>
            <w:r>
              <w:rPr>
                <w:rStyle w:val="Emphasis"/>
                <w:i w:val="0"/>
                <w:iCs w:val="0"/>
              </w:rPr>
              <w:t xml:space="preserve">July </w:t>
            </w:r>
            <w:r w:rsidRPr="00042387">
              <w:rPr>
                <w:rStyle w:val="Emphasis"/>
                <w:i w:val="0"/>
                <w:iCs w:val="0"/>
              </w:rPr>
              <w:t>2011</w:t>
            </w:r>
          </w:p>
        </w:tc>
        <w:tc>
          <w:tcPr>
            <w:tcW w:w="5529" w:type="dxa"/>
          </w:tcPr>
          <w:p w14:paraId="6FAA6DBD" w14:textId="77777777" w:rsidR="00971131" w:rsidRPr="00187C67" w:rsidRDefault="00971131" w:rsidP="00475B3F">
            <w:pPr>
              <w:rPr>
                <w:b/>
                <w:bCs/>
              </w:rPr>
            </w:pPr>
            <w:r w:rsidRPr="002E2B05">
              <w:t>Version 2.20</w:t>
            </w:r>
            <w:r>
              <w:t>,</w:t>
            </w:r>
            <w:r w:rsidRPr="002E2B05">
              <w:t xml:space="preserve"> Update release</w:t>
            </w:r>
          </w:p>
        </w:tc>
      </w:tr>
      <w:tr w:rsidR="00971131" w14:paraId="4DEBCBFF" w14:textId="77777777" w:rsidTr="00475B3F">
        <w:tc>
          <w:tcPr>
            <w:tcW w:w="3865" w:type="dxa"/>
          </w:tcPr>
          <w:p w14:paraId="6DD34CF6" w14:textId="77777777" w:rsidR="00971131" w:rsidRPr="00042387" w:rsidRDefault="00971131" w:rsidP="00475B3F">
            <w:pPr>
              <w:rPr>
                <w:rStyle w:val="Emphasis"/>
                <w:i w:val="0"/>
                <w:iCs w:val="0"/>
              </w:rPr>
            </w:pPr>
            <w:r>
              <w:rPr>
                <w:rStyle w:val="Emphasis"/>
                <w:i w:val="0"/>
                <w:iCs w:val="0"/>
              </w:rPr>
              <w:t xml:space="preserve">August </w:t>
            </w:r>
            <w:r w:rsidRPr="00042387">
              <w:rPr>
                <w:rStyle w:val="Emphasis"/>
                <w:i w:val="0"/>
                <w:iCs w:val="0"/>
              </w:rPr>
              <w:t>2012</w:t>
            </w:r>
          </w:p>
        </w:tc>
        <w:tc>
          <w:tcPr>
            <w:tcW w:w="5529" w:type="dxa"/>
          </w:tcPr>
          <w:p w14:paraId="5E3C6497" w14:textId="77777777" w:rsidR="00971131" w:rsidRPr="00187C67" w:rsidRDefault="00971131" w:rsidP="00475B3F">
            <w:pPr>
              <w:rPr>
                <w:b/>
                <w:bCs/>
              </w:rPr>
            </w:pPr>
            <w:r w:rsidRPr="002E2B05">
              <w:t>Version 3.0</w:t>
            </w:r>
            <w:r>
              <w:t>,</w:t>
            </w:r>
            <w:r w:rsidRPr="002E2B05">
              <w:t xml:space="preserve"> Update release</w:t>
            </w:r>
          </w:p>
        </w:tc>
      </w:tr>
      <w:tr w:rsidR="00971131" w14:paraId="533E0DC7" w14:textId="77777777" w:rsidTr="00475B3F">
        <w:tc>
          <w:tcPr>
            <w:tcW w:w="3865" w:type="dxa"/>
          </w:tcPr>
          <w:p w14:paraId="69FDD8FD" w14:textId="77777777" w:rsidR="00971131" w:rsidRPr="00042387" w:rsidRDefault="00971131" w:rsidP="00475B3F">
            <w:pPr>
              <w:rPr>
                <w:rStyle w:val="Emphasis"/>
                <w:i w:val="0"/>
                <w:iCs w:val="0"/>
              </w:rPr>
            </w:pPr>
            <w:r>
              <w:rPr>
                <w:rStyle w:val="Emphasis"/>
                <w:i w:val="0"/>
                <w:iCs w:val="0"/>
              </w:rPr>
              <w:t xml:space="preserve">March </w:t>
            </w:r>
            <w:r w:rsidRPr="00042387">
              <w:rPr>
                <w:rStyle w:val="Emphasis"/>
                <w:i w:val="0"/>
                <w:iCs w:val="0"/>
              </w:rPr>
              <w:t>2020</w:t>
            </w:r>
          </w:p>
        </w:tc>
        <w:tc>
          <w:tcPr>
            <w:tcW w:w="5529" w:type="dxa"/>
          </w:tcPr>
          <w:p w14:paraId="4A7A5C91" w14:textId="77777777" w:rsidR="00971131" w:rsidRPr="00B62093" w:rsidRDefault="00971131" w:rsidP="00475B3F">
            <w:r w:rsidRPr="00B62093">
              <w:t>Version 5.0</w:t>
            </w:r>
            <w:r>
              <w:t>,</w:t>
            </w:r>
            <w:r w:rsidRPr="00B62093">
              <w:t xml:space="preserve"> MAAB guidelines revised and reintroduced as the MathWorks Advisory Board (MAB) Modeling Guidelines</w:t>
            </w:r>
          </w:p>
        </w:tc>
      </w:tr>
    </w:tbl>
    <w:p w14:paraId="0EA362BD" w14:textId="77777777" w:rsidR="00971131" w:rsidRDefault="00971131" w:rsidP="00971131">
      <w:pPr>
        <w:pStyle w:val="Copyrightsubtitles"/>
      </w:pPr>
    </w:p>
    <w:p w14:paraId="2D0F9F2A" w14:textId="77777777" w:rsidR="00971131" w:rsidRDefault="00971131" w:rsidP="00971131">
      <w:pPr>
        <w:pStyle w:val="Copyrightsubtitles"/>
      </w:pPr>
    </w:p>
    <w:p w14:paraId="4B59D211" w14:textId="77777777" w:rsidR="00971131" w:rsidRPr="001E3539" w:rsidRDefault="00971131" w:rsidP="00971131">
      <w:pPr>
        <w:pStyle w:val="Copyrightsubtitles"/>
      </w:pPr>
      <w:r w:rsidRPr="001E3539">
        <w:t xml:space="preserve">Trademarks </w:t>
      </w:r>
    </w:p>
    <w:p w14:paraId="4FDCBEC6" w14:textId="77777777" w:rsidR="00971131" w:rsidRPr="00FA3C44" w:rsidRDefault="00971131" w:rsidP="00971131">
      <w:pPr>
        <w:pStyle w:val="Copyrightbodytext"/>
      </w:pPr>
      <w:r w:rsidRPr="00ED18A3">
        <w:t>MATLAB</w:t>
      </w:r>
      <w:r>
        <w:t xml:space="preserve">, </w:t>
      </w:r>
      <w:r w:rsidRPr="00ED18A3">
        <w:t>Simulink</w:t>
      </w:r>
      <w:r>
        <w:t>, and Stateflow</w:t>
      </w:r>
      <w:r w:rsidRPr="00ED18A3">
        <w:t xml:space="preserve"> are registered trademarks of The MathWorks, Inc. See </w:t>
      </w:r>
      <w:hyperlink r:id="rId11" w:history="1">
        <w:r w:rsidRPr="002476C0">
          <w:rPr>
            <w:rFonts w:ascii="Courier New" w:hAnsi="Courier New" w:cs="Courier New"/>
          </w:rPr>
          <w:t>www.mathworks.com/trademarks</w:t>
        </w:r>
      </w:hyperlink>
      <w:r>
        <w:rPr>
          <w:rFonts w:cs="OHCEL N+ Monospace 821 BT"/>
        </w:rPr>
        <w:t xml:space="preserve"> </w:t>
      </w:r>
      <w:r w:rsidRPr="00ED18A3">
        <w:t>for a list of additional trademarks. Other product or brand names may be trademarks or registered trademarks of their respective</w:t>
      </w:r>
      <w:r>
        <w:t xml:space="preserve"> </w:t>
      </w:r>
      <w:r w:rsidRPr="00ED18A3">
        <w:t xml:space="preserve">holders. </w:t>
      </w:r>
    </w:p>
    <w:p w14:paraId="628FA1A5" w14:textId="77777777" w:rsidR="00971131" w:rsidRPr="00B51ACD" w:rsidRDefault="00971131" w:rsidP="00971131"/>
    <w:p w14:paraId="6D86356F" w14:textId="725A6E8E" w:rsidR="00E35991" w:rsidRPr="00F65644" w:rsidRDefault="00E35991" w:rsidP="00971131">
      <w:pPr>
        <w:pStyle w:val="RevisionHistoryTitle"/>
      </w:pPr>
      <w:r w:rsidRPr="00ED18A3">
        <w:t xml:space="preserve"> </w:t>
      </w:r>
    </w:p>
    <w:p w14:paraId="315CF237" w14:textId="77777777" w:rsidR="00B51ACD" w:rsidRDefault="00B51ACD" w:rsidP="00E35991">
      <w:pPr>
        <w:pStyle w:val="Heading5"/>
        <w:rPr>
          <w:b w:val="0"/>
          <w:bCs w:val="0"/>
        </w:rPr>
      </w:pPr>
    </w:p>
    <w:p w14:paraId="02C9B39F" w14:textId="77777777" w:rsidR="00B51ACD" w:rsidRPr="00B51ACD" w:rsidRDefault="00B51ACD" w:rsidP="00B51ACD"/>
    <w:p w14:paraId="0AD2615D" w14:textId="77777777" w:rsidR="00B51ACD" w:rsidRPr="00B51ACD" w:rsidRDefault="00B51ACD" w:rsidP="00B51ACD"/>
    <w:p w14:paraId="171A8384" w14:textId="77777777" w:rsidR="00B51ACD" w:rsidRPr="00B51ACD" w:rsidRDefault="00B51ACD" w:rsidP="00B51ACD"/>
    <w:p w14:paraId="3CF5C926" w14:textId="77777777" w:rsidR="00B51ACD" w:rsidRPr="00B51ACD" w:rsidRDefault="00B51ACD" w:rsidP="00B51ACD"/>
    <w:p w14:paraId="7AAA5E32" w14:textId="77777777" w:rsidR="00B51ACD" w:rsidRPr="00B51ACD" w:rsidRDefault="00B51ACD" w:rsidP="00B51ACD"/>
    <w:p w14:paraId="3633B2D8" w14:textId="77777777" w:rsidR="00B51ACD" w:rsidRPr="00B51ACD" w:rsidRDefault="00B51ACD" w:rsidP="00B51ACD"/>
    <w:p w14:paraId="35D71964" w14:textId="77777777" w:rsidR="00B51ACD" w:rsidRPr="00B51ACD" w:rsidRDefault="00B51ACD" w:rsidP="00B51ACD"/>
    <w:p w14:paraId="50EC9B0D" w14:textId="77777777" w:rsidR="00B51ACD" w:rsidRPr="00B51ACD" w:rsidRDefault="00B51ACD" w:rsidP="00B51ACD"/>
    <w:p w14:paraId="7ED6F6CB" w14:textId="77777777" w:rsidR="00B51ACD" w:rsidRPr="00B51ACD" w:rsidRDefault="00B51ACD" w:rsidP="00B51ACD"/>
    <w:p w14:paraId="3D52E2A6" w14:textId="77777777" w:rsidR="00B51ACD" w:rsidRPr="00B51ACD" w:rsidRDefault="00B51ACD" w:rsidP="00B51ACD"/>
    <w:p w14:paraId="06E2FA85" w14:textId="77777777" w:rsidR="00B51ACD" w:rsidRPr="00B51ACD" w:rsidRDefault="00B51ACD" w:rsidP="00B51ACD"/>
    <w:p w14:paraId="51A242AA" w14:textId="77777777" w:rsidR="00B51ACD" w:rsidRPr="00B51ACD" w:rsidRDefault="00B51ACD" w:rsidP="00B51ACD"/>
    <w:p w14:paraId="4939DB7D" w14:textId="77777777" w:rsidR="00B51ACD" w:rsidRPr="00B51ACD" w:rsidRDefault="00B51ACD" w:rsidP="00B51ACD"/>
    <w:p w14:paraId="3DE97285" w14:textId="77777777" w:rsidR="00B51ACD" w:rsidRPr="00B51ACD" w:rsidRDefault="00B51ACD" w:rsidP="00B51ACD"/>
    <w:p w14:paraId="56B59EFD" w14:textId="173738B4" w:rsidR="00B51ACD" w:rsidRDefault="00B51ACD" w:rsidP="00B51ACD">
      <w:pPr>
        <w:rPr>
          <w:i/>
          <w:iCs/>
          <w:sz w:val="26"/>
          <w:szCs w:val="26"/>
        </w:rPr>
      </w:pPr>
    </w:p>
    <w:p w14:paraId="3C871880" w14:textId="4BB1D90F" w:rsidR="00B51ACD" w:rsidRDefault="00B51ACD" w:rsidP="00B51ACD">
      <w:pPr>
        <w:jc w:val="center"/>
        <w:rPr>
          <w:i/>
          <w:iCs/>
          <w:sz w:val="26"/>
          <w:szCs w:val="26"/>
        </w:rPr>
      </w:pPr>
    </w:p>
    <w:p w14:paraId="00E1049F" w14:textId="77777777" w:rsidR="00B51ACD" w:rsidRPr="00B51ACD" w:rsidRDefault="00B51ACD" w:rsidP="00B51ACD"/>
    <w:p w14:paraId="5E21A488" w14:textId="77777777" w:rsidR="00B51ACD" w:rsidRPr="00B51ACD" w:rsidRDefault="00B51ACD" w:rsidP="00B51ACD"/>
    <w:p w14:paraId="1194DEE2" w14:textId="77777777" w:rsidR="00B51ACD" w:rsidRDefault="00B51ACD" w:rsidP="00E35991">
      <w:pPr>
        <w:pStyle w:val="Heading5"/>
        <w:rPr>
          <w:b w:val="0"/>
          <w:bCs w:val="0"/>
        </w:rPr>
      </w:pPr>
    </w:p>
    <w:p w14:paraId="6A233F68" w14:textId="10A12854" w:rsidR="00476719" w:rsidRPr="000C21AB" w:rsidRDefault="00AA454F" w:rsidP="00E35991">
      <w:pPr>
        <w:pStyle w:val="Heading5"/>
      </w:pPr>
      <w:r w:rsidRPr="00B51ACD">
        <w:br w:type="page"/>
      </w:r>
      <w:r>
        <w:lastRenderedPageBreak/>
        <w:t xml:space="preserve">Table of </w:t>
      </w:r>
      <w:r w:rsidR="0052009C">
        <w:t>C</w:t>
      </w:r>
      <w:r>
        <w:t>ontents</w:t>
      </w:r>
    </w:p>
    <w:p w14:paraId="1BDC31C4" w14:textId="49185763" w:rsidR="00FF1029" w:rsidRDefault="006D5BC1">
      <w:pPr>
        <w:pStyle w:val="TOC1"/>
        <w:tabs>
          <w:tab w:val="left" w:pos="600"/>
          <w:tab w:val="right" w:leader="dot" w:pos="9394"/>
        </w:tabs>
        <w:rPr>
          <w:rFonts w:asciiTheme="minorHAnsi" w:eastAsiaTheme="minorEastAsia" w:hAnsiTheme="minorHAnsi" w:cstheme="minorBidi"/>
          <w:b w:val="0"/>
          <w:bCs w:val="0"/>
          <w:noProof/>
          <w:sz w:val="22"/>
          <w:szCs w:val="22"/>
        </w:rPr>
      </w:pPr>
      <w:r>
        <w:rPr>
          <w:rFonts w:ascii="MS Gothic" w:eastAsia="MS Gothic"/>
        </w:rPr>
        <w:fldChar w:fldCharType="begin"/>
      </w:r>
      <w:r>
        <w:rPr>
          <w:rFonts w:ascii="MS Gothic" w:eastAsia="MS Gothic"/>
        </w:rPr>
        <w:instrText xml:space="preserve"> TOC \o "1-3" \h \z \u </w:instrText>
      </w:r>
      <w:r>
        <w:rPr>
          <w:rFonts w:ascii="MS Gothic" w:eastAsia="MS Gothic"/>
        </w:rPr>
        <w:fldChar w:fldCharType="separate"/>
      </w:r>
      <w:hyperlink w:anchor="_Toc34395864" w:history="1">
        <w:r w:rsidR="00FF1029" w:rsidRPr="00684577">
          <w:rPr>
            <w:rStyle w:val="Hyperlink"/>
            <w:noProof/>
          </w:rPr>
          <w:t>1.</w:t>
        </w:r>
        <w:r w:rsidR="00FF1029">
          <w:rPr>
            <w:rFonts w:asciiTheme="minorHAnsi" w:eastAsiaTheme="minorEastAsia" w:hAnsiTheme="minorHAnsi" w:cstheme="minorBidi"/>
            <w:b w:val="0"/>
            <w:bCs w:val="0"/>
            <w:noProof/>
            <w:sz w:val="22"/>
            <w:szCs w:val="22"/>
          </w:rPr>
          <w:tab/>
        </w:r>
        <w:r w:rsidR="00FF1029" w:rsidRPr="00684577">
          <w:rPr>
            <w:rStyle w:val="Hyperlink"/>
            <w:noProof/>
          </w:rPr>
          <w:t>Introduction</w:t>
        </w:r>
        <w:r w:rsidR="00FF1029">
          <w:rPr>
            <w:noProof/>
            <w:webHidden/>
          </w:rPr>
          <w:tab/>
        </w:r>
        <w:r w:rsidR="00FF1029">
          <w:rPr>
            <w:noProof/>
            <w:webHidden/>
          </w:rPr>
          <w:fldChar w:fldCharType="begin"/>
        </w:r>
        <w:r w:rsidR="00FF1029">
          <w:rPr>
            <w:noProof/>
            <w:webHidden/>
          </w:rPr>
          <w:instrText xml:space="preserve"> PAGEREF _Toc34395864 \h </w:instrText>
        </w:r>
        <w:r w:rsidR="00FF1029">
          <w:rPr>
            <w:noProof/>
            <w:webHidden/>
          </w:rPr>
        </w:r>
        <w:r w:rsidR="00FF1029">
          <w:rPr>
            <w:noProof/>
            <w:webHidden/>
          </w:rPr>
          <w:fldChar w:fldCharType="separate"/>
        </w:r>
        <w:r w:rsidR="0044442A">
          <w:rPr>
            <w:noProof/>
            <w:webHidden/>
          </w:rPr>
          <w:t>8</w:t>
        </w:r>
        <w:r w:rsidR="00FF1029">
          <w:rPr>
            <w:noProof/>
            <w:webHidden/>
          </w:rPr>
          <w:fldChar w:fldCharType="end"/>
        </w:r>
      </w:hyperlink>
    </w:p>
    <w:p w14:paraId="696DE1A0" w14:textId="3960D860" w:rsidR="00FF1029" w:rsidRDefault="00730EAA">
      <w:pPr>
        <w:pStyle w:val="TOC2"/>
        <w:rPr>
          <w:rFonts w:asciiTheme="minorHAnsi" w:eastAsiaTheme="minorEastAsia" w:hAnsiTheme="minorHAnsi" w:cstheme="minorBidi"/>
          <w:b w:val="0"/>
          <w:bCs w:val="0"/>
          <w:noProof/>
          <w:sz w:val="22"/>
          <w:szCs w:val="22"/>
        </w:rPr>
      </w:pPr>
      <w:hyperlink w:anchor="_Toc34395865" w:history="1">
        <w:r w:rsidR="00FF1029" w:rsidRPr="00684577">
          <w:rPr>
            <w:rStyle w:val="Hyperlink"/>
            <w:noProof/>
            <w14:scene3d>
              <w14:camera w14:prst="orthographicFront"/>
              <w14:lightRig w14:rig="threePt" w14:dir="t">
                <w14:rot w14:lat="0" w14:lon="0" w14:rev="0"/>
              </w14:lightRig>
            </w14:scene3d>
          </w:rPr>
          <w:t>1.1.</w:t>
        </w:r>
        <w:r w:rsidR="00FF1029" w:rsidRPr="00684577">
          <w:rPr>
            <w:rStyle w:val="Hyperlink"/>
            <w:noProof/>
          </w:rPr>
          <w:t xml:space="preserve"> Purpose of the guidelines</w:t>
        </w:r>
        <w:r w:rsidR="00FF1029">
          <w:rPr>
            <w:noProof/>
            <w:webHidden/>
          </w:rPr>
          <w:tab/>
        </w:r>
        <w:r w:rsidR="00FF1029">
          <w:rPr>
            <w:noProof/>
            <w:webHidden/>
          </w:rPr>
          <w:fldChar w:fldCharType="begin"/>
        </w:r>
        <w:r w:rsidR="00FF1029">
          <w:rPr>
            <w:noProof/>
            <w:webHidden/>
          </w:rPr>
          <w:instrText xml:space="preserve"> PAGEREF _Toc34395865 \h </w:instrText>
        </w:r>
        <w:r w:rsidR="00FF1029">
          <w:rPr>
            <w:noProof/>
            <w:webHidden/>
          </w:rPr>
        </w:r>
        <w:r w:rsidR="00FF1029">
          <w:rPr>
            <w:noProof/>
            <w:webHidden/>
          </w:rPr>
          <w:fldChar w:fldCharType="separate"/>
        </w:r>
        <w:r w:rsidR="0044442A">
          <w:rPr>
            <w:noProof/>
            <w:webHidden/>
          </w:rPr>
          <w:t>8</w:t>
        </w:r>
        <w:r w:rsidR="00FF1029">
          <w:rPr>
            <w:noProof/>
            <w:webHidden/>
          </w:rPr>
          <w:fldChar w:fldCharType="end"/>
        </w:r>
      </w:hyperlink>
    </w:p>
    <w:p w14:paraId="3775A485" w14:textId="3511AFA9" w:rsidR="00FF1029" w:rsidRDefault="00730EAA">
      <w:pPr>
        <w:pStyle w:val="TOC2"/>
        <w:rPr>
          <w:rFonts w:asciiTheme="minorHAnsi" w:eastAsiaTheme="minorEastAsia" w:hAnsiTheme="minorHAnsi" w:cstheme="minorBidi"/>
          <w:b w:val="0"/>
          <w:bCs w:val="0"/>
          <w:noProof/>
          <w:sz w:val="22"/>
          <w:szCs w:val="22"/>
        </w:rPr>
      </w:pPr>
      <w:hyperlink w:anchor="_Toc34395866" w:history="1">
        <w:r w:rsidR="00FF1029" w:rsidRPr="00684577">
          <w:rPr>
            <w:rStyle w:val="Hyperlink"/>
            <w:noProof/>
            <w14:scene3d>
              <w14:camera w14:prst="orthographicFront"/>
              <w14:lightRig w14:rig="threePt" w14:dir="t">
                <w14:rot w14:lat="0" w14:lon="0" w14:rev="0"/>
              </w14:lightRig>
            </w14:scene3d>
          </w:rPr>
          <w:t>1.2.</w:t>
        </w:r>
        <w:r w:rsidR="00FF1029" w:rsidRPr="00684577">
          <w:rPr>
            <w:rStyle w:val="Hyperlink"/>
            <w:noProof/>
          </w:rPr>
          <w:t xml:space="preserve"> Guideline template</w:t>
        </w:r>
        <w:r w:rsidR="00FF1029">
          <w:rPr>
            <w:noProof/>
            <w:webHidden/>
          </w:rPr>
          <w:tab/>
        </w:r>
        <w:r w:rsidR="00FF1029">
          <w:rPr>
            <w:noProof/>
            <w:webHidden/>
          </w:rPr>
          <w:fldChar w:fldCharType="begin"/>
        </w:r>
        <w:r w:rsidR="00FF1029">
          <w:rPr>
            <w:noProof/>
            <w:webHidden/>
          </w:rPr>
          <w:instrText xml:space="preserve"> PAGEREF _Toc34395866 \h </w:instrText>
        </w:r>
        <w:r w:rsidR="00FF1029">
          <w:rPr>
            <w:noProof/>
            <w:webHidden/>
          </w:rPr>
        </w:r>
        <w:r w:rsidR="00FF1029">
          <w:rPr>
            <w:noProof/>
            <w:webHidden/>
          </w:rPr>
          <w:fldChar w:fldCharType="separate"/>
        </w:r>
        <w:r w:rsidR="0044442A">
          <w:rPr>
            <w:noProof/>
            <w:webHidden/>
          </w:rPr>
          <w:t>8</w:t>
        </w:r>
        <w:r w:rsidR="00FF1029">
          <w:rPr>
            <w:noProof/>
            <w:webHidden/>
          </w:rPr>
          <w:fldChar w:fldCharType="end"/>
        </w:r>
      </w:hyperlink>
    </w:p>
    <w:p w14:paraId="373563A6" w14:textId="6A92882B" w:rsidR="00FF1029" w:rsidRDefault="00730EAA">
      <w:pPr>
        <w:pStyle w:val="TOC3"/>
        <w:rPr>
          <w:rFonts w:asciiTheme="minorHAnsi" w:eastAsiaTheme="minorEastAsia" w:hAnsiTheme="minorHAnsi" w:cstheme="minorBidi"/>
          <w:noProof/>
          <w:sz w:val="22"/>
          <w:szCs w:val="22"/>
        </w:rPr>
      </w:pPr>
      <w:hyperlink w:anchor="_Toc34395867" w:history="1">
        <w:r w:rsidR="00FF1029" w:rsidRPr="00684577">
          <w:rPr>
            <w:rStyle w:val="Hyperlink"/>
            <w:noProof/>
          </w:rPr>
          <w:t>Rule ID</w:t>
        </w:r>
        <w:r w:rsidR="00FF1029">
          <w:rPr>
            <w:noProof/>
            <w:webHidden/>
          </w:rPr>
          <w:tab/>
        </w:r>
        <w:r w:rsidR="00FF1029">
          <w:rPr>
            <w:noProof/>
            <w:webHidden/>
          </w:rPr>
          <w:fldChar w:fldCharType="begin"/>
        </w:r>
        <w:r w:rsidR="00FF1029">
          <w:rPr>
            <w:noProof/>
            <w:webHidden/>
          </w:rPr>
          <w:instrText xml:space="preserve"> PAGEREF _Toc34395867 \h </w:instrText>
        </w:r>
        <w:r w:rsidR="00FF1029">
          <w:rPr>
            <w:noProof/>
            <w:webHidden/>
          </w:rPr>
        </w:r>
        <w:r w:rsidR="00FF1029">
          <w:rPr>
            <w:noProof/>
            <w:webHidden/>
          </w:rPr>
          <w:fldChar w:fldCharType="separate"/>
        </w:r>
        <w:r w:rsidR="0044442A">
          <w:rPr>
            <w:noProof/>
            <w:webHidden/>
          </w:rPr>
          <w:t>9</w:t>
        </w:r>
        <w:r w:rsidR="00FF1029">
          <w:rPr>
            <w:noProof/>
            <w:webHidden/>
          </w:rPr>
          <w:fldChar w:fldCharType="end"/>
        </w:r>
      </w:hyperlink>
    </w:p>
    <w:p w14:paraId="163CAF46" w14:textId="24A01D0C" w:rsidR="00FF1029" w:rsidRDefault="00730EAA">
      <w:pPr>
        <w:pStyle w:val="TOC3"/>
        <w:rPr>
          <w:rFonts w:asciiTheme="minorHAnsi" w:eastAsiaTheme="minorEastAsia" w:hAnsiTheme="minorHAnsi" w:cstheme="minorBidi"/>
          <w:noProof/>
          <w:sz w:val="22"/>
          <w:szCs w:val="22"/>
        </w:rPr>
      </w:pPr>
      <w:hyperlink w:anchor="_Toc34395868" w:history="1">
        <w:r w:rsidR="00FF1029" w:rsidRPr="00684577">
          <w:rPr>
            <w:rStyle w:val="Hyperlink"/>
            <w:noProof/>
          </w:rPr>
          <w:t>Sub ID Recommendations</w:t>
        </w:r>
        <w:r w:rsidR="00FF1029">
          <w:rPr>
            <w:noProof/>
            <w:webHidden/>
          </w:rPr>
          <w:tab/>
        </w:r>
        <w:r w:rsidR="00FF1029">
          <w:rPr>
            <w:noProof/>
            <w:webHidden/>
          </w:rPr>
          <w:fldChar w:fldCharType="begin"/>
        </w:r>
        <w:r w:rsidR="00FF1029">
          <w:rPr>
            <w:noProof/>
            <w:webHidden/>
          </w:rPr>
          <w:instrText xml:space="preserve"> PAGEREF _Toc34395868 \h </w:instrText>
        </w:r>
        <w:r w:rsidR="00FF1029">
          <w:rPr>
            <w:noProof/>
            <w:webHidden/>
          </w:rPr>
        </w:r>
        <w:r w:rsidR="00FF1029">
          <w:rPr>
            <w:noProof/>
            <w:webHidden/>
          </w:rPr>
          <w:fldChar w:fldCharType="separate"/>
        </w:r>
        <w:r w:rsidR="0044442A">
          <w:rPr>
            <w:noProof/>
            <w:webHidden/>
          </w:rPr>
          <w:t>9</w:t>
        </w:r>
        <w:r w:rsidR="00FF1029">
          <w:rPr>
            <w:noProof/>
            <w:webHidden/>
          </w:rPr>
          <w:fldChar w:fldCharType="end"/>
        </w:r>
      </w:hyperlink>
    </w:p>
    <w:p w14:paraId="311CCD59" w14:textId="35C30DDB" w:rsidR="00FF1029" w:rsidRDefault="00730EAA">
      <w:pPr>
        <w:pStyle w:val="TOC3"/>
        <w:rPr>
          <w:rFonts w:asciiTheme="minorHAnsi" w:eastAsiaTheme="minorEastAsia" w:hAnsiTheme="minorHAnsi" w:cstheme="minorBidi"/>
          <w:noProof/>
          <w:sz w:val="22"/>
          <w:szCs w:val="22"/>
        </w:rPr>
      </w:pPr>
      <w:hyperlink w:anchor="_Toc34395869" w:history="1">
        <w:r w:rsidR="00FF1029" w:rsidRPr="00684577">
          <w:rPr>
            <w:rStyle w:val="Hyperlink"/>
            <w:noProof/>
          </w:rPr>
          <w:t>MATLAB</w:t>
        </w:r>
        <w:r w:rsidR="00FF1029" w:rsidRPr="00684577">
          <w:rPr>
            <w:rStyle w:val="Hyperlink"/>
            <w:noProof/>
            <w:vertAlign w:val="superscript"/>
          </w:rPr>
          <w:t>®</w:t>
        </w:r>
        <w:r w:rsidR="00FF1029" w:rsidRPr="00684577">
          <w:rPr>
            <w:rStyle w:val="Hyperlink"/>
            <w:noProof/>
          </w:rPr>
          <w:t xml:space="preserve"> Versions</w:t>
        </w:r>
        <w:r w:rsidR="00FF1029">
          <w:rPr>
            <w:noProof/>
            <w:webHidden/>
          </w:rPr>
          <w:tab/>
        </w:r>
        <w:r w:rsidR="00FF1029">
          <w:rPr>
            <w:noProof/>
            <w:webHidden/>
          </w:rPr>
          <w:fldChar w:fldCharType="begin"/>
        </w:r>
        <w:r w:rsidR="00FF1029">
          <w:rPr>
            <w:noProof/>
            <w:webHidden/>
          </w:rPr>
          <w:instrText xml:space="preserve"> PAGEREF _Toc34395869 \h </w:instrText>
        </w:r>
        <w:r w:rsidR="00FF1029">
          <w:rPr>
            <w:noProof/>
            <w:webHidden/>
          </w:rPr>
        </w:r>
        <w:r w:rsidR="00FF1029">
          <w:rPr>
            <w:noProof/>
            <w:webHidden/>
          </w:rPr>
          <w:fldChar w:fldCharType="separate"/>
        </w:r>
        <w:r w:rsidR="0044442A">
          <w:rPr>
            <w:noProof/>
            <w:webHidden/>
          </w:rPr>
          <w:t>9</w:t>
        </w:r>
        <w:r w:rsidR="00FF1029">
          <w:rPr>
            <w:noProof/>
            <w:webHidden/>
          </w:rPr>
          <w:fldChar w:fldCharType="end"/>
        </w:r>
      </w:hyperlink>
    </w:p>
    <w:p w14:paraId="38FE9CA9" w14:textId="2AFEB84C" w:rsidR="00FF1029" w:rsidRDefault="00730EAA">
      <w:pPr>
        <w:pStyle w:val="TOC3"/>
        <w:rPr>
          <w:rFonts w:asciiTheme="minorHAnsi" w:eastAsiaTheme="minorEastAsia" w:hAnsiTheme="minorHAnsi" w:cstheme="minorBidi"/>
          <w:noProof/>
          <w:sz w:val="22"/>
          <w:szCs w:val="22"/>
        </w:rPr>
      </w:pPr>
      <w:hyperlink w:anchor="_Toc34395870" w:history="1">
        <w:r w:rsidR="00FF1029" w:rsidRPr="00684577">
          <w:rPr>
            <w:rStyle w:val="Hyperlink"/>
            <w:noProof/>
          </w:rPr>
          <w:t>Sub ID</w:t>
        </w:r>
        <w:r w:rsidR="00FF1029">
          <w:rPr>
            <w:noProof/>
            <w:webHidden/>
          </w:rPr>
          <w:tab/>
        </w:r>
        <w:r w:rsidR="00FF1029">
          <w:rPr>
            <w:noProof/>
            <w:webHidden/>
          </w:rPr>
          <w:fldChar w:fldCharType="begin"/>
        </w:r>
        <w:r w:rsidR="00FF1029">
          <w:rPr>
            <w:noProof/>
            <w:webHidden/>
          </w:rPr>
          <w:instrText xml:space="preserve"> PAGEREF _Toc34395870 \h </w:instrText>
        </w:r>
        <w:r w:rsidR="00FF1029">
          <w:rPr>
            <w:noProof/>
            <w:webHidden/>
          </w:rPr>
        </w:r>
        <w:r w:rsidR="00FF1029">
          <w:rPr>
            <w:noProof/>
            <w:webHidden/>
          </w:rPr>
          <w:fldChar w:fldCharType="separate"/>
        </w:r>
        <w:r w:rsidR="0044442A">
          <w:rPr>
            <w:noProof/>
            <w:webHidden/>
          </w:rPr>
          <w:t>9</w:t>
        </w:r>
        <w:r w:rsidR="00FF1029">
          <w:rPr>
            <w:noProof/>
            <w:webHidden/>
          </w:rPr>
          <w:fldChar w:fldCharType="end"/>
        </w:r>
      </w:hyperlink>
    </w:p>
    <w:p w14:paraId="1ACCC442" w14:textId="2374B297" w:rsidR="00FF1029" w:rsidRDefault="00730EAA">
      <w:pPr>
        <w:pStyle w:val="TOC3"/>
        <w:rPr>
          <w:rFonts w:asciiTheme="minorHAnsi" w:eastAsiaTheme="minorEastAsia" w:hAnsiTheme="minorHAnsi" w:cstheme="minorBidi"/>
          <w:noProof/>
          <w:sz w:val="22"/>
          <w:szCs w:val="22"/>
        </w:rPr>
      </w:pPr>
      <w:hyperlink w:anchor="_Toc34395871" w:history="1">
        <w:r w:rsidR="00FF1029" w:rsidRPr="00684577">
          <w:rPr>
            <w:rStyle w:val="Hyperlink"/>
            <w:noProof/>
          </w:rPr>
          <w:t>Title</w:t>
        </w:r>
        <w:r w:rsidR="00FF1029">
          <w:rPr>
            <w:noProof/>
            <w:webHidden/>
          </w:rPr>
          <w:tab/>
        </w:r>
        <w:r w:rsidR="00FF1029">
          <w:rPr>
            <w:noProof/>
            <w:webHidden/>
          </w:rPr>
          <w:fldChar w:fldCharType="begin"/>
        </w:r>
        <w:r w:rsidR="00FF1029">
          <w:rPr>
            <w:noProof/>
            <w:webHidden/>
          </w:rPr>
          <w:instrText xml:space="preserve"> PAGEREF _Toc34395871 \h </w:instrText>
        </w:r>
        <w:r w:rsidR="00FF1029">
          <w:rPr>
            <w:noProof/>
            <w:webHidden/>
          </w:rPr>
        </w:r>
        <w:r w:rsidR="00FF1029">
          <w:rPr>
            <w:noProof/>
            <w:webHidden/>
          </w:rPr>
          <w:fldChar w:fldCharType="separate"/>
        </w:r>
        <w:r w:rsidR="0044442A">
          <w:rPr>
            <w:noProof/>
            <w:webHidden/>
          </w:rPr>
          <w:t>9</w:t>
        </w:r>
        <w:r w:rsidR="00FF1029">
          <w:rPr>
            <w:noProof/>
            <w:webHidden/>
          </w:rPr>
          <w:fldChar w:fldCharType="end"/>
        </w:r>
      </w:hyperlink>
    </w:p>
    <w:p w14:paraId="3C91C8AE" w14:textId="03E3785D" w:rsidR="00FF1029" w:rsidRDefault="00730EAA">
      <w:pPr>
        <w:pStyle w:val="TOC3"/>
        <w:rPr>
          <w:rFonts w:asciiTheme="minorHAnsi" w:eastAsiaTheme="minorEastAsia" w:hAnsiTheme="minorHAnsi" w:cstheme="minorBidi"/>
          <w:noProof/>
          <w:sz w:val="22"/>
          <w:szCs w:val="22"/>
        </w:rPr>
      </w:pPr>
      <w:hyperlink w:anchor="_Toc34395872" w:history="1">
        <w:r w:rsidR="00FF1029" w:rsidRPr="00684577">
          <w:rPr>
            <w:rStyle w:val="Hyperlink"/>
            <w:noProof/>
          </w:rPr>
          <w:t>Description</w:t>
        </w:r>
        <w:r w:rsidR="00FF1029">
          <w:rPr>
            <w:noProof/>
            <w:webHidden/>
          </w:rPr>
          <w:tab/>
        </w:r>
        <w:r w:rsidR="00FF1029">
          <w:rPr>
            <w:noProof/>
            <w:webHidden/>
          </w:rPr>
          <w:fldChar w:fldCharType="begin"/>
        </w:r>
        <w:r w:rsidR="00FF1029">
          <w:rPr>
            <w:noProof/>
            <w:webHidden/>
          </w:rPr>
          <w:instrText xml:space="preserve"> PAGEREF _Toc34395872 \h </w:instrText>
        </w:r>
        <w:r w:rsidR="00FF1029">
          <w:rPr>
            <w:noProof/>
            <w:webHidden/>
          </w:rPr>
        </w:r>
        <w:r w:rsidR="00FF1029">
          <w:rPr>
            <w:noProof/>
            <w:webHidden/>
          </w:rPr>
          <w:fldChar w:fldCharType="separate"/>
        </w:r>
        <w:r w:rsidR="0044442A">
          <w:rPr>
            <w:noProof/>
            <w:webHidden/>
          </w:rPr>
          <w:t>9</w:t>
        </w:r>
        <w:r w:rsidR="00FF1029">
          <w:rPr>
            <w:noProof/>
            <w:webHidden/>
          </w:rPr>
          <w:fldChar w:fldCharType="end"/>
        </w:r>
      </w:hyperlink>
    </w:p>
    <w:p w14:paraId="3FCC9799" w14:textId="6AAEE776" w:rsidR="00FF1029" w:rsidRDefault="00730EAA">
      <w:pPr>
        <w:pStyle w:val="TOC3"/>
        <w:rPr>
          <w:rFonts w:asciiTheme="minorHAnsi" w:eastAsiaTheme="minorEastAsia" w:hAnsiTheme="minorHAnsi" w:cstheme="minorBidi"/>
          <w:noProof/>
          <w:sz w:val="22"/>
          <w:szCs w:val="22"/>
        </w:rPr>
      </w:pPr>
      <w:hyperlink w:anchor="_Toc34395873" w:history="1">
        <w:r w:rsidR="00FF1029" w:rsidRPr="00684577">
          <w:rPr>
            <w:rStyle w:val="Hyperlink"/>
            <w:noProof/>
          </w:rPr>
          <w:t>Custom Parameters</w:t>
        </w:r>
        <w:r w:rsidR="00FF1029">
          <w:rPr>
            <w:noProof/>
            <w:webHidden/>
          </w:rPr>
          <w:tab/>
        </w:r>
        <w:r w:rsidR="00FF1029">
          <w:rPr>
            <w:noProof/>
            <w:webHidden/>
          </w:rPr>
          <w:fldChar w:fldCharType="begin"/>
        </w:r>
        <w:r w:rsidR="00FF1029">
          <w:rPr>
            <w:noProof/>
            <w:webHidden/>
          </w:rPr>
          <w:instrText xml:space="preserve"> PAGEREF _Toc34395873 \h </w:instrText>
        </w:r>
        <w:r w:rsidR="00FF1029">
          <w:rPr>
            <w:noProof/>
            <w:webHidden/>
          </w:rPr>
        </w:r>
        <w:r w:rsidR="00FF1029">
          <w:rPr>
            <w:noProof/>
            <w:webHidden/>
          </w:rPr>
          <w:fldChar w:fldCharType="separate"/>
        </w:r>
        <w:r w:rsidR="0044442A">
          <w:rPr>
            <w:noProof/>
            <w:webHidden/>
          </w:rPr>
          <w:t>10</w:t>
        </w:r>
        <w:r w:rsidR="00FF1029">
          <w:rPr>
            <w:noProof/>
            <w:webHidden/>
          </w:rPr>
          <w:fldChar w:fldCharType="end"/>
        </w:r>
      </w:hyperlink>
    </w:p>
    <w:p w14:paraId="26E0A100" w14:textId="3DDFCF4D" w:rsidR="00FF1029" w:rsidRDefault="00730EAA">
      <w:pPr>
        <w:pStyle w:val="TOC3"/>
        <w:rPr>
          <w:rFonts w:asciiTheme="minorHAnsi" w:eastAsiaTheme="minorEastAsia" w:hAnsiTheme="minorHAnsi" w:cstheme="minorBidi"/>
          <w:noProof/>
          <w:sz w:val="22"/>
          <w:szCs w:val="22"/>
        </w:rPr>
      </w:pPr>
      <w:hyperlink w:anchor="_Toc34395874" w:history="1">
        <w:r w:rsidR="00FF1029" w:rsidRPr="00684577">
          <w:rPr>
            <w:rStyle w:val="Hyperlink"/>
            <w:noProof/>
          </w:rPr>
          <w:t>Rational</w:t>
        </w:r>
        <w:r w:rsidR="00FF1029">
          <w:rPr>
            <w:noProof/>
            <w:webHidden/>
          </w:rPr>
          <w:tab/>
        </w:r>
        <w:r w:rsidR="00FF1029">
          <w:rPr>
            <w:noProof/>
            <w:webHidden/>
          </w:rPr>
          <w:fldChar w:fldCharType="begin"/>
        </w:r>
        <w:r w:rsidR="00FF1029">
          <w:rPr>
            <w:noProof/>
            <w:webHidden/>
          </w:rPr>
          <w:instrText xml:space="preserve"> PAGEREF _Toc34395874 \h </w:instrText>
        </w:r>
        <w:r w:rsidR="00FF1029">
          <w:rPr>
            <w:noProof/>
            <w:webHidden/>
          </w:rPr>
        </w:r>
        <w:r w:rsidR="00FF1029">
          <w:rPr>
            <w:noProof/>
            <w:webHidden/>
          </w:rPr>
          <w:fldChar w:fldCharType="separate"/>
        </w:r>
        <w:r w:rsidR="0044442A">
          <w:rPr>
            <w:noProof/>
            <w:webHidden/>
          </w:rPr>
          <w:t>10</w:t>
        </w:r>
        <w:r w:rsidR="00FF1029">
          <w:rPr>
            <w:noProof/>
            <w:webHidden/>
          </w:rPr>
          <w:fldChar w:fldCharType="end"/>
        </w:r>
      </w:hyperlink>
    </w:p>
    <w:p w14:paraId="128D3D5E" w14:textId="5249869D" w:rsidR="00FF1029" w:rsidRDefault="00730EAA">
      <w:pPr>
        <w:pStyle w:val="TOC3"/>
        <w:rPr>
          <w:rFonts w:asciiTheme="minorHAnsi" w:eastAsiaTheme="minorEastAsia" w:hAnsiTheme="minorHAnsi" w:cstheme="minorBidi"/>
          <w:noProof/>
          <w:sz w:val="22"/>
          <w:szCs w:val="22"/>
        </w:rPr>
      </w:pPr>
      <w:hyperlink w:anchor="_Toc34395875" w:history="1">
        <w:r w:rsidR="00FF1029" w:rsidRPr="00684577">
          <w:rPr>
            <w:rStyle w:val="Hyperlink"/>
            <w:noProof/>
          </w:rPr>
          <w:t>See Also</w:t>
        </w:r>
        <w:r w:rsidR="00FF1029">
          <w:rPr>
            <w:noProof/>
            <w:webHidden/>
          </w:rPr>
          <w:tab/>
        </w:r>
        <w:r w:rsidR="00FF1029">
          <w:rPr>
            <w:noProof/>
            <w:webHidden/>
          </w:rPr>
          <w:fldChar w:fldCharType="begin"/>
        </w:r>
        <w:r w:rsidR="00FF1029">
          <w:rPr>
            <w:noProof/>
            <w:webHidden/>
          </w:rPr>
          <w:instrText xml:space="preserve"> PAGEREF _Toc34395875 \h </w:instrText>
        </w:r>
        <w:r w:rsidR="00FF1029">
          <w:rPr>
            <w:noProof/>
            <w:webHidden/>
          </w:rPr>
        </w:r>
        <w:r w:rsidR="00FF1029">
          <w:rPr>
            <w:noProof/>
            <w:webHidden/>
          </w:rPr>
          <w:fldChar w:fldCharType="separate"/>
        </w:r>
        <w:r w:rsidR="0044442A">
          <w:rPr>
            <w:noProof/>
            <w:webHidden/>
          </w:rPr>
          <w:t>10</w:t>
        </w:r>
        <w:r w:rsidR="00FF1029">
          <w:rPr>
            <w:noProof/>
            <w:webHidden/>
          </w:rPr>
          <w:fldChar w:fldCharType="end"/>
        </w:r>
      </w:hyperlink>
    </w:p>
    <w:p w14:paraId="4F77F3BF" w14:textId="3DD71BD2"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5876" w:history="1">
        <w:r w:rsidR="00FF1029" w:rsidRPr="00684577">
          <w:rPr>
            <w:rStyle w:val="Hyperlink"/>
            <w:noProof/>
          </w:rPr>
          <w:t>2.</w:t>
        </w:r>
        <w:r w:rsidR="00FF1029">
          <w:rPr>
            <w:rFonts w:asciiTheme="minorHAnsi" w:eastAsiaTheme="minorEastAsia" w:hAnsiTheme="minorHAnsi" w:cstheme="minorBidi"/>
            <w:b w:val="0"/>
            <w:bCs w:val="0"/>
            <w:noProof/>
            <w:sz w:val="22"/>
            <w:szCs w:val="22"/>
          </w:rPr>
          <w:tab/>
        </w:r>
        <w:r w:rsidR="00FF1029" w:rsidRPr="00684577">
          <w:rPr>
            <w:rStyle w:val="Hyperlink"/>
            <w:noProof/>
          </w:rPr>
          <w:t>Naming Conventions</w:t>
        </w:r>
        <w:r w:rsidR="00FF1029">
          <w:rPr>
            <w:noProof/>
            <w:webHidden/>
          </w:rPr>
          <w:tab/>
        </w:r>
        <w:r w:rsidR="00FF1029">
          <w:rPr>
            <w:noProof/>
            <w:webHidden/>
          </w:rPr>
          <w:fldChar w:fldCharType="begin"/>
        </w:r>
        <w:r w:rsidR="00FF1029">
          <w:rPr>
            <w:noProof/>
            <w:webHidden/>
          </w:rPr>
          <w:instrText xml:space="preserve"> PAGEREF _Toc34395876 \h </w:instrText>
        </w:r>
        <w:r w:rsidR="00FF1029">
          <w:rPr>
            <w:noProof/>
            <w:webHidden/>
          </w:rPr>
        </w:r>
        <w:r w:rsidR="00FF1029">
          <w:rPr>
            <w:noProof/>
            <w:webHidden/>
          </w:rPr>
          <w:fldChar w:fldCharType="separate"/>
        </w:r>
        <w:r w:rsidR="0044442A">
          <w:rPr>
            <w:noProof/>
            <w:webHidden/>
          </w:rPr>
          <w:t>11</w:t>
        </w:r>
        <w:r w:rsidR="00FF1029">
          <w:rPr>
            <w:noProof/>
            <w:webHidden/>
          </w:rPr>
          <w:fldChar w:fldCharType="end"/>
        </w:r>
      </w:hyperlink>
    </w:p>
    <w:p w14:paraId="47CED3DB" w14:textId="0E8153CE" w:rsidR="00FF1029" w:rsidRDefault="00730EAA">
      <w:pPr>
        <w:pStyle w:val="TOC2"/>
        <w:rPr>
          <w:rFonts w:asciiTheme="minorHAnsi" w:eastAsiaTheme="minorEastAsia" w:hAnsiTheme="minorHAnsi" w:cstheme="minorBidi"/>
          <w:b w:val="0"/>
          <w:bCs w:val="0"/>
          <w:noProof/>
          <w:sz w:val="22"/>
          <w:szCs w:val="22"/>
        </w:rPr>
      </w:pPr>
      <w:hyperlink w:anchor="_Toc34395877" w:history="1">
        <w:r w:rsidR="00FF1029" w:rsidRPr="00684577">
          <w:rPr>
            <w:rStyle w:val="Hyperlink"/>
            <w:noProof/>
            <w14:scene3d>
              <w14:camera w14:prst="orthographicFront"/>
              <w14:lightRig w14:rig="threePt" w14:dir="t">
                <w14:rot w14:lat="0" w14:lon="0" w14:rev="0"/>
              </w14:lightRig>
            </w14:scene3d>
          </w:rPr>
          <w:t>2.1.</w:t>
        </w:r>
        <w:r w:rsidR="00FF1029" w:rsidRPr="00684577">
          <w:rPr>
            <w:rStyle w:val="Hyperlink"/>
            <w:noProof/>
          </w:rPr>
          <w:t xml:space="preserve"> General Conventions</w:t>
        </w:r>
        <w:r w:rsidR="00FF1029">
          <w:rPr>
            <w:noProof/>
            <w:webHidden/>
          </w:rPr>
          <w:tab/>
        </w:r>
        <w:r w:rsidR="00FF1029">
          <w:rPr>
            <w:noProof/>
            <w:webHidden/>
          </w:rPr>
          <w:fldChar w:fldCharType="begin"/>
        </w:r>
        <w:r w:rsidR="00FF1029">
          <w:rPr>
            <w:noProof/>
            <w:webHidden/>
          </w:rPr>
          <w:instrText xml:space="preserve"> PAGEREF _Toc34395877 \h </w:instrText>
        </w:r>
        <w:r w:rsidR="00FF1029">
          <w:rPr>
            <w:noProof/>
            <w:webHidden/>
          </w:rPr>
        </w:r>
        <w:r w:rsidR="00FF1029">
          <w:rPr>
            <w:noProof/>
            <w:webHidden/>
          </w:rPr>
          <w:fldChar w:fldCharType="separate"/>
        </w:r>
        <w:r w:rsidR="0044442A">
          <w:rPr>
            <w:noProof/>
            <w:webHidden/>
          </w:rPr>
          <w:t>11</w:t>
        </w:r>
        <w:r w:rsidR="00FF1029">
          <w:rPr>
            <w:noProof/>
            <w:webHidden/>
          </w:rPr>
          <w:fldChar w:fldCharType="end"/>
        </w:r>
      </w:hyperlink>
    </w:p>
    <w:p w14:paraId="64A260DB" w14:textId="3BC3599A" w:rsidR="00FF1029" w:rsidRDefault="00730EAA">
      <w:pPr>
        <w:pStyle w:val="TOC3"/>
        <w:rPr>
          <w:rFonts w:asciiTheme="minorHAnsi" w:eastAsiaTheme="minorEastAsia" w:hAnsiTheme="minorHAnsi" w:cstheme="minorBidi"/>
          <w:noProof/>
          <w:sz w:val="22"/>
          <w:szCs w:val="22"/>
        </w:rPr>
      </w:pPr>
      <w:hyperlink w:anchor="_Toc34395878" w:history="1">
        <w:r w:rsidR="00FF1029" w:rsidRPr="00684577">
          <w:rPr>
            <w:rStyle w:val="Hyperlink"/>
            <w:noProof/>
          </w:rPr>
          <w:t>ar_0001: Usable characters for file names</w:t>
        </w:r>
        <w:r w:rsidR="00FF1029">
          <w:rPr>
            <w:noProof/>
            <w:webHidden/>
          </w:rPr>
          <w:tab/>
        </w:r>
        <w:r w:rsidR="00FF1029">
          <w:rPr>
            <w:noProof/>
            <w:webHidden/>
          </w:rPr>
          <w:fldChar w:fldCharType="begin"/>
        </w:r>
        <w:r w:rsidR="00FF1029">
          <w:rPr>
            <w:noProof/>
            <w:webHidden/>
          </w:rPr>
          <w:instrText xml:space="preserve"> PAGEREF _Toc34395878 \h </w:instrText>
        </w:r>
        <w:r w:rsidR="00FF1029">
          <w:rPr>
            <w:noProof/>
            <w:webHidden/>
          </w:rPr>
        </w:r>
        <w:r w:rsidR="00FF1029">
          <w:rPr>
            <w:noProof/>
            <w:webHidden/>
          </w:rPr>
          <w:fldChar w:fldCharType="separate"/>
        </w:r>
        <w:r w:rsidR="0044442A">
          <w:rPr>
            <w:noProof/>
            <w:webHidden/>
          </w:rPr>
          <w:t>11</w:t>
        </w:r>
        <w:r w:rsidR="00FF1029">
          <w:rPr>
            <w:noProof/>
            <w:webHidden/>
          </w:rPr>
          <w:fldChar w:fldCharType="end"/>
        </w:r>
      </w:hyperlink>
    </w:p>
    <w:p w14:paraId="446AABC4" w14:textId="5A32FEF4" w:rsidR="00FF1029" w:rsidRDefault="00730EAA">
      <w:pPr>
        <w:pStyle w:val="TOC3"/>
        <w:rPr>
          <w:rFonts w:asciiTheme="minorHAnsi" w:eastAsiaTheme="minorEastAsia" w:hAnsiTheme="minorHAnsi" w:cstheme="minorBidi"/>
          <w:noProof/>
          <w:sz w:val="22"/>
          <w:szCs w:val="22"/>
        </w:rPr>
      </w:pPr>
      <w:hyperlink w:anchor="_Toc34395879" w:history="1">
        <w:r w:rsidR="00FF1029" w:rsidRPr="00684577">
          <w:rPr>
            <w:rStyle w:val="Hyperlink"/>
            <w:noProof/>
          </w:rPr>
          <w:t>ar_0002: Usable characters for folder names</w:t>
        </w:r>
        <w:r w:rsidR="00FF1029">
          <w:rPr>
            <w:noProof/>
            <w:webHidden/>
          </w:rPr>
          <w:tab/>
        </w:r>
        <w:r w:rsidR="00FF1029">
          <w:rPr>
            <w:noProof/>
            <w:webHidden/>
          </w:rPr>
          <w:fldChar w:fldCharType="begin"/>
        </w:r>
        <w:r w:rsidR="00FF1029">
          <w:rPr>
            <w:noProof/>
            <w:webHidden/>
          </w:rPr>
          <w:instrText xml:space="preserve"> PAGEREF _Toc34395879 \h </w:instrText>
        </w:r>
        <w:r w:rsidR="00FF1029">
          <w:rPr>
            <w:noProof/>
            <w:webHidden/>
          </w:rPr>
        </w:r>
        <w:r w:rsidR="00FF1029">
          <w:rPr>
            <w:noProof/>
            <w:webHidden/>
          </w:rPr>
          <w:fldChar w:fldCharType="separate"/>
        </w:r>
        <w:r w:rsidR="0044442A">
          <w:rPr>
            <w:noProof/>
            <w:webHidden/>
          </w:rPr>
          <w:t>12</w:t>
        </w:r>
        <w:r w:rsidR="00FF1029">
          <w:rPr>
            <w:noProof/>
            <w:webHidden/>
          </w:rPr>
          <w:fldChar w:fldCharType="end"/>
        </w:r>
      </w:hyperlink>
    </w:p>
    <w:p w14:paraId="4B4C61DB" w14:textId="4EF606F8" w:rsidR="00FF1029" w:rsidRDefault="00730EAA">
      <w:pPr>
        <w:pStyle w:val="TOC3"/>
        <w:rPr>
          <w:rFonts w:asciiTheme="minorHAnsi" w:eastAsiaTheme="minorEastAsia" w:hAnsiTheme="minorHAnsi" w:cstheme="minorBidi"/>
          <w:noProof/>
          <w:sz w:val="22"/>
          <w:szCs w:val="22"/>
        </w:rPr>
      </w:pPr>
      <w:hyperlink w:anchor="_Toc34395880" w:history="1">
        <w:r w:rsidR="00FF1029" w:rsidRPr="00684577">
          <w:rPr>
            <w:rStyle w:val="Hyperlink"/>
            <w:noProof/>
          </w:rPr>
          <w:t>jc_0241: Length restriction for model file names</w:t>
        </w:r>
        <w:r w:rsidR="00FF1029">
          <w:rPr>
            <w:noProof/>
            <w:webHidden/>
          </w:rPr>
          <w:tab/>
        </w:r>
        <w:r w:rsidR="00FF1029">
          <w:rPr>
            <w:noProof/>
            <w:webHidden/>
          </w:rPr>
          <w:fldChar w:fldCharType="begin"/>
        </w:r>
        <w:r w:rsidR="00FF1029">
          <w:rPr>
            <w:noProof/>
            <w:webHidden/>
          </w:rPr>
          <w:instrText xml:space="preserve"> PAGEREF _Toc34395880 \h </w:instrText>
        </w:r>
        <w:r w:rsidR="00FF1029">
          <w:rPr>
            <w:noProof/>
            <w:webHidden/>
          </w:rPr>
        </w:r>
        <w:r w:rsidR="00FF1029">
          <w:rPr>
            <w:noProof/>
            <w:webHidden/>
          </w:rPr>
          <w:fldChar w:fldCharType="separate"/>
        </w:r>
        <w:r w:rsidR="0044442A">
          <w:rPr>
            <w:noProof/>
            <w:webHidden/>
          </w:rPr>
          <w:t>13</w:t>
        </w:r>
        <w:r w:rsidR="00FF1029">
          <w:rPr>
            <w:noProof/>
            <w:webHidden/>
          </w:rPr>
          <w:fldChar w:fldCharType="end"/>
        </w:r>
      </w:hyperlink>
    </w:p>
    <w:p w14:paraId="4C52FEBA" w14:textId="07F2C6A2" w:rsidR="00FF1029" w:rsidRDefault="00730EAA">
      <w:pPr>
        <w:pStyle w:val="TOC3"/>
        <w:rPr>
          <w:rFonts w:asciiTheme="minorHAnsi" w:eastAsiaTheme="minorEastAsia" w:hAnsiTheme="minorHAnsi" w:cstheme="minorBidi"/>
          <w:noProof/>
          <w:sz w:val="22"/>
          <w:szCs w:val="22"/>
        </w:rPr>
      </w:pPr>
      <w:hyperlink w:anchor="_Toc34395881" w:history="1">
        <w:r w:rsidR="00FF1029" w:rsidRPr="00684577">
          <w:rPr>
            <w:rStyle w:val="Hyperlink"/>
            <w:noProof/>
          </w:rPr>
          <w:t>jc_0242: Length restriction for folder names</w:t>
        </w:r>
        <w:r w:rsidR="00FF1029">
          <w:rPr>
            <w:noProof/>
            <w:webHidden/>
          </w:rPr>
          <w:tab/>
        </w:r>
        <w:r w:rsidR="00FF1029">
          <w:rPr>
            <w:noProof/>
            <w:webHidden/>
          </w:rPr>
          <w:fldChar w:fldCharType="begin"/>
        </w:r>
        <w:r w:rsidR="00FF1029">
          <w:rPr>
            <w:noProof/>
            <w:webHidden/>
          </w:rPr>
          <w:instrText xml:space="preserve"> PAGEREF _Toc34395881 \h </w:instrText>
        </w:r>
        <w:r w:rsidR="00FF1029">
          <w:rPr>
            <w:noProof/>
            <w:webHidden/>
          </w:rPr>
        </w:r>
        <w:r w:rsidR="00FF1029">
          <w:rPr>
            <w:noProof/>
            <w:webHidden/>
          </w:rPr>
          <w:fldChar w:fldCharType="separate"/>
        </w:r>
        <w:r w:rsidR="0044442A">
          <w:rPr>
            <w:noProof/>
            <w:webHidden/>
          </w:rPr>
          <w:t>13</w:t>
        </w:r>
        <w:r w:rsidR="00FF1029">
          <w:rPr>
            <w:noProof/>
            <w:webHidden/>
          </w:rPr>
          <w:fldChar w:fldCharType="end"/>
        </w:r>
      </w:hyperlink>
    </w:p>
    <w:p w14:paraId="2702FC30" w14:textId="28AEED58" w:rsidR="00FF1029" w:rsidRDefault="00730EAA">
      <w:pPr>
        <w:pStyle w:val="TOC2"/>
        <w:rPr>
          <w:rFonts w:asciiTheme="minorHAnsi" w:eastAsiaTheme="minorEastAsia" w:hAnsiTheme="minorHAnsi" w:cstheme="minorBidi"/>
          <w:b w:val="0"/>
          <w:bCs w:val="0"/>
          <w:noProof/>
          <w:sz w:val="22"/>
          <w:szCs w:val="22"/>
        </w:rPr>
      </w:pPr>
      <w:hyperlink w:anchor="_Toc34395882" w:history="1">
        <w:r w:rsidR="00FF1029" w:rsidRPr="00684577">
          <w:rPr>
            <w:rStyle w:val="Hyperlink"/>
            <w:noProof/>
            <w14:scene3d>
              <w14:camera w14:prst="orthographicFront"/>
              <w14:lightRig w14:rig="threePt" w14:dir="t">
                <w14:rot w14:lat="0" w14:lon="0" w14:rev="0"/>
              </w14:lightRig>
            </w14:scene3d>
          </w:rPr>
          <w:t>2.2.</w:t>
        </w:r>
        <w:r w:rsidR="00FF1029" w:rsidRPr="00684577">
          <w:rPr>
            <w:rStyle w:val="Hyperlink"/>
            <w:noProof/>
          </w:rPr>
          <w:t xml:space="preserve"> Content Conventions</w:t>
        </w:r>
        <w:r w:rsidR="00FF1029">
          <w:rPr>
            <w:noProof/>
            <w:webHidden/>
          </w:rPr>
          <w:tab/>
        </w:r>
        <w:r w:rsidR="00FF1029">
          <w:rPr>
            <w:noProof/>
            <w:webHidden/>
          </w:rPr>
          <w:fldChar w:fldCharType="begin"/>
        </w:r>
        <w:r w:rsidR="00FF1029">
          <w:rPr>
            <w:noProof/>
            <w:webHidden/>
          </w:rPr>
          <w:instrText xml:space="preserve"> PAGEREF _Toc34395882 \h </w:instrText>
        </w:r>
        <w:r w:rsidR="00FF1029">
          <w:rPr>
            <w:noProof/>
            <w:webHidden/>
          </w:rPr>
        </w:r>
        <w:r w:rsidR="00FF1029">
          <w:rPr>
            <w:noProof/>
            <w:webHidden/>
          </w:rPr>
          <w:fldChar w:fldCharType="separate"/>
        </w:r>
        <w:r w:rsidR="0044442A">
          <w:rPr>
            <w:noProof/>
            <w:webHidden/>
          </w:rPr>
          <w:t>14</w:t>
        </w:r>
        <w:r w:rsidR="00FF1029">
          <w:rPr>
            <w:noProof/>
            <w:webHidden/>
          </w:rPr>
          <w:fldChar w:fldCharType="end"/>
        </w:r>
      </w:hyperlink>
    </w:p>
    <w:p w14:paraId="38919661" w14:textId="382049B4" w:rsidR="00FF1029" w:rsidRDefault="00730EAA">
      <w:pPr>
        <w:pStyle w:val="TOC3"/>
        <w:rPr>
          <w:rFonts w:asciiTheme="minorHAnsi" w:eastAsiaTheme="minorEastAsia" w:hAnsiTheme="minorHAnsi" w:cstheme="minorBidi"/>
          <w:noProof/>
          <w:sz w:val="22"/>
          <w:szCs w:val="22"/>
        </w:rPr>
      </w:pPr>
      <w:hyperlink w:anchor="_Toc34395883" w:history="1">
        <w:r w:rsidR="00FF1029" w:rsidRPr="00684577">
          <w:rPr>
            <w:rStyle w:val="Hyperlink"/>
            <w:noProof/>
          </w:rPr>
          <w:t>jc_0201: Usable characters for subsystem names</w:t>
        </w:r>
        <w:r w:rsidR="00FF1029">
          <w:rPr>
            <w:noProof/>
            <w:webHidden/>
          </w:rPr>
          <w:tab/>
        </w:r>
        <w:r w:rsidR="00FF1029">
          <w:rPr>
            <w:noProof/>
            <w:webHidden/>
          </w:rPr>
          <w:fldChar w:fldCharType="begin"/>
        </w:r>
        <w:r w:rsidR="00FF1029">
          <w:rPr>
            <w:noProof/>
            <w:webHidden/>
          </w:rPr>
          <w:instrText xml:space="preserve"> PAGEREF _Toc34395883 \h </w:instrText>
        </w:r>
        <w:r w:rsidR="00FF1029">
          <w:rPr>
            <w:noProof/>
            <w:webHidden/>
          </w:rPr>
        </w:r>
        <w:r w:rsidR="00FF1029">
          <w:rPr>
            <w:noProof/>
            <w:webHidden/>
          </w:rPr>
          <w:fldChar w:fldCharType="separate"/>
        </w:r>
        <w:r w:rsidR="0044442A">
          <w:rPr>
            <w:noProof/>
            <w:webHidden/>
          </w:rPr>
          <w:t>14</w:t>
        </w:r>
        <w:r w:rsidR="00FF1029">
          <w:rPr>
            <w:noProof/>
            <w:webHidden/>
          </w:rPr>
          <w:fldChar w:fldCharType="end"/>
        </w:r>
      </w:hyperlink>
    </w:p>
    <w:p w14:paraId="4442D204" w14:textId="3DE47AB6" w:rsidR="00FF1029" w:rsidRDefault="00730EAA">
      <w:pPr>
        <w:pStyle w:val="TOC3"/>
        <w:rPr>
          <w:rFonts w:asciiTheme="minorHAnsi" w:eastAsiaTheme="minorEastAsia" w:hAnsiTheme="minorHAnsi" w:cstheme="minorBidi"/>
          <w:noProof/>
          <w:sz w:val="22"/>
          <w:szCs w:val="22"/>
        </w:rPr>
      </w:pPr>
      <w:hyperlink w:anchor="_Toc34395884" w:history="1">
        <w:r w:rsidR="00FF1029" w:rsidRPr="00684577">
          <w:rPr>
            <w:rStyle w:val="Hyperlink"/>
            <w:noProof/>
          </w:rPr>
          <w:t>jc_0231: Usable characters for block names</w:t>
        </w:r>
        <w:r w:rsidR="00FF1029">
          <w:rPr>
            <w:noProof/>
            <w:webHidden/>
          </w:rPr>
          <w:tab/>
        </w:r>
        <w:r w:rsidR="00FF1029">
          <w:rPr>
            <w:noProof/>
            <w:webHidden/>
          </w:rPr>
          <w:fldChar w:fldCharType="begin"/>
        </w:r>
        <w:r w:rsidR="00FF1029">
          <w:rPr>
            <w:noProof/>
            <w:webHidden/>
          </w:rPr>
          <w:instrText xml:space="preserve"> PAGEREF _Toc34395884 \h </w:instrText>
        </w:r>
        <w:r w:rsidR="00FF1029">
          <w:rPr>
            <w:noProof/>
            <w:webHidden/>
          </w:rPr>
        </w:r>
        <w:r w:rsidR="00FF1029">
          <w:rPr>
            <w:noProof/>
            <w:webHidden/>
          </w:rPr>
          <w:fldChar w:fldCharType="separate"/>
        </w:r>
        <w:r w:rsidR="0044442A">
          <w:rPr>
            <w:noProof/>
            <w:webHidden/>
          </w:rPr>
          <w:t>15</w:t>
        </w:r>
        <w:r w:rsidR="00FF1029">
          <w:rPr>
            <w:noProof/>
            <w:webHidden/>
          </w:rPr>
          <w:fldChar w:fldCharType="end"/>
        </w:r>
      </w:hyperlink>
    </w:p>
    <w:p w14:paraId="527FC7EE" w14:textId="3B50049B" w:rsidR="00FF1029" w:rsidRDefault="00730EAA">
      <w:pPr>
        <w:pStyle w:val="TOC3"/>
        <w:rPr>
          <w:rFonts w:asciiTheme="minorHAnsi" w:eastAsiaTheme="minorEastAsia" w:hAnsiTheme="minorHAnsi" w:cstheme="minorBidi"/>
          <w:noProof/>
          <w:sz w:val="22"/>
          <w:szCs w:val="22"/>
        </w:rPr>
      </w:pPr>
      <w:hyperlink w:anchor="_Toc34395885" w:history="1">
        <w:r w:rsidR="00FF1029" w:rsidRPr="00684577">
          <w:rPr>
            <w:rStyle w:val="Hyperlink"/>
            <w:noProof/>
          </w:rPr>
          <w:t>jc_0211: Usable characters for Inport block and Outport block</w:t>
        </w:r>
        <w:r w:rsidR="00FF1029">
          <w:rPr>
            <w:noProof/>
            <w:webHidden/>
          </w:rPr>
          <w:tab/>
        </w:r>
        <w:r w:rsidR="00FF1029">
          <w:rPr>
            <w:noProof/>
            <w:webHidden/>
          </w:rPr>
          <w:fldChar w:fldCharType="begin"/>
        </w:r>
        <w:r w:rsidR="00FF1029">
          <w:rPr>
            <w:noProof/>
            <w:webHidden/>
          </w:rPr>
          <w:instrText xml:space="preserve"> PAGEREF _Toc34395885 \h </w:instrText>
        </w:r>
        <w:r w:rsidR="00FF1029">
          <w:rPr>
            <w:noProof/>
            <w:webHidden/>
          </w:rPr>
        </w:r>
        <w:r w:rsidR="00FF1029">
          <w:rPr>
            <w:noProof/>
            <w:webHidden/>
          </w:rPr>
          <w:fldChar w:fldCharType="separate"/>
        </w:r>
        <w:r w:rsidR="0044442A">
          <w:rPr>
            <w:noProof/>
            <w:webHidden/>
          </w:rPr>
          <w:t>17</w:t>
        </w:r>
        <w:r w:rsidR="00FF1029">
          <w:rPr>
            <w:noProof/>
            <w:webHidden/>
          </w:rPr>
          <w:fldChar w:fldCharType="end"/>
        </w:r>
      </w:hyperlink>
    </w:p>
    <w:p w14:paraId="0B25E58F" w14:textId="71D3439D" w:rsidR="00FF1029" w:rsidRDefault="00730EAA">
      <w:pPr>
        <w:pStyle w:val="TOC3"/>
        <w:rPr>
          <w:rFonts w:asciiTheme="minorHAnsi" w:eastAsiaTheme="minorEastAsia" w:hAnsiTheme="minorHAnsi" w:cstheme="minorBidi"/>
          <w:noProof/>
          <w:sz w:val="22"/>
          <w:szCs w:val="22"/>
        </w:rPr>
      </w:pPr>
      <w:hyperlink w:anchor="_Toc34395886" w:history="1">
        <w:r w:rsidR="00FF1029" w:rsidRPr="00684577">
          <w:rPr>
            <w:rStyle w:val="Hyperlink"/>
            <w:noProof/>
          </w:rPr>
          <w:t>jc_0243: Length restriction for subsystem names</w:t>
        </w:r>
        <w:r w:rsidR="00FF1029">
          <w:rPr>
            <w:noProof/>
            <w:webHidden/>
          </w:rPr>
          <w:tab/>
        </w:r>
        <w:r w:rsidR="00FF1029">
          <w:rPr>
            <w:noProof/>
            <w:webHidden/>
          </w:rPr>
          <w:fldChar w:fldCharType="begin"/>
        </w:r>
        <w:r w:rsidR="00FF1029">
          <w:rPr>
            <w:noProof/>
            <w:webHidden/>
          </w:rPr>
          <w:instrText xml:space="preserve"> PAGEREF _Toc34395886 \h </w:instrText>
        </w:r>
        <w:r w:rsidR="00FF1029">
          <w:rPr>
            <w:noProof/>
            <w:webHidden/>
          </w:rPr>
        </w:r>
        <w:r w:rsidR="00FF1029">
          <w:rPr>
            <w:noProof/>
            <w:webHidden/>
          </w:rPr>
          <w:fldChar w:fldCharType="separate"/>
        </w:r>
        <w:r w:rsidR="0044442A">
          <w:rPr>
            <w:noProof/>
            <w:webHidden/>
          </w:rPr>
          <w:t>19</w:t>
        </w:r>
        <w:r w:rsidR="00FF1029">
          <w:rPr>
            <w:noProof/>
            <w:webHidden/>
          </w:rPr>
          <w:fldChar w:fldCharType="end"/>
        </w:r>
      </w:hyperlink>
    </w:p>
    <w:p w14:paraId="47E4483C" w14:textId="33BF29BE" w:rsidR="00FF1029" w:rsidRDefault="00730EAA">
      <w:pPr>
        <w:pStyle w:val="TOC3"/>
        <w:rPr>
          <w:rFonts w:asciiTheme="minorHAnsi" w:eastAsiaTheme="minorEastAsia" w:hAnsiTheme="minorHAnsi" w:cstheme="minorBidi"/>
          <w:noProof/>
          <w:sz w:val="22"/>
          <w:szCs w:val="22"/>
        </w:rPr>
      </w:pPr>
      <w:hyperlink w:anchor="_Toc34395887" w:history="1">
        <w:r w:rsidR="00FF1029" w:rsidRPr="00684577">
          <w:rPr>
            <w:rStyle w:val="Hyperlink"/>
            <w:noProof/>
          </w:rPr>
          <w:t>jc_0247: Length restriction for block names</w:t>
        </w:r>
        <w:r w:rsidR="00FF1029">
          <w:rPr>
            <w:noProof/>
            <w:webHidden/>
          </w:rPr>
          <w:tab/>
        </w:r>
        <w:r w:rsidR="00FF1029">
          <w:rPr>
            <w:noProof/>
            <w:webHidden/>
          </w:rPr>
          <w:fldChar w:fldCharType="begin"/>
        </w:r>
        <w:r w:rsidR="00FF1029">
          <w:rPr>
            <w:noProof/>
            <w:webHidden/>
          </w:rPr>
          <w:instrText xml:space="preserve"> PAGEREF _Toc34395887 \h </w:instrText>
        </w:r>
        <w:r w:rsidR="00FF1029">
          <w:rPr>
            <w:noProof/>
            <w:webHidden/>
          </w:rPr>
        </w:r>
        <w:r w:rsidR="00FF1029">
          <w:rPr>
            <w:noProof/>
            <w:webHidden/>
          </w:rPr>
          <w:fldChar w:fldCharType="separate"/>
        </w:r>
        <w:r w:rsidR="0044442A">
          <w:rPr>
            <w:noProof/>
            <w:webHidden/>
          </w:rPr>
          <w:t>19</w:t>
        </w:r>
        <w:r w:rsidR="00FF1029">
          <w:rPr>
            <w:noProof/>
            <w:webHidden/>
          </w:rPr>
          <w:fldChar w:fldCharType="end"/>
        </w:r>
      </w:hyperlink>
    </w:p>
    <w:p w14:paraId="1BB402DC" w14:textId="756E02CE" w:rsidR="00FF1029" w:rsidRDefault="00730EAA">
      <w:pPr>
        <w:pStyle w:val="TOC3"/>
        <w:rPr>
          <w:rFonts w:asciiTheme="minorHAnsi" w:eastAsiaTheme="minorEastAsia" w:hAnsiTheme="minorHAnsi" w:cstheme="minorBidi"/>
          <w:noProof/>
          <w:sz w:val="22"/>
          <w:szCs w:val="22"/>
        </w:rPr>
      </w:pPr>
      <w:hyperlink w:anchor="_Toc34395888" w:history="1">
        <w:r w:rsidR="00FF1029" w:rsidRPr="00684577">
          <w:rPr>
            <w:rStyle w:val="Hyperlink"/>
            <w:noProof/>
          </w:rPr>
          <w:t>jc_0244: Length restriction for Inport and Outport names</w:t>
        </w:r>
        <w:r w:rsidR="00FF1029">
          <w:rPr>
            <w:noProof/>
            <w:webHidden/>
          </w:rPr>
          <w:tab/>
        </w:r>
        <w:r w:rsidR="00FF1029">
          <w:rPr>
            <w:noProof/>
            <w:webHidden/>
          </w:rPr>
          <w:fldChar w:fldCharType="begin"/>
        </w:r>
        <w:r w:rsidR="00FF1029">
          <w:rPr>
            <w:noProof/>
            <w:webHidden/>
          </w:rPr>
          <w:instrText xml:space="preserve"> PAGEREF _Toc34395888 \h </w:instrText>
        </w:r>
        <w:r w:rsidR="00FF1029">
          <w:rPr>
            <w:noProof/>
            <w:webHidden/>
          </w:rPr>
        </w:r>
        <w:r w:rsidR="00FF1029">
          <w:rPr>
            <w:noProof/>
            <w:webHidden/>
          </w:rPr>
          <w:fldChar w:fldCharType="separate"/>
        </w:r>
        <w:r w:rsidR="0044442A">
          <w:rPr>
            <w:noProof/>
            <w:webHidden/>
          </w:rPr>
          <w:t>19</w:t>
        </w:r>
        <w:r w:rsidR="00FF1029">
          <w:rPr>
            <w:noProof/>
            <w:webHidden/>
          </w:rPr>
          <w:fldChar w:fldCharType="end"/>
        </w:r>
      </w:hyperlink>
    </w:p>
    <w:p w14:paraId="63DE7C53" w14:textId="6736B7B0" w:rsidR="00FF1029" w:rsidRDefault="00730EAA">
      <w:pPr>
        <w:pStyle w:val="TOC3"/>
        <w:rPr>
          <w:rFonts w:asciiTheme="minorHAnsi" w:eastAsiaTheme="minorEastAsia" w:hAnsiTheme="minorHAnsi" w:cstheme="minorBidi"/>
          <w:noProof/>
          <w:sz w:val="22"/>
          <w:szCs w:val="22"/>
        </w:rPr>
      </w:pPr>
      <w:hyperlink w:anchor="_Toc34395889" w:history="1">
        <w:r w:rsidR="00FF1029" w:rsidRPr="00684577">
          <w:rPr>
            <w:rStyle w:val="Hyperlink"/>
            <w:noProof/>
          </w:rPr>
          <w:t>jc_0222: Usable characters for signal/bus names</w:t>
        </w:r>
        <w:r w:rsidR="00FF1029">
          <w:rPr>
            <w:noProof/>
            <w:webHidden/>
          </w:rPr>
          <w:tab/>
        </w:r>
        <w:r w:rsidR="00FF1029">
          <w:rPr>
            <w:noProof/>
            <w:webHidden/>
          </w:rPr>
          <w:fldChar w:fldCharType="begin"/>
        </w:r>
        <w:r w:rsidR="00FF1029">
          <w:rPr>
            <w:noProof/>
            <w:webHidden/>
          </w:rPr>
          <w:instrText xml:space="preserve"> PAGEREF _Toc34395889 \h </w:instrText>
        </w:r>
        <w:r w:rsidR="00FF1029">
          <w:rPr>
            <w:noProof/>
            <w:webHidden/>
          </w:rPr>
        </w:r>
        <w:r w:rsidR="00FF1029">
          <w:rPr>
            <w:noProof/>
            <w:webHidden/>
          </w:rPr>
          <w:fldChar w:fldCharType="separate"/>
        </w:r>
        <w:r w:rsidR="0044442A">
          <w:rPr>
            <w:noProof/>
            <w:webHidden/>
          </w:rPr>
          <w:t>20</w:t>
        </w:r>
        <w:r w:rsidR="00FF1029">
          <w:rPr>
            <w:noProof/>
            <w:webHidden/>
          </w:rPr>
          <w:fldChar w:fldCharType="end"/>
        </w:r>
      </w:hyperlink>
    </w:p>
    <w:p w14:paraId="69546427" w14:textId="47D36FB5" w:rsidR="00FF1029" w:rsidRDefault="00730EAA">
      <w:pPr>
        <w:pStyle w:val="TOC3"/>
        <w:rPr>
          <w:rFonts w:asciiTheme="minorHAnsi" w:eastAsiaTheme="minorEastAsia" w:hAnsiTheme="minorHAnsi" w:cstheme="minorBidi"/>
          <w:noProof/>
          <w:sz w:val="22"/>
          <w:szCs w:val="22"/>
        </w:rPr>
      </w:pPr>
      <w:hyperlink w:anchor="_Toc34395890" w:history="1">
        <w:r w:rsidR="00FF1029" w:rsidRPr="00684577">
          <w:rPr>
            <w:rStyle w:val="Hyperlink"/>
            <w:noProof/>
          </w:rPr>
          <w:t>jc_0232: Usable characters for parameter names</w:t>
        </w:r>
        <w:r w:rsidR="00FF1029">
          <w:rPr>
            <w:noProof/>
            <w:webHidden/>
          </w:rPr>
          <w:tab/>
        </w:r>
        <w:r w:rsidR="00FF1029">
          <w:rPr>
            <w:noProof/>
            <w:webHidden/>
          </w:rPr>
          <w:fldChar w:fldCharType="begin"/>
        </w:r>
        <w:r w:rsidR="00FF1029">
          <w:rPr>
            <w:noProof/>
            <w:webHidden/>
          </w:rPr>
          <w:instrText xml:space="preserve"> PAGEREF _Toc34395890 \h </w:instrText>
        </w:r>
        <w:r w:rsidR="00FF1029">
          <w:rPr>
            <w:noProof/>
            <w:webHidden/>
          </w:rPr>
        </w:r>
        <w:r w:rsidR="00FF1029">
          <w:rPr>
            <w:noProof/>
            <w:webHidden/>
          </w:rPr>
          <w:fldChar w:fldCharType="separate"/>
        </w:r>
        <w:r w:rsidR="0044442A">
          <w:rPr>
            <w:noProof/>
            <w:webHidden/>
          </w:rPr>
          <w:t>20</w:t>
        </w:r>
        <w:r w:rsidR="00FF1029">
          <w:rPr>
            <w:noProof/>
            <w:webHidden/>
          </w:rPr>
          <w:fldChar w:fldCharType="end"/>
        </w:r>
      </w:hyperlink>
    </w:p>
    <w:p w14:paraId="65930A80" w14:textId="381283B1" w:rsidR="00FF1029" w:rsidRDefault="00730EAA">
      <w:pPr>
        <w:pStyle w:val="TOC3"/>
        <w:rPr>
          <w:rFonts w:asciiTheme="minorHAnsi" w:eastAsiaTheme="minorEastAsia" w:hAnsiTheme="minorHAnsi" w:cstheme="minorBidi"/>
          <w:noProof/>
          <w:sz w:val="22"/>
          <w:szCs w:val="22"/>
        </w:rPr>
      </w:pPr>
      <w:hyperlink w:anchor="_Toc34395891" w:history="1">
        <w:r w:rsidR="00FF1029" w:rsidRPr="00684577">
          <w:rPr>
            <w:rStyle w:val="Hyperlink"/>
            <w:noProof/>
          </w:rPr>
          <w:t>jc_0245: Length restriction for signal and bus names</w:t>
        </w:r>
        <w:r w:rsidR="00FF1029">
          <w:rPr>
            <w:noProof/>
            <w:webHidden/>
          </w:rPr>
          <w:tab/>
        </w:r>
        <w:r w:rsidR="00FF1029">
          <w:rPr>
            <w:noProof/>
            <w:webHidden/>
          </w:rPr>
          <w:fldChar w:fldCharType="begin"/>
        </w:r>
        <w:r w:rsidR="00FF1029">
          <w:rPr>
            <w:noProof/>
            <w:webHidden/>
          </w:rPr>
          <w:instrText xml:space="preserve"> PAGEREF _Toc34395891 \h </w:instrText>
        </w:r>
        <w:r w:rsidR="00FF1029">
          <w:rPr>
            <w:noProof/>
            <w:webHidden/>
          </w:rPr>
        </w:r>
        <w:r w:rsidR="00FF1029">
          <w:rPr>
            <w:noProof/>
            <w:webHidden/>
          </w:rPr>
          <w:fldChar w:fldCharType="separate"/>
        </w:r>
        <w:r w:rsidR="0044442A">
          <w:rPr>
            <w:noProof/>
            <w:webHidden/>
          </w:rPr>
          <w:t>21</w:t>
        </w:r>
        <w:r w:rsidR="00FF1029">
          <w:rPr>
            <w:noProof/>
            <w:webHidden/>
          </w:rPr>
          <w:fldChar w:fldCharType="end"/>
        </w:r>
      </w:hyperlink>
    </w:p>
    <w:p w14:paraId="5506C4A3" w14:textId="3D28258A" w:rsidR="00FF1029" w:rsidRDefault="00730EAA">
      <w:pPr>
        <w:pStyle w:val="TOC3"/>
        <w:rPr>
          <w:rFonts w:asciiTheme="minorHAnsi" w:eastAsiaTheme="minorEastAsia" w:hAnsiTheme="minorHAnsi" w:cstheme="minorBidi"/>
          <w:noProof/>
          <w:sz w:val="22"/>
          <w:szCs w:val="22"/>
        </w:rPr>
      </w:pPr>
      <w:hyperlink w:anchor="_Toc34395892" w:history="1">
        <w:r w:rsidR="00FF1029" w:rsidRPr="00684577">
          <w:rPr>
            <w:rStyle w:val="Hyperlink"/>
            <w:noProof/>
          </w:rPr>
          <w:t>jc_0246: Length restriction for parameter names</w:t>
        </w:r>
        <w:r w:rsidR="00FF1029">
          <w:rPr>
            <w:noProof/>
            <w:webHidden/>
          </w:rPr>
          <w:tab/>
        </w:r>
        <w:r w:rsidR="00FF1029">
          <w:rPr>
            <w:noProof/>
            <w:webHidden/>
          </w:rPr>
          <w:fldChar w:fldCharType="begin"/>
        </w:r>
        <w:r w:rsidR="00FF1029">
          <w:rPr>
            <w:noProof/>
            <w:webHidden/>
          </w:rPr>
          <w:instrText xml:space="preserve"> PAGEREF _Toc34395892 \h </w:instrText>
        </w:r>
        <w:r w:rsidR="00FF1029">
          <w:rPr>
            <w:noProof/>
            <w:webHidden/>
          </w:rPr>
        </w:r>
        <w:r w:rsidR="00FF1029">
          <w:rPr>
            <w:noProof/>
            <w:webHidden/>
          </w:rPr>
          <w:fldChar w:fldCharType="separate"/>
        </w:r>
        <w:r w:rsidR="0044442A">
          <w:rPr>
            <w:noProof/>
            <w:webHidden/>
          </w:rPr>
          <w:t>22</w:t>
        </w:r>
        <w:r w:rsidR="00FF1029">
          <w:rPr>
            <w:noProof/>
            <w:webHidden/>
          </w:rPr>
          <w:fldChar w:fldCharType="end"/>
        </w:r>
      </w:hyperlink>
    </w:p>
    <w:p w14:paraId="7FB28FE1" w14:textId="2FF04048" w:rsidR="00FF1029" w:rsidRDefault="00730EAA">
      <w:pPr>
        <w:pStyle w:val="TOC3"/>
        <w:rPr>
          <w:rFonts w:asciiTheme="minorHAnsi" w:eastAsiaTheme="minorEastAsia" w:hAnsiTheme="minorHAnsi" w:cstheme="minorBidi"/>
          <w:noProof/>
          <w:sz w:val="22"/>
          <w:szCs w:val="22"/>
        </w:rPr>
      </w:pPr>
      <w:hyperlink w:anchor="_Toc34395893" w:history="1">
        <w:r w:rsidR="00FF1029" w:rsidRPr="00684577">
          <w:rPr>
            <w:rStyle w:val="Hyperlink"/>
            <w:noProof/>
          </w:rPr>
          <w:t>jc_0795: Usable characters for Stateflow data names</w:t>
        </w:r>
        <w:r w:rsidR="00FF1029">
          <w:rPr>
            <w:noProof/>
            <w:webHidden/>
          </w:rPr>
          <w:tab/>
        </w:r>
        <w:r w:rsidR="00FF1029">
          <w:rPr>
            <w:noProof/>
            <w:webHidden/>
          </w:rPr>
          <w:fldChar w:fldCharType="begin"/>
        </w:r>
        <w:r w:rsidR="00FF1029">
          <w:rPr>
            <w:noProof/>
            <w:webHidden/>
          </w:rPr>
          <w:instrText xml:space="preserve"> PAGEREF _Toc34395893 \h </w:instrText>
        </w:r>
        <w:r w:rsidR="00FF1029">
          <w:rPr>
            <w:noProof/>
            <w:webHidden/>
          </w:rPr>
        </w:r>
        <w:r w:rsidR="00FF1029">
          <w:rPr>
            <w:noProof/>
            <w:webHidden/>
          </w:rPr>
          <w:fldChar w:fldCharType="separate"/>
        </w:r>
        <w:r w:rsidR="0044442A">
          <w:rPr>
            <w:noProof/>
            <w:webHidden/>
          </w:rPr>
          <w:t>22</w:t>
        </w:r>
        <w:r w:rsidR="00FF1029">
          <w:rPr>
            <w:noProof/>
            <w:webHidden/>
          </w:rPr>
          <w:fldChar w:fldCharType="end"/>
        </w:r>
      </w:hyperlink>
    </w:p>
    <w:p w14:paraId="0046B5CF" w14:textId="360334A6" w:rsidR="00FF1029" w:rsidRDefault="00730EAA">
      <w:pPr>
        <w:pStyle w:val="TOC3"/>
        <w:rPr>
          <w:rFonts w:asciiTheme="minorHAnsi" w:eastAsiaTheme="minorEastAsia" w:hAnsiTheme="minorHAnsi" w:cstheme="minorBidi"/>
          <w:noProof/>
          <w:sz w:val="22"/>
          <w:szCs w:val="22"/>
        </w:rPr>
      </w:pPr>
      <w:hyperlink w:anchor="_Toc34395894" w:history="1">
        <w:r w:rsidR="00FF1029" w:rsidRPr="00684577">
          <w:rPr>
            <w:rStyle w:val="Hyperlink"/>
            <w:noProof/>
          </w:rPr>
          <w:t>jc_0796: Length restriction for Stateflow data names</w:t>
        </w:r>
        <w:r w:rsidR="00FF1029">
          <w:rPr>
            <w:noProof/>
            <w:webHidden/>
          </w:rPr>
          <w:tab/>
        </w:r>
        <w:r w:rsidR="00FF1029">
          <w:rPr>
            <w:noProof/>
            <w:webHidden/>
          </w:rPr>
          <w:fldChar w:fldCharType="begin"/>
        </w:r>
        <w:r w:rsidR="00FF1029">
          <w:rPr>
            <w:noProof/>
            <w:webHidden/>
          </w:rPr>
          <w:instrText xml:space="preserve"> PAGEREF _Toc34395894 \h </w:instrText>
        </w:r>
        <w:r w:rsidR="00FF1029">
          <w:rPr>
            <w:noProof/>
            <w:webHidden/>
          </w:rPr>
        </w:r>
        <w:r w:rsidR="00FF1029">
          <w:rPr>
            <w:noProof/>
            <w:webHidden/>
          </w:rPr>
          <w:fldChar w:fldCharType="separate"/>
        </w:r>
        <w:r w:rsidR="0044442A">
          <w:rPr>
            <w:noProof/>
            <w:webHidden/>
          </w:rPr>
          <w:t>23</w:t>
        </w:r>
        <w:r w:rsidR="00FF1029">
          <w:rPr>
            <w:noProof/>
            <w:webHidden/>
          </w:rPr>
          <w:fldChar w:fldCharType="end"/>
        </w:r>
      </w:hyperlink>
    </w:p>
    <w:p w14:paraId="33B97E79" w14:textId="21A43620" w:rsidR="00FF1029" w:rsidRDefault="00730EAA">
      <w:pPr>
        <w:pStyle w:val="TOC3"/>
        <w:rPr>
          <w:rFonts w:asciiTheme="minorHAnsi" w:eastAsiaTheme="minorEastAsia" w:hAnsiTheme="minorHAnsi" w:cstheme="minorBidi"/>
          <w:noProof/>
          <w:sz w:val="22"/>
          <w:szCs w:val="22"/>
        </w:rPr>
      </w:pPr>
      <w:hyperlink w:anchor="_Toc34395895" w:history="1">
        <w:r w:rsidR="00FF1029" w:rsidRPr="00684577">
          <w:rPr>
            <w:rStyle w:val="Hyperlink"/>
            <w:noProof/>
          </w:rPr>
          <w:t>jc_0791: Duplicate data name definitions</w:t>
        </w:r>
        <w:r w:rsidR="00FF1029">
          <w:rPr>
            <w:noProof/>
            <w:webHidden/>
          </w:rPr>
          <w:tab/>
        </w:r>
        <w:r w:rsidR="00FF1029">
          <w:rPr>
            <w:noProof/>
            <w:webHidden/>
          </w:rPr>
          <w:fldChar w:fldCharType="begin"/>
        </w:r>
        <w:r w:rsidR="00FF1029">
          <w:rPr>
            <w:noProof/>
            <w:webHidden/>
          </w:rPr>
          <w:instrText xml:space="preserve"> PAGEREF _Toc34395895 \h </w:instrText>
        </w:r>
        <w:r w:rsidR="00FF1029">
          <w:rPr>
            <w:noProof/>
            <w:webHidden/>
          </w:rPr>
        </w:r>
        <w:r w:rsidR="00FF1029">
          <w:rPr>
            <w:noProof/>
            <w:webHidden/>
          </w:rPr>
          <w:fldChar w:fldCharType="separate"/>
        </w:r>
        <w:r w:rsidR="0044442A">
          <w:rPr>
            <w:noProof/>
            <w:webHidden/>
          </w:rPr>
          <w:t>23</w:t>
        </w:r>
        <w:r w:rsidR="00FF1029">
          <w:rPr>
            <w:noProof/>
            <w:webHidden/>
          </w:rPr>
          <w:fldChar w:fldCharType="end"/>
        </w:r>
      </w:hyperlink>
    </w:p>
    <w:p w14:paraId="6E35AB3E" w14:textId="7D8D2C83" w:rsidR="00FF1029" w:rsidRDefault="00730EAA">
      <w:pPr>
        <w:pStyle w:val="TOC3"/>
        <w:rPr>
          <w:rFonts w:asciiTheme="minorHAnsi" w:eastAsiaTheme="minorEastAsia" w:hAnsiTheme="minorHAnsi" w:cstheme="minorBidi"/>
          <w:noProof/>
          <w:sz w:val="22"/>
          <w:szCs w:val="22"/>
        </w:rPr>
      </w:pPr>
      <w:hyperlink w:anchor="_Toc34395896" w:history="1">
        <w:r w:rsidR="00FF1029" w:rsidRPr="00684577">
          <w:rPr>
            <w:rStyle w:val="Hyperlink"/>
            <w:noProof/>
          </w:rPr>
          <w:t>jc_0792: Unused data</w:t>
        </w:r>
        <w:r w:rsidR="00FF1029">
          <w:rPr>
            <w:noProof/>
            <w:webHidden/>
          </w:rPr>
          <w:tab/>
        </w:r>
        <w:r w:rsidR="00FF1029">
          <w:rPr>
            <w:noProof/>
            <w:webHidden/>
          </w:rPr>
          <w:fldChar w:fldCharType="begin"/>
        </w:r>
        <w:r w:rsidR="00FF1029">
          <w:rPr>
            <w:noProof/>
            <w:webHidden/>
          </w:rPr>
          <w:instrText xml:space="preserve"> PAGEREF _Toc34395896 \h </w:instrText>
        </w:r>
        <w:r w:rsidR="00FF1029">
          <w:rPr>
            <w:noProof/>
            <w:webHidden/>
          </w:rPr>
        </w:r>
        <w:r w:rsidR="00FF1029">
          <w:rPr>
            <w:noProof/>
            <w:webHidden/>
          </w:rPr>
          <w:fldChar w:fldCharType="separate"/>
        </w:r>
        <w:r w:rsidR="0044442A">
          <w:rPr>
            <w:noProof/>
            <w:webHidden/>
          </w:rPr>
          <w:t>24</w:t>
        </w:r>
        <w:r w:rsidR="00FF1029">
          <w:rPr>
            <w:noProof/>
            <w:webHidden/>
          </w:rPr>
          <w:fldChar w:fldCharType="end"/>
        </w:r>
      </w:hyperlink>
    </w:p>
    <w:p w14:paraId="1BF75619" w14:textId="6FFA1E02" w:rsidR="00FF1029" w:rsidRDefault="00730EAA">
      <w:pPr>
        <w:pStyle w:val="TOC3"/>
        <w:rPr>
          <w:rFonts w:asciiTheme="minorHAnsi" w:eastAsiaTheme="minorEastAsia" w:hAnsiTheme="minorHAnsi" w:cstheme="minorBidi"/>
          <w:noProof/>
          <w:sz w:val="22"/>
          <w:szCs w:val="22"/>
        </w:rPr>
      </w:pPr>
      <w:hyperlink w:anchor="_Toc34395897" w:history="1">
        <w:r w:rsidR="00FF1029" w:rsidRPr="00684577">
          <w:rPr>
            <w:rStyle w:val="Hyperlink"/>
            <w:noProof/>
          </w:rPr>
          <w:t>jc_0700: Unused data in Stateflow block</w:t>
        </w:r>
        <w:r w:rsidR="00FF1029">
          <w:rPr>
            <w:noProof/>
            <w:webHidden/>
          </w:rPr>
          <w:tab/>
        </w:r>
        <w:r w:rsidR="00FF1029">
          <w:rPr>
            <w:noProof/>
            <w:webHidden/>
          </w:rPr>
          <w:fldChar w:fldCharType="begin"/>
        </w:r>
        <w:r w:rsidR="00FF1029">
          <w:rPr>
            <w:noProof/>
            <w:webHidden/>
          </w:rPr>
          <w:instrText xml:space="preserve"> PAGEREF _Toc34395897 \h </w:instrText>
        </w:r>
        <w:r w:rsidR="00FF1029">
          <w:rPr>
            <w:noProof/>
            <w:webHidden/>
          </w:rPr>
        </w:r>
        <w:r w:rsidR="00FF1029">
          <w:rPr>
            <w:noProof/>
            <w:webHidden/>
          </w:rPr>
          <w:fldChar w:fldCharType="separate"/>
        </w:r>
        <w:r w:rsidR="0044442A">
          <w:rPr>
            <w:noProof/>
            <w:webHidden/>
          </w:rPr>
          <w:t>24</w:t>
        </w:r>
        <w:r w:rsidR="00FF1029">
          <w:rPr>
            <w:noProof/>
            <w:webHidden/>
          </w:rPr>
          <w:fldChar w:fldCharType="end"/>
        </w:r>
      </w:hyperlink>
    </w:p>
    <w:p w14:paraId="7AAEB832" w14:textId="5DDD45E5" w:rsidR="00FF1029" w:rsidRDefault="00730EAA">
      <w:pPr>
        <w:pStyle w:val="TOC3"/>
        <w:rPr>
          <w:rFonts w:asciiTheme="minorHAnsi" w:eastAsiaTheme="minorEastAsia" w:hAnsiTheme="minorHAnsi" w:cstheme="minorBidi"/>
          <w:noProof/>
          <w:sz w:val="22"/>
          <w:szCs w:val="22"/>
        </w:rPr>
      </w:pPr>
      <w:hyperlink w:anchor="_Toc34395898" w:history="1">
        <w:r w:rsidR="00FF1029" w:rsidRPr="00684577">
          <w:rPr>
            <w:rStyle w:val="Hyperlink"/>
            <w:noProof/>
          </w:rPr>
          <w:t>na_0019: Restricted Variable Names</w:t>
        </w:r>
        <w:r w:rsidR="00FF1029">
          <w:rPr>
            <w:noProof/>
            <w:webHidden/>
          </w:rPr>
          <w:tab/>
        </w:r>
        <w:r w:rsidR="00FF1029">
          <w:rPr>
            <w:noProof/>
            <w:webHidden/>
          </w:rPr>
          <w:fldChar w:fldCharType="begin"/>
        </w:r>
        <w:r w:rsidR="00FF1029">
          <w:rPr>
            <w:noProof/>
            <w:webHidden/>
          </w:rPr>
          <w:instrText xml:space="preserve"> PAGEREF _Toc34395898 \h </w:instrText>
        </w:r>
        <w:r w:rsidR="00FF1029">
          <w:rPr>
            <w:noProof/>
            <w:webHidden/>
          </w:rPr>
        </w:r>
        <w:r w:rsidR="00FF1029">
          <w:rPr>
            <w:noProof/>
            <w:webHidden/>
          </w:rPr>
          <w:fldChar w:fldCharType="separate"/>
        </w:r>
        <w:r w:rsidR="0044442A">
          <w:rPr>
            <w:noProof/>
            <w:webHidden/>
          </w:rPr>
          <w:t>25</w:t>
        </w:r>
        <w:r w:rsidR="00FF1029">
          <w:rPr>
            <w:noProof/>
            <w:webHidden/>
          </w:rPr>
          <w:fldChar w:fldCharType="end"/>
        </w:r>
      </w:hyperlink>
    </w:p>
    <w:p w14:paraId="1BDD626F" w14:textId="0569EEA4"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5899" w:history="1">
        <w:r w:rsidR="00FF1029" w:rsidRPr="00684577">
          <w:rPr>
            <w:rStyle w:val="Hyperlink"/>
            <w:noProof/>
          </w:rPr>
          <w:t>3.</w:t>
        </w:r>
        <w:r w:rsidR="00FF1029">
          <w:rPr>
            <w:rFonts w:asciiTheme="minorHAnsi" w:eastAsiaTheme="minorEastAsia" w:hAnsiTheme="minorHAnsi" w:cstheme="minorBidi"/>
            <w:b w:val="0"/>
            <w:bCs w:val="0"/>
            <w:noProof/>
            <w:sz w:val="22"/>
            <w:szCs w:val="22"/>
          </w:rPr>
          <w:tab/>
        </w:r>
        <w:r w:rsidR="00FF1029" w:rsidRPr="00684577">
          <w:rPr>
            <w:rStyle w:val="Hyperlink"/>
            <w:noProof/>
          </w:rPr>
          <w:t>Simulink</w:t>
        </w:r>
        <w:r w:rsidR="00FF1029">
          <w:rPr>
            <w:noProof/>
            <w:webHidden/>
          </w:rPr>
          <w:tab/>
        </w:r>
        <w:r w:rsidR="00FF1029">
          <w:rPr>
            <w:noProof/>
            <w:webHidden/>
          </w:rPr>
          <w:fldChar w:fldCharType="begin"/>
        </w:r>
        <w:r w:rsidR="00FF1029">
          <w:rPr>
            <w:noProof/>
            <w:webHidden/>
          </w:rPr>
          <w:instrText xml:space="preserve"> PAGEREF _Toc34395899 \h </w:instrText>
        </w:r>
        <w:r w:rsidR="00FF1029">
          <w:rPr>
            <w:noProof/>
            <w:webHidden/>
          </w:rPr>
        </w:r>
        <w:r w:rsidR="00FF1029">
          <w:rPr>
            <w:noProof/>
            <w:webHidden/>
          </w:rPr>
          <w:fldChar w:fldCharType="separate"/>
        </w:r>
        <w:r w:rsidR="0044442A">
          <w:rPr>
            <w:noProof/>
            <w:webHidden/>
          </w:rPr>
          <w:t>26</w:t>
        </w:r>
        <w:r w:rsidR="00FF1029">
          <w:rPr>
            <w:noProof/>
            <w:webHidden/>
          </w:rPr>
          <w:fldChar w:fldCharType="end"/>
        </w:r>
      </w:hyperlink>
    </w:p>
    <w:p w14:paraId="1715F100" w14:textId="09305ACD" w:rsidR="00FF1029" w:rsidRDefault="00730EAA">
      <w:pPr>
        <w:pStyle w:val="TOC2"/>
        <w:rPr>
          <w:rFonts w:asciiTheme="minorHAnsi" w:eastAsiaTheme="minorEastAsia" w:hAnsiTheme="minorHAnsi" w:cstheme="minorBidi"/>
          <w:b w:val="0"/>
          <w:bCs w:val="0"/>
          <w:noProof/>
          <w:sz w:val="22"/>
          <w:szCs w:val="22"/>
        </w:rPr>
      </w:pPr>
      <w:hyperlink w:anchor="_Toc34395900" w:history="1">
        <w:r w:rsidR="00FF1029" w:rsidRPr="00684577">
          <w:rPr>
            <w:rStyle w:val="Hyperlink"/>
            <w:noProof/>
            <w14:scene3d>
              <w14:camera w14:prst="orthographicFront"/>
              <w14:lightRig w14:rig="threePt" w14:dir="t">
                <w14:rot w14:lat="0" w14:lon="0" w14:rev="0"/>
              </w14:lightRig>
            </w14:scene3d>
          </w:rPr>
          <w:t>3.1.</w:t>
        </w:r>
        <w:r w:rsidR="00FF1029" w:rsidRPr="00684577">
          <w:rPr>
            <w:rStyle w:val="Hyperlink"/>
            <w:noProof/>
          </w:rPr>
          <w:t xml:space="preserve"> Configuration Parameters</w:t>
        </w:r>
        <w:r w:rsidR="00FF1029">
          <w:rPr>
            <w:noProof/>
            <w:webHidden/>
          </w:rPr>
          <w:tab/>
        </w:r>
        <w:r w:rsidR="00FF1029">
          <w:rPr>
            <w:noProof/>
            <w:webHidden/>
          </w:rPr>
          <w:fldChar w:fldCharType="begin"/>
        </w:r>
        <w:r w:rsidR="00FF1029">
          <w:rPr>
            <w:noProof/>
            <w:webHidden/>
          </w:rPr>
          <w:instrText xml:space="preserve"> PAGEREF _Toc34395900 \h </w:instrText>
        </w:r>
        <w:r w:rsidR="00FF1029">
          <w:rPr>
            <w:noProof/>
            <w:webHidden/>
          </w:rPr>
        </w:r>
        <w:r w:rsidR="00FF1029">
          <w:rPr>
            <w:noProof/>
            <w:webHidden/>
          </w:rPr>
          <w:fldChar w:fldCharType="separate"/>
        </w:r>
        <w:r w:rsidR="0044442A">
          <w:rPr>
            <w:noProof/>
            <w:webHidden/>
          </w:rPr>
          <w:t>26</w:t>
        </w:r>
        <w:r w:rsidR="00FF1029">
          <w:rPr>
            <w:noProof/>
            <w:webHidden/>
          </w:rPr>
          <w:fldChar w:fldCharType="end"/>
        </w:r>
      </w:hyperlink>
    </w:p>
    <w:p w14:paraId="3FCB5B13" w14:textId="7CBA5401" w:rsidR="00FF1029" w:rsidRDefault="00730EAA">
      <w:pPr>
        <w:pStyle w:val="TOC3"/>
        <w:rPr>
          <w:rFonts w:asciiTheme="minorHAnsi" w:eastAsiaTheme="minorEastAsia" w:hAnsiTheme="minorHAnsi" w:cstheme="minorBidi"/>
          <w:noProof/>
          <w:sz w:val="22"/>
          <w:szCs w:val="22"/>
        </w:rPr>
      </w:pPr>
      <w:hyperlink w:anchor="_Toc34395901" w:history="1">
        <w:r w:rsidR="00FF1029" w:rsidRPr="00684577">
          <w:rPr>
            <w:rStyle w:val="Hyperlink"/>
            <w:noProof/>
          </w:rPr>
          <w:t>jc_0011: Optimization parameters for Boolean data types</w:t>
        </w:r>
        <w:r w:rsidR="00FF1029">
          <w:rPr>
            <w:noProof/>
            <w:webHidden/>
          </w:rPr>
          <w:tab/>
        </w:r>
        <w:r w:rsidR="00FF1029">
          <w:rPr>
            <w:noProof/>
            <w:webHidden/>
          </w:rPr>
          <w:fldChar w:fldCharType="begin"/>
        </w:r>
        <w:r w:rsidR="00FF1029">
          <w:rPr>
            <w:noProof/>
            <w:webHidden/>
          </w:rPr>
          <w:instrText xml:space="preserve"> PAGEREF _Toc34395901 \h </w:instrText>
        </w:r>
        <w:r w:rsidR="00FF1029">
          <w:rPr>
            <w:noProof/>
            <w:webHidden/>
          </w:rPr>
        </w:r>
        <w:r w:rsidR="00FF1029">
          <w:rPr>
            <w:noProof/>
            <w:webHidden/>
          </w:rPr>
          <w:fldChar w:fldCharType="separate"/>
        </w:r>
        <w:r w:rsidR="0044442A">
          <w:rPr>
            <w:noProof/>
            <w:webHidden/>
          </w:rPr>
          <w:t>26</w:t>
        </w:r>
        <w:r w:rsidR="00FF1029">
          <w:rPr>
            <w:noProof/>
            <w:webHidden/>
          </w:rPr>
          <w:fldChar w:fldCharType="end"/>
        </w:r>
      </w:hyperlink>
    </w:p>
    <w:p w14:paraId="7771CC14" w14:textId="0C61B3E9" w:rsidR="00FF1029" w:rsidRDefault="00730EAA">
      <w:pPr>
        <w:pStyle w:val="TOC3"/>
        <w:rPr>
          <w:rFonts w:asciiTheme="minorHAnsi" w:eastAsiaTheme="minorEastAsia" w:hAnsiTheme="minorHAnsi" w:cstheme="minorBidi"/>
          <w:noProof/>
          <w:sz w:val="22"/>
          <w:szCs w:val="22"/>
        </w:rPr>
      </w:pPr>
      <w:hyperlink w:anchor="_Toc34395902" w:history="1">
        <w:r w:rsidR="00FF1029" w:rsidRPr="00684577">
          <w:rPr>
            <w:rStyle w:val="Hyperlink"/>
            <w:noProof/>
          </w:rPr>
          <w:t>jc_0642: Integer rounding mode setting</w:t>
        </w:r>
        <w:r w:rsidR="00FF1029">
          <w:rPr>
            <w:noProof/>
            <w:webHidden/>
          </w:rPr>
          <w:tab/>
        </w:r>
        <w:r w:rsidR="00FF1029">
          <w:rPr>
            <w:noProof/>
            <w:webHidden/>
          </w:rPr>
          <w:fldChar w:fldCharType="begin"/>
        </w:r>
        <w:r w:rsidR="00FF1029">
          <w:rPr>
            <w:noProof/>
            <w:webHidden/>
          </w:rPr>
          <w:instrText xml:space="preserve"> PAGEREF _Toc34395902 \h </w:instrText>
        </w:r>
        <w:r w:rsidR="00FF1029">
          <w:rPr>
            <w:noProof/>
            <w:webHidden/>
          </w:rPr>
        </w:r>
        <w:r w:rsidR="00FF1029">
          <w:rPr>
            <w:noProof/>
            <w:webHidden/>
          </w:rPr>
          <w:fldChar w:fldCharType="separate"/>
        </w:r>
        <w:r w:rsidR="0044442A">
          <w:rPr>
            <w:noProof/>
            <w:webHidden/>
          </w:rPr>
          <w:t>26</w:t>
        </w:r>
        <w:r w:rsidR="00FF1029">
          <w:rPr>
            <w:noProof/>
            <w:webHidden/>
          </w:rPr>
          <w:fldChar w:fldCharType="end"/>
        </w:r>
      </w:hyperlink>
    </w:p>
    <w:p w14:paraId="63AF15D9" w14:textId="772C5FB6" w:rsidR="00FF1029" w:rsidRDefault="00730EAA">
      <w:pPr>
        <w:pStyle w:val="TOC3"/>
        <w:rPr>
          <w:rFonts w:asciiTheme="minorHAnsi" w:eastAsiaTheme="minorEastAsia" w:hAnsiTheme="minorHAnsi" w:cstheme="minorBidi"/>
          <w:noProof/>
          <w:sz w:val="22"/>
          <w:szCs w:val="22"/>
        </w:rPr>
      </w:pPr>
      <w:hyperlink w:anchor="_Toc34395903" w:history="1">
        <w:r w:rsidR="00FF1029" w:rsidRPr="00684577">
          <w:rPr>
            <w:rStyle w:val="Hyperlink"/>
            <w:noProof/>
          </w:rPr>
          <w:t>jc_0806: Detecting incorrect calculation results</w:t>
        </w:r>
        <w:r w:rsidR="00FF1029">
          <w:rPr>
            <w:noProof/>
            <w:webHidden/>
          </w:rPr>
          <w:tab/>
        </w:r>
        <w:r w:rsidR="00FF1029">
          <w:rPr>
            <w:noProof/>
            <w:webHidden/>
          </w:rPr>
          <w:fldChar w:fldCharType="begin"/>
        </w:r>
        <w:r w:rsidR="00FF1029">
          <w:rPr>
            <w:noProof/>
            <w:webHidden/>
          </w:rPr>
          <w:instrText xml:space="preserve"> PAGEREF _Toc34395903 \h </w:instrText>
        </w:r>
        <w:r w:rsidR="00FF1029">
          <w:rPr>
            <w:noProof/>
            <w:webHidden/>
          </w:rPr>
        </w:r>
        <w:r w:rsidR="00FF1029">
          <w:rPr>
            <w:noProof/>
            <w:webHidden/>
          </w:rPr>
          <w:fldChar w:fldCharType="separate"/>
        </w:r>
        <w:r w:rsidR="0044442A">
          <w:rPr>
            <w:noProof/>
            <w:webHidden/>
          </w:rPr>
          <w:t>27</w:t>
        </w:r>
        <w:r w:rsidR="00FF1029">
          <w:rPr>
            <w:noProof/>
            <w:webHidden/>
          </w:rPr>
          <w:fldChar w:fldCharType="end"/>
        </w:r>
      </w:hyperlink>
    </w:p>
    <w:p w14:paraId="4EE605F7" w14:textId="25AE1C45" w:rsidR="00FF1029" w:rsidRDefault="00730EAA">
      <w:pPr>
        <w:pStyle w:val="TOC3"/>
        <w:rPr>
          <w:rFonts w:asciiTheme="minorHAnsi" w:eastAsiaTheme="minorEastAsia" w:hAnsiTheme="minorHAnsi" w:cstheme="minorBidi"/>
          <w:noProof/>
          <w:sz w:val="22"/>
          <w:szCs w:val="22"/>
        </w:rPr>
      </w:pPr>
      <w:hyperlink w:anchor="_Toc34395904" w:history="1">
        <w:r w:rsidR="00FF1029" w:rsidRPr="00684577">
          <w:rPr>
            <w:rStyle w:val="Hyperlink"/>
            <w:noProof/>
          </w:rPr>
          <w:t>jc_0021: Model diagnostic settings</w:t>
        </w:r>
        <w:r w:rsidR="00FF1029">
          <w:rPr>
            <w:noProof/>
            <w:webHidden/>
          </w:rPr>
          <w:tab/>
        </w:r>
        <w:r w:rsidR="00FF1029">
          <w:rPr>
            <w:noProof/>
            <w:webHidden/>
          </w:rPr>
          <w:fldChar w:fldCharType="begin"/>
        </w:r>
        <w:r w:rsidR="00FF1029">
          <w:rPr>
            <w:noProof/>
            <w:webHidden/>
          </w:rPr>
          <w:instrText xml:space="preserve"> PAGEREF _Toc34395904 \h </w:instrText>
        </w:r>
        <w:r w:rsidR="00FF1029">
          <w:rPr>
            <w:noProof/>
            <w:webHidden/>
          </w:rPr>
        </w:r>
        <w:r w:rsidR="00FF1029">
          <w:rPr>
            <w:noProof/>
            <w:webHidden/>
          </w:rPr>
          <w:fldChar w:fldCharType="separate"/>
        </w:r>
        <w:r w:rsidR="0044442A">
          <w:rPr>
            <w:noProof/>
            <w:webHidden/>
          </w:rPr>
          <w:t>28</w:t>
        </w:r>
        <w:r w:rsidR="00FF1029">
          <w:rPr>
            <w:noProof/>
            <w:webHidden/>
          </w:rPr>
          <w:fldChar w:fldCharType="end"/>
        </w:r>
      </w:hyperlink>
    </w:p>
    <w:p w14:paraId="697FB04A" w14:textId="62DABE7A" w:rsidR="00FF1029" w:rsidRDefault="00730EAA">
      <w:pPr>
        <w:pStyle w:val="TOC2"/>
        <w:rPr>
          <w:rFonts w:asciiTheme="minorHAnsi" w:eastAsiaTheme="minorEastAsia" w:hAnsiTheme="minorHAnsi" w:cstheme="minorBidi"/>
          <w:b w:val="0"/>
          <w:bCs w:val="0"/>
          <w:noProof/>
          <w:sz w:val="22"/>
          <w:szCs w:val="22"/>
        </w:rPr>
      </w:pPr>
      <w:hyperlink w:anchor="_Toc34395905" w:history="1">
        <w:r w:rsidR="00FF1029" w:rsidRPr="00684577">
          <w:rPr>
            <w:rStyle w:val="Hyperlink"/>
            <w:noProof/>
            <w14:scene3d>
              <w14:camera w14:prst="orthographicFront"/>
              <w14:lightRig w14:rig="threePt" w14:dir="t">
                <w14:rot w14:lat="0" w14:lon="0" w14:rev="0"/>
              </w14:lightRig>
            </w14:scene3d>
          </w:rPr>
          <w:t>3.2.</w:t>
        </w:r>
        <w:r w:rsidR="00FF1029" w:rsidRPr="00684577">
          <w:rPr>
            <w:rStyle w:val="Hyperlink"/>
            <w:noProof/>
          </w:rPr>
          <w:t xml:space="preserve"> Diagram appearance</w:t>
        </w:r>
        <w:r w:rsidR="00FF1029">
          <w:rPr>
            <w:noProof/>
            <w:webHidden/>
          </w:rPr>
          <w:tab/>
        </w:r>
        <w:r w:rsidR="00FF1029">
          <w:rPr>
            <w:noProof/>
            <w:webHidden/>
          </w:rPr>
          <w:fldChar w:fldCharType="begin"/>
        </w:r>
        <w:r w:rsidR="00FF1029">
          <w:rPr>
            <w:noProof/>
            <w:webHidden/>
          </w:rPr>
          <w:instrText xml:space="preserve"> PAGEREF _Toc34395905 \h </w:instrText>
        </w:r>
        <w:r w:rsidR="00FF1029">
          <w:rPr>
            <w:noProof/>
            <w:webHidden/>
          </w:rPr>
        </w:r>
        <w:r w:rsidR="00FF1029">
          <w:rPr>
            <w:noProof/>
            <w:webHidden/>
          </w:rPr>
          <w:fldChar w:fldCharType="separate"/>
        </w:r>
        <w:r w:rsidR="0044442A">
          <w:rPr>
            <w:noProof/>
            <w:webHidden/>
          </w:rPr>
          <w:t>28</w:t>
        </w:r>
        <w:r w:rsidR="00FF1029">
          <w:rPr>
            <w:noProof/>
            <w:webHidden/>
          </w:rPr>
          <w:fldChar w:fldCharType="end"/>
        </w:r>
      </w:hyperlink>
    </w:p>
    <w:p w14:paraId="629B05BC" w14:textId="73F4AD3C" w:rsidR="00FF1029" w:rsidRDefault="00730EAA">
      <w:pPr>
        <w:pStyle w:val="TOC3"/>
        <w:rPr>
          <w:rFonts w:asciiTheme="minorHAnsi" w:eastAsiaTheme="minorEastAsia" w:hAnsiTheme="minorHAnsi" w:cstheme="minorBidi"/>
          <w:noProof/>
          <w:sz w:val="22"/>
          <w:szCs w:val="22"/>
        </w:rPr>
      </w:pPr>
      <w:hyperlink w:anchor="_Toc34395906" w:history="1">
        <w:r w:rsidR="00FF1029" w:rsidRPr="00684577">
          <w:rPr>
            <w:rStyle w:val="Hyperlink"/>
            <w:noProof/>
          </w:rPr>
          <w:t>na_0004: Simulink model appearance settings</w:t>
        </w:r>
        <w:r w:rsidR="00FF1029">
          <w:rPr>
            <w:noProof/>
            <w:webHidden/>
          </w:rPr>
          <w:tab/>
        </w:r>
        <w:r w:rsidR="00FF1029">
          <w:rPr>
            <w:noProof/>
            <w:webHidden/>
          </w:rPr>
          <w:fldChar w:fldCharType="begin"/>
        </w:r>
        <w:r w:rsidR="00FF1029">
          <w:rPr>
            <w:noProof/>
            <w:webHidden/>
          </w:rPr>
          <w:instrText xml:space="preserve"> PAGEREF _Toc34395906 \h </w:instrText>
        </w:r>
        <w:r w:rsidR="00FF1029">
          <w:rPr>
            <w:noProof/>
            <w:webHidden/>
          </w:rPr>
        </w:r>
        <w:r w:rsidR="00FF1029">
          <w:rPr>
            <w:noProof/>
            <w:webHidden/>
          </w:rPr>
          <w:fldChar w:fldCharType="separate"/>
        </w:r>
        <w:r w:rsidR="0044442A">
          <w:rPr>
            <w:noProof/>
            <w:webHidden/>
          </w:rPr>
          <w:t>28</w:t>
        </w:r>
        <w:r w:rsidR="00FF1029">
          <w:rPr>
            <w:noProof/>
            <w:webHidden/>
          </w:rPr>
          <w:fldChar w:fldCharType="end"/>
        </w:r>
      </w:hyperlink>
    </w:p>
    <w:p w14:paraId="7037EAFD" w14:textId="753D07A5" w:rsidR="00FF1029" w:rsidRDefault="00730EAA">
      <w:pPr>
        <w:pStyle w:val="TOC3"/>
        <w:rPr>
          <w:rFonts w:asciiTheme="minorHAnsi" w:eastAsiaTheme="minorEastAsia" w:hAnsiTheme="minorHAnsi" w:cstheme="minorBidi"/>
          <w:noProof/>
          <w:sz w:val="22"/>
          <w:szCs w:val="22"/>
        </w:rPr>
      </w:pPr>
      <w:hyperlink w:anchor="_Toc34395907" w:history="1">
        <w:r w:rsidR="00FF1029" w:rsidRPr="00684577">
          <w:rPr>
            <w:rStyle w:val="Hyperlink"/>
            <w:noProof/>
          </w:rPr>
          <w:t>db_0043: Model font and font size</w:t>
        </w:r>
        <w:r w:rsidR="00FF1029">
          <w:rPr>
            <w:noProof/>
            <w:webHidden/>
          </w:rPr>
          <w:tab/>
        </w:r>
        <w:r w:rsidR="00FF1029">
          <w:rPr>
            <w:noProof/>
            <w:webHidden/>
          </w:rPr>
          <w:fldChar w:fldCharType="begin"/>
        </w:r>
        <w:r w:rsidR="00FF1029">
          <w:rPr>
            <w:noProof/>
            <w:webHidden/>
          </w:rPr>
          <w:instrText xml:space="preserve"> PAGEREF _Toc34395907 \h </w:instrText>
        </w:r>
        <w:r w:rsidR="00FF1029">
          <w:rPr>
            <w:noProof/>
            <w:webHidden/>
          </w:rPr>
        </w:r>
        <w:r w:rsidR="00FF1029">
          <w:rPr>
            <w:noProof/>
            <w:webHidden/>
          </w:rPr>
          <w:fldChar w:fldCharType="separate"/>
        </w:r>
        <w:r w:rsidR="0044442A">
          <w:rPr>
            <w:noProof/>
            <w:webHidden/>
          </w:rPr>
          <w:t>30</w:t>
        </w:r>
        <w:r w:rsidR="00FF1029">
          <w:rPr>
            <w:noProof/>
            <w:webHidden/>
          </w:rPr>
          <w:fldChar w:fldCharType="end"/>
        </w:r>
      </w:hyperlink>
    </w:p>
    <w:p w14:paraId="2C3EE91E" w14:textId="62ACAE77" w:rsidR="00FF1029" w:rsidRDefault="00730EAA">
      <w:pPr>
        <w:pStyle w:val="TOC3"/>
        <w:rPr>
          <w:rFonts w:asciiTheme="minorHAnsi" w:eastAsiaTheme="minorEastAsia" w:hAnsiTheme="minorHAnsi" w:cstheme="minorBidi"/>
          <w:noProof/>
          <w:sz w:val="22"/>
          <w:szCs w:val="22"/>
        </w:rPr>
      </w:pPr>
      <w:hyperlink w:anchor="_Toc34395908" w:history="1">
        <w:r w:rsidR="00FF1029" w:rsidRPr="00684577">
          <w:rPr>
            <w:rStyle w:val="Hyperlink"/>
            <w:noProof/>
          </w:rPr>
          <w:t>jm_0002: Block resizing</w:t>
        </w:r>
        <w:r w:rsidR="00FF1029">
          <w:rPr>
            <w:noProof/>
            <w:webHidden/>
          </w:rPr>
          <w:tab/>
        </w:r>
        <w:r w:rsidR="00FF1029">
          <w:rPr>
            <w:noProof/>
            <w:webHidden/>
          </w:rPr>
          <w:fldChar w:fldCharType="begin"/>
        </w:r>
        <w:r w:rsidR="00FF1029">
          <w:rPr>
            <w:noProof/>
            <w:webHidden/>
          </w:rPr>
          <w:instrText xml:space="preserve"> PAGEREF _Toc34395908 \h </w:instrText>
        </w:r>
        <w:r w:rsidR="00FF1029">
          <w:rPr>
            <w:noProof/>
            <w:webHidden/>
          </w:rPr>
        </w:r>
        <w:r w:rsidR="00FF1029">
          <w:rPr>
            <w:noProof/>
            <w:webHidden/>
          </w:rPr>
          <w:fldChar w:fldCharType="separate"/>
        </w:r>
        <w:r w:rsidR="0044442A">
          <w:rPr>
            <w:noProof/>
            <w:webHidden/>
          </w:rPr>
          <w:t>30</w:t>
        </w:r>
        <w:r w:rsidR="00FF1029">
          <w:rPr>
            <w:noProof/>
            <w:webHidden/>
          </w:rPr>
          <w:fldChar w:fldCharType="end"/>
        </w:r>
      </w:hyperlink>
    </w:p>
    <w:p w14:paraId="0481EB75" w14:textId="4BCC4E9D" w:rsidR="00FF1029" w:rsidRDefault="00730EAA">
      <w:pPr>
        <w:pStyle w:val="TOC3"/>
        <w:rPr>
          <w:rFonts w:asciiTheme="minorHAnsi" w:eastAsiaTheme="minorEastAsia" w:hAnsiTheme="minorHAnsi" w:cstheme="minorBidi"/>
          <w:noProof/>
          <w:sz w:val="22"/>
          <w:szCs w:val="22"/>
        </w:rPr>
      </w:pPr>
      <w:hyperlink w:anchor="_Toc34395909" w:history="1">
        <w:r w:rsidR="00FF1029" w:rsidRPr="00684577">
          <w:rPr>
            <w:rStyle w:val="Hyperlink"/>
            <w:noProof/>
          </w:rPr>
          <w:t>db_0142: Position of block names</w:t>
        </w:r>
        <w:r w:rsidR="00FF1029">
          <w:rPr>
            <w:noProof/>
            <w:webHidden/>
          </w:rPr>
          <w:tab/>
        </w:r>
        <w:r w:rsidR="00FF1029">
          <w:rPr>
            <w:noProof/>
            <w:webHidden/>
          </w:rPr>
          <w:fldChar w:fldCharType="begin"/>
        </w:r>
        <w:r w:rsidR="00FF1029">
          <w:rPr>
            <w:noProof/>
            <w:webHidden/>
          </w:rPr>
          <w:instrText xml:space="preserve"> PAGEREF _Toc34395909 \h </w:instrText>
        </w:r>
        <w:r w:rsidR="00FF1029">
          <w:rPr>
            <w:noProof/>
            <w:webHidden/>
          </w:rPr>
        </w:r>
        <w:r w:rsidR="00FF1029">
          <w:rPr>
            <w:noProof/>
            <w:webHidden/>
          </w:rPr>
          <w:fldChar w:fldCharType="separate"/>
        </w:r>
        <w:r w:rsidR="0044442A">
          <w:rPr>
            <w:noProof/>
            <w:webHidden/>
          </w:rPr>
          <w:t>31</w:t>
        </w:r>
        <w:r w:rsidR="00FF1029">
          <w:rPr>
            <w:noProof/>
            <w:webHidden/>
          </w:rPr>
          <w:fldChar w:fldCharType="end"/>
        </w:r>
      </w:hyperlink>
    </w:p>
    <w:p w14:paraId="0732ACE4" w14:textId="6B92BF4A" w:rsidR="00FF1029" w:rsidRDefault="00730EAA">
      <w:pPr>
        <w:pStyle w:val="TOC3"/>
        <w:rPr>
          <w:rFonts w:asciiTheme="minorHAnsi" w:eastAsiaTheme="minorEastAsia" w:hAnsiTheme="minorHAnsi" w:cstheme="minorBidi"/>
          <w:noProof/>
          <w:sz w:val="22"/>
          <w:szCs w:val="22"/>
        </w:rPr>
      </w:pPr>
      <w:hyperlink w:anchor="_Toc34395910" w:history="1">
        <w:r w:rsidR="00FF1029" w:rsidRPr="00684577">
          <w:rPr>
            <w:rStyle w:val="Hyperlink"/>
            <w:noProof/>
          </w:rPr>
          <w:t>jc_0061: Display of block names</w:t>
        </w:r>
        <w:r w:rsidR="00FF1029">
          <w:rPr>
            <w:noProof/>
            <w:webHidden/>
          </w:rPr>
          <w:tab/>
        </w:r>
        <w:r w:rsidR="00FF1029">
          <w:rPr>
            <w:noProof/>
            <w:webHidden/>
          </w:rPr>
          <w:fldChar w:fldCharType="begin"/>
        </w:r>
        <w:r w:rsidR="00FF1029">
          <w:rPr>
            <w:noProof/>
            <w:webHidden/>
          </w:rPr>
          <w:instrText xml:space="preserve"> PAGEREF _Toc34395910 \h </w:instrText>
        </w:r>
        <w:r w:rsidR="00FF1029">
          <w:rPr>
            <w:noProof/>
            <w:webHidden/>
          </w:rPr>
        </w:r>
        <w:r w:rsidR="00FF1029">
          <w:rPr>
            <w:noProof/>
            <w:webHidden/>
          </w:rPr>
          <w:fldChar w:fldCharType="separate"/>
        </w:r>
        <w:r w:rsidR="0044442A">
          <w:rPr>
            <w:noProof/>
            <w:webHidden/>
          </w:rPr>
          <w:t>32</w:t>
        </w:r>
        <w:r w:rsidR="00FF1029">
          <w:rPr>
            <w:noProof/>
            <w:webHidden/>
          </w:rPr>
          <w:fldChar w:fldCharType="end"/>
        </w:r>
      </w:hyperlink>
    </w:p>
    <w:p w14:paraId="3E1F61F2" w14:textId="543072D8" w:rsidR="00FF1029" w:rsidRDefault="00730EAA">
      <w:pPr>
        <w:pStyle w:val="TOC3"/>
        <w:rPr>
          <w:rFonts w:asciiTheme="minorHAnsi" w:eastAsiaTheme="minorEastAsia" w:hAnsiTheme="minorHAnsi" w:cstheme="minorBidi"/>
          <w:noProof/>
          <w:sz w:val="22"/>
          <w:szCs w:val="22"/>
        </w:rPr>
      </w:pPr>
      <w:hyperlink w:anchor="_Toc34395911" w:history="1">
        <w:r w:rsidR="00FF1029" w:rsidRPr="00684577">
          <w:rPr>
            <w:rStyle w:val="Hyperlink"/>
            <w:noProof/>
          </w:rPr>
          <w:t>db_0140: Display of block parameters</w:t>
        </w:r>
        <w:r w:rsidR="00FF1029">
          <w:rPr>
            <w:noProof/>
            <w:webHidden/>
          </w:rPr>
          <w:tab/>
        </w:r>
        <w:r w:rsidR="00FF1029">
          <w:rPr>
            <w:noProof/>
            <w:webHidden/>
          </w:rPr>
          <w:fldChar w:fldCharType="begin"/>
        </w:r>
        <w:r w:rsidR="00FF1029">
          <w:rPr>
            <w:noProof/>
            <w:webHidden/>
          </w:rPr>
          <w:instrText xml:space="preserve"> PAGEREF _Toc34395911 \h </w:instrText>
        </w:r>
        <w:r w:rsidR="00FF1029">
          <w:rPr>
            <w:noProof/>
            <w:webHidden/>
          </w:rPr>
        </w:r>
        <w:r w:rsidR="00FF1029">
          <w:rPr>
            <w:noProof/>
            <w:webHidden/>
          </w:rPr>
          <w:fldChar w:fldCharType="separate"/>
        </w:r>
        <w:r w:rsidR="0044442A">
          <w:rPr>
            <w:noProof/>
            <w:webHidden/>
          </w:rPr>
          <w:t>33</w:t>
        </w:r>
        <w:r w:rsidR="00FF1029">
          <w:rPr>
            <w:noProof/>
            <w:webHidden/>
          </w:rPr>
          <w:fldChar w:fldCharType="end"/>
        </w:r>
      </w:hyperlink>
    </w:p>
    <w:p w14:paraId="54FD66D1" w14:textId="1B9992ED" w:rsidR="00FF1029" w:rsidRDefault="00730EAA">
      <w:pPr>
        <w:pStyle w:val="TOC3"/>
        <w:rPr>
          <w:rFonts w:asciiTheme="minorHAnsi" w:eastAsiaTheme="minorEastAsia" w:hAnsiTheme="minorHAnsi" w:cstheme="minorBidi"/>
          <w:noProof/>
          <w:sz w:val="22"/>
          <w:szCs w:val="22"/>
        </w:rPr>
      </w:pPr>
      <w:hyperlink w:anchor="_Toc34395912" w:history="1">
        <w:r w:rsidR="00FF1029" w:rsidRPr="00684577">
          <w:rPr>
            <w:rStyle w:val="Hyperlink"/>
            <w:noProof/>
          </w:rPr>
          <w:t>jc_0603: Model description</w:t>
        </w:r>
        <w:r w:rsidR="00FF1029">
          <w:rPr>
            <w:noProof/>
            <w:webHidden/>
          </w:rPr>
          <w:tab/>
        </w:r>
        <w:r w:rsidR="00FF1029">
          <w:rPr>
            <w:noProof/>
            <w:webHidden/>
          </w:rPr>
          <w:fldChar w:fldCharType="begin"/>
        </w:r>
        <w:r w:rsidR="00FF1029">
          <w:rPr>
            <w:noProof/>
            <w:webHidden/>
          </w:rPr>
          <w:instrText xml:space="preserve"> PAGEREF _Toc34395912 \h </w:instrText>
        </w:r>
        <w:r w:rsidR="00FF1029">
          <w:rPr>
            <w:noProof/>
            <w:webHidden/>
          </w:rPr>
        </w:r>
        <w:r w:rsidR="00FF1029">
          <w:rPr>
            <w:noProof/>
            <w:webHidden/>
          </w:rPr>
          <w:fldChar w:fldCharType="separate"/>
        </w:r>
        <w:r w:rsidR="0044442A">
          <w:rPr>
            <w:noProof/>
            <w:webHidden/>
          </w:rPr>
          <w:t>34</w:t>
        </w:r>
        <w:r w:rsidR="00FF1029">
          <w:rPr>
            <w:noProof/>
            <w:webHidden/>
          </w:rPr>
          <w:fldChar w:fldCharType="end"/>
        </w:r>
      </w:hyperlink>
    </w:p>
    <w:p w14:paraId="185E3AF7" w14:textId="226D0531" w:rsidR="00FF1029" w:rsidRDefault="00730EAA">
      <w:pPr>
        <w:pStyle w:val="TOC3"/>
        <w:rPr>
          <w:rFonts w:asciiTheme="minorHAnsi" w:eastAsiaTheme="minorEastAsia" w:hAnsiTheme="minorHAnsi" w:cstheme="minorBidi"/>
          <w:noProof/>
          <w:sz w:val="22"/>
          <w:szCs w:val="22"/>
        </w:rPr>
      </w:pPr>
      <w:hyperlink w:anchor="_Toc34395913" w:history="1">
        <w:r w:rsidR="00FF1029" w:rsidRPr="00684577">
          <w:rPr>
            <w:rStyle w:val="Hyperlink"/>
            <w:noProof/>
          </w:rPr>
          <w:t>jc_0604: Using Block Shadow</w:t>
        </w:r>
        <w:r w:rsidR="00FF1029">
          <w:rPr>
            <w:noProof/>
            <w:webHidden/>
          </w:rPr>
          <w:tab/>
        </w:r>
        <w:r w:rsidR="00FF1029">
          <w:rPr>
            <w:noProof/>
            <w:webHidden/>
          </w:rPr>
          <w:fldChar w:fldCharType="begin"/>
        </w:r>
        <w:r w:rsidR="00FF1029">
          <w:rPr>
            <w:noProof/>
            <w:webHidden/>
          </w:rPr>
          <w:instrText xml:space="preserve"> PAGEREF _Toc34395913 \h </w:instrText>
        </w:r>
        <w:r w:rsidR="00FF1029">
          <w:rPr>
            <w:noProof/>
            <w:webHidden/>
          </w:rPr>
        </w:r>
        <w:r w:rsidR="00FF1029">
          <w:rPr>
            <w:noProof/>
            <w:webHidden/>
          </w:rPr>
          <w:fldChar w:fldCharType="separate"/>
        </w:r>
        <w:r w:rsidR="0044442A">
          <w:rPr>
            <w:noProof/>
            <w:webHidden/>
          </w:rPr>
          <w:t>35</w:t>
        </w:r>
        <w:r w:rsidR="00FF1029">
          <w:rPr>
            <w:noProof/>
            <w:webHidden/>
          </w:rPr>
          <w:fldChar w:fldCharType="end"/>
        </w:r>
      </w:hyperlink>
    </w:p>
    <w:p w14:paraId="7208E3CE" w14:textId="2C7EC81E" w:rsidR="00FF1029" w:rsidRDefault="00730EAA">
      <w:pPr>
        <w:pStyle w:val="TOC3"/>
        <w:rPr>
          <w:rFonts w:asciiTheme="minorHAnsi" w:eastAsiaTheme="minorEastAsia" w:hAnsiTheme="minorHAnsi" w:cstheme="minorBidi"/>
          <w:noProof/>
          <w:sz w:val="22"/>
          <w:szCs w:val="22"/>
        </w:rPr>
      </w:pPr>
      <w:hyperlink w:anchor="_Toc34395914" w:history="1">
        <w:r w:rsidR="00FF1029" w:rsidRPr="00684577">
          <w:rPr>
            <w:rStyle w:val="Hyperlink"/>
            <w:noProof/>
          </w:rPr>
          <w:t>db_0081: Unconnected signals / blocks</w:t>
        </w:r>
        <w:r w:rsidR="00FF1029">
          <w:rPr>
            <w:noProof/>
            <w:webHidden/>
          </w:rPr>
          <w:tab/>
        </w:r>
        <w:r w:rsidR="00FF1029">
          <w:rPr>
            <w:noProof/>
            <w:webHidden/>
          </w:rPr>
          <w:fldChar w:fldCharType="begin"/>
        </w:r>
        <w:r w:rsidR="00FF1029">
          <w:rPr>
            <w:noProof/>
            <w:webHidden/>
          </w:rPr>
          <w:instrText xml:space="preserve"> PAGEREF _Toc34395914 \h </w:instrText>
        </w:r>
        <w:r w:rsidR="00FF1029">
          <w:rPr>
            <w:noProof/>
            <w:webHidden/>
          </w:rPr>
        </w:r>
        <w:r w:rsidR="00FF1029">
          <w:rPr>
            <w:noProof/>
            <w:webHidden/>
          </w:rPr>
          <w:fldChar w:fldCharType="separate"/>
        </w:r>
        <w:r w:rsidR="0044442A">
          <w:rPr>
            <w:noProof/>
            <w:webHidden/>
          </w:rPr>
          <w:t>36</w:t>
        </w:r>
        <w:r w:rsidR="00FF1029">
          <w:rPr>
            <w:noProof/>
            <w:webHidden/>
          </w:rPr>
          <w:fldChar w:fldCharType="end"/>
        </w:r>
      </w:hyperlink>
    </w:p>
    <w:p w14:paraId="5A183A04" w14:textId="445768BB" w:rsidR="00FF1029" w:rsidRDefault="00730EAA">
      <w:pPr>
        <w:pStyle w:val="TOC3"/>
        <w:rPr>
          <w:rFonts w:asciiTheme="minorHAnsi" w:eastAsiaTheme="minorEastAsia" w:hAnsiTheme="minorHAnsi" w:cstheme="minorBidi"/>
          <w:noProof/>
          <w:sz w:val="22"/>
          <w:szCs w:val="22"/>
        </w:rPr>
      </w:pPr>
      <w:hyperlink w:anchor="_Toc34395915" w:history="1">
        <w:r w:rsidR="00FF1029" w:rsidRPr="00684577">
          <w:rPr>
            <w:rStyle w:val="Hyperlink"/>
            <w:noProof/>
          </w:rPr>
          <w:t>db_0032: Signal line connections</w:t>
        </w:r>
        <w:r w:rsidR="00FF1029">
          <w:rPr>
            <w:noProof/>
            <w:webHidden/>
          </w:rPr>
          <w:tab/>
        </w:r>
        <w:r w:rsidR="00FF1029">
          <w:rPr>
            <w:noProof/>
            <w:webHidden/>
          </w:rPr>
          <w:fldChar w:fldCharType="begin"/>
        </w:r>
        <w:r w:rsidR="00FF1029">
          <w:rPr>
            <w:noProof/>
            <w:webHidden/>
          </w:rPr>
          <w:instrText xml:space="preserve"> PAGEREF _Toc34395915 \h </w:instrText>
        </w:r>
        <w:r w:rsidR="00FF1029">
          <w:rPr>
            <w:noProof/>
            <w:webHidden/>
          </w:rPr>
        </w:r>
        <w:r w:rsidR="00FF1029">
          <w:rPr>
            <w:noProof/>
            <w:webHidden/>
          </w:rPr>
          <w:fldChar w:fldCharType="separate"/>
        </w:r>
        <w:r w:rsidR="0044442A">
          <w:rPr>
            <w:noProof/>
            <w:webHidden/>
          </w:rPr>
          <w:t>37</w:t>
        </w:r>
        <w:r w:rsidR="00FF1029">
          <w:rPr>
            <w:noProof/>
            <w:webHidden/>
          </w:rPr>
          <w:fldChar w:fldCharType="end"/>
        </w:r>
      </w:hyperlink>
    </w:p>
    <w:p w14:paraId="6E767FBF" w14:textId="50754066" w:rsidR="00FF1029" w:rsidRDefault="00730EAA">
      <w:pPr>
        <w:pStyle w:val="TOC3"/>
        <w:rPr>
          <w:rFonts w:asciiTheme="minorHAnsi" w:eastAsiaTheme="minorEastAsia" w:hAnsiTheme="minorHAnsi" w:cstheme="minorBidi"/>
          <w:noProof/>
          <w:sz w:val="22"/>
          <w:szCs w:val="22"/>
        </w:rPr>
      </w:pPr>
      <w:hyperlink w:anchor="_Toc34395916" w:history="1">
        <w:r w:rsidR="00FF1029" w:rsidRPr="00684577">
          <w:rPr>
            <w:rStyle w:val="Hyperlink"/>
            <w:noProof/>
          </w:rPr>
          <w:t>db_0141: Signal flow in Simulink models</w:t>
        </w:r>
        <w:r w:rsidR="00FF1029">
          <w:rPr>
            <w:noProof/>
            <w:webHidden/>
          </w:rPr>
          <w:tab/>
        </w:r>
        <w:r w:rsidR="00FF1029">
          <w:rPr>
            <w:noProof/>
            <w:webHidden/>
          </w:rPr>
          <w:fldChar w:fldCharType="begin"/>
        </w:r>
        <w:r w:rsidR="00FF1029">
          <w:rPr>
            <w:noProof/>
            <w:webHidden/>
          </w:rPr>
          <w:instrText xml:space="preserve"> PAGEREF _Toc34395916 \h </w:instrText>
        </w:r>
        <w:r w:rsidR="00FF1029">
          <w:rPr>
            <w:noProof/>
            <w:webHidden/>
          </w:rPr>
        </w:r>
        <w:r w:rsidR="00FF1029">
          <w:rPr>
            <w:noProof/>
            <w:webHidden/>
          </w:rPr>
          <w:fldChar w:fldCharType="separate"/>
        </w:r>
        <w:r w:rsidR="0044442A">
          <w:rPr>
            <w:noProof/>
            <w:webHidden/>
          </w:rPr>
          <w:t>38</w:t>
        </w:r>
        <w:r w:rsidR="00FF1029">
          <w:rPr>
            <w:noProof/>
            <w:webHidden/>
          </w:rPr>
          <w:fldChar w:fldCharType="end"/>
        </w:r>
      </w:hyperlink>
    </w:p>
    <w:p w14:paraId="530FA97D" w14:textId="1C588D29" w:rsidR="00FF1029" w:rsidRDefault="00730EAA">
      <w:pPr>
        <w:pStyle w:val="TOC3"/>
        <w:rPr>
          <w:rFonts w:asciiTheme="minorHAnsi" w:eastAsiaTheme="minorEastAsia" w:hAnsiTheme="minorHAnsi" w:cstheme="minorBidi"/>
          <w:noProof/>
          <w:sz w:val="22"/>
          <w:szCs w:val="22"/>
        </w:rPr>
      </w:pPr>
      <w:hyperlink w:anchor="_Toc34395917" w:history="1">
        <w:r w:rsidR="00FF1029" w:rsidRPr="00684577">
          <w:rPr>
            <w:rStyle w:val="Hyperlink"/>
            <w:noProof/>
          </w:rPr>
          <w:t>jc_0110: Direction of block</w:t>
        </w:r>
        <w:r w:rsidR="00FF1029">
          <w:rPr>
            <w:noProof/>
            <w:webHidden/>
          </w:rPr>
          <w:tab/>
        </w:r>
        <w:r w:rsidR="00FF1029">
          <w:rPr>
            <w:noProof/>
            <w:webHidden/>
          </w:rPr>
          <w:fldChar w:fldCharType="begin"/>
        </w:r>
        <w:r w:rsidR="00FF1029">
          <w:rPr>
            <w:noProof/>
            <w:webHidden/>
          </w:rPr>
          <w:instrText xml:space="preserve"> PAGEREF _Toc34395917 \h </w:instrText>
        </w:r>
        <w:r w:rsidR="00FF1029">
          <w:rPr>
            <w:noProof/>
            <w:webHidden/>
          </w:rPr>
        </w:r>
        <w:r w:rsidR="00FF1029">
          <w:rPr>
            <w:noProof/>
            <w:webHidden/>
          </w:rPr>
          <w:fldChar w:fldCharType="separate"/>
        </w:r>
        <w:r w:rsidR="0044442A">
          <w:rPr>
            <w:noProof/>
            <w:webHidden/>
          </w:rPr>
          <w:t>41</w:t>
        </w:r>
        <w:r w:rsidR="00FF1029">
          <w:rPr>
            <w:noProof/>
            <w:webHidden/>
          </w:rPr>
          <w:fldChar w:fldCharType="end"/>
        </w:r>
      </w:hyperlink>
    </w:p>
    <w:p w14:paraId="1AE5F7DB" w14:textId="14A59887" w:rsidR="00FF1029" w:rsidRDefault="00730EAA">
      <w:pPr>
        <w:pStyle w:val="TOC3"/>
        <w:rPr>
          <w:rFonts w:asciiTheme="minorHAnsi" w:eastAsiaTheme="minorEastAsia" w:hAnsiTheme="minorHAnsi" w:cstheme="minorBidi"/>
          <w:noProof/>
          <w:sz w:val="22"/>
          <w:szCs w:val="22"/>
        </w:rPr>
      </w:pPr>
      <w:hyperlink w:anchor="_Toc34395918" w:history="1">
        <w:r w:rsidR="00FF1029" w:rsidRPr="00684577">
          <w:rPr>
            <w:rStyle w:val="Hyperlink"/>
            <w:noProof/>
          </w:rPr>
          <w:t>jc_0171: Clarification of connections between structural subsystems</w:t>
        </w:r>
        <w:r w:rsidR="00FF1029">
          <w:rPr>
            <w:noProof/>
            <w:webHidden/>
          </w:rPr>
          <w:tab/>
        </w:r>
        <w:r w:rsidR="00FF1029">
          <w:rPr>
            <w:noProof/>
            <w:webHidden/>
          </w:rPr>
          <w:fldChar w:fldCharType="begin"/>
        </w:r>
        <w:r w:rsidR="00FF1029">
          <w:rPr>
            <w:noProof/>
            <w:webHidden/>
          </w:rPr>
          <w:instrText xml:space="preserve"> PAGEREF _Toc34395918 \h </w:instrText>
        </w:r>
        <w:r w:rsidR="00FF1029">
          <w:rPr>
            <w:noProof/>
            <w:webHidden/>
          </w:rPr>
        </w:r>
        <w:r w:rsidR="00FF1029">
          <w:rPr>
            <w:noProof/>
            <w:webHidden/>
          </w:rPr>
          <w:fldChar w:fldCharType="separate"/>
        </w:r>
        <w:r w:rsidR="0044442A">
          <w:rPr>
            <w:noProof/>
            <w:webHidden/>
          </w:rPr>
          <w:t>42</w:t>
        </w:r>
        <w:r w:rsidR="00FF1029">
          <w:rPr>
            <w:noProof/>
            <w:webHidden/>
          </w:rPr>
          <w:fldChar w:fldCharType="end"/>
        </w:r>
      </w:hyperlink>
    </w:p>
    <w:p w14:paraId="03623F10" w14:textId="39CCC0CC" w:rsidR="00FF1029" w:rsidRDefault="00730EAA">
      <w:pPr>
        <w:pStyle w:val="TOC3"/>
        <w:rPr>
          <w:rFonts w:asciiTheme="minorHAnsi" w:eastAsiaTheme="minorEastAsia" w:hAnsiTheme="minorHAnsi" w:cstheme="minorBidi"/>
          <w:noProof/>
          <w:sz w:val="22"/>
          <w:szCs w:val="22"/>
        </w:rPr>
      </w:pPr>
      <w:hyperlink w:anchor="_Toc34395919" w:history="1">
        <w:r w:rsidR="00FF1029" w:rsidRPr="00684577">
          <w:rPr>
            <w:rStyle w:val="Hyperlink"/>
            <w:noProof/>
          </w:rPr>
          <w:t>jc_0602: Consistency in model element names</w:t>
        </w:r>
        <w:r w:rsidR="00FF1029">
          <w:rPr>
            <w:noProof/>
            <w:webHidden/>
          </w:rPr>
          <w:tab/>
        </w:r>
        <w:r w:rsidR="00FF1029">
          <w:rPr>
            <w:noProof/>
            <w:webHidden/>
          </w:rPr>
          <w:fldChar w:fldCharType="begin"/>
        </w:r>
        <w:r w:rsidR="00FF1029">
          <w:rPr>
            <w:noProof/>
            <w:webHidden/>
          </w:rPr>
          <w:instrText xml:space="preserve"> PAGEREF _Toc34395919 \h </w:instrText>
        </w:r>
        <w:r w:rsidR="00FF1029">
          <w:rPr>
            <w:noProof/>
            <w:webHidden/>
          </w:rPr>
        </w:r>
        <w:r w:rsidR="00FF1029">
          <w:rPr>
            <w:noProof/>
            <w:webHidden/>
          </w:rPr>
          <w:fldChar w:fldCharType="separate"/>
        </w:r>
        <w:r w:rsidR="0044442A">
          <w:rPr>
            <w:noProof/>
            <w:webHidden/>
          </w:rPr>
          <w:t>44</w:t>
        </w:r>
        <w:r w:rsidR="00FF1029">
          <w:rPr>
            <w:noProof/>
            <w:webHidden/>
          </w:rPr>
          <w:fldChar w:fldCharType="end"/>
        </w:r>
      </w:hyperlink>
    </w:p>
    <w:p w14:paraId="6B1A0C9F" w14:textId="3789D8E1" w:rsidR="00FF1029" w:rsidRDefault="00730EAA">
      <w:pPr>
        <w:pStyle w:val="TOC3"/>
        <w:rPr>
          <w:rFonts w:asciiTheme="minorHAnsi" w:eastAsiaTheme="minorEastAsia" w:hAnsiTheme="minorHAnsi" w:cstheme="minorBidi"/>
          <w:noProof/>
          <w:sz w:val="22"/>
          <w:szCs w:val="22"/>
        </w:rPr>
      </w:pPr>
      <w:hyperlink w:anchor="_Toc34395920" w:history="1">
        <w:r w:rsidR="00FF1029" w:rsidRPr="00684577">
          <w:rPr>
            <w:rStyle w:val="Hyperlink"/>
            <w:noProof/>
          </w:rPr>
          <w:t>jc_0281: Trigger signal names</w:t>
        </w:r>
        <w:r w:rsidR="00FF1029">
          <w:rPr>
            <w:noProof/>
            <w:webHidden/>
          </w:rPr>
          <w:tab/>
        </w:r>
        <w:r w:rsidR="00FF1029">
          <w:rPr>
            <w:noProof/>
            <w:webHidden/>
          </w:rPr>
          <w:fldChar w:fldCharType="begin"/>
        </w:r>
        <w:r w:rsidR="00FF1029">
          <w:rPr>
            <w:noProof/>
            <w:webHidden/>
          </w:rPr>
          <w:instrText xml:space="preserve"> PAGEREF _Toc34395920 \h </w:instrText>
        </w:r>
        <w:r w:rsidR="00FF1029">
          <w:rPr>
            <w:noProof/>
            <w:webHidden/>
          </w:rPr>
        </w:r>
        <w:r w:rsidR="00FF1029">
          <w:rPr>
            <w:noProof/>
            <w:webHidden/>
          </w:rPr>
          <w:fldChar w:fldCharType="separate"/>
        </w:r>
        <w:r w:rsidR="0044442A">
          <w:rPr>
            <w:noProof/>
            <w:webHidden/>
          </w:rPr>
          <w:t>46</w:t>
        </w:r>
        <w:r w:rsidR="00FF1029">
          <w:rPr>
            <w:noProof/>
            <w:webHidden/>
          </w:rPr>
          <w:fldChar w:fldCharType="end"/>
        </w:r>
      </w:hyperlink>
    </w:p>
    <w:p w14:paraId="6163185C" w14:textId="6DD8B254" w:rsidR="00FF1029" w:rsidRDefault="00730EAA">
      <w:pPr>
        <w:pStyle w:val="TOC3"/>
        <w:rPr>
          <w:rFonts w:asciiTheme="minorHAnsi" w:eastAsiaTheme="minorEastAsia" w:hAnsiTheme="minorHAnsi" w:cstheme="minorBidi"/>
          <w:noProof/>
          <w:sz w:val="22"/>
          <w:szCs w:val="22"/>
        </w:rPr>
      </w:pPr>
      <w:hyperlink w:anchor="_Toc34395921" w:history="1">
        <w:r w:rsidR="00FF1029" w:rsidRPr="00684577">
          <w:rPr>
            <w:rStyle w:val="Hyperlink"/>
            <w:noProof/>
          </w:rPr>
          <w:t>db_0143: Usable block types in model hierarchy</w:t>
        </w:r>
        <w:r w:rsidR="00FF1029">
          <w:rPr>
            <w:noProof/>
            <w:webHidden/>
          </w:rPr>
          <w:tab/>
        </w:r>
        <w:r w:rsidR="00FF1029">
          <w:rPr>
            <w:noProof/>
            <w:webHidden/>
          </w:rPr>
          <w:fldChar w:fldCharType="begin"/>
        </w:r>
        <w:r w:rsidR="00FF1029">
          <w:rPr>
            <w:noProof/>
            <w:webHidden/>
          </w:rPr>
          <w:instrText xml:space="preserve"> PAGEREF _Toc34395921 \h </w:instrText>
        </w:r>
        <w:r w:rsidR="00FF1029">
          <w:rPr>
            <w:noProof/>
            <w:webHidden/>
          </w:rPr>
        </w:r>
        <w:r w:rsidR="00FF1029">
          <w:rPr>
            <w:noProof/>
            <w:webHidden/>
          </w:rPr>
          <w:fldChar w:fldCharType="separate"/>
        </w:r>
        <w:r w:rsidR="0044442A">
          <w:rPr>
            <w:noProof/>
            <w:webHidden/>
          </w:rPr>
          <w:t>49</w:t>
        </w:r>
        <w:r w:rsidR="00FF1029">
          <w:rPr>
            <w:noProof/>
            <w:webHidden/>
          </w:rPr>
          <w:fldChar w:fldCharType="end"/>
        </w:r>
      </w:hyperlink>
    </w:p>
    <w:p w14:paraId="31AA7124" w14:textId="47FAE7F4" w:rsidR="00FF1029" w:rsidRDefault="00730EAA">
      <w:pPr>
        <w:pStyle w:val="TOC3"/>
        <w:rPr>
          <w:rFonts w:asciiTheme="minorHAnsi" w:eastAsiaTheme="minorEastAsia" w:hAnsiTheme="minorHAnsi" w:cstheme="minorBidi"/>
          <w:noProof/>
          <w:sz w:val="22"/>
          <w:szCs w:val="22"/>
        </w:rPr>
      </w:pPr>
      <w:hyperlink w:anchor="_Toc34395922" w:history="1">
        <w:r w:rsidR="00FF1029" w:rsidRPr="00684577">
          <w:rPr>
            <w:rStyle w:val="Hyperlink"/>
            <w:noProof/>
          </w:rPr>
          <w:t>db_0144: Use of subsystems</w:t>
        </w:r>
        <w:r w:rsidR="00FF1029">
          <w:rPr>
            <w:noProof/>
            <w:webHidden/>
          </w:rPr>
          <w:tab/>
        </w:r>
        <w:r w:rsidR="00FF1029">
          <w:rPr>
            <w:noProof/>
            <w:webHidden/>
          </w:rPr>
          <w:fldChar w:fldCharType="begin"/>
        </w:r>
        <w:r w:rsidR="00FF1029">
          <w:rPr>
            <w:noProof/>
            <w:webHidden/>
          </w:rPr>
          <w:instrText xml:space="preserve"> PAGEREF _Toc34395922 \h </w:instrText>
        </w:r>
        <w:r w:rsidR="00FF1029">
          <w:rPr>
            <w:noProof/>
            <w:webHidden/>
          </w:rPr>
        </w:r>
        <w:r w:rsidR="00FF1029">
          <w:rPr>
            <w:noProof/>
            <w:webHidden/>
          </w:rPr>
          <w:fldChar w:fldCharType="separate"/>
        </w:r>
        <w:r w:rsidR="0044442A">
          <w:rPr>
            <w:noProof/>
            <w:webHidden/>
          </w:rPr>
          <w:t>50</w:t>
        </w:r>
        <w:r w:rsidR="00FF1029">
          <w:rPr>
            <w:noProof/>
            <w:webHidden/>
          </w:rPr>
          <w:fldChar w:fldCharType="end"/>
        </w:r>
      </w:hyperlink>
    </w:p>
    <w:p w14:paraId="72C3453F" w14:textId="6B2283CF" w:rsidR="00FF1029" w:rsidRDefault="00730EAA">
      <w:pPr>
        <w:pStyle w:val="TOC3"/>
        <w:rPr>
          <w:rFonts w:asciiTheme="minorHAnsi" w:eastAsiaTheme="minorEastAsia" w:hAnsiTheme="minorHAnsi" w:cstheme="minorBidi"/>
          <w:noProof/>
          <w:sz w:val="22"/>
          <w:szCs w:val="22"/>
        </w:rPr>
      </w:pPr>
      <w:hyperlink w:anchor="_Toc34395923" w:history="1">
        <w:r w:rsidR="00FF1029" w:rsidRPr="00684577">
          <w:rPr>
            <w:rStyle w:val="Hyperlink"/>
            <w:noProof/>
          </w:rPr>
          <w:t>jc_0653: Delay block layout in feedback loops</w:t>
        </w:r>
        <w:r w:rsidR="00FF1029">
          <w:rPr>
            <w:noProof/>
            <w:webHidden/>
          </w:rPr>
          <w:tab/>
        </w:r>
        <w:r w:rsidR="00FF1029">
          <w:rPr>
            <w:noProof/>
            <w:webHidden/>
          </w:rPr>
          <w:fldChar w:fldCharType="begin"/>
        </w:r>
        <w:r w:rsidR="00FF1029">
          <w:rPr>
            <w:noProof/>
            <w:webHidden/>
          </w:rPr>
          <w:instrText xml:space="preserve"> PAGEREF _Toc34395923 \h </w:instrText>
        </w:r>
        <w:r w:rsidR="00FF1029">
          <w:rPr>
            <w:noProof/>
            <w:webHidden/>
          </w:rPr>
        </w:r>
        <w:r w:rsidR="00FF1029">
          <w:rPr>
            <w:noProof/>
            <w:webHidden/>
          </w:rPr>
          <w:fldChar w:fldCharType="separate"/>
        </w:r>
        <w:r w:rsidR="0044442A">
          <w:rPr>
            <w:noProof/>
            <w:webHidden/>
          </w:rPr>
          <w:t>52</w:t>
        </w:r>
        <w:r w:rsidR="00FF1029">
          <w:rPr>
            <w:noProof/>
            <w:webHidden/>
          </w:rPr>
          <w:fldChar w:fldCharType="end"/>
        </w:r>
      </w:hyperlink>
    </w:p>
    <w:p w14:paraId="4844738E" w14:textId="58D5EB18" w:rsidR="00FF1029" w:rsidRDefault="00730EAA">
      <w:pPr>
        <w:pStyle w:val="TOC3"/>
        <w:rPr>
          <w:rFonts w:asciiTheme="minorHAnsi" w:eastAsiaTheme="minorEastAsia" w:hAnsiTheme="minorHAnsi" w:cstheme="minorBidi"/>
          <w:noProof/>
          <w:sz w:val="22"/>
          <w:szCs w:val="22"/>
        </w:rPr>
      </w:pPr>
      <w:hyperlink w:anchor="_Toc34395924" w:history="1">
        <w:r w:rsidR="00FF1029" w:rsidRPr="00684577">
          <w:rPr>
            <w:rStyle w:val="Hyperlink"/>
            <w:noProof/>
          </w:rPr>
          <w:t>hd_0001: Prohibited Simulink sinks</w:t>
        </w:r>
        <w:r w:rsidR="00FF1029">
          <w:rPr>
            <w:noProof/>
            <w:webHidden/>
          </w:rPr>
          <w:tab/>
        </w:r>
        <w:r w:rsidR="00FF1029">
          <w:rPr>
            <w:noProof/>
            <w:webHidden/>
          </w:rPr>
          <w:fldChar w:fldCharType="begin"/>
        </w:r>
        <w:r w:rsidR="00FF1029">
          <w:rPr>
            <w:noProof/>
            <w:webHidden/>
          </w:rPr>
          <w:instrText xml:space="preserve"> PAGEREF _Toc34395924 \h </w:instrText>
        </w:r>
        <w:r w:rsidR="00FF1029">
          <w:rPr>
            <w:noProof/>
            <w:webHidden/>
          </w:rPr>
        </w:r>
        <w:r w:rsidR="00FF1029">
          <w:rPr>
            <w:noProof/>
            <w:webHidden/>
          </w:rPr>
          <w:fldChar w:fldCharType="separate"/>
        </w:r>
        <w:r w:rsidR="0044442A">
          <w:rPr>
            <w:noProof/>
            <w:webHidden/>
          </w:rPr>
          <w:t>53</w:t>
        </w:r>
        <w:r w:rsidR="00FF1029">
          <w:rPr>
            <w:noProof/>
            <w:webHidden/>
          </w:rPr>
          <w:fldChar w:fldCharType="end"/>
        </w:r>
      </w:hyperlink>
    </w:p>
    <w:p w14:paraId="0511D732" w14:textId="67142EBF" w:rsidR="00FF1029" w:rsidRDefault="00730EAA">
      <w:pPr>
        <w:pStyle w:val="TOC2"/>
        <w:rPr>
          <w:rFonts w:asciiTheme="minorHAnsi" w:eastAsiaTheme="minorEastAsia" w:hAnsiTheme="minorHAnsi" w:cstheme="minorBidi"/>
          <w:b w:val="0"/>
          <w:bCs w:val="0"/>
          <w:noProof/>
          <w:sz w:val="22"/>
          <w:szCs w:val="22"/>
        </w:rPr>
      </w:pPr>
      <w:hyperlink w:anchor="_Toc34395925" w:history="1">
        <w:r w:rsidR="00FF1029" w:rsidRPr="00684577">
          <w:rPr>
            <w:rStyle w:val="Hyperlink"/>
            <w:noProof/>
            <w14:scene3d>
              <w14:camera w14:prst="orthographicFront"/>
              <w14:lightRig w14:rig="threePt" w14:dir="t">
                <w14:rot w14:lat="0" w14:lon="0" w14:rev="0"/>
              </w14:lightRig>
            </w14:scene3d>
          </w:rPr>
          <w:t>3.3.</w:t>
        </w:r>
        <w:r w:rsidR="00FF1029" w:rsidRPr="00684577">
          <w:rPr>
            <w:rStyle w:val="Hyperlink"/>
            <w:noProof/>
          </w:rPr>
          <w:t xml:space="preserve"> Signal</w:t>
        </w:r>
        <w:r w:rsidR="00FF1029">
          <w:rPr>
            <w:noProof/>
            <w:webHidden/>
          </w:rPr>
          <w:tab/>
        </w:r>
        <w:r w:rsidR="00FF1029">
          <w:rPr>
            <w:noProof/>
            <w:webHidden/>
          </w:rPr>
          <w:fldChar w:fldCharType="begin"/>
        </w:r>
        <w:r w:rsidR="00FF1029">
          <w:rPr>
            <w:noProof/>
            <w:webHidden/>
          </w:rPr>
          <w:instrText xml:space="preserve"> PAGEREF _Toc34395925 \h </w:instrText>
        </w:r>
        <w:r w:rsidR="00FF1029">
          <w:rPr>
            <w:noProof/>
            <w:webHidden/>
          </w:rPr>
        </w:r>
        <w:r w:rsidR="00FF1029">
          <w:rPr>
            <w:noProof/>
            <w:webHidden/>
          </w:rPr>
          <w:fldChar w:fldCharType="separate"/>
        </w:r>
        <w:r w:rsidR="0044442A">
          <w:rPr>
            <w:noProof/>
            <w:webHidden/>
          </w:rPr>
          <w:t>54</w:t>
        </w:r>
        <w:r w:rsidR="00FF1029">
          <w:rPr>
            <w:noProof/>
            <w:webHidden/>
          </w:rPr>
          <w:fldChar w:fldCharType="end"/>
        </w:r>
      </w:hyperlink>
    </w:p>
    <w:p w14:paraId="18794D04" w14:textId="48EA6A3B" w:rsidR="00FF1029" w:rsidRDefault="00730EAA">
      <w:pPr>
        <w:pStyle w:val="TOC3"/>
        <w:rPr>
          <w:rFonts w:asciiTheme="minorHAnsi" w:eastAsiaTheme="minorEastAsia" w:hAnsiTheme="minorHAnsi" w:cstheme="minorBidi"/>
          <w:noProof/>
          <w:sz w:val="22"/>
          <w:szCs w:val="22"/>
        </w:rPr>
      </w:pPr>
      <w:hyperlink w:anchor="_Toc34395926" w:history="1">
        <w:r w:rsidR="00FF1029" w:rsidRPr="00684577">
          <w:rPr>
            <w:rStyle w:val="Hyperlink"/>
            <w:noProof/>
          </w:rPr>
          <w:t>na_0010: Usage of vector and bus signals</w:t>
        </w:r>
        <w:r w:rsidR="00FF1029">
          <w:rPr>
            <w:noProof/>
            <w:webHidden/>
          </w:rPr>
          <w:tab/>
        </w:r>
        <w:r w:rsidR="00FF1029">
          <w:rPr>
            <w:noProof/>
            <w:webHidden/>
          </w:rPr>
          <w:fldChar w:fldCharType="begin"/>
        </w:r>
        <w:r w:rsidR="00FF1029">
          <w:rPr>
            <w:noProof/>
            <w:webHidden/>
          </w:rPr>
          <w:instrText xml:space="preserve"> PAGEREF _Toc34395926 \h </w:instrText>
        </w:r>
        <w:r w:rsidR="00FF1029">
          <w:rPr>
            <w:noProof/>
            <w:webHidden/>
          </w:rPr>
        </w:r>
        <w:r w:rsidR="00FF1029">
          <w:rPr>
            <w:noProof/>
            <w:webHidden/>
          </w:rPr>
          <w:fldChar w:fldCharType="separate"/>
        </w:r>
        <w:r w:rsidR="0044442A">
          <w:rPr>
            <w:noProof/>
            <w:webHidden/>
          </w:rPr>
          <w:t>54</w:t>
        </w:r>
        <w:r w:rsidR="00FF1029">
          <w:rPr>
            <w:noProof/>
            <w:webHidden/>
          </w:rPr>
          <w:fldChar w:fldCharType="end"/>
        </w:r>
      </w:hyperlink>
    </w:p>
    <w:p w14:paraId="008C609C" w14:textId="130359C8" w:rsidR="00FF1029" w:rsidRDefault="00730EAA">
      <w:pPr>
        <w:pStyle w:val="TOC3"/>
        <w:rPr>
          <w:rFonts w:asciiTheme="minorHAnsi" w:eastAsiaTheme="minorEastAsia" w:hAnsiTheme="minorHAnsi" w:cstheme="minorBidi"/>
          <w:noProof/>
          <w:sz w:val="22"/>
          <w:szCs w:val="22"/>
        </w:rPr>
      </w:pPr>
      <w:hyperlink w:anchor="_Toc34395927" w:history="1">
        <w:r w:rsidR="00FF1029" w:rsidRPr="00684577">
          <w:rPr>
            <w:rStyle w:val="Hyperlink"/>
            <w:noProof/>
          </w:rPr>
          <w:t>jc_0008: Definition of signal names</w:t>
        </w:r>
        <w:r w:rsidR="00FF1029">
          <w:rPr>
            <w:noProof/>
            <w:webHidden/>
          </w:rPr>
          <w:tab/>
        </w:r>
        <w:r w:rsidR="00FF1029">
          <w:rPr>
            <w:noProof/>
            <w:webHidden/>
          </w:rPr>
          <w:fldChar w:fldCharType="begin"/>
        </w:r>
        <w:r w:rsidR="00FF1029">
          <w:rPr>
            <w:noProof/>
            <w:webHidden/>
          </w:rPr>
          <w:instrText xml:space="preserve"> PAGEREF _Toc34395927 \h </w:instrText>
        </w:r>
        <w:r w:rsidR="00FF1029">
          <w:rPr>
            <w:noProof/>
            <w:webHidden/>
          </w:rPr>
        </w:r>
        <w:r w:rsidR="00FF1029">
          <w:rPr>
            <w:noProof/>
            <w:webHidden/>
          </w:rPr>
          <w:fldChar w:fldCharType="separate"/>
        </w:r>
        <w:r w:rsidR="0044442A">
          <w:rPr>
            <w:noProof/>
            <w:webHidden/>
          </w:rPr>
          <w:t>54</w:t>
        </w:r>
        <w:r w:rsidR="00FF1029">
          <w:rPr>
            <w:noProof/>
            <w:webHidden/>
          </w:rPr>
          <w:fldChar w:fldCharType="end"/>
        </w:r>
      </w:hyperlink>
    </w:p>
    <w:p w14:paraId="2462DF18" w14:textId="1F198860" w:rsidR="00FF1029" w:rsidRDefault="00730EAA">
      <w:pPr>
        <w:pStyle w:val="TOC3"/>
        <w:rPr>
          <w:rFonts w:asciiTheme="minorHAnsi" w:eastAsiaTheme="minorEastAsia" w:hAnsiTheme="minorHAnsi" w:cstheme="minorBidi"/>
          <w:noProof/>
          <w:sz w:val="22"/>
          <w:szCs w:val="22"/>
        </w:rPr>
      </w:pPr>
      <w:hyperlink w:anchor="_Toc34395928" w:history="1">
        <w:r w:rsidR="00FF1029" w:rsidRPr="00684577">
          <w:rPr>
            <w:rStyle w:val="Hyperlink"/>
            <w:noProof/>
          </w:rPr>
          <w:t>jc_0009: Signal name propagation</w:t>
        </w:r>
        <w:r w:rsidR="00FF1029">
          <w:rPr>
            <w:noProof/>
            <w:webHidden/>
          </w:rPr>
          <w:tab/>
        </w:r>
        <w:r w:rsidR="00FF1029">
          <w:rPr>
            <w:noProof/>
            <w:webHidden/>
          </w:rPr>
          <w:fldChar w:fldCharType="begin"/>
        </w:r>
        <w:r w:rsidR="00FF1029">
          <w:rPr>
            <w:noProof/>
            <w:webHidden/>
          </w:rPr>
          <w:instrText xml:space="preserve"> PAGEREF _Toc34395928 \h </w:instrText>
        </w:r>
        <w:r w:rsidR="00FF1029">
          <w:rPr>
            <w:noProof/>
            <w:webHidden/>
          </w:rPr>
        </w:r>
        <w:r w:rsidR="00FF1029">
          <w:rPr>
            <w:noProof/>
            <w:webHidden/>
          </w:rPr>
          <w:fldChar w:fldCharType="separate"/>
        </w:r>
        <w:r w:rsidR="0044442A">
          <w:rPr>
            <w:noProof/>
            <w:webHidden/>
          </w:rPr>
          <w:t>55</w:t>
        </w:r>
        <w:r w:rsidR="00FF1029">
          <w:rPr>
            <w:noProof/>
            <w:webHidden/>
          </w:rPr>
          <w:fldChar w:fldCharType="end"/>
        </w:r>
      </w:hyperlink>
    </w:p>
    <w:p w14:paraId="00156BD3" w14:textId="38B42853" w:rsidR="00FF1029" w:rsidRDefault="00730EAA">
      <w:pPr>
        <w:pStyle w:val="TOC3"/>
        <w:rPr>
          <w:rFonts w:asciiTheme="minorHAnsi" w:eastAsiaTheme="minorEastAsia" w:hAnsiTheme="minorHAnsi" w:cstheme="minorBidi"/>
          <w:noProof/>
          <w:sz w:val="22"/>
          <w:szCs w:val="22"/>
        </w:rPr>
      </w:pPr>
      <w:hyperlink w:anchor="_Toc34395929" w:history="1">
        <w:r w:rsidR="00FF1029" w:rsidRPr="00684577">
          <w:rPr>
            <w:rStyle w:val="Hyperlink"/>
            <w:noProof/>
          </w:rPr>
          <w:t>db_0097: Position of labels for signals and busses</w:t>
        </w:r>
        <w:r w:rsidR="00FF1029">
          <w:rPr>
            <w:noProof/>
            <w:webHidden/>
          </w:rPr>
          <w:tab/>
        </w:r>
        <w:r w:rsidR="00FF1029">
          <w:rPr>
            <w:noProof/>
            <w:webHidden/>
          </w:rPr>
          <w:fldChar w:fldCharType="begin"/>
        </w:r>
        <w:r w:rsidR="00FF1029">
          <w:rPr>
            <w:noProof/>
            <w:webHidden/>
          </w:rPr>
          <w:instrText xml:space="preserve"> PAGEREF _Toc34395929 \h </w:instrText>
        </w:r>
        <w:r w:rsidR="00FF1029">
          <w:rPr>
            <w:noProof/>
            <w:webHidden/>
          </w:rPr>
        </w:r>
        <w:r w:rsidR="00FF1029">
          <w:rPr>
            <w:noProof/>
            <w:webHidden/>
          </w:rPr>
          <w:fldChar w:fldCharType="separate"/>
        </w:r>
        <w:r w:rsidR="0044442A">
          <w:rPr>
            <w:noProof/>
            <w:webHidden/>
          </w:rPr>
          <w:t>61</w:t>
        </w:r>
        <w:r w:rsidR="00FF1029">
          <w:rPr>
            <w:noProof/>
            <w:webHidden/>
          </w:rPr>
          <w:fldChar w:fldCharType="end"/>
        </w:r>
      </w:hyperlink>
    </w:p>
    <w:p w14:paraId="50D61CEF" w14:textId="1122E6BF" w:rsidR="00FF1029" w:rsidRDefault="00730EAA">
      <w:pPr>
        <w:pStyle w:val="TOC3"/>
        <w:rPr>
          <w:rFonts w:asciiTheme="minorHAnsi" w:eastAsiaTheme="minorEastAsia" w:hAnsiTheme="minorHAnsi" w:cstheme="minorBidi"/>
          <w:noProof/>
          <w:sz w:val="22"/>
          <w:szCs w:val="22"/>
        </w:rPr>
      </w:pPr>
      <w:hyperlink w:anchor="_Toc34395930" w:history="1">
        <w:r w:rsidR="00FF1029" w:rsidRPr="00684577">
          <w:rPr>
            <w:rStyle w:val="Hyperlink"/>
            <w:noProof/>
          </w:rPr>
          <w:t>na_0008: Display of labels on signals</w:t>
        </w:r>
        <w:r w:rsidR="00FF1029">
          <w:rPr>
            <w:noProof/>
            <w:webHidden/>
          </w:rPr>
          <w:tab/>
        </w:r>
        <w:r w:rsidR="00FF1029">
          <w:rPr>
            <w:noProof/>
            <w:webHidden/>
          </w:rPr>
          <w:fldChar w:fldCharType="begin"/>
        </w:r>
        <w:r w:rsidR="00FF1029">
          <w:rPr>
            <w:noProof/>
            <w:webHidden/>
          </w:rPr>
          <w:instrText xml:space="preserve"> PAGEREF _Toc34395930 \h </w:instrText>
        </w:r>
        <w:r w:rsidR="00FF1029">
          <w:rPr>
            <w:noProof/>
            <w:webHidden/>
          </w:rPr>
        </w:r>
        <w:r w:rsidR="00FF1029">
          <w:rPr>
            <w:noProof/>
            <w:webHidden/>
          </w:rPr>
          <w:fldChar w:fldCharType="separate"/>
        </w:r>
        <w:r w:rsidR="0044442A">
          <w:rPr>
            <w:noProof/>
            <w:webHidden/>
          </w:rPr>
          <w:t>62</w:t>
        </w:r>
        <w:r w:rsidR="00FF1029">
          <w:rPr>
            <w:noProof/>
            <w:webHidden/>
          </w:rPr>
          <w:fldChar w:fldCharType="end"/>
        </w:r>
      </w:hyperlink>
    </w:p>
    <w:p w14:paraId="4120E384" w14:textId="6C2CDFFE" w:rsidR="00FF1029" w:rsidRDefault="00730EAA">
      <w:pPr>
        <w:pStyle w:val="TOC3"/>
        <w:rPr>
          <w:rFonts w:asciiTheme="minorHAnsi" w:eastAsiaTheme="minorEastAsia" w:hAnsiTheme="minorHAnsi" w:cstheme="minorBidi"/>
          <w:noProof/>
          <w:sz w:val="22"/>
          <w:szCs w:val="22"/>
        </w:rPr>
      </w:pPr>
      <w:hyperlink w:anchor="_Toc34395931" w:history="1">
        <w:r w:rsidR="00FF1029" w:rsidRPr="00684577">
          <w:rPr>
            <w:rStyle w:val="Hyperlink"/>
            <w:noProof/>
          </w:rPr>
          <w:t>na_0009: Entry versus propagation of signal labels</w:t>
        </w:r>
        <w:r w:rsidR="00FF1029">
          <w:rPr>
            <w:noProof/>
            <w:webHidden/>
          </w:rPr>
          <w:tab/>
        </w:r>
        <w:r w:rsidR="00FF1029">
          <w:rPr>
            <w:noProof/>
            <w:webHidden/>
          </w:rPr>
          <w:fldChar w:fldCharType="begin"/>
        </w:r>
        <w:r w:rsidR="00FF1029">
          <w:rPr>
            <w:noProof/>
            <w:webHidden/>
          </w:rPr>
          <w:instrText xml:space="preserve"> PAGEREF _Toc34395931 \h </w:instrText>
        </w:r>
        <w:r w:rsidR="00FF1029">
          <w:rPr>
            <w:noProof/>
            <w:webHidden/>
          </w:rPr>
        </w:r>
        <w:r w:rsidR="00FF1029">
          <w:rPr>
            <w:noProof/>
            <w:webHidden/>
          </w:rPr>
          <w:fldChar w:fldCharType="separate"/>
        </w:r>
        <w:r w:rsidR="0044442A">
          <w:rPr>
            <w:noProof/>
            <w:webHidden/>
          </w:rPr>
          <w:t>63</w:t>
        </w:r>
        <w:r w:rsidR="00FF1029">
          <w:rPr>
            <w:noProof/>
            <w:webHidden/>
          </w:rPr>
          <w:fldChar w:fldCharType="end"/>
        </w:r>
      </w:hyperlink>
    </w:p>
    <w:p w14:paraId="25C510ED" w14:textId="7DF085C6" w:rsidR="00FF1029" w:rsidRDefault="00730EAA">
      <w:pPr>
        <w:pStyle w:val="TOC3"/>
        <w:rPr>
          <w:rFonts w:asciiTheme="minorHAnsi" w:eastAsiaTheme="minorEastAsia" w:hAnsiTheme="minorHAnsi" w:cstheme="minorBidi"/>
          <w:noProof/>
          <w:sz w:val="22"/>
          <w:szCs w:val="22"/>
        </w:rPr>
      </w:pPr>
      <w:hyperlink w:anchor="_Toc34395932" w:history="1">
        <w:r w:rsidR="00FF1029" w:rsidRPr="00684577">
          <w:rPr>
            <w:rStyle w:val="Hyperlink"/>
            <w:noProof/>
          </w:rPr>
          <w:t>db_0110: Block parameters</w:t>
        </w:r>
        <w:r w:rsidR="00FF1029">
          <w:rPr>
            <w:noProof/>
            <w:webHidden/>
          </w:rPr>
          <w:tab/>
        </w:r>
        <w:r w:rsidR="00FF1029">
          <w:rPr>
            <w:noProof/>
            <w:webHidden/>
          </w:rPr>
          <w:fldChar w:fldCharType="begin"/>
        </w:r>
        <w:r w:rsidR="00FF1029">
          <w:rPr>
            <w:noProof/>
            <w:webHidden/>
          </w:rPr>
          <w:instrText xml:space="preserve"> PAGEREF _Toc34395932 \h </w:instrText>
        </w:r>
        <w:r w:rsidR="00FF1029">
          <w:rPr>
            <w:noProof/>
            <w:webHidden/>
          </w:rPr>
        </w:r>
        <w:r w:rsidR="00FF1029">
          <w:rPr>
            <w:noProof/>
            <w:webHidden/>
          </w:rPr>
          <w:fldChar w:fldCharType="separate"/>
        </w:r>
        <w:r w:rsidR="0044442A">
          <w:rPr>
            <w:noProof/>
            <w:webHidden/>
          </w:rPr>
          <w:t>64</w:t>
        </w:r>
        <w:r w:rsidR="00FF1029">
          <w:rPr>
            <w:noProof/>
            <w:webHidden/>
          </w:rPr>
          <w:fldChar w:fldCharType="end"/>
        </w:r>
      </w:hyperlink>
    </w:p>
    <w:p w14:paraId="14272300" w14:textId="7CDF01C9" w:rsidR="00FF1029" w:rsidRDefault="00730EAA">
      <w:pPr>
        <w:pStyle w:val="TOC3"/>
        <w:rPr>
          <w:rFonts w:asciiTheme="minorHAnsi" w:eastAsiaTheme="minorEastAsia" w:hAnsiTheme="minorHAnsi" w:cstheme="minorBidi"/>
          <w:noProof/>
          <w:sz w:val="22"/>
          <w:szCs w:val="22"/>
        </w:rPr>
      </w:pPr>
      <w:hyperlink w:anchor="_Toc34395933" w:history="1">
        <w:r w:rsidR="00FF1029" w:rsidRPr="00684577">
          <w:rPr>
            <w:rStyle w:val="Hyperlink"/>
            <w:noProof/>
          </w:rPr>
          <w:t>db_0112: Usage of index</w:t>
        </w:r>
        <w:r w:rsidR="00FF1029">
          <w:rPr>
            <w:noProof/>
            <w:webHidden/>
          </w:rPr>
          <w:tab/>
        </w:r>
        <w:r w:rsidR="00FF1029">
          <w:rPr>
            <w:noProof/>
            <w:webHidden/>
          </w:rPr>
          <w:fldChar w:fldCharType="begin"/>
        </w:r>
        <w:r w:rsidR="00FF1029">
          <w:rPr>
            <w:noProof/>
            <w:webHidden/>
          </w:rPr>
          <w:instrText xml:space="preserve"> PAGEREF _Toc34395933 \h </w:instrText>
        </w:r>
        <w:r w:rsidR="00FF1029">
          <w:rPr>
            <w:noProof/>
            <w:webHidden/>
          </w:rPr>
        </w:r>
        <w:r w:rsidR="00FF1029">
          <w:rPr>
            <w:noProof/>
            <w:webHidden/>
          </w:rPr>
          <w:fldChar w:fldCharType="separate"/>
        </w:r>
        <w:r w:rsidR="0044442A">
          <w:rPr>
            <w:noProof/>
            <w:webHidden/>
          </w:rPr>
          <w:t>64</w:t>
        </w:r>
        <w:r w:rsidR="00FF1029">
          <w:rPr>
            <w:noProof/>
            <w:webHidden/>
          </w:rPr>
          <w:fldChar w:fldCharType="end"/>
        </w:r>
      </w:hyperlink>
    </w:p>
    <w:p w14:paraId="3C7674BE" w14:textId="4B402A48" w:rsidR="00FF1029" w:rsidRDefault="00730EAA">
      <w:pPr>
        <w:pStyle w:val="TOC3"/>
        <w:rPr>
          <w:rFonts w:asciiTheme="minorHAnsi" w:eastAsiaTheme="minorEastAsia" w:hAnsiTheme="minorHAnsi" w:cstheme="minorBidi"/>
          <w:noProof/>
          <w:sz w:val="22"/>
          <w:szCs w:val="22"/>
        </w:rPr>
      </w:pPr>
      <w:hyperlink w:anchor="_Toc34395934" w:history="1">
        <w:r w:rsidR="00FF1029" w:rsidRPr="00684577">
          <w:rPr>
            <w:rStyle w:val="Hyperlink"/>
            <w:noProof/>
          </w:rPr>
          <w:t>jc_0645: Parameter definition for calibration</w:t>
        </w:r>
        <w:r w:rsidR="00FF1029">
          <w:rPr>
            <w:noProof/>
            <w:webHidden/>
          </w:rPr>
          <w:tab/>
        </w:r>
        <w:r w:rsidR="00FF1029">
          <w:rPr>
            <w:noProof/>
            <w:webHidden/>
          </w:rPr>
          <w:fldChar w:fldCharType="begin"/>
        </w:r>
        <w:r w:rsidR="00FF1029">
          <w:rPr>
            <w:noProof/>
            <w:webHidden/>
          </w:rPr>
          <w:instrText xml:space="preserve"> PAGEREF _Toc34395934 \h </w:instrText>
        </w:r>
        <w:r w:rsidR="00FF1029">
          <w:rPr>
            <w:noProof/>
            <w:webHidden/>
          </w:rPr>
        </w:r>
        <w:r w:rsidR="00FF1029">
          <w:rPr>
            <w:noProof/>
            <w:webHidden/>
          </w:rPr>
          <w:fldChar w:fldCharType="separate"/>
        </w:r>
        <w:r w:rsidR="0044442A">
          <w:rPr>
            <w:noProof/>
            <w:webHidden/>
          </w:rPr>
          <w:t>68</w:t>
        </w:r>
        <w:r w:rsidR="00FF1029">
          <w:rPr>
            <w:noProof/>
            <w:webHidden/>
          </w:rPr>
          <w:fldChar w:fldCharType="end"/>
        </w:r>
      </w:hyperlink>
    </w:p>
    <w:p w14:paraId="27696A47" w14:textId="419A3F93" w:rsidR="00FF1029" w:rsidRDefault="00730EAA">
      <w:pPr>
        <w:pStyle w:val="TOC3"/>
        <w:rPr>
          <w:rFonts w:asciiTheme="minorHAnsi" w:eastAsiaTheme="minorEastAsia" w:hAnsiTheme="minorHAnsi" w:cstheme="minorBidi"/>
          <w:noProof/>
          <w:sz w:val="22"/>
          <w:szCs w:val="22"/>
        </w:rPr>
      </w:pPr>
      <w:hyperlink w:anchor="_Toc34395935" w:history="1">
        <w:r w:rsidR="00FF1029" w:rsidRPr="00684577">
          <w:rPr>
            <w:rStyle w:val="Hyperlink"/>
            <w:noProof/>
          </w:rPr>
          <w:t>jc_0641: Sample time setting</w:t>
        </w:r>
        <w:r w:rsidR="00FF1029">
          <w:rPr>
            <w:noProof/>
            <w:webHidden/>
          </w:rPr>
          <w:tab/>
        </w:r>
        <w:r w:rsidR="00FF1029">
          <w:rPr>
            <w:noProof/>
            <w:webHidden/>
          </w:rPr>
          <w:fldChar w:fldCharType="begin"/>
        </w:r>
        <w:r w:rsidR="00FF1029">
          <w:rPr>
            <w:noProof/>
            <w:webHidden/>
          </w:rPr>
          <w:instrText xml:space="preserve"> PAGEREF _Toc34395935 \h </w:instrText>
        </w:r>
        <w:r w:rsidR="00FF1029">
          <w:rPr>
            <w:noProof/>
            <w:webHidden/>
          </w:rPr>
        </w:r>
        <w:r w:rsidR="00FF1029">
          <w:rPr>
            <w:noProof/>
            <w:webHidden/>
          </w:rPr>
          <w:fldChar w:fldCharType="separate"/>
        </w:r>
        <w:r w:rsidR="0044442A">
          <w:rPr>
            <w:noProof/>
            <w:webHidden/>
          </w:rPr>
          <w:t>69</w:t>
        </w:r>
        <w:r w:rsidR="00FF1029">
          <w:rPr>
            <w:noProof/>
            <w:webHidden/>
          </w:rPr>
          <w:fldChar w:fldCharType="end"/>
        </w:r>
      </w:hyperlink>
    </w:p>
    <w:p w14:paraId="121EE3B0" w14:textId="058D29CE" w:rsidR="00FF1029" w:rsidRDefault="00730EAA">
      <w:pPr>
        <w:pStyle w:val="TOC3"/>
        <w:rPr>
          <w:rFonts w:asciiTheme="minorHAnsi" w:eastAsiaTheme="minorEastAsia" w:hAnsiTheme="minorHAnsi" w:cstheme="minorBidi"/>
          <w:noProof/>
          <w:sz w:val="22"/>
          <w:szCs w:val="22"/>
        </w:rPr>
      </w:pPr>
      <w:hyperlink w:anchor="_Toc34395936" w:history="1">
        <w:r w:rsidR="00FF1029" w:rsidRPr="00684577">
          <w:rPr>
            <w:rStyle w:val="Hyperlink"/>
            <w:noProof/>
          </w:rPr>
          <w:t>jc_0643: Fixed-point setting</w:t>
        </w:r>
        <w:r w:rsidR="00FF1029">
          <w:rPr>
            <w:noProof/>
            <w:webHidden/>
          </w:rPr>
          <w:tab/>
        </w:r>
        <w:r w:rsidR="00FF1029">
          <w:rPr>
            <w:noProof/>
            <w:webHidden/>
          </w:rPr>
          <w:fldChar w:fldCharType="begin"/>
        </w:r>
        <w:r w:rsidR="00FF1029">
          <w:rPr>
            <w:noProof/>
            <w:webHidden/>
          </w:rPr>
          <w:instrText xml:space="preserve"> PAGEREF _Toc34395936 \h </w:instrText>
        </w:r>
        <w:r w:rsidR="00FF1029">
          <w:rPr>
            <w:noProof/>
            <w:webHidden/>
          </w:rPr>
        </w:r>
        <w:r w:rsidR="00FF1029">
          <w:rPr>
            <w:noProof/>
            <w:webHidden/>
          </w:rPr>
          <w:fldChar w:fldCharType="separate"/>
        </w:r>
        <w:r w:rsidR="0044442A">
          <w:rPr>
            <w:noProof/>
            <w:webHidden/>
          </w:rPr>
          <w:t>69</w:t>
        </w:r>
        <w:r w:rsidR="00FF1029">
          <w:rPr>
            <w:noProof/>
            <w:webHidden/>
          </w:rPr>
          <w:fldChar w:fldCharType="end"/>
        </w:r>
      </w:hyperlink>
    </w:p>
    <w:p w14:paraId="46118BC3" w14:textId="1D2E78AA" w:rsidR="00FF1029" w:rsidRDefault="00730EAA">
      <w:pPr>
        <w:pStyle w:val="TOC3"/>
        <w:rPr>
          <w:rFonts w:asciiTheme="minorHAnsi" w:eastAsiaTheme="minorEastAsia" w:hAnsiTheme="minorHAnsi" w:cstheme="minorBidi"/>
          <w:noProof/>
          <w:sz w:val="22"/>
          <w:szCs w:val="22"/>
        </w:rPr>
      </w:pPr>
      <w:hyperlink w:anchor="_Toc34395937" w:history="1">
        <w:r w:rsidR="00FF1029" w:rsidRPr="00684577">
          <w:rPr>
            <w:rStyle w:val="Hyperlink"/>
            <w:noProof/>
          </w:rPr>
          <w:t>jc_0644: Type setting</w:t>
        </w:r>
        <w:r w:rsidR="00FF1029">
          <w:rPr>
            <w:noProof/>
            <w:webHidden/>
          </w:rPr>
          <w:tab/>
        </w:r>
        <w:r w:rsidR="00FF1029">
          <w:rPr>
            <w:noProof/>
            <w:webHidden/>
          </w:rPr>
          <w:fldChar w:fldCharType="begin"/>
        </w:r>
        <w:r w:rsidR="00FF1029">
          <w:rPr>
            <w:noProof/>
            <w:webHidden/>
          </w:rPr>
          <w:instrText xml:space="preserve"> PAGEREF _Toc34395937 \h </w:instrText>
        </w:r>
        <w:r w:rsidR="00FF1029">
          <w:rPr>
            <w:noProof/>
            <w:webHidden/>
          </w:rPr>
        </w:r>
        <w:r w:rsidR="00FF1029">
          <w:rPr>
            <w:noProof/>
            <w:webHidden/>
          </w:rPr>
          <w:fldChar w:fldCharType="separate"/>
        </w:r>
        <w:r w:rsidR="0044442A">
          <w:rPr>
            <w:noProof/>
            <w:webHidden/>
          </w:rPr>
          <w:t>70</w:t>
        </w:r>
        <w:r w:rsidR="00FF1029">
          <w:rPr>
            <w:noProof/>
            <w:webHidden/>
          </w:rPr>
          <w:fldChar w:fldCharType="end"/>
        </w:r>
      </w:hyperlink>
    </w:p>
    <w:p w14:paraId="2A2B93DA" w14:textId="675C6AED" w:rsidR="00FF1029" w:rsidRDefault="00730EAA">
      <w:pPr>
        <w:pStyle w:val="TOC2"/>
        <w:rPr>
          <w:rFonts w:asciiTheme="minorHAnsi" w:eastAsiaTheme="minorEastAsia" w:hAnsiTheme="minorHAnsi" w:cstheme="minorBidi"/>
          <w:b w:val="0"/>
          <w:bCs w:val="0"/>
          <w:noProof/>
          <w:sz w:val="22"/>
          <w:szCs w:val="22"/>
        </w:rPr>
      </w:pPr>
      <w:hyperlink w:anchor="_Toc34395938" w:history="1">
        <w:r w:rsidR="00FF1029" w:rsidRPr="00684577">
          <w:rPr>
            <w:rStyle w:val="Hyperlink"/>
            <w:noProof/>
            <w14:scene3d>
              <w14:camera w14:prst="orthographicFront"/>
              <w14:lightRig w14:rig="threePt" w14:dir="t">
                <w14:rot w14:lat="0" w14:lon="0" w14:rev="0"/>
              </w14:lightRig>
            </w14:scene3d>
          </w:rPr>
          <w:t>3.4.</w:t>
        </w:r>
        <w:r w:rsidR="00FF1029" w:rsidRPr="00684577">
          <w:rPr>
            <w:rStyle w:val="Hyperlink"/>
            <w:noProof/>
          </w:rPr>
          <w:t xml:space="preserve"> Conditional subsystem relations</w:t>
        </w:r>
        <w:r w:rsidR="00FF1029">
          <w:rPr>
            <w:noProof/>
            <w:webHidden/>
          </w:rPr>
          <w:tab/>
        </w:r>
        <w:r w:rsidR="00FF1029">
          <w:rPr>
            <w:noProof/>
            <w:webHidden/>
          </w:rPr>
          <w:fldChar w:fldCharType="begin"/>
        </w:r>
        <w:r w:rsidR="00FF1029">
          <w:rPr>
            <w:noProof/>
            <w:webHidden/>
          </w:rPr>
          <w:instrText xml:space="preserve"> PAGEREF _Toc34395938 \h </w:instrText>
        </w:r>
        <w:r w:rsidR="00FF1029">
          <w:rPr>
            <w:noProof/>
            <w:webHidden/>
          </w:rPr>
        </w:r>
        <w:r w:rsidR="00FF1029">
          <w:rPr>
            <w:noProof/>
            <w:webHidden/>
          </w:rPr>
          <w:fldChar w:fldCharType="separate"/>
        </w:r>
        <w:r w:rsidR="0044442A">
          <w:rPr>
            <w:noProof/>
            <w:webHidden/>
          </w:rPr>
          <w:t>71</w:t>
        </w:r>
        <w:r w:rsidR="00FF1029">
          <w:rPr>
            <w:noProof/>
            <w:webHidden/>
          </w:rPr>
          <w:fldChar w:fldCharType="end"/>
        </w:r>
      </w:hyperlink>
    </w:p>
    <w:p w14:paraId="64D3EE21" w14:textId="2458A9B8" w:rsidR="00FF1029" w:rsidRDefault="00730EAA">
      <w:pPr>
        <w:pStyle w:val="TOC3"/>
        <w:rPr>
          <w:rFonts w:asciiTheme="minorHAnsi" w:eastAsiaTheme="minorEastAsia" w:hAnsiTheme="minorHAnsi" w:cstheme="minorBidi"/>
          <w:noProof/>
          <w:sz w:val="22"/>
          <w:szCs w:val="22"/>
        </w:rPr>
      </w:pPr>
      <w:hyperlink w:anchor="_Toc34395939" w:history="1">
        <w:r w:rsidR="00FF1029" w:rsidRPr="00684577">
          <w:rPr>
            <w:rStyle w:val="Hyperlink"/>
            <w:noProof/>
          </w:rPr>
          <w:t>db_0146: Block layout in conditional subsystems</w:t>
        </w:r>
        <w:r w:rsidR="00FF1029">
          <w:rPr>
            <w:noProof/>
            <w:webHidden/>
          </w:rPr>
          <w:tab/>
        </w:r>
        <w:r w:rsidR="00FF1029">
          <w:rPr>
            <w:noProof/>
            <w:webHidden/>
          </w:rPr>
          <w:fldChar w:fldCharType="begin"/>
        </w:r>
        <w:r w:rsidR="00FF1029">
          <w:rPr>
            <w:noProof/>
            <w:webHidden/>
          </w:rPr>
          <w:instrText xml:space="preserve"> PAGEREF _Toc34395939 \h </w:instrText>
        </w:r>
        <w:r w:rsidR="00FF1029">
          <w:rPr>
            <w:noProof/>
            <w:webHidden/>
          </w:rPr>
        </w:r>
        <w:r w:rsidR="00FF1029">
          <w:rPr>
            <w:noProof/>
            <w:webHidden/>
          </w:rPr>
          <w:fldChar w:fldCharType="separate"/>
        </w:r>
        <w:r w:rsidR="0044442A">
          <w:rPr>
            <w:noProof/>
            <w:webHidden/>
          </w:rPr>
          <w:t>71</w:t>
        </w:r>
        <w:r w:rsidR="00FF1029">
          <w:rPr>
            <w:noProof/>
            <w:webHidden/>
          </w:rPr>
          <w:fldChar w:fldCharType="end"/>
        </w:r>
      </w:hyperlink>
    </w:p>
    <w:p w14:paraId="31636352" w14:textId="0C1DD0D2" w:rsidR="00FF1029" w:rsidRDefault="00730EAA">
      <w:pPr>
        <w:pStyle w:val="TOC3"/>
        <w:rPr>
          <w:rFonts w:asciiTheme="minorHAnsi" w:eastAsiaTheme="minorEastAsia" w:hAnsiTheme="minorHAnsi" w:cstheme="minorBidi"/>
          <w:noProof/>
          <w:sz w:val="22"/>
          <w:szCs w:val="22"/>
        </w:rPr>
      </w:pPr>
      <w:hyperlink w:anchor="_Toc34395940" w:history="1">
        <w:r w:rsidR="00FF1029" w:rsidRPr="00684577">
          <w:rPr>
            <w:rStyle w:val="Hyperlink"/>
            <w:noProof/>
          </w:rPr>
          <w:t>jc_0640: Initial value settings for Outport blocks in conditional subsystems</w:t>
        </w:r>
        <w:r w:rsidR="00FF1029">
          <w:rPr>
            <w:noProof/>
            <w:webHidden/>
          </w:rPr>
          <w:tab/>
        </w:r>
        <w:r w:rsidR="00FF1029">
          <w:rPr>
            <w:noProof/>
            <w:webHidden/>
          </w:rPr>
          <w:fldChar w:fldCharType="begin"/>
        </w:r>
        <w:r w:rsidR="00FF1029">
          <w:rPr>
            <w:noProof/>
            <w:webHidden/>
          </w:rPr>
          <w:instrText xml:space="preserve"> PAGEREF _Toc34395940 \h </w:instrText>
        </w:r>
        <w:r w:rsidR="00FF1029">
          <w:rPr>
            <w:noProof/>
            <w:webHidden/>
          </w:rPr>
        </w:r>
        <w:r w:rsidR="00FF1029">
          <w:rPr>
            <w:noProof/>
            <w:webHidden/>
          </w:rPr>
          <w:fldChar w:fldCharType="separate"/>
        </w:r>
        <w:r w:rsidR="0044442A">
          <w:rPr>
            <w:noProof/>
            <w:webHidden/>
          </w:rPr>
          <w:t>72</w:t>
        </w:r>
        <w:r w:rsidR="00FF1029">
          <w:rPr>
            <w:noProof/>
            <w:webHidden/>
          </w:rPr>
          <w:fldChar w:fldCharType="end"/>
        </w:r>
      </w:hyperlink>
    </w:p>
    <w:p w14:paraId="4CE619E1" w14:textId="40DA857E" w:rsidR="00FF1029" w:rsidRDefault="00730EAA">
      <w:pPr>
        <w:pStyle w:val="TOC3"/>
        <w:rPr>
          <w:rFonts w:asciiTheme="minorHAnsi" w:eastAsiaTheme="minorEastAsia" w:hAnsiTheme="minorHAnsi" w:cstheme="minorBidi"/>
          <w:noProof/>
          <w:sz w:val="22"/>
          <w:szCs w:val="22"/>
        </w:rPr>
      </w:pPr>
      <w:hyperlink w:anchor="_Toc34395941" w:history="1">
        <w:r w:rsidR="00FF1029" w:rsidRPr="00684577">
          <w:rPr>
            <w:rStyle w:val="Hyperlink"/>
            <w:noProof/>
          </w:rPr>
          <w:t>jc_0659: Usage restrictions of signal lines input to Merge blocks</w:t>
        </w:r>
        <w:r w:rsidR="00FF1029">
          <w:rPr>
            <w:noProof/>
            <w:webHidden/>
          </w:rPr>
          <w:tab/>
        </w:r>
        <w:r w:rsidR="00FF1029">
          <w:rPr>
            <w:noProof/>
            <w:webHidden/>
          </w:rPr>
          <w:fldChar w:fldCharType="begin"/>
        </w:r>
        <w:r w:rsidR="00FF1029">
          <w:rPr>
            <w:noProof/>
            <w:webHidden/>
          </w:rPr>
          <w:instrText xml:space="preserve"> PAGEREF _Toc34395941 \h </w:instrText>
        </w:r>
        <w:r w:rsidR="00FF1029">
          <w:rPr>
            <w:noProof/>
            <w:webHidden/>
          </w:rPr>
        </w:r>
        <w:r w:rsidR="00FF1029">
          <w:rPr>
            <w:noProof/>
            <w:webHidden/>
          </w:rPr>
          <w:fldChar w:fldCharType="separate"/>
        </w:r>
        <w:r w:rsidR="0044442A">
          <w:rPr>
            <w:noProof/>
            <w:webHidden/>
          </w:rPr>
          <w:t>74</w:t>
        </w:r>
        <w:r w:rsidR="00FF1029">
          <w:rPr>
            <w:noProof/>
            <w:webHidden/>
          </w:rPr>
          <w:fldChar w:fldCharType="end"/>
        </w:r>
      </w:hyperlink>
    </w:p>
    <w:p w14:paraId="327BA574" w14:textId="26A3AF89" w:rsidR="00FF1029" w:rsidRDefault="00730EAA">
      <w:pPr>
        <w:pStyle w:val="TOC3"/>
        <w:rPr>
          <w:rFonts w:asciiTheme="minorHAnsi" w:eastAsiaTheme="minorEastAsia" w:hAnsiTheme="minorHAnsi" w:cstheme="minorBidi"/>
          <w:noProof/>
          <w:sz w:val="22"/>
          <w:szCs w:val="22"/>
        </w:rPr>
      </w:pPr>
      <w:hyperlink w:anchor="_Toc34395942" w:history="1">
        <w:r w:rsidR="00FF1029" w:rsidRPr="00684577">
          <w:rPr>
            <w:rStyle w:val="Hyperlink"/>
            <w:noProof/>
          </w:rPr>
          <w:t>na_0003: Usage of If blocks</w:t>
        </w:r>
        <w:r w:rsidR="00FF1029">
          <w:rPr>
            <w:noProof/>
            <w:webHidden/>
          </w:rPr>
          <w:tab/>
        </w:r>
        <w:r w:rsidR="00FF1029">
          <w:rPr>
            <w:noProof/>
            <w:webHidden/>
          </w:rPr>
          <w:fldChar w:fldCharType="begin"/>
        </w:r>
        <w:r w:rsidR="00FF1029">
          <w:rPr>
            <w:noProof/>
            <w:webHidden/>
          </w:rPr>
          <w:instrText xml:space="preserve"> PAGEREF _Toc34395942 \h </w:instrText>
        </w:r>
        <w:r w:rsidR="00FF1029">
          <w:rPr>
            <w:noProof/>
            <w:webHidden/>
          </w:rPr>
        </w:r>
        <w:r w:rsidR="00FF1029">
          <w:rPr>
            <w:noProof/>
            <w:webHidden/>
          </w:rPr>
          <w:fldChar w:fldCharType="separate"/>
        </w:r>
        <w:r w:rsidR="0044442A">
          <w:rPr>
            <w:noProof/>
            <w:webHidden/>
          </w:rPr>
          <w:t>75</w:t>
        </w:r>
        <w:r w:rsidR="00FF1029">
          <w:rPr>
            <w:noProof/>
            <w:webHidden/>
          </w:rPr>
          <w:fldChar w:fldCharType="end"/>
        </w:r>
      </w:hyperlink>
    </w:p>
    <w:p w14:paraId="4C872F60" w14:textId="289BAAC7" w:rsidR="00FF1029" w:rsidRDefault="00730EAA">
      <w:pPr>
        <w:pStyle w:val="TOC3"/>
        <w:rPr>
          <w:rFonts w:asciiTheme="minorHAnsi" w:eastAsiaTheme="minorEastAsia" w:hAnsiTheme="minorHAnsi" w:cstheme="minorBidi"/>
          <w:noProof/>
          <w:sz w:val="22"/>
          <w:szCs w:val="22"/>
        </w:rPr>
      </w:pPr>
      <w:hyperlink w:anchor="_Toc34395943" w:history="1">
        <w:r w:rsidR="00FF1029" w:rsidRPr="00684577">
          <w:rPr>
            <w:rStyle w:val="Hyperlink"/>
            <w:noProof/>
          </w:rPr>
          <w:t>jc_0656: Usage of Conditional Control blocks</w:t>
        </w:r>
        <w:r w:rsidR="00FF1029">
          <w:rPr>
            <w:noProof/>
            <w:webHidden/>
          </w:rPr>
          <w:tab/>
        </w:r>
        <w:r w:rsidR="00FF1029">
          <w:rPr>
            <w:noProof/>
            <w:webHidden/>
          </w:rPr>
          <w:fldChar w:fldCharType="begin"/>
        </w:r>
        <w:r w:rsidR="00FF1029">
          <w:rPr>
            <w:noProof/>
            <w:webHidden/>
          </w:rPr>
          <w:instrText xml:space="preserve"> PAGEREF _Toc34395943 \h </w:instrText>
        </w:r>
        <w:r w:rsidR="00FF1029">
          <w:rPr>
            <w:noProof/>
            <w:webHidden/>
          </w:rPr>
        </w:r>
        <w:r w:rsidR="00FF1029">
          <w:rPr>
            <w:noProof/>
            <w:webHidden/>
          </w:rPr>
          <w:fldChar w:fldCharType="separate"/>
        </w:r>
        <w:r w:rsidR="0044442A">
          <w:rPr>
            <w:noProof/>
            <w:webHidden/>
          </w:rPr>
          <w:t>76</w:t>
        </w:r>
        <w:r w:rsidR="00FF1029">
          <w:rPr>
            <w:noProof/>
            <w:webHidden/>
          </w:rPr>
          <w:fldChar w:fldCharType="end"/>
        </w:r>
      </w:hyperlink>
    </w:p>
    <w:p w14:paraId="793166B7" w14:textId="739B629B" w:rsidR="00FF1029" w:rsidRDefault="00730EAA">
      <w:pPr>
        <w:pStyle w:val="TOC3"/>
        <w:rPr>
          <w:rFonts w:asciiTheme="minorHAnsi" w:eastAsiaTheme="minorEastAsia" w:hAnsiTheme="minorHAnsi" w:cstheme="minorBidi"/>
          <w:noProof/>
          <w:sz w:val="22"/>
          <w:szCs w:val="22"/>
        </w:rPr>
      </w:pPr>
      <w:hyperlink w:anchor="_Toc34395944" w:history="1">
        <w:r w:rsidR="00FF1029" w:rsidRPr="00684577">
          <w:rPr>
            <w:rStyle w:val="Hyperlink"/>
            <w:noProof/>
          </w:rPr>
          <w:t>jc_0657: Retention of output value based on conditional control flow blocks and Merge blocks</w:t>
        </w:r>
        <w:r w:rsidR="00FF1029">
          <w:rPr>
            <w:noProof/>
            <w:webHidden/>
          </w:rPr>
          <w:tab/>
        </w:r>
        <w:r w:rsidR="00FF1029">
          <w:rPr>
            <w:noProof/>
            <w:webHidden/>
          </w:rPr>
          <w:fldChar w:fldCharType="begin"/>
        </w:r>
        <w:r w:rsidR="00FF1029">
          <w:rPr>
            <w:noProof/>
            <w:webHidden/>
          </w:rPr>
          <w:instrText xml:space="preserve"> PAGEREF _Toc34395944 \h </w:instrText>
        </w:r>
        <w:r w:rsidR="00FF1029">
          <w:rPr>
            <w:noProof/>
            <w:webHidden/>
          </w:rPr>
        </w:r>
        <w:r w:rsidR="00FF1029">
          <w:rPr>
            <w:noProof/>
            <w:webHidden/>
          </w:rPr>
          <w:fldChar w:fldCharType="separate"/>
        </w:r>
        <w:r w:rsidR="0044442A">
          <w:rPr>
            <w:noProof/>
            <w:webHidden/>
          </w:rPr>
          <w:t>77</w:t>
        </w:r>
        <w:r w:rsidR="00FF1029">
          <w:rPr>
            <w:noProof/>
            <w:webHidden/>
          </w:rPr>
          <w:fldChar w:fldCharType="end"/>
        </w:r>
      </w:hyperlink>
    </w:p>
    <w:p w14:paraId="773E6972" w14:textId="730E6E06" w:rsidR="00FF1029" w:rsidRDefault="00730EAA">
      <w:pPr>
        <w:pStyle w:val="TOC2"/>
        <w:rPr>
          <w:rFonts w:asciiTheme="minorHAnsi" w:eastAsiaTheme="minorEastAsia" w:hAnsiTheme="minorHAnsi" w:cstheme="minorBidi"/>
          <w:b w:val="0"/>
          <w:bCs w:val="0"/>
          <w:noProof/>
          <w:sz w:val="22"/>
          <w:szCs w:val="22"/>
        </w:rPr>
      </w:pPr>
      <w:hyperlink w:anchor="_Toc34395945" w:history="1">
        <w:r w:rsidR="00FF1029" w:rsidRPr="00684577">
          <w:rPr>
            <w:rStyle w:val="Hyperlink"/>
            <w:noProof/>
            <w14:scene3d>
              <w14:camera w14:prst="orthographicFront"/>
              <w14:lightRig w14:rig="threePt" w14:dir="t">
                <w14:rot w14:lat="0" w14:lon="0" w14:rev="0"/>
              </w14:lightRig>
            </w14:scene3d>
          </w:rPr>
          <w:t>3.5.</w:t>
        </w:r>
        <w:r w:rsidR="00FF1029" w:rsidRPr="00684577">
          <w:rPr>
            <w:rStyle w:val="Hyperlink"/>
            <w:noProof/>
          </w:rPr>
          <w:t xml:space="preserve"> Operation blocks</w:t>
        </w:r>
        <w:r w:rsidR="00FF1029">
          <w:rPr>
            <w:noProof/>
            <w:webHidden/>
          </w:rPr>
          <w:tab/>
        </w:r>
        <w:r w:rsidR="00FF1029">
          <w:rPr>
            <w:noProof/>
            <w:webHidden/>
          </w:rPr>
          <w:fldChar w:fldCharType="begin"/>
        </w:r>
        <w:r w:rsidR="00FF1029">
          <w:rPr>
            <w:noProof/>
            <w:webHidden/>
          </w:rPr>
          <w:instrText xml:space="preserve"> PAGEREF _Toc34395945 \h </w:instrText>
        </w:r>
        <w:r w:rsidR="00FF1029">
          <w:rPr>
            <w:noProof/>
            <w:webHidden/>
          </w:rPr>
        </w:r>
        <w:r w:rsidR="00FF1029">
          <w:rPr>
            <w:noProof/>
            <w:webHidden/>
          </w:rPr>
          <w:fldChar w:fldCharType="separate"/>
        </w:r>
        <w:r w:rsidR="0044442A">
          <w:rPr>
            <w:noProof/>
            <w:webHidden/>
          </w:rPr>
          <w:t>81</w:t>
        </w:r>
        <w:r w:rsidR="00FF1029">
          <w:rPr>
            <w:noProof/>
            <w:webHidden/>
          </w:rPr>
          <w:fldChar w:fldCharType="end"/>
        </w:r>
      </w:hyperlink>
    </w:p>
    <w:p w14:paraId="30603B11" w14:textId="0B97B2CD" w:rsidR="00FF1029" w:rsidRDefault="00730EAA">
      <w:pPr>
        <w:pStyle w:val="TOC3"/>
        <w:rPr>
          <w:rFonts w:asciiTheme="minorHAnsi" w:eastAsiaTheme="minorEastAsia" w:hAnsiTheme="minorHAnsi" w:cstheme="minorBidi"/>
          <w:noProof/>
          <w:sz w:val="22"/>
          <w:szCs w:val="22"/>
        </w:rPr>
      </w:pPr>
      <w:hyperlink w:anchor="_Toc34395946" w:history="1">
        <w:r w:rsidR="00FF1029" w:rsidRPr="00684577">
          <w:rPr>
            <w:rStyle w:val="Hyperlink"/>
            <w:noProof/>
          </w:rPr>
          <w:t>na_0002: Appropriate usage of basic logical and numerical operations</w:t>
        </w:r>
        <w:r w:rsidR="00FF1029">
          <w:rPr>
            <w:noProof/>
            <w:webHidden/>
          </w:rPr>
          <w:tab/>
        </w:r>
        <w:r w:rsidR="00FF1029">
          <w:rPr>
            <w:noProof/>
            <w:webHidden/>
          </w:rPr>
          <w:fldChar w:fldCharType="begin"/>
        </w:r>
        <w:r w:rsidR="00FF1029">
          <w:rPr>
            <w:noProof/>
            <w:webHidden/>
          </w:rPr>
          <w:instrText xml:space="preserve"> PAGEREF _Toc34395946 \h </w:instrText>
        </w:r>
        <w:r w:rsidR="00FF1029">
          <w:rPr>
            <w:noProof/>
            <w:webHidden/>
          </w:rPr>
        </w:r>
        <w:r w:rsidR="00FF1029">
          <w:rPr>
            <w:noProof/>
            <w:webHidden/>
          </w:rPr>
          <w:fldChar w:fldCharType="separate"/>
        </w:r>
        <w:r w:rsidR="0044442A">
          <w:rPr>
            <w:noProof/>
            <w:webHidden/>
          </w:rPr>
          <w:t>81</w:t>
        </w:r>
        <w:r w:rsidR="00FF1029">
          <w:rPr>
            <w:noProof/>
            <w:webHidden/>
          </w:rPr>
          <w:fldChar w:fldCharType="end"/>
        </w:r>
      </w:hyperlink>
    </w:p>
    <w:p w14:paraId="76C6D05E" w14:textId="54A562B2" w:rsidR="00FF1029" w:rsidRDefault="00730EAA">
      <w:pPr>
        <w:pStyle w:val="TOC3"/>
        <w:rPr>
          <w:rFonts w:asciiTheme="minorHAnsi" w:eastAsiaTheme="minorEastAsia" w:hAnsiTheme="minorHAnsi" w:cstheme="minorBidi"/>
          <w:noProof/>
          <w:sz w:val="22"/>
          <w:szCs w:val="22"/>
        </w:rPr>
      </w:pPr>
      <w:hyperlink w:anchor="_Toc34395947" w:history="1">
        <w:r w:rsidR="00FF1029" w:rsidRPr="00684577">
          <w:rPr>
            <w:rStyle w:val="Hyperlink"/>
            <w:noProof/>
          </w:rPr>
          <w:t>jc_0121: Usage of add and subtraction blocks</w:t>
        </w:r>
        <w:r w:rsidR="00FF1029">
          <w:rPr>
            <w:noProof/>
            <w:webHidden/>
          </w:rPr>
          <w:tab/>
        </w:r>
        <w:r w:rsidR="00FF1029">
          <w:rPr>
            <w:noProof/>
            <w:webHidden/>
          </w:rPr>
          <w:fldChar w:fldCharType="begin"/>
        </w:r>
        <w:r w:rsidR="00FF1029">
          <w:rPr>
            <w:noProof/>
            <w:webHidden/>
          </w:rPr>
          <w:instrText xml:space="preserve"> PAGEREF _Toc34395947 \h </w:instrText>
        </w:r>
        <w:r w:rsidR="00FF1029">
          <w:rPr>
            <w:noProof/>
            <w:webHidden/>
          </w:rPr>
        </w:r>
        <w:r w:rsidR="00FF1029">
          <w:rPr>
            <w:noProof/>
            <w:webHidden/>
          </w:rPr>
          <w:fldChar w:fldCharType="separate"/>
        </w:r>
        <w:r w:rsidR="0044442A">
          <w:rPr>
            <w:noProof/>
            <w:webHidden/>
          </w:rPr>
          <w:t>84</w:t>
        </w:r>
        <w:r w:rsidR="00FF1029">
          <w:rPr>
            <w:noProof/>
            <w:webHidden/>
          </w:rPr>
          <w:fldChar w:fldCharType="end"/>
        </w:r>
      </w:hyperlink>
    </w:p>
    <w:p w14:paraId="44349425" w14:textId="049F1A83" w:rsidR="00FF1029" w:rsidRDefault="00730EAA">
      <w:pPr>
        <w:pStyle w:val="TOC3"/>
        <w:rPr>
          <w:rFonts w:asciiTheme="minorHAnsi" w:eastAsiaTheme="minorEastAsia" w:hAnsiTheme="minorHAnsi" w:cstheme="minorBidi"/>
          <w:noProof/>
          <w:sz w:val="22"/>
          <w:szCs w:val="22"/>
        </w:rPr>
      </w:pPr>
      <w:hyperlink w:anchor="_Toc34395948" w:history="1">
        <w:r w:rsidR="00FF1029" w:rsidRPr="00684577">
          <w:rPr>
            <w:rStyle w:val="Hyperlink"/>
            <w:noProof/>
          </w:rPr>
          <w:t>jc_0610: Operator order for multiplication and division blocks</w:t>
        </w:r>
        <w:r w:rsidR="00FF1029">
          <w:rPr>
            <w:noProof/>
            <w:webHidden/>
          </w:rPr>
          <w:tab/>
        </w:r>
        <w:r w:rsidR="00FF1029">
          <w:rPr>
            <w:noProof/>
            <w:webHidden/>
          </w:rPr>
          <w:fldChar w:fldCharType="begin"/>
        </w:r>
        <w:r w:rsidR="00FF1029">
          <w:rPr>
            <w:noProof/>
            <w:webHidden/>
          </w:rPr>
          <w:instrText xml:space="preserve"> PAGEREF _Toc34395948 \h </w:instrText>
        </w:r>
        <w:r w:rsidR="00FF1029">
          <w:rPr>
            <w:noProof/>
            <w:webHidden/>
          </w:rPr>
        </w:r>
        <w:r w:rsidR="00FF1029">
          <w:rPr>
            <w:noProof/>
            <w:webHidden/>
          </w:rPr>
          <w:fldChar w:fldCharType="separate"/>
        </w:r>
        <w:r w:rsidR="0044442A">
          <w:rPr>
            <w:noProof/>
            <w:webHidden/>
          </w:rPr>
          <w:t>86</w:t>
        </w:r>
        <w:r w:rsidR="00FF1029">
          <w:rPr>
            <w:noProof/>
            <w:webHidden/>
          </w:rPr>
          <w:fldChar w:fldCharType="end"/>
        </w:r>
      </w:hyperlink>
    </w:p>
    <w:p w14:paraId="30241BCB" w14:textId="3F86C8FA" w:rsidR="00FF1029" w:rsidRDefault="00730EAA">
      <w:pPr>
        <w:pStyle w:val="TOC3"/>
        <w:rPr>
          <w:rFonts w:asciiTheme="minorHAnsi" w:eastAsiaTheme="minorEastAsia" w:hAnsiTheme="minorHAnsi" w:cstheme="minorBidi"/>
          <w:noProof/>
          <w:sz w:val="22"/>
          <w:szCs w:val="22"/>
        </w:rPr>
      </w:pPr>
      <w:hyperlink w:anchor="_Toc34395949" w:history="1">
        <w:r w:rsidR="00FF1029" w:rsidRPr="00684577">
          <w:rPr>
            <w:rStyle w:val="Hyperlink"/>
            <w:noProof/>
          </w:rPr>
          <w:t>jc_0611: Input sign for multiplication and division blocks</w:t>
        </w:r>
        <w:r w:rsidR="00FF1029">
          <w:rPr>
            <w:noProof/>
            <w:webHidden/>
          </w:rPr>
          <w:tab/>
        </w:r>
        <w:r w:rsidR="00FF1029">
          <w:rPr>
            <w:noProof/>
            <w:webHidden/>
          </w:rPr>
          <w:fldChar w:fldCharType="begin"/>
        </w:r>
        <w:r w:rsidR="00FF1029">
          <w:rPr>
            <w:noProof/>
            <w:webHidden/>
          </w:rPr>
          <w:instrText xml:space="preserve"> PAGEREF _Toc34395949 \h </w:instrText>
        </w:r>
        <w:r w:rsidR="00FF1029">
          <w:rPr>
            <w:noProof/>
            <w:webHidden/>
          </w:rPr>
        </w:r>
        <w:r w:rsidR="00FF1029">
          <w:rPr>
            <w:noProof/>
            <w:webHidden/>
          </w:rPr>
          <w:fldChar w:fldCharType="separate"/>
        </w:r>
        <w:r w:rsidR="0044442A">
          <w:rPr>
            <w:noProof/>
            <w:webHidden/>
          </w:rPr>
          <w:t>88</w:t>
        </w:r>
        <w:r w:rsidR="00FF1029">
          <w:rPr>
            <w:noProof/>
            <w:webHidden/>
          </w:rPr>
          <w:fldChar w:fldCharType="end"/>
        </w:r>
      </w:hyperlink>
    </w:p>
    <w:p w14:paraId="744B181B" w14:textId="0F5516BC" w:rsidR="00FF1029" w:rsidRDefault="00730EAA">
      <w:pPr>
        <w:pStyle w:val="TOC3"/>
        <w:rPr>
          <w:rFonts w:asciiTheme="minorHAnsi" w:eastAsiaTheme="minorEastAsia" w:hAnsiTheme="minorHAnsi" w:cstheme="minorBidi"/>
          <w:noProof/>
          <w:sz w:val="22"/>
          <w:szCs w:val="22"/>
        </w:rPr>
      </w:pPr>
      <w:hyperlink w:anchor="_Toc34395950" w:history="1">
        <w:r w:rsidR="00FF1029" w:rsidRPr="00684577">
          <w:rPr>
            <w:rStyle w:val="Hyperlink"/>
            <w:noProof/>
          </w:rPr>
          <w:t>jc_0794: Division in Simulink</w:t>
        </w:r>
        <w:r w:rsidR="00FF1029">
          <w:rPr>
            <w:noProof/>
            <w:webHidden/>
          </w:rPr>
          <w:tab/>
        </w:r>
        <w:r w:rsidR="00FF1029">
          <w:rPr>
            <w:noProof/>
            <w:webHidden/>
          </w:rPr>
          <w:fldChar w:fldCharType="begin"/>
        </w:r>
        <w:r w:rsidR="00FF1029">
          <w:rPr>
            <w:noProof/>
            <w:webHidden/>
          </w:rPr>
          <w:instrText xml:space="preserve"> PAGEREF _Toc34395950 \h </w:instrText>
        </w:r>
        <w:r w:rsidR="00FF1029">
          <w:rPr>
            <w:noProof/>
            <w:webHidden/>
          </w:rPr>
        </w:r>
        <w:r w:rsidR="00FF1029">
          <w:rPr>
            <w:noProof/>
            <w:webHidden/>
          </w:rPr>
          <w:fldChar w:fldCharType="separate"/>
        </w:r>
        <w:r w:rsidR="0044442A">
          <w:rPr>
            <w:noProof/>
            <w:webHidden/>
          </w:rPr>
          <w:t>88</w:t>
        </w:r>
        <w:r w:rsidR="00FF1029">
          <w:rPr>
            <w:noProof/>
            <w:webHidden/>
          </w:rPr>
          <w:fldChar w:fldCharType="end"/>
        </w:r>
      </w:hyperlink>
    </w:p>
    <w:p w14:paraId="7FE8AA15" w14:textId="4D9478D6" w:rsidR="00FF1029" w:rsidRDefault="00730EAA">
      <w:pPr>
        <w:pStyle w:val="TOC3"/>
        <w:rPr>
          <w:rFonts w:asciiTheme="minorHAnsi" w:eastAsiaTheme="minorEastAsia" w:hAnsiTheme="minorHAnsi" w:cstheme="minorBidi"/>
          <w:noProof/>
          <w:sz w:val="22"/>
          <w:szCs w:val="22"/>
        </w:rPr>
      </w:pPr>
      <w:hyperlink w:anchor="_Toc34395951" w:history="1">
        <w:r w:rsidR="00FF1029" w:rsidRPr="00684577">
          <w:rPr>
            <w:rStyle w:val="Hyperlink"/>
            <w:noProof/>
          </w:rPr>
          <w:t>jc_0805: Numerical operation block inputs</w:t>
        </w:r>
        <w:r w:rsidR="00FF1029">
          <w:rPr>
            <w:noProof/>
            <w:webHidden/>
          </w:rPr>
          <w:tab/>
        </w:r>
        <w:r w:rsidR="00FF1029">
          <w:rPr>
            <w:noProof/>
            <w:webHidden/>
          </w:rPr>
          <w:fldChar w:fldCharType="begin"/>
        </w:r>
        <w:r w:rsidR="00FF1029">
          <w:rPr>
            <w:noProof/>
            <w:webHidden/>
          </w:rPr>
          <w:instrText xml:space="preserve"> PAGEREF _Toc34395951 \h </w:instrText>
        </w:r>
        <w:r w:rsidR="00FF1029">
          <w:rPr>
            <w:noProof/>
            <w:webHidden/>
          </w:rPr>
        </w:r>
        <w:r w:rsidR="00FF1029">
          <w:rPr>
            <w:noProof/>
            <w:webHidden/>
          </w:rPr>
          <w:fldChar w:fldCharType="separate"/>
        </w:r>
        <w:r w:rsidR="0044442A">
          <w:rPr>
            <w:noProof/>
            <w:webHidden/>
          </w:rPr>
          <w:t>89</w:t>
        </w:r>
        <w:r w:rsidR="00FF1029">
          <w:rPr>
            <w:noProof/>
            <w:webHidden/>
          </w:rPr>
          <w:fldChar w:fldCharType="end"/>
        </w:r>
      </w:hyperlink>
    </w:p>
    <w:p w14:paraId="1BD1E596" w14:textId="344713E1" w:rsidR="00FF1029" w:rsidRDefault="00730EAA">
      <w:pPr>
        <w:pStyle w:val="TOC3"/>
        <w:rPr>
          <w:rFonts w:asciiTheme="minorHAnsi" w:eastAsiaTheme="minorEastAsia" w:hAnsiTheme="minorHAnsi" w:cstheme="minorBidi"/>
          <w:noProof/>
          <w:sz w:val="22"/>
          <w:szCs w:val="22"/>
        </w:rPr>
      </w:pPr>
      <w:hyperlink w:anchor="_Toc34395952" w:history="1">
        <w:r w:rsidR="00FF1029" w:rsidRPr="00684577">
          <w:rPr>
            <w:rStyle w:val="Hyperlink"/>
            <w:noProof/>
          </w:rPr>
          <w:t>jc_0622: Usage of Fcn blocks</w:t>
        </w:r>
        <w:r w:rsidR="00FF1029">
          <w:rPr>
            <w:noProof/>
            <w:webHidden/>
          </w:rPr>
          <w:tab/>
        </w:r>
        <w:r w:rsidR="00FF1029">
          <w:rPr>
            <w:noProof/>
            <w:webHidden/>
          </w:rPr>
          <w:fldChar w:fldCharType="begin"/>
        </w:r>
        <w:r w:rsidR="00FF1029">
          <w:rPr>
            <w:noProof/>
            <w:webHidden/>
          </w:rPr>
          <w:instrText xml:space="preserve"> PAGEREF _Toc34395952 \h </w:instrText>
        </w:r>
        <w:r w:rsidR="00FF1029">
          <w:rPr>
            <w:noProof/>
            <w:webHidden/>
          </w:rPr>
        </w:r>
        <w:r w:rsidR="00FF1029">
          <w:rPr>
            <w:noProof/>
            <w:webHidden/>
          </w:rPr>
          <w:fldChar w:fldCharType="separate"/>
        </w:r>
        <w:r w:rsidR="0044442A">
          <w:rPr>
            <w:noProof/>
            <w:webHidden/>
          </w:rPr>
          <w:t>96</w:t>
        </w:r>
        <w:r w:rsidR="00FF1029">
          <w:rPr>
            <w:noProof/>
            <w:webHidden/>
          </w:rPr>
          <w:fldChar w:fldCharType="end"/>
        </w:r>
      </w:hyperlink>
    </w:p>
    <w:p w14:paraId="5E616C01" w14:textId="13F8D381" w:rsidR="00FF1029" w:rsidRDefault="00730EAA">
      <w:pPr>
        <w:pStyle w:val="TOC3"/>
        <w:rPr>
          <w:rFonts w:asciiTheme="minorHAnsi" w:eastAsiaTheme="minorEastAsia" w:hAnsiTheme="minorHAnsi" w:cstheme="minorBidi"/>
          <w:noProof/>
          <w:sz w:val="22"/>
          <w:szCs w:val="22"/>
        </w:rPr>
      </w:pPr>
      <w:hyperlink w:anchor="_Toc34395953" w:history="1">
        <w:r w:rsidR="00FF1029" w:rsidRPr="00684577">
          <w:rPr>
            <w:rStyle w:val="Hyperlink"/>
            <w:noProof/>
          </w:rPr>
          <w:t>jc_0621: Usage of Logical Operator blocks</w:t>
        </w:r>
        <w:r w:rsidR="00FF1029">
          <w:rPr>
            <w:noProof/>
            <w:webHidden/>
          </w:rPr>
          <w:tab/>
        </w:r>
        <w:r w:rsidR="00FF1029">
          <w:rPr>
            <w:noProof/>
            <w:webHidden/>
          </w:rPr>
          <w:fldChar w:fldCharType="begin"/>
        </w:r>
        <w:r w:rsidR="00FF1029">
          <w:rPr>
            <w:noProof/>
            <w:webHidden/>
          </w:rPr>
          <w:instrText xml:space="preserve"> PAGEREF _Toc34395953 \h </w:instrText>
        </w:r>
        <w:r w:rsidR="00FF1029">
          <w:rPr>
            <w:noProof/>
            <w:webHidden/>
          </w:rPr>
        </w:r>
        <w:r w:rsidR="00FF1029">
          <w:rPr>
            <w:noProof/>
            <w:webHidden/>
          </w:rPr>
          <w:fldChar w:fldCharType="separate"/>
        </w:r>
        <w:r w:rsidR="0044442A">
          <w:rPr>
            <w:noProof/>
            <w:webHidden/>
          </w:rPr>
          <w:t>96</w:t>
        </w:r>
        <w:r w:rsidR="00FF1029">
          <w:rPr>
            <w:noProof/>
            <w:webHidden/>
          </w:rPr>
          <w:fldChar w:fldCharType="end"/>
        </w:r>
      </w:hyperlink>
    </w:p>
    <w:p w14:paraId="5A794B43" w14:textId="07C93A7F" w:rsidR="00FF1029" w:rsidRDefault="00730EAA">
      <w:pPr>
        <w:pStyle w:val="TOC3"/>
        <w:rPr>
          <w:rFonts w:asciiTheme="minorHAnsi" w:eastAsiaTheme="minorEastAsia" w:hAnsiTheme="minorHAnsi" w:cstheme="minorBidi"/>
          <w:noProof/>
          <w:sz w:val="22"/>
          <w:szCs w:val="22"/>
        </w:rPr>
      </w:pPr>
      <w:hyperlink w:anchor="_Toc34395954" w:history="1">
        <w:r w:rsidR="00FF1029" w:rsidRPr="00684577">
          <w:rPr>
            <w:rStyle w:val="Hyperlink"/>
            <w:noProof/>
          </w:rPr>
          <w:t>jc_0131: Usage of Relational Operator blocks</w:t>
        </w:r>
        <w:r w:rsidR="00FF1029">
          <w:rPr>
            <w:noProof/>
            <w:webHidden/>
          </w:rPr>
          <w:tab/>
        </w:r>
        <w:r w:rsidR="00FF1029">
          <w:rPr>
            <w:noProof/>
            <w:webHidden/>
          </w:rPr>
          <w:fldChar w:fldCharType="begin"/>
        </w:r>
        <w:r w:rsidR="00FF1029">
          <w:rPr>
            <w:noProof/>
            <w:webHidden/>
          </w:rPr>
          <w:instrText xml:space="preserve"> PAGEREF _Toc34395954 \h </w:instrText>
        </w:r>
        <w:r w:rsidR="00FF1029">
          <w:rPr>
            <w:noProof/>
            <w:webHidden/>
          </w:rPr>
        </w:r>
        <w:r w:rsidR="00FF1029">
          <w:rPr>
            <w:noProof/>
            <w:webHidden/>
          </w:rPr>
          <w:fldChar w:fldCharType="separate"/>
        </w:r>
        <w:r w:rsidR="0044442A">
          <w:rPr>
            <w:noProof/>
            <w:webHidden/>
          </w:rPr>
          <w:t>97</w:t>
        </w:r>
        <w:r w:rsidR="00FF1029">
          <w:rPr>
            <w:noProof/>
            <w:webHidden/>
          </w:rPr>
          <w:fldChar w:fldCharType="end"/>
        </w:r>
      </w:hyperlink>
    </w:p>
    <w:p w14:paraId="7A492E91" w14:textId="1BAB8F53" w:rsidR="00FF1029" w:rsidRDefault="00730EAA">
      <w:pPr>
        <w:pStyle w:val="TOC3"/>
        <w:rPr>
          <w:rFonts w:asciiTheme="minorHAnsi" w:eastAsiaTheme="minorEastAsia" w:hAnsiTheme="minorHAnsi" w:cstheme="minorBidi"/>
          <w:noProof/>
          <w:sz w:val="22"/>
          <w:szCs w:val="22"/>
        </w:rPr>
      </w:pPr>
      <w:hyperlink w:anchor="_Toc34395955" w:history="1">
        <w:r w:rsidR="00FF1029" w:rsidRPr="00684577">
          <w:rPr>
            <w:rStyle w:val="Hyperlink"/>
            <w:noProof/>
          </w:rPr>
          <w:t>jc_0800: Comparing floating-point types in Simulink</w:t>
        </w:r>
        <w:r w:rsidR="00FF1029">
          <w:rPr>
            <w:noProof/>
            <w:webHidden/>
          </w:rPr>
          <w:tab/>
        </w:r>
        <w:r w:rsidR="00FF1029">
          <w:rPr>
            <w:noProof/>
            <w:webHidden/>
          </w:rPr>
          <w:fldChar w:fldCharType="begin"/>
        </w:r>
        <w:r w:rsidR="00FF1029">
          <w:rPr>
            <w:noProof/>
            <w:webHidden/>
          </w:rPr>
          <w:instrText xml:space="preserve"> PAGEREF _Toc34395955 \h </w:instrText>
        </w:r>
        <w:r w:rsidR="00FF1029">
          <w:rPr>
            <w:noProof/>
            <w:webHidden/>
          </w:rPr>
        </w:r>
        <w:r w:rsidR="00FF1029">
          <w:rPr>
            <w:noProof/>
            <w:webHidden/>
          </w:rPr>
          <w:fldChar w:fldCharType="separate"/>
        </w:r>
        <w:r w:rsidR="0044442A">
          <w:rPr>
            <w:noProof/>
            <w:webHidden/>
          </w:rPr>
          <w:t>98</w:t>
        </w:r>
        <w:r w:rsidR="00FF1029">
          <w:rPr>
            <w:noProof/>
            <w:webHidden/>
          </w:rPr>
          <w:fldChar w:fldCharType="end"/>
        </w:r>
      </w:hyperlink>
    </w:p>
    <w:p w14:paraId="648C59B9" w14:textId="4520293C" w:rsidR="00FF1029" w:rsidRDefault="00730EAA">
      <w:pPr>
        <w:pStyle w:val="TOC3"/>
        <w:rPr>
          <w:rFonts w:asciiTheme="minorHAnsi" w:eastAsiaTheme="minorEastAsia" w:hAnsiTheme="minorHAnsi" w:cstheme="minorBidi"/>
          <w:noProof/>
          <w:sz w:val="22"/>
          <w:szCs w:val="22"/>
        </w:rPr>
      </w:pPr>
      <w:hyperlink w:anchor="_Toc34395956" w:history="1">
        <w:r w:rsidR="00FF1029" w:rsidRPr="00684577">
          <w:rPr>
            <w:rStyle w:val="Hyperlink"/>
            <w:noProof/>
          </w:rPr>
          <w:t>jc_0626: Usage of Lookup Table blocks</w:t>
        </w:r>
        <w:r w:rsidR="00FF1029">
          <w:rPr>
            <w:noProof/>
            <w:webHidden/>
          </w:rPr>
          <w:tab/>
        </w:r>
        <w:r w:rsidR="00FF1029">
          <w:rPr>
            <w:noProof/>
            <w:webHidden/>
          </w:rPr>
          <w:fldChar w:fldCharType="begin"/>
        </w:r>
        <w:r w:rsidR="00FF1029">
          <w:rPr>
            <w:noProof/>
            <w:webHidden/>
          </w:rPr>
          <w:instrText xml:space="preserve"> PAGEREF _Toc34395956 \h </w:instrText>
        </w:r>
        <w:r w:rsidR="00FF1029">
          <w:rPr>
            <w:noProof/>
            <w:webHidden/>
          </w:rPr>
        </w:r>
        <w:r w:rsidR="00FF1029">
          <w:rPr>
            <w:noProof/>
            <w:webHidden/>
          </w:rPr>
          <w:fldChar w:fldCharType="separate"/>
        </w:r>
        <w:r w:rsidR="0044442A">
          <w:rPr>
            <w:noProof/>
            <w:webHidden/>
          </w:rPr>
          <w:t>98</w:t>
        </w:r>
        <w:r w:rsidR="00FF1029">
          <w:rPr>
            <w:noProof/>
            <w:webHidden/>
          </w:rPr>
          <w:fldChar w:fldCharType="end"/>
        </w:r>
      </w:hyperlink>
    </w:p>
    <w:p w14:paraId="775B0185" w14:textId="4986C1C7" w:rsidR="00FF1029" w:rsidRDefault="00730EAA">
      <w:pPr>
        <w:pStyle w:val="TOC3"/>
        <w:rPr>
          <w:rFonts w:asciiTheme="minorHAnsi" w:eastAsiaTheme="minorEastAsia" w:hAnsiTheme="minorHAnsi" w:cstheme="minorBidi"/>
          <w:noProof/>
          <w:sz w:val="22"/>
          <w:szCs w:val="22"/>
        </w:rPr>
      </w:pPr>
      <w:hyperlink w:anchor="_Toc34395957" w:history="1">
        <w:r w:rsidR="00FF1029" w:rsidRPr="00684577">
          <w:rPr>
            <w:rStyle w:val="Hyperlink"/>
            <w:noProof/>
          </w:rPr>
          <w:t>jc_0623: Usage of continuous-time Delay blocks and discrete-time Delay blocks</w:t>
        </w:r>
        <w:r w:rsidR="00FF1029">
          <w:rPr>
            <w:noProof/>
            <w:webHidden/>
          </w:rPr>
          <w:tab/>
        </w:r>
        <w:r w:rsidR="00FF1029">
          <w:rPr>
            <w:noProof/>
            <w:webHidden/>
          </w:rPr>
          <w:fldChar w:fldCharType="begin"/>
        </w:r>
        <w:r w:rsidR="00FF1029">
          <w:rPr>
            <w:noProof/>
            <w:webHidden/>
          </w:rPr>
          <w:instrText xml:space="preserve"> PAGEREF _Toc34395957 \h </w:instrText>
        </w:r>
        <w:r w:rsidR="00FF1029">
          <w:rPr>
            <w:noProof/>
            <w:webHidden/>
          </w:rPr>
        </w:r>
        <w:r w:rsidR="00FF1029">
          <w:rPr>
            <w:noProof/>
            <w:webHidden/>
          </w:rPr>
          <w:fldChar w:fldCharType="separate"/>
        </w:r>
        <w:r w:rsidR="0044442A">
          <w:rPr>
            <w:noProof/>
            <w:webHidden/>
          </w:rPr>
          <w:t>99</w:t>
        </w:r>
        <w:r w:rsidR="00FF1029">
          <w:rPr>
            <w:noProof/>
            <w:webHidden/>
          </w:rPr>
          <w:fldChar w:fldCharType="end"/>
        </w:r>
      </w:hyperlink>
    </w:p>
    <w:p w14:paraId="79563A0F" w14:textId="056AAEC5" w:rsidR="00FF1029" w:rsidRDefault="00730EAA">
      <w:pPr>
        <w:pStyle w:val="TOC3"/>
        <w:rPr>
          <w:rFonts w:asciiTheme="minorHAnsi" w:eastAsiaTheme="minorEastAsia" w:hAnsiTheme="minorHAnsi" w:cstheme="minorBidi"/>
          <w:noProof/>
          <w:sz w:val="22"/>
          <w:szCs w:val="22"/>
        </w:rPr>
      </w:pPr>
      <w:hyperlink w:anchor="_Toc34395958" w:history="1">
        <w:r w:rsidR="00FF1029" w:rsidRPr="00684577">
          <w:rPr>
            <w:rStyle w:val="Hyperlink"/>
            <w:noProof/>
          </w:rPr>
          <w:t>jc_0624: Usage of Tapped Delay blocks/Delay blocks</w:t>
        </w:r>
        <w:r w:rsidR="00FF1029">
          <w:rPr>
            <w:noProof/>
            <w:webHidden/>
          </w:rPr>
          <w:tab/>
        </w:r>
        <w:r w:rsidR="00FF1029">
          <w:rPr>
            <w:noProof/>
            <w:webHidden/>
          </w:rPr>
          <w:fldChar w:fldCharType="begin"/>
        </w:r>
        <w:r w:rsidR="00FF1029">
          <w:rPr>
            <w:noProof/>
            <w:webHidden/>
          </w:rPr>
          <w:instrText xml:space="preserve"> PAGEREF _Toc34395958 \h </w:instrText>
        </w:r>
        <w:r w:rsidR="00FF1029">
          <w:rPr>
            <w:noProof/>
            <w:webHidden/>
          </w:rPr>
        </w:r>
        <w:r w:rsidR="00FF1029">
          <w:rPr>
            <w:noProof/>
            <w:webHidden/>
          </w:rPr>
          <w:fldChar w:fldCharType="separate"/>
        </w:r>
        <w:r w:rsidR="0044442A">
          <w:rPr>
            <w:noProof/>
            <w:webHidden/>
          </w:rPr>
          <w:t>100</w:t>
        </w:r>
        <w:r w:rsidR="00FF1029">
          <w:rPr>
            <w:noProof/>
            <w:webHidden/>
          </w:rPr>
          <w:fldChar w:fldCharType="end"/>
        </w:r>
      </w:hyperlink>
    </w:p>
    <w:p w14:paraId="7BFE3D45" w14:textId="11C659AC" w:rsidR="00FF1029" w:rsidRDefault="00730EAA">
      <w:pPr>
        <w:pStyle w:val="TOC3"/>
        <w:rPr>
          <w:rFonts w:asciiTheme="minorHAnsi" w:eastAsiaTheme="minorEastAsia" w:hAnsiTheme="minorHAnsi" w:cstheme="minorBidi"/>
          <w:noProof/>
          <w:sz w:val="22"/>
          <w:szCs w:val="22"/>
        </w:rPr>
      </w:pPr>
      <w:hyperlink w:anchor="_Toc34395959" w:history="1">
        <w:r w:rsidR="00FF1029" w:rsidRPr="00684577">
          <w:rPr>
            <w:rStyle w:val="Hyperlink"/>
            <w:noProof/>
          </w:rPr>
          <w:t>jc_0627: Usage of Discrete-Time Integrator blocks</w:t>
        </w:r>
        <w:r w:rsidR="00FF1029">
          <w:rPr>
            <w:noProof/>
            <w:webHidden/>
          </w:rPr>
          <w:tab/>
        </w:r>
        <w:r w:rsidR="00FF1029">
          <w:rPr>
            <w:noProof/>
            <w:webHidden/>
          </w:rPr>
          <w:fldChar w:fldCharType="begin"/>
        </w:r>
        <w:r w:rsidR="00FF1029">
          <w:rPr>
            <w:noProof/>
            <w:webHidden/>
          </w:rPr>
          <w:instrText xml:space="preserve"> PAGEREF _Toc34395959 \h </w:instrText>
        </w:r>
        <w:r w:rsidR="00FF1029">
          <w:rPr>
            <w:noProof/>
            <w:webHidden/>
          </w:rPr>
        </w:r>
        <w:r w:rsidR="00FF1029">
          <w:rPr>
            <w:noProof/>
            <w:webHidden/>
          </w:rPr>
          <w:fldChar w:fldCharType="separate"/>
        </w:r>
        <w:r w:rsidR="0044442A">
          <w:rPr>
            <w:noProof/>
            <w:webHidden/>
          </w:rPr>
          <w:t>101</w:t>
        </w:r>
        <w:r w:rsidR="00FF1029">
          <w:rPr>
            <w:noProof/>
            <w:webHidden/>
          </w:rPr>
          <w:fldChar w:fldCharType="end"/>
        </w:r>
      </w:hyperlink>
    </w:p>
    <w:p w14:paraId="63816897" w14:textId="7C27A74A" w:rsidR="00FF1029" w:rsidRDefault="00730EAA">
      <w:pPr>
        <w:pStyle w:val="TOC3"/>
        <w:rPr>
          <w:rFonts w:asciiTheme="minorHAnsi" w:eastAsiaTheme="minorEastAsia" w:hAnsiTheme="minorHAnsi" w:cstheme="minorBidi"/>
          <w:noProof/>
          <w:sz w:val="22"/>
          <w:szCs w:val="22"/>
        </w:rPr>
      </w:pPr>
      <w:hyperlink w:anchor="_Toc34395960" w:history="1">
        <w:r w:rsidR="00FF1029" w:rsidRPr="00684577">
          <w:rPr>
            <w:rStyle w:val="Hyperlink"/>
            <w:noProof/>
          </w:rPr>
          <w:t>jc_0628: Usage of Saturation blocks</w:t>
        </w:r>
        <w:r w:rsidR="00FF1029">
          <w:rPr>
            <w:noProof/>
            <w:webHidden/>
          </w:rPr>
          <w:tab/>
        </w:r>
        <w:r w:rsidR="00FF1029">
          <w:rPr>
            <w:noProof/>
            <w:webHidden/>
          </w:rPr>
          <w:fldChar w:fldCharType="begin"/>
        </w:r>
        <w:r w:rsidR="00FF1029">
          <w:rPr>
            <w:noProof/>
            <w:webHidden/>
          </w:rPr>
          <w:instrText xml:space="preserve"> PAGEREF _Toc34395960 \h </w:instrText>
        </w:r>
        <w:r w:rsidR="00FF1029">
          <w:rPr>
            <w:noProof/>
            <w:webHidden/>
          </w:rPr>
        </w:r>
        <w:r w:rsidR="00FF1029">
          <w:rPr>
            <w:noProof/>
            <w:webHidden/>
          </w:rPr>
          <w:fldChar w:fldCharType="separate"/>
        </w:r>
        <w:r w:rsidR="0044442A">
          <w:rPr>
            <w:noProof/>
            <w:webHidden/>
          </w:rPr>
          <w:t>104</w:t>
        </w:r>
        <w:r w:rsidR="00FF1029">
          <w:rPr>
            <w:noProof/>
            <w:webHidden/>
          </w:rPr>
          <w:fldChar w:fldCharType="end"/>
        </w:r>
      </w:hyperlink>
    </w:p>
    <w:p w14:paraId="769651AD" w14:textId="624590A7" w:rsidR="00FF1029" w:rsidRDefault="00730EAA">
      <w:pPr>
        <w:pStyle w:val="TOC3"/>
        <w:rPr>
          <w:rFonts w:asciiTheme="minorHAnsi" w:eastAsiaTheme="minorEastAsia" w:hAnsiTheme="minorHAnsi" w:cstheme="minorBidi"/>
          <w:noProof/>
          <w:sz w:val="22"/>
          <w:szCs w:val="22"/>
        </w:rPr>
      </w:pPr>
      <w:hyperlink w:anchor="_Toc34395961" w:history="1">
        <w:r w:rsidR="00FF1029" w:rsidRPr="00684577">
          <w:rPr>
            <w:rStyle w:val="Hyperlink"/>
            <w:noProof/>
          </w:rPr>
          <w:t>jc_0651: Implementing a type conversion</w:t>
        </w:r>
        <w:r w:rsidR="00FF1029">
          <w:rPr>
            <w:noProof/>
            <w:webHidden/>
          </w:rPr>
          <w:tab/>
        </w:r>
        <w:r w:rsidR="00FF1029">
          <w:rPr>
            <w:noProof/>
            <w:webHidden/>
          </w:rPr>
          <w:fldChar w:fldCharType="begin"/>
        </w:r>
        <w:r w:rsidR="00FF1029">
          <w:rPr>
            <w:noProof/>
            <w:webHidden/>
          </w:rPr>
          <w:instrText xml:space="preserve"> PAGEREF _Toc34395961 \h </w:instrText>
        </w:r>
        <w:r w:rsidR="00FF1029">
          <w:rPr>
            <w:noProof/>
            <w:webHidden/>
          </w:rPr>
        </w:r>
        <w:r w:rsidR="00FF1029">
          <w:rPr>
            <w:noProof/>
            <w:webHidden/>
          </w:rPr>
          <w:fldChar w:fldCharType="separate"/>
        </w:r>
        <w:r w:rsidR="0044442A">
          <w:rPr>
            <w:noProof/>
            <w:webHidden/>
          </w:rPr>
          <w:t>104</w:t>
        </w:r>
        <w:r w:rsidR="00FF1029">
          <w:rPr>
            <w:noProof/>
            <w:webHidden/>
          </w:rPr>
          <w:fldChar w:fldCharType="end"/>
        </w:r>
      </w:hyperlink>
    </w:p>
    <w:p w14:paraId="7FC85E78" w14:textId="0EF07049" w:rsidR="00FF1029" w:rsidRDefault="00730EAA">
      <w:pPr>
        <w:pStyle w:val="TOC2"/>
        <w:rPr>
          <w:rFonts w:asciiTheme="minorHAnsi" w:eastAsiaTheme="minorEastAsia" w:hAnsiTheme="minorHAnsi" w:cstheme="minorBidi"/>
          <w:b w:val="0"/>
          <w:bCs w:val="0"/>
          <w:noProof/>
          <w:sz w:val="22"/>
          <w:szCs w:val="22"/>
        </w:rPr>
      </w:pPr>
      <w:hyperlink w:anchor="_Toc34395962" w:history="1">
        <w:r w:rsidR="00FF1029" w:rsidRPr="00684577">
          <w:rPr>
            <w:rStyle w:val="Hyperlink"/>
            <w:noProof/>
            <w14:scene3d>
              <w14:camera w14:prst="orthographicFront"/>
              <w14:lightRig w14:rig="threePt" w14:dir="t">
                <w14:rot w14:lat="0" w14:lon="0" w14:rev="0"/>
              </w14:lightRig>
            </w14:scene3d>
          </w:rPr>
          <w:t>3.6.</w:t>
        </w:r>
        <w:r w:rsidR="00FF1029" w:rsidRPr="00684577">
          <w:rPr>
            <w:rStyle w:val="Hyperlink"/>
            <w:noProof/>
          </w:rPr>
          <w:t xml:space="preserve"> Other blocks</w:t>
        </w:r>
        <w:r w:rsidR="00FF1029">
          <w:rPr>
            <w:noProof/>
            <w:webHidden/>
          </w:rPr>
          <w:tab/>
        </w:r>
        <w:r w:rsidR="00FF1029">
          <w:rPr>
            <w:noProof/>
            <w:webHidden/>
          </w:rPr>
          <w:fldChar w:fldCharType="begin"/>
        </w:r>
        <w:r w:rsidR="00FF1029">
          <w:rPr>
            <w:noProof/>
            <w:webHidden/>
          </w:rPr>
          <w:instrText xml:space="preserve"> PAGEREF _Toc34395962 \h </w:instrText>
        </w:r>
        <w:r w:rsidR="00FF1029">
          <w:rPr>
            <w:noProof/>
            <w:webHidden/>
          </w:rPr>
        </w:r>
        <w:r w:rsidR="00FF1029">
          <w:rPr>
            <w:noProof/>
            <w:webHidden/>
          </w:rPr>
          <w:fldChar w:fldCharType="separate"/>
        </w:r>
        <w:r w:rsidR="0044442A">
          <w:rPr>
            <w:noProof/>
            <w:webHidden/>
          </w:rPr>
          <w:t>105</w:t>
        </w:r>
        <w:r w:rsidR="00FF1029">
          <w:rPr>
            <w:noProof/>
            <w:webHidden/>
          </w:rPr>
          <w:fldChar w:fldCharType="end"/>
        </w:r>
      </w:hyperlink>
    </w:p>
    <w:p w14:paraId="44DD0EEA" w14:textId="4208D418" w:rsidR="00FF1029" w:rsidRDefault="00730EAA">
      <w:pPr>
        <w:pStyle w:val="TOC3"/>
        <w:rPr>
          <w:rFonts w:asciiTheme="minorHAnsi" w:eastAsiaTheme="minorEastAsia" w:hAnsiTheme="minorHAnsi" w:cstheme="minorBidi"/>
          <w:noProof/>
          <w:sz w:val="22"/>
          <w:szCs w:val="22"/>
        </w:rPr>
      </w:pPr>
      <w:hyperlink w:anchor="_Toc34395963" w:history="1">
        <w:r w:rsidR="00FF1029" w:rsidRPr="00684577">
          <w:rPr>
            <w:rStyle w:val="Hyperlink"/>
            <w:noProof/>
          </w:rPr>
          <w:t>db_0042: Usage of Inport and Outport blocks</w:t>
        </w:r>
        <w:r w:rsidR="00FF1029">
          <w:rPr>
            <w:noProof/>
            <w:webHidden/>
          </w:rPr>
          <w:tab/>
        </w:r>
        <w:r w:rsidR="00FF1029">
          <w:rPr>
            <w:noProof/>
            <w:webHidden/>
          </w:rPr>
          <w:fldChar w:fldCharType="begin"/>
        </w:r>
        <w:r w:rsidR="00FF1029">
          <w:rPr>
            <w:noProof/>
            <w:webHidden/>
          </w:rPr>
          <w:instrText xml:space="preserve"> PAGEREF _Toc34395963 \h </w:instrText>
        </w:r>
        <w:r w:rsidR="00FF1029">
          <w:rPr>
            <w:noProof/>
            <w:webHidden/>
          </w:rPr>
        </w:r>
        <w:r w:rsidR="00FF1029">
          <w:rPr>
            <w:noProof/>
            <w:webHidden/>
          </w:rPr>
          <w:fldChar w:fldCharType="separate"/>
        </w:r>
        <w:r w:rsidR="0044442A">
          <w:rPr>
            <w:noProof/>
            <w:webHidden/>
          </w:rPr>
          <w:t>105</w:t>
        </w:r>
        <w:r w:rsidR="00FF1029">
          <w:rPr>
            <w:noProof/>
            <w:webHidden/>
          </w:rPr>
          <w:fldChar w:fldCharType="end"/>
        </w:r>
      </w:hyperlink>
    </w:p>
    <w:p w14:paraId="6F920172" w14:textId="6A438013" w:rsidR="00FF1029" w:rsidRDefault="00730EAA">
      <w:pPr>
        <w:pStyle w:val="TOC3"/>
        <w:rPr>
          <w:rFonts w:asciiTheme="minorHAnsi" w:eastAsiaTheme="minorEastAsia" w:hAnsiTheme="minorHAnsi" w:cstheme="minorBidi"/>
          <w:noProof/>
          <w:sz w:val="22"/>
          <w:szCs w:val="22"/>
        </w:rPr>
      </w:pPr>
      <w:hyperlink w:anchor="_Toc34395964" w:history="1">
        <w:r w:rsidR="00FF1029" w:rsidRPr="00684577">
          <w:rPr>
            <w:rStyle w:val="Hyperlink"/>
            <w:noProof/>
          </w:rPr>
          <w:t>jc_0081: Inport/Outport block icon display</w:t>
        </w:r>
        <w:r w:rsidR="00FF1029">
          <w:rPr>
            <w:noProof/>
            <w:webHidden/>
          </w:rPr>
          <w:tab/>
        </w:r>
        <w:r w:rsidR="00FF1029">
          <w:rPr>
            <w:noProof/>
            <w:webHidden/>
          </w:rPr>
          <w:fldChar w:fldCharType="begin"/>
        </w:r>
        <w:r w:rsidR="00FF1029">
          <w:rPr>
            <w:noProof/>
            <w:webHidden/>
          </w:rPr>
          <w:instrText xml:space="preserve"> PAGEREF _Toc34395964 \h </w:instrText>
        </w:r>
        <w:r w:rsidR="00FF1029">
          <w:rPr>
            <w:noProof/>
            <w:webHidden/>
          </w:rPr>
        </w:r>
        <w:r w:rsidR="00FF1029">
          <w:rPr>
            <w:noProof/>
            <w:webHidden/>
          </w:rPr>
          <w:fldChar w:fldCharType="separate"/>
        </w:r>
        <w:r w:rsidR="0044442A">
          <w:rPr>
            <w:noProof/>
            <w:webHidden/>
          </w:rPr>
          <w:t>108</w:t>
        </w:r>
        <w:r w:rsidR="00FF1029">
          <w:rPr>
            <w:noProof/>
            <w:webHidden/>
          </w:rPr>
          <w:fldChar w:fldCharType="end"/>
        </w:r>
      </w:hyperlink>
    </w:p>
    <w:p w14:paraId="4F4E5578" w14:textId="0EB3508B" w:rsidR="00FF1029" w:rsidRDefault="00730EAA">
      <w:pPr>
        <w:pStyle w:val="TOC3"/>
        <w:rPr>
          <w:rFonts w:asciiTheme="minorHAnsi" w:eastAsiaTheme="minorEastAsia" w:hAnsiTheme="minorHAnsi" w:cstheme="minorBidi"/>
          <w:noProof/>
          <w:sz w:val="22"/>
          <w:szCs w:val="22"/>
        </w:rPr>
      </w:pPr>
      <w:hyperlink w:anchor="_Toc34395965" w:history="1">
        <w:r w:rsidR="00FF1029" w:rsidRPr="00684577">
          <w:rPr>
            <w:rStyle w:val="Hyperlink"/>
            <w:noProof/>
          </w:rPr>
          <w:t>na_0011: Scope of Goto/From blocks</w:t>
        </w:r>
        <w:r w:rsidR="00FF1029">
          <w:rPr>
            <w:noProof/>
            <w:webHidden/>
          </w:rPr>
          <w:tab/>
        </w:r>
        <w:r w:rsidR="00FF1029">
          <w:rPr>
            <w:noProof/>
            <w:webHidden/>
          </w:rPr>
          <w:fldChar w:fldCharType="begin"/>
        </w:r>
        <w:r w:rsidR="00FF1029">
          <w:rPr>
            <w:noProof/>
            <w:webHidden/>
          </w:rPr>
          <w:instrText xml:space="preserve"> PAGEREF _Toc34395965 \h </w:instrText>
        </w:r>
        <w:r w:rsidR="00FF1029">
          <w:rPr>
            <w:noProof/>
            <w:webHidden/>
          </w:rPr>
        </w:r>
        <w:r w:rsidR="00FF1029">
          <w:rPr>
            <w:noProof/>
            <w:webHidden/>
          </w:rPr>
          <w:fldChar w:fldCharType="separate"/>
        </w:r>
        <w:r w:rsidR="0044442A">
          <w:rPr>
            <w:noProof/>
            <w:webHidden/>
          </w:rPr>
          <w:t>109</w:t>
        </w:r>
        <w:r w:rsidR="00FF1029">
          <w:rPr>
            <w:noProof/>
            <w:webHidden/>
          </w:rPr>
          <w:fldChar w:fldCharType="end"/>
        </w:r>
      </w:hyperlink>
    </w:p>
    <w:p w14:paraId="0B31BB88" w14:textId="0F6EC42C" w:rsidR="00FF1029" w:rsidRDefault="00730EAA">
      <w:pPr>
        <w:pStyle w:val="TOC3"/>
        <w:rPr>
          <w:rFonts w:asciiTheme="minorHAnsi" w:eastAsiaTheme="minorEastAsia" w:hAnsiTheme="minorHAnsi" w:cstheme="minorBidi"/>
          <w:noProof/>
          <w:sz w:val="22"/>
          <w:szCs w:val="22"/>
        </w:rPr>
      </w:pPr>
      <w:hyperlink w:anchor="_Toc34395966" w:history="1">
        <w:r w:rsidR="00FF1029" w:rsidRPr="00684577">
          <w:rPr>
            <w:rStyle w:val="Hyperlink"/>
            <w:noProof/>
          </w:rPr>
          <w:t>jc_0161: Definition of Data Store Memory blocks</w:t>
        </w:r>
        <w:r w:rsidR="00FF1029">
          <w:rPr>
            <w:noProof/>
            <w:webHidden/>
          </w:rPr>
          <w:tab/>
        </w:r>
        <w:r w:rsidR="00FF1029">
          <w:rPr>
            <w:noProof/>
            <w:webHidden/>
          </w:rPr>
          <w:fldChar w:fldCharType="begin"/>
        </w:r>
        <w:r w:rsidR="00FF1029">
          <w:rPr>
            <w:noProof/>
            <w:webHidden/>
          </w:rPr>
          <w:instrText xml:space="preserve"> PAGEREF _Toc34395966 \h </w:instrText>
        </w:r>
        <w:r w:rsidR="00FF1029">
          <w:rPr>
            <w:noProof/>
            <w:webHidden/>
          </w:rPr>
        </w:r>
        <w:r w:rsidR="00FF1029">
          <w:rPr>
            <w:noProof/>
            <w:webHidden/>
          </w:rPr>
          <w:fldChar w:fldCharType="separate"/>
        </w:r>
        <w:r w:rsidR="0044442A">
          <w:rPr>
            <w:noProof/>
            <w:webHidden/>
          </w:rPr>
          <w:t>109</w:t>
        </w:r>
        <w:r w:rsidR="00FF1029">
          <w:rPr>
            <w:noProof/>
            <w:webHidden/>
          </w:rPr>
          <w:fldChar w:fldCharType="end"/>
        </w:r>
      </w:hyperlink>
    </w:p>
    <w:p w14:paraId="0DF40935" w14:textId="70673298" w:rsidR="00FF1029" w:rsidRDefault="00730EAA">
      <w:pPr>
        <w:pStyle w:val="TOC3"/>
        <w:rPr>
          <w:rFonts w:asciiTheme="minorHAnsi" w:eastAsiaTheme="minorEastAsia" w:hAnsiTheme="minorHAnsi" w:cstheme="minorBidi"/>
          <w:noProof/>
          <w:sz w:val="22"/>
          <w:szCs w:val="22"/>
        </w:rPr>
      </w:pPr>
      <w:hyperlink w:anchor="_Toc34395967" w:history="1">
        <w:r w:rsidR="00FF1029" w:rsidRPr="00684577">
          <w:rPr>
            <w:rStyle w:val="Hyperlink"/>
            <w:noProof/>
          </w:rPr>
          <w:t>jc_0141: Usage of Switch blocks</w:t>
        </w:r>
        <w:r w:rsidR="00FF1029">
          <w:rPr>
            <w:noProof/>
            <w:webHidden/>
          </w:rPr>
          <w:tab/>
        </w:r>
        <w:r w:rsidR="00FF1029">
          <w:rPr>
            <w:noProof/>
            <w:webHidden/>
          </w:rPr>
          <w:fldChar w:fldCharType="begin"/>
        </w:r>
        <w:r w:rsidR="00FF1029">
          <w:rPr>
            <w:noProof/>
            <w:webHidden/>
          </w:rPr>
          <w:instrText xml:space="preserve"> PAGEREF _Toc34395967 \h </w:instrText>
        </w:r>
        <w:r w:rsidR="00FF1029">
          <w:rPr>
            <w:noProof/>
            <w:webHidden/>
          </w:rPr>
        </w:r>
        <w:r w:rsidR="00FF1029">
          <w:rPr>
            <w:noProof/>
            <w:webHidden/>
          </w:rPr>
          <w:fldChar w:fldCharType="separate"/>
        </w:r>
        <w:r w:rsidR="0044442A">
          <w:rPr>
            <w:noProof/>
            <w:webHidden/>
          </w:rPr>
          <w:t>109</w:t>
        </w:r>
        <w:r w:rsidR="00FF1029">
          <w:rPr>
            <w:noProof/>
            <w:webHidden/>
          </w:rPr>
          <w:fldChar w:fldCharType="end"/>
        </w:r>
      </w:hyperlink>
    </w:p>
    <w:p w14:paraId="6611DD97" w14:textId="051AF379" w:rsidR="00FF1029" w:rsidRDefault="00730EAA">
      <w:pPr>
        <w:pStyle w:val="TOC3"/>
        <w:rPr>
          <w:rFonts w:asciiTheme="minorHAnsi" w:eastAsiaTheme="minorEastAsia" w:hAnsiTheme="minorHAnsi" w:cstheme="minorBidi"/>
          <w:noProof/>
          <w:sz w:val="22"/>
          <w:szCs w:val="22"/>
        </w:rPr>
      </w:pPr>
      <w:hyperlink w:anchor="_Toc34395968" w:history="1">
        <w:r w:rsidR="00FF1029" w:rsidRPr="00684577">
          <w:rPr>
            <w:rStyle w:val="Hyperlink"/>
            <w:noProof/>
          </w:rPr>
          <w:t>jc_0650: Block input/output data type with switching function</w:t>
        </w:r>
        <w:r w:rsidR="00FF1029">
          <w:rPr>
            <w:noProof/>
            <w:webHidden/>
          </w:rPr>
          <w:tab/>
        </w:r>
        <w:r w:rsidR="00FF1029">
          <w:rPr>
            <w:noProof/>
            <w:webHidden/>
          </w:rPr>
          <w:fldChar w:fldCharType="begin"/>
        </w:r>
        <w:r w:rsidR="00FF1029">
          <w:rPr>
            <w:noProof/>
            <w:webHidden/>
          </w:rPr>
          <w:instrText xml:space="preserve"> PAGEREF _Toc34395968 \h </w:instrText>
        </w:r>
        <w:r w:rsidR="00FF1029">
          <w:rPr>
            <w:noProof/>
            <w:webHidden/>
          </w:rPr>
        </w:r>
        <w:r w:rsidR="00FF1029">
          <w:rPr>
            <w:noProof/>
            <w:webHidden/>
          </w:rPr>
          <w:fldChar w:fldCharType="separate"/>
        </w:r>
        <w:r w:rsidR="0044442A">
          <w:rPr>
            <w:noProof/>
            <w:webHidden/>
          </w:rPr>
          <w:t>110</w:t>
        </w:r>
        <w:r w:rsidR="00FF1029">
          <w:rPr>
            <w:noProof/>
            <w:webHidden/>
          </w:rPr>
          <w:fldChar w:fldCharType="end"/>
        </w:r>
      </w:hyperlink>
    </w:p>
    <w:p w14:paraId="566ED18E" w14:textId="3B3CD9FE" w:rsidR="00FF1029" w:rsidRDefault="00730EAA">
      <w:pPr>
        <w:pStyle w:val="TOC3"/>
        <w:rPr>
          <w:rFonts w:asciiTheme="minorHAnsi" w:eastAsiaTheme="minorEastAsia" w:hAnsiTheme="minorHAnsi" w:cstheme="minorBidi"/>
          <w:noProof/>
          <w:sz w:val="22"/>
          <w:szCs w:val="22"/>
        </w:rPr>
      </w:pPr>
      <w:hyperlink w:anchor="_Toc34395969" w:history="1">
        <w:r w:rsidR="00FF1029" w:rsidRPr="00684577">
          <w:rPr>
            <w:rStyle w:val="Hyperlink"/>
            <w:noProof/>
          </w:rPr>
          <w:t>jc_0630: Usage of Multiport Switch blocks</w:t>
        </w:r>
        <w:r w:rsidR="00FF1029">
          <w:rPr>
            <w:noProof/>
            <w:webHidden/>
          </w:rPr>
          <w:tab/>
        </w:r>
        <w:r w:rsidR="00FF1029">
          <w:rPr>
            <w:noProof/>
            <w:webHidden/>
          </w:rPr>
          <w:fldChar w:fldCharType="begin"/>
        </w:r>
        <w:r w:rsidR="00FF1029">
          <w:rPr>
            <w:noProof/>
            <w:webHidden/>
          </w:rPr>
          <w:instrText xml:space="preserve"> PAGEREF _Toc34395969 \h </w:instrText>
        </w:r>
        <w:r w:rsidR="00FF1029">
          <w:rPr>
            <w:noProof/>
            <w:webHidden/>
          </w:rPr>
        </w:r>
        <w:r w:rsidR="00FF1029">
          <w:rPr>
            <w:noProof/>
            <w:webHidden/>
          </w:rPr>
          <w:fldChar w:fldCharType="separate"/>
        </w:r>
        <w:r w:rsidR="0044442A">
          <w:rPr>
            <w:noProof/>
            <w:webHidden/>
          </w:rPr>
          <w:t>111</w:t>
        </w:r>
        <w:r w:rsidR="00FF1029">
          <w:rPr>
            <w:noProof/>
            <w:webHidden/>
          </w:rPr>
          <w:fldChar w:fldCharType="end"/>
        </w:r>
      </w:hyperlink>
    </w:p>
    <w:p w14:paraId="746A1D68" w14:textId="5EE068E2" w:rsidR="00FF1029" w:rsidRDefault="00730EAA">
      <w:pPr>
        <w:pStyle w:val="TOC3"/>
        <w:rPr>
          <w:rFonts w:asciiTheme="minorHAnsi" w:eastAsiaTheme="minorEastAsia" w:hAnsiTheme="minorHAnsi" w:cstheme="minorBidi"/>
          <w:noProof/>
          <w:sz w:val="22"/>
          <w:szCs w:val="22"/>
        </w:rPr>
      </w:pPr>
      <w:hyperlink w:anchor="_Toc34395970" w:history="1">
        <w:r w:rsidR="00FF1029" w:rsidRPr="00684577">
          <w:rPr>
            <w:rStyle w:val="Hyperlink"/>
            <w:noProof/>
          </w:rPr>
          <w:t>na_0020: Number of inputs to variant subsystems</w:t>
        </w:r>
        <w:r w:rsidR="00FF1029">
          <w:rPr>
            <w:noProof/>
            <w:webHidden/>
          </w:rPr>
          <w:tab/>
        </w:r>
        <w:r w:rsidR="00FF1029">
          <w:rPr>
            <w:noProof/>
            <w:webHidden/>
          </w:rPr>
          <w:fldChar w:fldCharType="begin"/>
        </w:r>
        <w:r w:rsidR="00FF1029">
          <w:rPr>
            <w:noProof/>
            <w:webHidden/>
          </w:rPr>
          <w:instrText xml:space="preserve"> PAGEREF _Toc34395970 \h </w:instrText>
        </w:r>
        <w:r w:rsidR="00FF1029">
          <w:rPr>
            <w:noProof/>
            <w:webHidden/>
          </w:rPr>
        </w:r>
        <w:r w:rsidR="00FF1029">
          <w:rPr>
            <w:noProof/>
            <w:webHidden/>
          </w:rPr>
          <w:fldChar w:fldCharType="separate"/>
        </w:r>
        <w:r w:rsidR="0044442A">
          <w:rPr>
            <w:noProof/>
            <w:webHidden/>
          </w:rPr>
          <w:t>113</w:t>
        </w:r>
        <w:r w:rsidR="00FF1029">
          <w:rPr>
            <w:noProof/>
            <w:webHidden/>
          </w:rPr>
          <w:fldChar w:fldCharType="end"/>
        </w:r>
      </w:hyperlink>
    </w:p>
    <w:p w14:paraId="25F72368" w14:textId="2D2A93C7" w:rsidR="00FF1029" w:rsidRDefault="00730EAA">
      <w:pPr>
        <w:pStyle w:val="TOC3"/>
        <w:rPr>
          <w:rFonts w:asciiTheme="minorHAnsi" w:eastAsiaTheme="minorEastAsia" w:hAnsiTheme="minorHAnsi" w:cstheme="minorBidi"/>
          <w:noProof/>
          <w:sz w:val="22"/>
          <w:szCs w:val="22"/>
        </w:rPr>
      </w:pPr>
      <w:hyperlink w:anchor="_Toc34395971" w:history="1">
        <w:r w:rsidR="00FF1029" w:rsidRPr="00684577">
          <w:rPr>
            <w:rStyle w:val="Hyperlink"/>
            <w:noProof/>
          </w:rPr>
          <w:t>na_0036: Default variant</w:t>
        </w:r>
        <w:r w:rsidR="00FF1029">
          <w:rPr>
            <w:noProof/>
            <w:webHidden/>
          </w:rPr>
          <w:tab/>
        </w:r>
        <w:r w:rsidR="00FF1029">
          <w:rPr>
            <w:noProof/>
            <w:webHidden/>
          </w:rPr>
          <w:fldChar w:fldCharType="begin"/>
        </w:r>
        <w:r w:rsidR="00FF1029">
          <w:rPr>
            <w:noProof/>
            <w:webHidden/>
          </w:rPr>
          <w:instrText xml:space="preserve"> PAGEREF _Toc34395971 \h </w:instrText>
        </w:r>
        <w:r w:rsidR="00FF1029">
          <w:rPr>
            <w:noProof/>
            <w:webHidden/>
          </w:rPr>
        </w:r>
        <w:r w:rsidR="00FF1029">
          <w:rPr>
            <w:noProof/>
            <w:webHidden/>
          </w:rPr>
          <w:fldChar w:fldCharType="separate"/>
        </w:r>
        <w:r w:rsidR="0044442A">
          <w:rPr>
            <w:noProof/>
            <w:webHidden/>
          </w:rPr>
          <w:t>114</w:t>
        </w:r>
        <w:r w:rsidR="00FF1029">
          <w:rPr>
            <w:noProof/>
            <w:webHidden/>
          </w:rPr>
          <w:fldChar w:fldCharType="end"/>
        </w:r>
      </w:hyperlink>
    </w:p>
    <w:p w14:paraId="151613BE" w14:textId="5CE740DF" w:rsidR="00FF1029" w:rsidRDefault="00730EAA">
      <w:pPr>
        <w:pStyle w:val="TOC3"/>
        <w:rPr>
          <w:rFonts w:asciiTheme="minorHAnsi" w:eastAsiaTheme="minorEastAsia" w:hAnsiTheme="minorHAnsi" w:cstheme="minorBidi"/>
          <w:noProof/>
          <w:sz w:val="22"/>
          <w:szCs w:val="22"/>
        </w:rPr>
      </w:pPr>
      <w:hyperlink w:anchor="_Toc34395972" w:history="1">
        <w:r w:rsidR="00FF1029" w:rsidRPr="00684577">
          <w:rPr>
            <w:rStyle w:val="Hyperlink"/>
            <w:noProof/>
          </w:rPr>
          <w:t>na_0037: Use of single variable for variant condition</w:t>
        </w:r>
        <w:r w:rsidR="00FF1029">
          <w:rPr>
            <w:noProof/>
            <w:webHidden/>
          </w:rPr>
          <w:tab/>
        </w:r>
        <w:r w:rsidR="00FF1029">
          <w:rPr>
            <w:noProof/>
            <w:webHidden/>
          </w:rPr>
          <w:fldChar w:fldCharType="begin"/>
        </w:r>
        <w:r w:rsidR="00FF1029">
          <w:rPr>
            <w:noProof/>
            <w:webHidden/>
          </w:rPr>
          <w:instrText xml:space="preserve"> PAGEREF _Toc34395972 \h </w:instrText>
        </w:r>
        <w:r w:rsidR="00FF1029">
          <w:rPr>
            <w:noProof/>
            <w:webHidden/>
          </w:rPr>
        </w:r>
        <w:r w:rsidR="00FF1029">
          <w:rPr>
            <w:noProof/>
            <w:webHidden/>
          </w:rPr>
          <w:fldChar w:fldCharType="separate"/>
        </w:r>
        <w:r w:rsidR="0044442A">
          <w:rPr>
            <w:noProof/>
            <w:webHidden/>
          </w:rPr>
          <w:t>115</w:t>
        </w:r>
        <w:r w:rsidR="00FF1029">
          <w:rPr>
            <w:noProof/>
            <w:webHidden/>
          </w:rPr>
          <w:fldChar w:fldCharType="end"/>
        </w:r>
      </w:hyperlink>
    </w:p>
    <w:p w14:paraId="0B001407" w14:textId="491E403E"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5973" w:history="1">
        <w:r w:rsidR="00FF1029" w:rsidRPr="00684577">
          <w:rPr>
            <w:rStyle w:val="Hyperlink"/>
            <w:noProof/>
          </w:rPr>
          <w:t>4.</w:t>
        </w:r>
        <w:r w:rsidR="00FF1029">
          <w:rPr>
            <w:rFonts w:asciiTheme="minorHAnsi" w:eastAsiaTheme="minorEastAsia" w:hAnsiTheme="minorHAnsi" w:cstheme="minorBidi"/>
            <w:b w:val="0"/>
            <w:bCs w:val="0"/>
            <w:noProof/>
            <w:sz w:val="22"/>
            <w:szCs w:val="22"/>
          </w:rPr>
          <w:tab/>
        </w:r>
        <w:r w:rsidR="00FF1029" w:rsidRPr="00684577">
          <w:rPr>
            <w:rStyle w:val="Hyperlink"/>
            <w:noProof/>
          </w:rPr>
          <w:t>Stateflow</w:t>
        </w:r>
        <w:r w:rsidR="00FF1029">
          <w:rPr>
            <w:noProof/>
            <w:webHidden/>
          </w:rPr>
          <w:tab/>
        </w:r>
        <w:r w:rsidR="00FF1029">
          <w:rPr>
            <w:noProof/>
            <w:webHidden/>
          </w:rPr>
          <w:fldChar w:fldCharType="begin"/>
        </w:r>
        <w:r w:rsidR="00FF1029">
          <w:rPr>
            <w:noProof/>
            <w:webHidden/>
          </w:rPr>
          <w:instrText xml:space="preserve"> PAGEREF _Toc34395973 \h </w:instrText>
        </w:r>
        <w:r w:rsidR="00FF1029">
          <w:rPr>
            <w:noProof/>
            <w:webHidden/>
          </w:rPr>
        </w:r>
        <w:r w:rsidR="00FF1029">
          <w:rPr>
            <w:noProof/>
            <w:webHidden/>
          </w:rPr>
          <w:fldChar w:fldCharType="separate"/>
        </w:r>
        <w:r w:rsidR="0044442A">
          <w:rPr>
            <w:noProof/>
            <w:webHidden/>
          </w:rPr>
          <w:t>116</w:t>
        </w:r>
        <w:r w:rsidR="00FF1029">
          <w:rPr>
            <w:noProof/>
            <w:webHidden/>
          </w:rPr>
          <w:fldChar w:fldCharType="end"/>
        </w:r>
      </w:hyperlink>
    </w:p>
    <w:p w14:paraId="1D0D0645" w14:textId="372DF019" w:rsidR="00FF1029" w:rsidRDefault="00730EAA">
      <w:pPr>
        <w:pStyle w:val="TOC2"/>
        <w:rPr>
          <w:rFonts w:asciiTheme="minorHAnsi" w:eastAsiaTheme="minorEastAsia" w:hAnsiTheme="minorHAnsi" w:cstheme="minorBidi"/>
          <w:b w:val="0"/>
          <w:bCs w:val="0"/>
          <w:noProof/>
          <w:sz w:val="22"/>
          <w:szCs w:val="22"/>
        </w:rPr>
      </w:pPr>
      <w:hyperlink w:anchor="_Toc34395974" w:history="1">
        <w:r w:rsidR="00FF1029" w:rsidRPr="00684577">
          <w:rPr>
            <w:rStyle w:val="Hyperlink"/>
            <w:noProof/>
            <w14:scene3d>
              <w14:camera w14:prst="orthographicFront"/>
              <w14:lightRig w14:rig="threePt" w14:dir="t">
                <w14:rot w14:lat="0" w14:lon="0" w14:rev="0"/>
              </w14:lightRig>
            </w14:scene3d>
          </w:rPr>
          <w:t>4.1.</w:t>
        </w:r>
        <w:r w:rsidR="00FF1029" w:rsidRPr="00684577">
          <w:rPr>
            <w:rStyle w:val="Hyperlink"/>
            <w:noProof/>
          </w:rPr>
          <w:t xml:space="preserve"> Stateflow blocks/data/events</w:t>
        </w:r>
        <w:r w:rsidR="00FF1029">
          <w:rPr>
            <w:noProof/>
            <w:webHidden/>
          </w:rPr>
          <w:tab/>
        </w:r>
        <w:r w:rsidR="00FF1029">
          <w:rPr>
            <w:noProof/>
            <w:webHidden/>
          </w:rPr>
          <w:fldChar w:fldCharType="begin"/>
        </w:r>
        <w:r w:rsidR="00FF1029">
          <w:rPr>
            <w:noProof/>
            <w:webHidden/>
          </w:rPr>
          <w:instrText xml:space="preserve"> PAGEREF _Toc34395974 \h </w:instrText>
        </w:r>
        <w:r w:rsidR="00FF1029">
          <w:rPr>
            <w:noProof/>
            <w:webHidden/>
          </w:rPr>
        </w:r>
        <w:r w:rsidR="00FF1029">
          <w:rPr>
            <w:noProof/>
            <w:webHidden/>
          </w:rPr>
          <w:fldChar w:fldCharType="separate"/>
        </w:r>
        <w:r w:rsidR="0044442A">
          <w:rPr>
            <w:noProof/>
            <w:webHidden/>
          </w:rPr>
          <w:t>116</w:t>
        </w:r>
        <w:r w:rsidR="00FF1029">
          <w:rPr>
            <w:noProof/>
            <w:webHidden/>
          </w:rPr>
          <w:fldChar w:fldCharType="end"/>
        </w:r>
      </w:hyperlink>
    </w:p>
    <w:p w14:paraId="17B6419C" w14:textId="34B54FA6" w:rsidR="00FF1029" w:rsidRDefault="00730EAA">
      <w:pPr>
        <w:pStyle w:val="TOC3"/>
        <w:rPr>
          <w:rFonts w:asciiTheme="minorHAnsi" w:eastAsiaTheme="minorEastAsia" w:hAnsiTheme="minorHAnsi" w:cstheme="minorBidi"/>
          <w:noProof/>
          <w:sz w:val="22"/>
          <w:szCs w:val="22"/>
        </w:rPr>
      </w:pPr>
      <w:hyperlink w:anchor="_Toc34395975" w:history="1">
        <w:r w:rsidR="00FF1029" w:rsidRPr="00684577">
          <w:rPr>
            <w:rStyle w:val="Hyperlink"/>
            <w:noProof/>
          </w:rPr>
          <w:t>db_0122: Stateflow and Simulink interface signals and parameters</w:t>
        </w:r>
        <w:r w:rsidR="00FF1029">
          <w:rPr>
            <w:noProof/>
            <w:webHidden/>
          </w:rPr>
          <w:tab/>
        </w:r>
        <w:r w:rsidR="00FF1029">
          <w:rPr>
            <w:noProof/>
            <w:webHidden/>
          </w:rPr>
          <w:fldChar w:fldCharType="begin"/>
        </w:r>
        <w:r w:rsidR="00FF1029">
          <w:rPr>
            <w:noProof/>
            <w:webHidden/>
          </w:rPr>
          <w:instrText xml:space="preserve"> PAGEREF _Toc34395975 \h </w:instrText>
        </w:r>
        <w:r w:rsidR="00FF1029">
          <w:rPr>
            <w:noProof/>
            <w:webHidden/>
          </w:rPr>
        </w:r>
        <w:r w:rsidR="00FF1029">
          <w:rPr>
            <w:noProof/>
            <w:webHidden/>
          </w:rPr>
          <w:fldChar w:fldCharType="separate"/>
        </w:r>
        <w:r w:rsidR="0044442A">
          <w:rPr>
            <w:noProof/>
            <w:webHidden/>
          </w:rPr>
          <w:t>116</w:t>
        </w:r>
        <w:r w:rsidR="00FF1029">
          <w:rPr>
            <w:noProof/>
            <w:webHidden/>
          </w:rPr>
          <w:fldChar w:fldCharType="end"/>
        </w:r>
      </w:hyperlink>
    </w:p>
    <w:p w14:paraId="45FFCE85" w14:textId="3D76141E" w:rsidR="00FF1029" w:rsidRDefault="00730EAA">
      <w:pPr>
        <w:pStyle w:val="TOC3"/>
        <w:rPr>
          <w:rFonts w:asciiTheme="minorHAnsi" w:eastAsiaTheme="minorEastAsia" w:hAnsiTheme="minorHAnsi" w:cstheme="minorBidi"/>
          <w:noProof/>
          <w:sz w:val="22"/>
          <w:szCs w:val="22"/>
        </w:rPr>
      </w:pPr>
      <w:hyperlink w:anchor="_Toc34395976" w:history="1">
        <w:r w:rsidR="00FF1029" w:rsidRPr="00684577">
          <w:rPr>
            <w:rStyle w:val="Hyperlink"/>
            <w:noProof/>
          </w:rPr>
          <w:t>db_0123: Stateflow port names</w:t>
        </w:r>
        <w:r w:rsidR="00FF1029">
          <w:rPr>
            <w:noProof/>
            <w:webHidden/>
          </w:rPr>
          <w:tab/>
        </w:r>
        <w:r w:rsidR="00FF1029">
          <w:rPr>
            <w:noProof/>
            <w:webHidden/>
          </w:rPr>
          <w:fldChar w:fldCharType="begin"/>
        </w:r>
        <w:r w:rsidR="00FF1029">
          <w:rPr>
            <w:noProof/>
            <w:webHidden/>
          </w:rPr>
          <w:instrText xml:space="preserve"> PAGEREF _Toc34395976 \h </w:instrText>
        </w:r>
        <w:r w:rsidR="00FF1029">
          <w:rPr>
            <w:noProof/>
            <w:webHidden/>
          </w:rPr>
        </w:r>
        <w:r w:rsidR="00FF1029">
          <w:rPr>
            <w:noProof/>
            <w:webHidden/>
          </w:rPr>
          <w:fldChar w:fldCharType="separate"/>
        </w:r>
        <w:r w:rsidR="0044442A">
          <w:rPr>
            <w:noProof/>
            <w:webHidden/>
          </w:rPr>
          <w:t>117</w:t>
        </w:r>
        <w:r w:rsidR="00FF1029">
          <w:rPr>
            <w:noProof/>
            <w:webHidden/>
          </w:rPr>
          <w:fldChar w:fldCharType="end"/>
        </w:r>
      </w:hyperlink>
    </w:p>
    <w:p w14:paraId="01A29DC9" w14:textId="5D7B9648" w:rsidR="00FF1029" w:rsidRDefault="00730EAA">
      <w:pPr>
        <w:pStyle w:val="TOC3"/>
        <w:rPr>
          <w:rFonts w:asciiTheme="minorHAnsi" w:eastAsiaTheme="minorEastAsia" w:hAnsiTheme="minorHAnsi" w:cstheme="minorBidi"/>
          <w:noProof/>
          <w:sz w:val="22"/>
          <w:szCs w:val="22"/>
        </w:rPr>
      </w:pPr>
      <w:hyperlink w:anchor="_Toc34395977" w:history="1">
        <w:r w:rsidR="00FF1029" w:rsidRPr="00684577">
          <w:rPr>
            <w:rStyle w:val="Hyperlink"/>
            <w:noProof/>
          </w:rPr>
          <w:t>db_0125: Stateflow local data</w:t>
        </w:r>
        <w:r w:rsidR="00FF1029">
          <w:rPr>
            <w:noProof/>
            <w:webHidden/>
          </w:rPr>
          <w:tab/>
        </w:r>
        <w:r w:rsidR="00FF1029">
          <w:rPr>
            <w:noProof/>
            <w:webHidden/>
          </w:rPr>
          <w:fldChar w:fldCharType="begin"/>
        </w:r>
        <w:r w:rsidR="00FF1029">
          <w:rPr>
            <w:noProof/>
            <w:webHidden/>
          </w:rPr>
          <w:instrText xml:space="preserve"> PAGEREF _Toc34395977 \h </w:instrText>
        </w:r>
        <w:r w:rsidR="00FF1029">
          <w:rPr>
            <w:noProof/>
            <w:webHidden/>
          </w:rPr>
        </w:r>
        <w:r w:rsidR="00FF1029">
          <w:rPr>
            <w:noProof/>
            <w:webHidden/>
          </w:rPr>
          <w:fldChar w:fldCharType="separate"/>
        </w:r>
        <w:r w:rsidR="0044442A">
          <w:rPr>
            <w:noProof/>
            <w:webHidden/>
          </w:rPr>
          <w:t>118</w:t>
        </w:r>
        <w:r w:rsidR="00FF1029">
          <w:rPr>
            <w:noProof/>
            <w:webHidden/>
          </w:rPr>
          <w:fldChar w:fldCharType="end"/>
        </w:r>
      </w:hyperlink>
    </w:p>
    <w:p w14:paraId="568BD6D9" w14:textId="025A89F8" w:rsidR="00FF1029" w:rsidRDefault="00730EAA">
      <w:pPr>
        <w:pStyle w:val="TOC3"/>
        <w:rPr>
          <w:rFonts w:asciiTheme="minorHAnsi" w:eastAsiaTheme="minorEastAsia" w:hAnsiTheme="minorHAnsi" w:cstheme="minorBidi"/>
          <w:noProof/>
          <w:sz w:val="22"/>
          <w:szCs w:val="22"/>
        </w:rPr>
      </w:pPr>
      <w:hyperlink w:anchor="_Toc34395978" w:history="1">
        <w:r w:rsidR="00FF1029" w:rsidRPr="00684577">
          <w:rPr>
            <w:rStyle w:val="Hyperlink"/>
            <w:noProof/>
          </w:rPr>
          <w:t>db_0126: Defining Stateflow events</w:t>
        </w:r>
        <w:r w:rsidR="00FF1029">
          <w:rPr>
            <w:noProof/>
            <w:webHidden/>
          </w:rPr>
          <w:tab/>
        </w:r>
        <w:r w:rsidR="00FF1029">
          <w:rPr>
            <w:noProof/>
            <w:webHidden/>
          </w:rPr>
          <w:fldChar w:fldCharType="begin"/>
        </w:r>
        <w:r w:rsidR="00FF1029">
          <w:rPr>
            <w:noProof/>
            <w:webHidden/>
          </w:rPr>
          <w:instrText xml:space="preserve"> PAGEREF _Toc34395978 \h </w:instrText>
        </w:r>
        <w:r w:rsidR="00FF1029">
          <w:rPr>
            <w:noProof/>
            <w:webHidden/>
          </w:rPr>
        </w:r>
        <w:r w:rsidR="00FF1029">
          <w:rPr>
            <w:noProof/>
            <w:webHidden/>
          </w:rPr>
          <w:fldChar w:fldCharType="separate"/>
        </w:r>
        <w:r w:rsidR="0044442A">
          <w:rPr>
            <w:noProof/>
            <w:webHidden/>
          </w:rPr>
          <w:t>122</w:t>
        </w:r>
        <w:r w:rsidR="00FF1029">
          <w:rPr>
            <w:noProof/>
            <w:webHidden/>
          </w:rPr>
          <w:fldChar w:fldCharType="end"/>
        </w:r>
      </w:hyperlink>
    </w:p>
    <w:p w14:paraId="4DBE30D4" w14:textId="4973D648" w:rsidR="00FF1029" w:rsidRDefault="00730EAA">
      <w:pPr>
        <w:pStyle w:val="TOC3"/>
        <w:rPr>
          <w:rFonts w:asciiTheme="minorHAnsi" w:eastAsiaTheme="minorEastAsia" w:hAnsiTheme="minorHAnsi" w:cstheme="minorBidi"/>
          <w:noProof/>
          <w:sz w:val="22"/>
          <w:szCs w:val="22"/>
        </w:rPr>
      </w:pPr>
      <w:hyperlink w:anchor="_Toc34395979" w:history="1">
        <w:r w:rsidR="00FF1029" w:rsidRPr="00684577">
          <w:rPr>
            <w:rStyle w:val="Hyperlink"/>
            <w:noProof/>
          </w:rPr>
          <w:t>jc_0701: Usable number for first index</w:t>
        </w:r>
        <w:r w:rsidR="00FF1029">
          <w:rPr>
            <w:noProof/>
            <w:webHidden/>
          </w:rPr>
          <w:tab/>
        </w:r>
        <w:r w:rsidR="00FF1029">
          <w:rPr>
            <w:noProof/>
            <w:webHidden/>
          </w:rPr>
          <w:fldChar w:fldCharType="begin"/>
        </w:r>
        <w:r w:rsidR="00FF1029">
          <w:rPr>
            <w:noProof/>
            <w:webHidden/>
          </w:rPr>
          <w:instrText xml:space="preserve"> PAGEREF _Toc34395979 \h </w:instrText>
        </w:r>
        <w:r w:rsidR="00FF1029">
          <w:rPr>
            <w:noProof/>
            <w:webHidden/>
          </w:rPr>
        </w:r>
        <w:r w:rsidR="00FF1029">
          <w:rPr>
            <w:noProof/>
            <w:webHidden/>
          </w:rPr>
          <w:fldChar w:fldCharType="separate"/>
        </w:r>
        <w:r w:rsidR="0044442A">
          <w:rPr>
            <w:noProof/>
            <w:webHidden/>
          </w:rPr>
          <w:t>124</w:t>
        </w:r>
        <w:r w:rsidR="00FF1029">
          <w:rPr>
            <w:noProof/>
            <w:webHidden/>
          </w:rPr>
          <w:fldChar w:fldCharType="end"/>
        </w:r>
      </w:hyperlink>
    </w:p>
    <w:p w14:paraId="14640CD6" w14:textId="5302C1BE" w:rsidR="00FF1029" w:rsidRDefault="00730EAA">
      <w:pPr>
        <w:pStyle w:val="TOC3"/>
        <w:rPr>
          <w:rFonts w:asciiTheme="minorHAnsi" w:eastAsiaTheme="minorEastAsia" w:hAnsiTheme="minorHAnsi" w:cstheme="minorBidi"/>
          <w:noProof/>
          <w:sz w:val="22"/>
          <w:szCs w:val="22"/>
        </w:rPr>
      </w:pPr>
      <w:hyperlink w:anchor="_Toc34395980" w:history="1">
        <w:r w:rsidR="00FF1029" w:rsidRPr="00684577">
          <w:rPr>
            <w:rStyle w:val="Hyperlink"/>
            <w:noProof/>
          </w:rPr>
          <w:t>jc_0712: Execution timing for default transition path</w:t>
        </w:r>
        <w:r w:rsidR="00FF1029">
          <w:rPr>
            <w:noProof/>
            <w:webHidden/>
          </w:rPr>
          <w:tab/>
        </w:r>
        <w:r w:rsidR="00FF1029">
          <w:rPr>
            <w:noProof/>
            <w:webHidden/>
          </w:rPr>
          <w:fldChar w:fldCharType="begin"/>
        </w:r>
        <w:r w:rsidR="00FF1029">
          <w:rPr>
            <w:noProof/>
            <w:webHidden/>
          </w:rPr>
          <w:instrText xml:space="preserve"> PAGEREF _Toc34395980 \h </w:instrText>
        </w:r>
        <w:r w:rsidR="00FF1029">
          <w:rPr>
            <w:noProof/>
            <w:webHidden/>
          </w:rPr>
        </w:r>
        <w:r w:rsidR="00FF1029">
          <w:rPr>
            <w:noProof/>
            <w:webHidden/>
          </w:rPr>
          <w:fldChar w:fldCharType="separate"/>
        </w:r>
        <w:r w:rsidR="0044442A">
          <w:rPr>
            <w:noProof/>
            <w:webHidden/>
          </w:rPr>
          <w:t>126</w:t>
        </w:r>
        <w:r w:rsidR="00FF1029">
          <w:rPr>
            <w:noProof/>
            <w:webHidden/>
          </w:rPr>
          <w:fldChar w:fldCharType="end"/>
        </w:r>
      </w:hyperlink>
    </w:p>
    <w:p w14:paraId="5D4D1CB9" w14:textId="52986536" w:rsidR="00FF1029" w:rsidRDefault="00730EAA">
      <w:pPr>
        <w:pStyle w:val="TOC3"/>
        <w:rPr>
          <w:rFonts w:asciiTheme="minorHAnsi" w:eastAsiaTheme="minorEastAsia" w:hAnsiTheme="minorHAnsi" w:cstheme="minorBidi"/>
          <w:noProof/>
          <w:sz w:val="22"/>
          <w:szCs w:val="22"/>
        </w:rPr>
      </w:pPr>
      <w:hyperlink w:anchor="_Toc34395981" w:history="1">
        <w:r w:rsidR="00FF1029" w:rsidRPr="00684577">
          <w:rPr>
            <w:rStyle w:val="Hyperlink"/>
            <w:noProof/>
          </w:rPr>
          <w:t>jc_0722: Local data definition in parallel states</w:t>
        </w:r>
        <w:r w:rsidR="00FF1029">
          <w:rPr>
            <w:noProof/>
            <w:webHidden/>
          </w:rPr>
          <w:tab/>
        </w:r>
        <w:r w:rsidR="00FF1029">
          <w:rPr>
            <w:noProof/>
            <w:webHidden/>
          </w:rPr>
          <w:fldChar w:fldCharType="begin"/>
        </w:r>
        <w:r w:rsidR="00FF1029">
          <w:rPr>
            <w:noProof/>
            <w:webHidden/>
          </w:rPr>
          <w:instrText xml:space="preserve"> PAGEREF _Toc34395981 \h </w:instrText>
        </w:r>
        <w:r w:rsidR="00FF1029">
          <w:rPr>
            <w:noProof/>
            <w:webHidden/>
          </w:rPr>
        </w:r>
        <w:r w:rsidR="00FF1029">
          <w:rPr>
            <w:noProof/>
            <w:webHidden/>
          </w:rPr>
          <w:fldChar w:fldCharType="separate"/>
        </w:r>
        <w:r w:rsidR="0044442A">
          <w:rPr>
            <w:noProof/>
            <w:webHidden/>
          </w:rPr>
          <w:t>127</w:t>
        </w:r>
        <w:r w:rsidR="00FF1029">
          <w:rPr>
            <w:noProof/>
            <w:webHidden/>
          </w:rPr>
          <w:fldChar w:fldCharType="end"/>
        </w:r>
      </w:hyperlink>
    </w:p>
    <w:p w14:paraId="7253BAC6" w14:textId="4656218E" w:rsidR="00FF1029" w:rsidRDefault="00730EAA">
      <w:pPr>
        <w:pStyle w:val="TOC2"/>
        <w:rPr>
          <w:rFonts w:asciiTheme="minorHAnsi" w:eastAsiaTheme="minorEastAsia" w:hAnsiTheme="minorHAnsi" w:cstheme="minorBidi"/>
          <w:b w:val="0"/>
          <w:bCs w:val="0"/>
          <w:noProof/>
          <w:sz w:val="22"/>
          <w:szCs w:val="22"/>
        </w:rPr>
      </w:pPr>
      <w:hyperlink w:anchor="_Toc34395982" w:history="1">
        <w:r w:rsidR="00FF1029" w:rsidRPr="00684577">
          <w:rPr>
            <w:rStyle w:val="Hyperlink"/>
            <w:noProof/>
            <w14:scene3d>
              <w14:camera w14:prst="orthographicFront"/>
              <w14:lightRig w14:rig="threePt" w14:dir="t">
                <w14:rot w14:lat="0" w14:lon="0" w14:rev="0"/>
              </w14:lightRig>
            </w14:scene3d>
          </w:rPr>
          <w:t>4.2.</w:t>
        </w:r>
        <w:r w:rsidR="00FF1029" w:rsidRPr="00684577">
          <w:rPr>
            <w:rStyle w:val="Hyperlink"/>
            <w:noProof/>
          </w:rPr>
          <w:t xml:space="preserve"> Stateflow diagram</w:t>
        </w:r>
        <w:r w:rsidR="00FF1029">
          <w:rPr>
            <w:noProof/>
            <w:webHidden/>
          </w:rPr>
          <w:tab/>
        </w:r>
        <w:r w:rsidR="00FF1029">
          <w:rPr>
            <w:noProof/>
            <w:webHidden/>
          </w:rPr>
          <w:fldChar w:fldCharType="begin"/>
        </w:r>
        <w:r w:rsidR="00FF1029">
          <w:rPr>
            <w:noProof/>
            <w:webHidden/>
          </w:rPr>
          <w:instrText xml:space="preserve"> PAGEREF _Toc34395982 \h </w:instrText>
        </w:r>
        <w:r w:rsidR="00FF1029">
          <w:rPr>
            <w:noProof/>
            <w:webHidden/>
          </w:rPr>
        </w:r>
        <w:r w:rsidR="00FF1029">
          <w:rPr>
            <w:noProof/>
            <w:webHidden/>
          </w:rPr>
          <w:fldChar w:fldCharType="separate"/>
        </w:r>
        <w:r w:rsidR="0044442A">
          <w:rPr>
            <w:noProof/>
            <w:webHidden/>
          </w:rPr>
          <w:t>128</w:t>
        </w:r>
        <w:r w:rsidR="00FF1029">
          <w:rPr>
            <w:noProof/>
            <w:webHidden/>
          </w:rPr>
          <w:fldChar w:fldCharType="end"/>
        </w:r>
      </w:hyperlink>
    </w:p>
    <w:p w14:paraId="11312868" w14:textId="73A2ED15" w:rsidR="00FF1029" w:rsidRDefault="00730EAA">
      <w:pPr>
        <w:pStyle w:val="TOC3"/>
        <w:rPr>
          <w:rFonts w:asciiTheme="minorHAnsi" w:eastAsiaTheme="minorEastAsia" w:hAnsiTheme="minorHAnsi" w:cstheme="minorBidi"/>
          <w:noProof/>
          <w:sz w:val="22"/>
          <w:szCs w:val="22"/>
        </w:rPr>
      </w:pPr>
      <w:hyperlink w:anchor="_Toc34395983" w:history="1">
        <w:r w:rsidR="00FF1029" w:rsidRPr="00684577">
          <w:rPr>
            <w:rStyle w:val="Hyperlink"/>
            <w:noProof/>
          </w:rPr>
          <w:t>jc_0797: Unconnected transitions / states / connective junctions</w:t>
        </w:r>
        <w:r w:rsidR="00FF1029">
          <w:rPr>
            <w:noProof/>
            <w:webHidden/>
          </w:rPr>
          <w:tab/>
        </w:r>
        <w:r w:rsidR="00FF1029">
          <w:rPr>
            <w:noProof/>
            <w:webHidden/>
          </w:rPr>
          <w:fldChar w:fldCharType="begin"/>
        </w:r>
        <w:r w:rsidR="00FF1029">
          <w:rPr>
            <w:noProof/>
            <w:webHidden/>
          </w:rPr>
          <w:instrText xml:space="preserve"> PAGEREF _Toc34395983 \h </w:instrText>
        </w:r>
        <w:r w:rsidR="00FF1029">
          <w:rPr>
            <w:noProof/>
            <w:webHidden/>
          </w:rPr>
        </w:r>
        <w:r w:rsidR="00FF1029">
          <w:rPr>
            <w:noProof/>
            <w:webHidden/>
          </w:rPr>
          <w:fldChar w:fldCharType="separate"/>
        </w:r>
        <w:r w:rsidR="0044442A">
          <w:rPr>
            <w:noProof/>
            <w:webHidden/>
          </w:rPr>
          <w:t>128</w:t>
        </w:r>
        <w:r w:rsidR="00FF1029">
          <w:rPr>
            <w:noProof/>
            <w:webHidden/>
          </w:rPr>
          <w:fldChar w:fldCharType="end"/>
        </w:r>
      </w:hyperlink>
    </w:p>
    <w:p w14:paraId="25E7D59B" w14:textId="390EE9ED" w:rsidR="00FF1029" w:rsidRDefault="00730EAA">
      <w:pPr>
        <w:pStyle w:val="TOC3"/>
        <w:rPr>
          <w:rFonts w:asciiTheme="minorHAnsi" w:eastAsiaTheme="minorEastAsia" w:hAnsiTheme="minorHAnsi" w:cstheme="minorBidi"/>
          <w:noProof/>
          <w:sz w:val="22"/>
          <w:szCs w:val="22"/>
        </w:rPr>
      </w:pPr>
      <w:hyperlink w:anchor="_Toc34395984" w:history="1">
        <w:r w:rsidR="00FF1029" w:rsidRPr="00684577">
          <w:rPr>
            <w:rStyle w:val="Hyperlink"/>
            <w:noProof/>
          </w:rPr>
          <w:t>db_0137: States in state machines</w:t>
        </w:r>
        <w:r w:rsidR="00FF1029">
          <w:rPr>
            <w:noProof/>
            <w:webHidden/>
          </w:rPr>
          <w:tab/>
        </w:r>
        <w:r w:rsidR="00FF1029">
          <w:rPr>
            <w:noProof/>
            <w:webHidden/>
          </w:rPr>
          <w:fldChar w:fldCharType="begin"/>
        </w:r>
        <w:r w:rsidR="00FF1029">
          <w:rPr>
            <w:noProof/>
            <w:webHidden/>
          </w:rPr>
          <w:instrText xml:space="preserve"> PAGEREF _Toc34395984 \h </w:instrText>
        </w:r>
        <w:r w:rsidR="00FF1029">
          <w:rPr>
            <w:noProof/>
            <w:webHidden/>
          </w:rPr>
        </w:r>
        <w:r w:rsidR="00FF1029">
          <w:rPr>
            <w:noProof/>
            <w:webHidden/>
          </w:rPr>
          <w:fldChar w:fldCharType="separate"/>
        </w:r>
        <w:r w:rsidR="0044442A">
          <w:rPr>
            <w:noProof/>
            <w:webHidden/>
          </w:rPr>
          <w:t>130</w:t>
        </w:r>
        <w:r w:rsidR="00FF1029">
          <w:rPr>
            <w:noProof/>
            <w:webHidden/>
          </w:rPr>
          <w:fldChar w:fldCharType="end"/>
        </w:r>
      </w:hyperlink>
    </w:p>
    <w:p w14:paraId="49FA5B26" w14:textId="4BD24AD2" w:rsidR="00FF1029" w:rsidRDefault="00730EAA">
      <w:pPr>
        <w:pStyle w:val="TOC3"/>
        <w:rPr>
          <w:rFonts w:asciiTheme="minorHAnsi" w:eastAsiaTheme="minorEastAsia" w:hAnsiTheme="minorHAnsi" w:cstheme="minorBidi"/>
          <w:noProof/>
          <w:sz w:val="22"/>
          <w:szCs w:val="22"/>
        </w:rPr>
      </w:pPr>
      <w:hyperlink w:anchor="_Toc34395985" w:history="1">
        <w:r w:rsidR="00FF1029" w:rsidRPr="00684577">
          <w:rPr>
            <w:rStyle w:val="Hyperlink"/>
            <w:noProof/>
          </w:rPr>
          <w:t>jc_0721: Usage of parallel states</w:t>
        </w:r>
        <w:r w:rsidR="00FF1029">
          <w:rPr>
            <w:noProof/>
            <w:webHidden/>
          </w:rPr>
          <w:tab/>
        </w:r>
        <w:r w:rsidR="00FF1029">
          <w:rPr>
            <w:noProof/>
            <w:webHidden/>
          </w:rPr>
          <w:fldChar w:fldCharType="begin"/>
        </w:r>
        <w:r w:rsidR="00FF1029">
          <w:rPr>
            <w:noProof/>
            <w:webHidden/>
          </w:rPr>
          <w:instrText xml:space="preserve"> PAGEREF _Toc34395985 \h </w:instrText>
        </w:r>
        <w:r w:rsidR="00FF1029">
          <w:rPr>
            <w:noProof/>
            <w:webHidden/>
          </w:rPr>
        </w:r>
        <w:r w:rsidR="00FF1029">
          <w:rPr>
            <w:noProof/>
            <w:webHidden/>
          </w:rPr>
          <w:fldChar w:fldCharType="separate"/>
        </w:r>
        <w:r w:rsidR="0044442A">
          <w:rPr>
            <w:noProof/>
            <w:webHidden/>
          </w:rPr>
          <w:t>131</w:t>
        </w:r>
        <w:r w:rsidR="00FF1029">
          <w:rPr>
            <w:noProof/>
            <w:webHidden/>
          </w:rPr>
          <w:fldChar w:fldCharType="end"/>
        </w:r>
      </w:hyperlink>
    </w:p>
    <w:p w14:paraId="2487915B" w14:textId="0E20FBA3" w:rsidR="00FF1029" w:rsidRDefault="00730EAA">
      <w:pPr>
        <w:pStyle w:val="TOC3"/>
        <w:rPr>
          <w:rFonts w:asciiTheme="minorHAnsi" w:eastAsiaTheme="minorEastAsia" w:hAnsiTheme="minorHAnsi" w:cstheme="minorBidi"/>
          <w:noProof/>
          <w:sz w:val="22"/>
          <w:szCs w:val="22"/>
        </w:rPr>
      </w:pPr>
      <w:hyperlink w:anchor="_Toc34395986" w:history="1">
        <w:r w:rsidR="00FF1029" w:rsidRPr="00684577">
          <w:rPr>
            <w:rStyle w:val="Hyperlink"/>
            <w:noProof/>
          </w:rPr>
          <w:t>db_0129: Stateflow transition appearance</w:t>
        </w:r>
        <w:r w:rsidR="00FF1029">
          <w:rPr>
            <w:noProof/>
            <w:webHidden/>
          </w:rPr>
          <w:tab/>
        </w:r>
        <w:r w:rsidR="00FF1029">
          <w:rPr>
            <w:noProof/>
            <w:webHidden/>
          </w:rPr>
          <w:fldChar w:fldCharType="begin"/>
        </w:r>
        <w:r w:rsidR="00FF1029">
          <w:rPr>
            <w:noProof/>
            <w:webHidden/>
          </w:rPr>
          <w:instrText xml:space="preserve"> PAGEREF _Toc34395986 \h </w:instrText>
        </w:r>
        <w:r w:rsidR="00FF1029">
          <w:rPr>
            <w:noProof/>
            <w:webHidden/>
          </w:rPr>
        </w:r>
        <w:r w:rsidR="00FF1029">
          <w:rPr>
            <w:noProof/>
            <w:webHidden/>
          </w:rPr>
          <w:fldChar w:fldCharType="separate"/>
        </w:r>
        <w:r w:rsidR="0044442A">
          <w:rPr>
            <w:noProof/>
            <w:webHidden/>
          </w:rPr>
          <w:t>132</w:t>
        </w:r>
        <w:r w:rsidR="00FF1029">
          <w:rPr>
            <w:noProof/>
            <w:webHidden/>
          </w:rPr>
          <w:fldChar w:fldCharType="end"/>
        </w:r>
      </w:hyperlink>
    </w:p>
    <w:p w14:paraId="7FE00DA5" w14:textId="30952B1A" w:rsidR="00FF1029" w:rsidRDefault="00730EAA">
      <w:pPr>
        <w:pStyle w:val="TOC3"/>
        <w:rPr>
          <w:rFonts w:asciiTheme="minorHAnsi" w:eastAsiaTheme="minorEastAsia" w:hAnsiTheme="minorHAnsi" w:cstheme="minorBidi"/>
          <w:noProof/>
          <w:sz w:val="22"/>
          <w:szCs w:val="22"/>
        </w:rPr>
      </w:pPr>
      <w:hyperlink w:anchor="_Toc34395987" w:history="1">
        <w:r w:rsidR="00FF1029" w:rsidRPr="00684577">
          <w:rPr>
            <w:rStyle w:val="Hyperlink"/>
            <w:noProof/>
          </w:rPr>
          <w:t>jc_0531: Default transition</w:t>
        </w:r>
        <w:r w:rsidR="00FF1029">
          <w:rPr>
            <w:noProof/>
            <w:webHidden/>
          </w:rPr>
          <w:tab/>
        </w:r>
        <w:r w:rsidR="00FF1029">
          <w:rPr>
            <w:noProof/>
            <w:webHidden/>
          </w:rPr>
          <w:fldChar w:fldCharType="begin"/>
        </w:r>
        <w:r w:rsidR="00FF1029">
          <w:rPr>
            <w:noProof/>
            <w:webHidden/>
          </w:rPr>
          <w:instrText xml:space="preserve"> PAGEREF _Toc34395987 \h </w:instrText>
        </w:r>
        <w:r w:rsidR="00FF1029">
          <w:rPr>
            <w:noProof/>
            <w:webHidden/>
          </w:rPr>
        </w:r>
        <w:r w:rsidR="00FF1029">
          <w:rPr>
            <w:noProof/>
            <w:webHidden/>
          </w:rPr>
          <w:fldChar w:fldCharType="separate"/>
        </w:r>
        <w:r w:rsidR="0044442A">
          <w:rPr>
            <w:noProof/>
            <w:webHidden/>
          </w:rPr>
          <w:t>135</w:t>
        </w:r>
        <w:r w:rsidR="00FF1029">
          <w:rPr>
            <w:noProof/>
            <w:webHidden/>
          </w:rPr>
          <w:fldChar w:fldCharType="end"/>
        </w:r>
      </w:hyperlink>
    </w:p>
    <w:p w14:paraId="51787EFB" w14:textId="47F1C1DB" w:rsidR="00FF1029" w:rsidRDefault="00730EAA">
      <w:pPr>
        <w:pStyle w:val="TOC3"/>
        <w:rPr>
          <w:rFonts w:asciiTheme="minorHAnsi" w:eastAsiaTheme="minorEastAsia" w:hAnsiTheme="minorHAnsi" w:cstheme="minorBidi"/>
          <w:noProof/>
          <w:sz w:val="22"/>
          <w:szCs w:val="22"/>
        </w:rPr>
      </w:pPr>
      <w:hyperlink w:anchor="_Toc34395988" w:history="1">
        <w:r w:rsidR="00FF1029" w:rsidRPr="00684577">
          <w:rPr>
            <w:rStyle w:val="Hyperlink"/>
            <w:noProof/>
          </w:rPr>
          <w:t>jc_0723: Prohibited direct transition from external state to child state</w:t>
        </w:r>
        <w:r w:rsidR="00FF1029">
          <w:rPr>
            <w:noProof/>
            <w:webHidden/>
          </w:rPr>
          <w:tab/>
        </w:r>
        <w:r w:rsidR="00FF1029">
          <w:rPr>
            <w:noProof/>
            <w:webHidden/>
          </w:rPr>
          <w:fldChar w:fldCharType="begin"/>
        </w:r>
        <w:r w:rsidR="00FF1029">
          <w:rPr>
            <w:noProof/>
            <w:webHidden/>
          </w:rPr>
          <w:instrText xml:space="preserve"> PAGEREF _Toc34395988 \h </w:instrText>
        </w:r>
        <w:r w:rsidR="00FF1029">
          <w:rPr>
            <w:noProof/>
            <w:webHidden/>
          </w:rPr>
        </w:r>
        <w:r w:rsidR="00FF1029">
          <w:rPr>
            <w:noProof/>
            <w:webHidden/>
          </w:rPr>
          <w:fldChar w:fldCharType="separate"/>
        </w:r>
        <w:r w:rsidR="0044442A">
          <w:rPr>
            <w:noProof/>
            <w:webHidden/>
          </w:rPr>
          <w:t>142</w:t>
        </w:r>
        <w:r w:rsidR="00FF1029">
          <w:rPr>
            <w:noProof/>
            <w:webHidden/>
          </w:rPr>
          <w:fldChar w:fldCharType="end"/>
        </w:r>
      </w:hyperlink>
    </w:p>
    <w:p w14:paraId="16AC4FC2" w14:textId="37CD74F6" w:rsidR="00FF1029" w:rsidRDefault="00730EAA">
      <w:pPr>
        <w:pStyle w:val="TOC3"/>
        <w:rPr>
          <w:rFonts w:asciiTheme="minorHAnsi" w:eastAsiaTheme="minorEastAsia" w:hAnsiTheme="minorHAnsi" w:cstheme="minorBidi"/>
          <w:noProof/>
          <w:sz w:val="22"/>
          <w:szCs w:val="22"/>
        </w:rPr>
      </w:pPr>
      <w:hyperlink w:anchor="_Toc34395989" w:history="1">
        <w:r w:rsidR="00FF1029" w:rsidRPr="00684577">
          <w:rPr>
            <w:rStyle w:val="Hyperlink"/>
            <w:noProof/>
          </w:rPr>
          <w:t>jc_0751: Backtracking prevention in state transition</w:t>
        </w:r>
        <w:r w:rsidR="00FF1029">
          <w:rPr>
            <w:noProof/>
            <w:webHidden/>
          </w:rPr>
          <w:tab/>
        </w:r>
        <w:r w:rsidR="00FF1029">
          <w:rPr>
            <w:noProof/>
            <w:webHidden/>
          </w:rPr>
          <w:fldChar w:fldCharType="begin"/>
        </w:r>
        <w:r w:rsidR="00FF1029">
          <w:rPr>
            <w:noProof/>
            <w:webHidden/>
          </w:rPr>
          <w:instrText xml:space="preserve"> PAGEREF _Toc34395989 \h </w:instrText>
        </w:r>
        <w:r w:rsidR="00FF1029">
          <w:rPr>
            <w:noProof/>
            <w:webHidden/>
          </w:rPr>
        </w:r>
        <w:r w:rsidR="00FF1029">
          <w:rPr>
            <w:noProof/>
            <w:webHidden/>
          </w:rPr>
          <w:fldChar w:fldCharType="separate"/>
        </w:r>
        <w:r w:rsidR="0044442A">
          <w:rPr>
            <w:noProof/>
            <w:webHidden/>
          </w:rPr>
          <w:t>144</w:t>
        </w:r>
        <w:r w:rsidR="00FF1029">
          <w:rPr>
            <w:noProof/>
            <w:webHidden/>
          </w:rPr>
          <w:fldChar w:fldCharType="end"/>
        </w:r>
      </w:hyperlink>
    </w:p>
    <w:p w14:paraId="6B7C8085" w14:textId="6908A900" w:rsidR="00FF1029" w:rsidRDefault="00730EAA">
      <w:pPr>
        <w:pStyle w:val="TOC3"/>
        <w:rPr>
          <w:rFonts w:asciiTheme="minorHAnsi" w:eastAsiaTheme="minorEastAsia" w:hAnsiTheme="minorHAnsi" w:cstheme="minorBidi"/>
          <w:noProof/>
          <w:sz w:val="22"/>
          <w:szCs w:val="22"/>
        </w:rPr>
      </w:pPr>
      <w:hyperlink w:anchor="_Toc34395990" w:history="1">
        <w:r w:rsidR="00FF1029" w:rsidRPr="00684577">
          <w:rPr>
            <w:rStyle w:val="Hyperlink"/>
            <w:noProof/>
          </w:rPr>
          <w:t>jc_0760: Starting point of internal transition</w:t>
        </w:r>
        <w:r w:rsidR="00FF1029">
          <w:rPr>
            <w:noProof/>
            <w:webHidden/>
          </w:rPr>
          <w:tab/>
        </w:r>
        <w:r w:rsidR="00FF1029">
          <w:rPr>
            <w:noProof/>
            <w:webHidden/>
          </w:rPr>
          <w:fldChar w:fldCharType="begin"/>
        </w:r>
        <w:r w:rsidR="00FF1029">
          <w:rPr>
            <w:noProof/>
            <w:webHidden/>
          </w:rPr>
          <w:instrText xml:space="preserve"> PAGEREF _Toc34395990 \h </w:instrText>
        </w:r>
        <w:r w:rsidR="00FF1029">
          <w:rPr>
            <w:noProof/>
            <w:webHidden/>
          </w:rPr>
        </w:r>
        <w:r w:rsidR="00FF1029">
          <w:rPr>
            <w:noProof/>
            <w:webHidden/>
          </w:rPr>
          <w:fldChar w:fldCharType="separate"/>
        </w:r>
        <w:r w:rsidR="0044442A">
          <w:rPr>
            <w:noProof/>
            <w:webHidden/>
          </w:rPr>
          <w:t>145</w:t>
        </w:r>
        <w:r w:rsidR="00FF1029">
          <w:rPr>
            <w:noProof/>
            <w:webHidden/>
          </w:rPr>
          <w:fldChar w:fldCharType="end"/>
        </w:r>
      </w:hyperlink>
    </w:p>
    <w:p w14:paraId="225B4D41" w14:textId="4DEF89A0" w:rsidR="00FF1029" w:rsidRDefault="00730EAA">
      <w:pPr>
        <w:pStyle w:val="TOC3"/>
        <w:rPr>
          <w:rFonts w:asciiTheme="minorHAnsi" w:eastAsiaTheme="minorEastAsia" w:hAnsiTheme="minorHAnsi" w:cstheme="minorBidi"/>
          <w:noProof/>
          <w:sz w:val="22"/>
          <w:szCs w:val="22"/>
        </w:rPr>
      </w:pPr>
      <w:hyperlink w:anchor="_Toc34395991" w:history="1">
        <w:r w:rsidR="00FF1029" w:rsidRPr="00684577">
          <w:rPr>
            <w:rStyle w:val="Hyperlink"/>
            <w:noProof/>
          </w:rPr>
          <w:t>jc_0763: Usage of multiple internal transitions</w:t>
        </w:r>
        <w:r w:rsidR="00FF1029">
          <w:rPr>
            <w:noProof/>
            <w:webHidden/>
          </w:rPr>
          <w:tab/>
        </w:r>
        <w:r w:rsidR="00FF1029">
          <w:rPr>
            <w:noProof/>
            <w:webHidden/>
          </w:rPr>
          <w:fldChar w:fldCharType="begin"/>
        </w:r>
        <w:r w:rsidR="00FF1029">
          <w:rPr>
            <w:noProof/>
            <w:webHidden/>
          </w:rPr>
          <w:instrText xml:space="preserve"> PAGEREF _Toc34395991 \h </w:instrText>
        </w:r>
        <w:r w:rsidR="00FF1029">
          <w:rPr>
            <w:noProof/>
            <w:webHidden/>
          </w:rPr>
        </w:r>
        <w:r w:rsidR="00FF1029">
          <w:rPr>
            <w:noProof/>
            <w:webHidden/>
          </w:rPr>
          <w:fldChar w:fldCharType="separate"/>
        </w:r>
        <w:r w:rsidR="0044442A">
          <w:rPr>
            <w:noProof/>
            <w:webHidden/>
          </w:rPr>
          <w:t>147</w:t>
        </w:r>
        <w:r w:rsidR="00FF1029">
          <w:rPr>
            <w:noProof/>
            <w:webHidden/>
          </w:rPr>
          <w:fldChar w:fldCharType="end"/>
        </w:r>
      </w:hyperlink>
    </w:p>
    <w:p w14:paraId="23AF6F7C" w14:textId="30D3D99E" w:rsidR="00FF1029" w:rsidRDefault="00730EAA">
      <w:pPr>
        <w:pStyle w:val="TOC3"/>
        <w:rPr>
          <w:rFonts w:asciiTheme="minorHAnsi" w:eastAsiaTheme="minorEastAsia" w:hAnsiTheme="minorHAnsi" w:cstheme="minorBidi"/>
          <w:noProof/>
          <w:sz w:val="22"/>
          <w:szCs w:val="22"/>
        </w:rPr>
      </w:pPr>
      <w:hyperlink w:anchor="_Toc34395992" w:history="1">
        <w:r w:rsidR="00FF1029" w:rsidRPr="00684577">
          <w:rPr>
            <w:rStyle w:val="Hyperlink"/>
            <w:noProof/>
          </w:rPr>
          <w:t>jc_0762: Prohibition of state action and flow chart combination</w:t>
        </w:r>
        <w:r w:rsidR="00FF1029">
          <w:rPr>
            <w:noProof/>
            <w:webHidden/>
          </w:rPr>
          <w:tab/>
        </w:r>
        <w:r w:rsidR="00FF1029">
          <w:rPr>
            <w:noProof/>
            <w:webHidden/>
          </w:rPr>
          <w:fldChar w:fldCharType="begin"/>
        </w:r>
        <w:r w:rsidR="00FF1029">
          <w:rPr>
            <w:noProof/>
            <w:webHidden/>
          </w:rPr>
          <w:instrText xml:space="preserve"> PAGEREF _Toc34395992 \h </w:instrText>
        </w:r>
        <w:r w:rsidR="00FF1029">
          <w:rPr>
            <w:noProof/>
            <w:webHidden/>
          </w:rPr>
        </w:r>
        <w:r w:rsidR="00FF1029">
          <w:rPr>
            <w:noProof/>
            <w:webHidden/>
          </w:rPr>
          <w:fldChar w:fldCharType="separate"/>
        </w:r>
        <w:r w:rsidR="0044442A">
          <w:rPr>
            <w:noProof/>
            <w:webHidden/>
          </w:rPr>
          <w:t>150</w:t>
        </w:r>
        <w:r w:rsidR="00FF1029">
          <w:rPr>
            <w:noProof/>
            <w:webHidden/>
          </w:rPr>
          <w:fldChar w:fldCharType="end"/>
        </w:r>
      </w:hyperlink>
    </w:p>
    <w:p w14:paraId="1C54BCB8" w14:textId="055FFF52" w:rsidR="00FF1029" w:rsidRDefault="00730EAA">
      <w:pPr>
        <w:pStyle w:val="TOC3"/>
        <w:rPr>
          <w:rFonts w:asciiTheme="minorHAnsi" w:eastAsiaTheme="minorEastAsia" w:hAnsiTheme="minorHAnsi" w:cstheme="minorBidi"/>
          <w:noProof/>
          <w:sz w:val="22"/>
          <w:szCs w:val="22"/>
        </w:rPr>
      </w:pPr>
      <w:hyperlink w:anchor="_Toc34395993" w:history="1">
        <w:r w:rsidR="00FF1029" w:rsidRPr="00684577">
          <w:rPr>
            <w:rStyle w:val="Hyperlink"/>
            <w:noProof/>
          </w:rPr>
          <w:t>db_0132: Transitions in flow charts</w:t>
        </w:r>
        <w:r w:rsidR="00FF1029">
          <w:rPr>
            <w:noProof/>
            <w:webHidden/>
          </w:rPr>
          <w:tab/>
        </w:r>
        <w:r w:rsidR="00FF1029">
          <w:rPr>
            <w:noProof/>
            <w:webHidden/>
          </w:rPr>
          <w:fldChar w:fldCharType="begin"/>
        </w:r>
        <w:r w:rsidR="00FF1029">
          <w:rPr>
            <w:noProof/>
            <w:webHidden/>
          </w:rPr>
          <w:instrText xml:space="preserve"> PAGEREF _Toc34395993 \h </w:instrText>
        </w:r>
        <w:r w:rsidR="00FF1029">
          <w:rPr>
            <w:noProof/>
            <w:webHidden/>
          </w:rPr>
        </w:r>
        <w:r w:rsidR="00FF1029">
          <w:rPr>
            <w:noProof/>
            <w:webHidden/>
          </w:rPr>
          <w:fldChar w:fldCharType="separate"/>
        </w:r>
        <w:r w:rsidR="0044442A">
          <w:rPr>
            <w:noProof/>
            <w:webHidden/>
          </w:rPr>
          <w:t>152</w:t>
        </w:r>
        <w:r w:rsidR="00FF1029">
          <w:rPr>
            <w:noProof/>
            <w:webHidden/>
          </w:rPr>
          <w:fldChar w:fldCharType="end"/>
        </w:r>
      </w:hyperlink>
    </w:p>
    <w:p w14:paraId="79D89C0F" w14:textId="041E4291" w:rsidR="00FF1029" w:rsidRDefault="00730EAA">
      <w:pPr>
        <w:pStyle w:val="TOC3"/>
        <w:rPr>
          <w:rFonts w:asciiTheme="minorHAnsi" w:eastAsiaTheme="minorEastAsia" w:hAnsiTheme="minorHAnsi" w:cstheme="minorBidi"/>
          <w:noProof/>
          <w:sz w:val="22"/>
          <w:szCs w:val="22"/>
        </w:rPr>
      </w:pPr>
      <w:hyperlink w:anchor="_Toc34395994" w:history="1">
        <w:r w:rsidR="00FF1029" w:rsidRPr="00684577">
          <w:rPr>
            <w:rStyle w:val="Hyperlink"/>
            <w:noProof/>
          </w:rPr>
          <w:t>jc_0773: Unconditional transition of a flow chart</w:t>
        </w:r>
        <w:r w:rsidR="00FF1029">
          <w:rPr>
            <w:noProof/>
            <w:webHidden/>
          </w:rPr>
          <w:tab/>
        </w:r>
        <w:r w:rsidR="00FF1029">
          <w:rPr>
            <w:noProof/>
            <w:webHidden/>
          </w:rPr>
          <w:fldChar w:fldCharType="begin"/>
        </w:r>
        <w:r w:rsidR="00FF1029">
          <w:rPr>
            <w:noProof/>
            <w:webHidden/>
          </w:rPr>
          <w:instrText xml:space="preserve"> PAGEREF _Toc34395994 \h </w:instrText>
        </w:r>
        <w:r w:rsidR="00FF1029">
          <w:rPr>
            <w:noProof/>
            <w:webHidden/>
          </w:rPr>
        </w:r>
        <w:r w:rsidR="00FF1029">
          <w:rPr>
            <w:noProof/>
            <w:webHidden/>
          </w:rPr>
          <w:fldChar w:fldCharType="separate"/>
        </w:r>
        <w:r w:rsidR="0044442A">
          <w:rPr>
            <w:noProof/>
            <w:webHidden/>
          </w:rPr>
          <w:t>154</w:t>
        </w:r>
        <w:r w:rsidR="00FF1029">
          <w:rPr>
            <w:noProof/>
            <w:webHidden/>
          </w:rPr>
          <w:fldChar w:fldCharType="end"/>
        </w:r>
      </w:hyperlink>
    </w:p>
    <w:p w14:paraId="05E7D4A7" w14:textId="60E08ECF" w:rsidR="00FF1029" w:rsidRDefault="00730EAA">
      <w:pPr>
        <w:pStyle w:val="TOC3"/>
        <w:rPr>
          <w:rFonts w:asciiTheme="minorHAnsi" w:eastAsiaTheme="minorEastAsia" w:hAnsiTheme="minorHAnsi" w:cstheme="minorBidi"/>
          <w:noProof/>
          <w:sz w:val="22"/>
          <w:szCs w:val="22"/>
        </w:rPr>
      </w:pPr>
      <w:hyperlink w:anchor="_Toc34395995" w:history="1">
        <w:r w:rsidR="00FF1029" w:rsidRPr="00684577">
          <w:rPr>
            <w:rStyle w:val="Hyperlink"/>
            <w:noProof/>
          </w:rPr>
          <w:t>jc_0775: Terminating junctions in flow charts</w:t>
        </w:r>
        <w:r w:rsidR="00FF1029">
          <w:rPr>
            <w:noProof/>
            <w:webHidden/>
          </w:rPr>
          <w:tab/>
        </w:r>
        <w:r w:rsidR="00FF1029">
          <w:rPr>
            <w:noProof/>
            <w:webHidden/>
          </w:rPr>
          <w:fldChar w:fldCharType="begin"/>
        </w:r>
        <w:r w:rsidR="00FF1029">
          <w:rPr>
            <w:noProof/>
            <w:webHidden/>
          </w:rPr>
          <w:instrText xml:space="preserve"> PAGEREF _Toc34395995 \h </w:instrText>
        </w:r>
        <w:r w:rsidR="00FF1029">
          <w:rPr>
            <w:noProof/>
            <w:webHidden/>
          </w:rPr>
        </w:r>
        <w:r w:rsidR="00FF1029">
          <w:rPr>
            <w:noProof/>
            <w:webHidden/>
          </w:rPr>
          <w:fldChar w:fldCharType="separate"/>
        </w:r>
        <w:r w:rsidR="0044442A">
          <w:rPr>
            <w:noProof/>
            <w:webHidden/>
          </w:rPr>
          <w:t>157</w:t>
        </w:r>
        <w:r w:rsidR="00FF1029">
          <w:rPr>
            <w:noProof/>
            <w:webHidden/>
          </w:rPr>
          <w:fldChar w:fldCharType="end"/>
        </w:r>
      </w:hyperlink>
    </w:p>
    <w:p w14:paraId="29D5BF0B" w14:textId="48888EF1" w:rsidR="00FF1029" w:rsidRDefault="00730EAA">
      <w:pPr>
        <w:pStyle w:val="TOC3"/>
        <w:rPr>
          <w:rFonts w:asciiTheme="minorHAnsi" w:eastAsiaTheme="minorEastAsia" w:hAnsiTheme="minorHAnsi" w:cstheme="minorBidi"/>
          <w:noProof/>
          <w:sz w:val="22"/>
          <w:szCs w:val="22"/>
        </w:rPr>
      </w:pPr>
      <w:hyperlink w:anchor="_Toc34395996" w:history="1">
        <w:r w:rsidR="00FF1029" w:rsidRPr="00684577">
          <w:rPr>
            <w:rStyle w:val="Hyperlink"/>
            <w:noProof/>
          </w:rPr>
          <w:t>jc_0738: Usage of Stateflow comments</w:t>
        </w:r>
        <w:r w:rsidR="00FF1029">
          <w:rPr>
            <w:noProof/>
            <w:webHidden/>
          </w:rPr>
          <w:tab/>
        </w:r>
        <w:r w:rsidR="00FF1029">
          <w:rPr>
            <w:noProof/>
            <w:webHidden/>
          </w:rPr>
          <w:fldChar w:fldCharType="begin"/>
        </w:r>
        <w:r w:rsidR="00FF1029">
          <w:rPr>
            <w:noProof/>
            <w:webHidden/>
          </w:rPr>
          <w:instrText xml:space="preserve"> PAGEREF _Toc34395996 \h </w:instrText>
        </w:r>
        <w:r w:rsidR="00FF1029">
          <w:rPr>
            <w:noProof/>
            <w:webHidden/>
          </w:rPr>
        </w:r>
        <w:r w:rsidR="00FF1029">
          <w:rPr>
            <w:noProof/>
            <w:webHidden/>
          </w:rPr>
          <w:fldChar w:fldCharType="separate"/>
        </w:r>
        <w:r w:rsidR="0044442A">
          <w:rPr>
            <w:noProof/>
            <w:webHidden/>
          </w:rPr>
          <w:t>158</w:t>
        </w:r>
        <w:r w:rsidR="00FF1029">
          <w:rPr>
            <w:noProof/>
            <w:webHidden/>
          </w:rPr>
          <w:fldChar w:fldCharType="end"/>
        </w:r>
      </w:hyperlink>
    </w:p>
    <w:p w14:paraId="080EE191" w14:textId="77BC7A10" w:rsidR="00FF1029" w:rsidRDefault="00730EAA">
      <w:pPr>
        <w:pStyle w:val="TOC2"/>
        <w:rPr>
          <w:rFonts w:asciiTheme="minorHAnsi" w:eastAsiaTheme="minorEastAsia" w:hAnsiTheme="minorHAnsi" w:cstheme="minorBidi"/>
          <w:b w:val="0"/>
          <w:bCs w:val="0"/>
          <w:noProof/>
          <w:sz w:val="22"/>
          <w:szCs w:val="22"/>
        </w:rPr>
      </w:pPr>
      <w:hyperlink w:anchor="_Toc34395997" w:history="1">
        <w:r w:rsidR="00FF1029" w:rsidRPr="00684577">
          <w:rPr>
            <w:rStyle w:val="Hyperlink"/>
            <w:noProof/>
            <w14:scene3d>
              <w14:camera w14:prst="orthographicFront"/>
              <w14:lightRig w14:rig="threePt" w14:dir="t">
                <w14:rot w14:lat="0" w14:lon="0" w14:rev="0"/>
              </w14:lightRig>
            </w14:scene3d>
          </w:rPr>
          <w:t>4.3.</w:t>
        </w:r>
        <w:r w:rsidR="00FF1029" w:rsidRPr="00684577">
          <w:rPr>
            <w:rStyle w:val="Hyperlink"/>
            <w:noProof/>
          </w:rPr>
          <w:t xml:space="preserve"> Conditional transition / Action</w:t>
        </w:r>
        <w:r w:rsidR="00FF1029">
          <w:rPr>
            <w:noProof/>
            <w:webHidden/>
          </w:rPr>
          <w:tab/>
        </w:r>
        <w:r w:rsidR="00FF1029">
          <w:rPr>
            <w:noProof/>
            <w:webHidden/>
          </w:rPr>
          <w:fldChar w:fldCharType="begin"/>
        </w:r>
        <w:r w:rsidR="00FF1029">
          <w:rPr>
            <w:noProof/>
            <w:webHidden/>
          </w:rPr>
          <w:instrText xml:space="preserve"> PAGEREF _Toc34395997 \h </w:instrText>
        </w:r>
        <w:r w:rsidR="00FF1029">
          <w:rPr>
            <w:noProof/>
            <w:webHidden/>
          </w:rPr>
        </w:r>
        <w:r w:rsidR="00FF1029">
          <w:rPr>
            <w:noProof/>
            <w:webHidden/>
          </w:rPr>
          <w:fldChar w:fldCharType="separate"/>
        </w:r>
        <w:r w:rsidR="0044442A">
          <w:rPr>
            <w:noProof/>
            <w:webHidden/>
          </w:rPr>
          <w:t>160</w:t>
        </w:r>
        <w:r w:rsidR="00FF1029">
          <w:rPr>
            <w:noProof/>
            <w:webHidden/>
          </w:rPr>
          <w:fldChar w:fldCharType="end"/>
        </w:r>
      </w:hyperlink>
    </w:p>
    <w:p w14:paraId="3DF01F9D" w14:textId="694172E7" w:rsidR="00FF1029" w:rsidRDefault="00730EAA">
      <w:pPr>
        <w:pStyle w:val="TOC3"/>
        <w:rPr>
          <w:rFonts w:asciiTheme="minorHAnsi" w:eastAsiaTheme="minorEastAsia" w:hAnsiTheme="minorHAnsi" w:cstheme="minorBidi"/>
          <w:noProof/>
          <w:sz w:val="22"/>
          <w:szCs w:val="22"/>
        </w:rPr>
      </w:pPr>
      <w:hyperlink w:anchor="_Toc34395998" w:history="1">
        <w:r w:rsidR="00FF1029" w:rsidRPr="00684577">
          <w:rPr>
            <w:rStyle w:val="Hyperlink"/>
            <w:noProof/>
          </w:rPr>
          <w:t>jc_0790: Action language of Chart block</w:t>
        </w:r>
        <w:r w:rsidR="00FF1029">
          <w:rPr>
            <w:noProof/>
            <w:webHidden/>
          </w:rPr>
          <w:tab/>
        </w:r>
        <w:r w:rsidR="00FF1029">
          <w:rPr>
            <w:noProof/>
            <w:webHidden/>
          </w:rPr>
          <w:fldChar w:fldCharType="begin"/>
        </w:r>
        <w:r w:rsidR="00FF1029">
          <w:rPr>
            <w:noProof/>
            <w:webHidden/>
          </w:rPr>
          <w:instrText xml:space="preserve"> PAGEREF _Toc34395998 \h </w:instrText>
        </w:r>
        <w:r w:rsidR="00FF1029">
          <w:rPr>
            <w:noProof/>
            <w:webHidden/>
          </w:rPr>
        </w:r>
        <w:r w:rsidR="00FF1029">
          <w:rPr>
            <w:noProof/>
            <w:webHidden/>
          </w:rPr>
          <w:fldChar w:fldCharType="separate"/>
        </w:r>
        <w:r w:rsidR="0044442A">
          <w:rPr>
            <w:noProof/>
            <w:webHidden/>
          </w:rPr>
          <w:t>160</w:t>
        </w:r>
        <w:r w:rsidR="00FF1029">
          <w:rPr>
            <w:noProof/>
            <w:webHidden/>
          </w:rPr>
          <w:fldChar w:fldCharType="end"/>
        </w:r>
      </w:hyperlink>
    </w:p>
    <w:p w14:paraId="3FF99CC2" w14:textId="0E44D71F" w:rsidR="00FF1029" w:rsidRDefault="00730EAA">
      <w:pPr>
        <w:pStyle w:val="TOC3"/>
        <w:rPr>
          <w:rFonts w:asciiTheme="minorHAnsi" w:eastAsiaTheme="minorEastAsia" w:hAnsiTheme="minorHAnsi" w:cstheme="minorBidi"/>
          <w:noProof/>
          <w:sz w:val="22"/>
          <w:szCs w:val="22"/>
        </w:rPr>
      </w:pPr>
      <w:hyperlink w:anchor="_Toc34395999" w:history="1">
        <w:r w:rsidR="00FF1029" w:rsidRPr="00684577">
          <w:rPr>
            <w:rStyle w:val="Hyperlink"/>
            <w:noProof/>
          </w:rPr>
          <w:t>jc_0702: Use of named Stateflow parameters/constants</w:t>
        </w:r>
        <w:r w:rsidR="00FF1029">
          <w:rPr>
            <w:noProof/>
            <w:webHidden/>
          </w:rPr>
          <w:tab/>
        </w:r>
        <w:r w:rsidR="00FF1029">
          <w:rPr>
            <w:noProof/>
            <w:webHidden/>
          </w:rPr>
          <w:fldChar w:fldCharType="begin"/>
        </w:r>
        <w:r w:rsidR="00FF1029">
          <w:rPr>
            <w:noProof/>
            <w:webHidden/>
          </w:rPr>
          <w:instrText xml:space="preserve"> PAGEREF _Toc34395999 \h </w:instrText>
        </w:r>
        <w:r w:rsidR="00FF1029">
          <w:rPr>
            <w:noProof/>
            <w:webHidden/>
          </w:rPr>
        </w:r>
        <w:r w:rsidR="00FF1029">
          <w:rPr>
            <w:noProof/>
            <w:webHidden/>
          </w:rPr>
          <w:fldChar w:fldCharType="separate"/>
        </w:r>
        <w:r w:rsidR="0044442A">
          <w:rPr>
            <w:noProof/>
            <w:webHidden/>
          </w:rPr>
          <w:t>161</w:t>
        </w:r>
        <w:r w:rsidR="00FF1029">
          <w:rPr>
            <w:noProof/>
            <w:webHidden/>
          </w:rPr>
          <w:fldChar w:fldCharType="end"/>
        </w:r>
      </w:hyperlink>
    </w:p>
    <w:p w14:paraId="65FF8655" w14:textId="73BE0649" w:rsidR="00FF1029" w:rsidRDefault="00730EAA">
      <w:pPr>
        <w:pStyle w:val="TOC3"/>
        <w:rPr>
          <w:rFonts w:asciiTheme="minorHAnsi" w:eastAsiaTheme="minorEastAsia" w:hAnsiTheme="minorHAnsi" w:cstheme="minorBidi"/>
          <w:noProof/>
          <w:sz w:val="22"/>
          <w:szCs w:val="22"/>
        </w:rPr>
      </w:pPr>
      <w:hyperlink w:anchor="_Toc34396000" w:history="1">
        <w:r w:rsidR="00FF1029" w:rsidRPr="00684577">
          <w:rPr>
            <w:rStyle w:val="Hyperlink"/>
            <w:noProof/>
          </w:rPr>
          <w:t>jm_0011: Pointers in Stateflow</w:t>
        </w:r>
        <w:r w:rsidR="00FF1029">
          <w:rPr>
            <w:noProof/>
            <w:webHidden/>
          </w:rPr>
          <w:tab/>
        </w:r>
        <w:r w:rsidR="00FF1029">
          <w:rPr>
            <w:noProof/>
            <w:webHidden/>
          </w:rPr>
          <w:fldChar w:fldCharType="begin"/>
        </w:r>
        <w:r w:rsidR="00FF1029">
          <w:rPr>
            <w:noProof/>
            <w:webHidden/>
          </w:rPr>
          <w:instrText xml:space="preserve"> PAGEREF _Toc34396000 \h </w:instrText>
        </w:r>
        <w:r w:rsidR="00FF1029">
          <w:rPr>
            <w:noProof/>
            <w:webHidden/>
          </w:rPr>
        </w:r>
        <w:r w:rsidR="00FF1029">
          <w:rPr>
            <w:noProof/>
            <w:webHidden/>
          </w:rPr>
          <w:fldChar w:fldCharType="separate"/>
        </w:r>
        <w:r w:rsidR="0044442A">
          <w:rPr>
            <w:noProof/>
            <w:webHidden/>
          </w:rPr>
          <w:t>162</w:t>
        </w:r>
        <w:r w:rsidR="00FF1029">
          <w:rPr>
            <w:noProof/>
            <w:webHidden/>
          </w:rPr>
          <w:fldChar w:fldCharType="end"/>
        </w:r>
      </w:hyperlink>
    </w:p>
    <w:p w14:paraId="16D14C23" w14:textId="23F37548" w:rsidR="00FF1029" w:rsidRDefault="00730EAA">
      <w:pPr>
        <w:pStyle w:val="TOC3"/>
        <w:rPr>
          <w:rFonts w:asciiTheme="minorHAnsi" w:eastAsiaTheme="minorEastAsia" w:hAnsiTheme="minorHAnsi" w:cstheme="minorBidi"/>
          <w:noProof/>
          <w:sz w:val="22"/>
          <w:szCs w:val="22"/>
        </w:rPr>
      </w:pPr>
      <w:hyperlink w:anchor="_Toc34396001" w:history="1">
        <w:r w:rsidR="00FF1029" w:rsidRPr="00684577">
          <w:rPr>
            <w:rStyle w:val="Hyperlink"/>
            <w:noProof/>
          </w:rPr>
          <w:t>jc_0491: Reuse of Stateflow data</w:t>
        </w:r>
        <w:r w:rsidR="00FF1029">
          <w:rPr>
            <w:noProof/>
            <w:webHidden/>
          </w:rPr>
          <w:tab/>
        </w:r>
        <w:r w:rsidR="00FF1029">
          <w:rPr>
            <w:noProof/>
            <w:webHidden/>
          </w:rPr>
          <w:fldChar w:fldCharType="begin"/>
        </w:r>
        <w:r w:rsidR="00FF1029">
          <w:rPr>
            <w:noProof/>
            <w:webHidden/>
          </w:rPr>
          <w:instrText xml:space="preserve"> PAGEREF _Toc34396001 \h </w:instrText>
        </w:r>
        <w:r w:rsidR="00FF1029">
          <w:rPr>
            <w:noProof/>
            <w:webHidden/>
          </w:rPr>
        </w:r>
        <w:r w:rsidR="00FF1029">
          <w:rPr>
            <w:noProof/>
            <w:webHidden/>
          </w:rPr>
          <w:fldChar w:fldCharType="separate"/>
        </w:r>
        <w:r w:rsidR="0044442A">
          <w:rPr>
            <w:noProof/>
            <w:webHidden/>
          </w:rPr>
          <w:t>163</w:t>
        </w:r>
        <w:r w:rsidR="00FF1029">
          <w:rPr>
            <w:noProof/>
            <w:webHidden/>
          </w:rPr>
          <w:fldChar w:fldCharType="end"/>
        </w:r>
      </w:hyperlink>
    </w:p>
    <w:p w14:paraId="7662ABB6" w14:textId="31C07EA7" w:rsidR="00FF1029" w:rsidRDefault="00730EAA">
      <w:pPr>
        <w:pStyle w:val="TOC3"/>
        <w:rPr>
          <w:rFonts w:asciiTheme="minorHAnsi" w:eastAsiaTheme="minorEastAsia" w:hAnsiTheme="minorHAnsi" w:cstheme="minorBidi"/>
          <w:noProof/>
          <w:sz w:val="22"/>
          <w:szCs w:val="22"/>
        </w:rPr>
      </w:pPr>
      <w:hyperlink w:anchor="_Toc34396002" w:history="1">
        <w:r w:rsidR="00FF1029" w:rsidRPr="00684577">
          <w:rPr>
            <w:rStyle w:val="Hyperlink"/>
            <w:noProof/>
          </w:rPr>
          <w:t>jm_0012: Usage restrictions of events and broadcasting events</w:t>
        </w:r>
        <w:r w:rsidR="00FF1029">
          <w:rPr>
            <w:noProof/>
            <w:webHidden/>
          </w:rPr>
          <w:tab/>
        </w:r>
        <w:r w:rsidR="00FF1029">
          <w:rPr>
            <w:noProof/>
            <w:webHidden/>
          </w:rPr>
          <w:fldChar w:fldCharType="begin"/>
        </w:r>
        <w:r w:rsidR="00FF1029">
          <w:rPr>
            <w:noProof/>
            <w:webHidden/>
          </w:rPr>
          <w:instrText xml:space="preserve"> PAGEREF _Toc34396002 \h </w:instrText>
        </w:r>
        <w:r w:rsidR="00FF1029">
          <w:rPr>
            <w:noProof/>
            <w:webHidden/>
          </w:rPr>
        </w:r>
        <w:r w:rsidR="00FF1029">
          <w:rPr>
            <w:noProof/>
            <w:webHidden/>
          </w:rPr>
          <w:fldChar w:fldCharType="separate"/>
        </w:r>
        <w:r w:rsidR="0044442A">
          <w:rPr>
            <w:noProof/>
            <w:webHidden/>
          </w:rPr>
          <w:t>165</w:t>
        </w:r>
        <w:r w:rsidR="00FF1029">
          <w:rPr>
            <w:noProof/>
            <w:webHidden/>
          </w:rPr>
          <w:fldChar w:fldCharType="end"/>
        </w:r>
      </w:hyperlink>
    </w:p>
    <w:p w14:paraId="42624C85" w14:textId="46D87490" w:rsidR="00FF1029" w:rsidRDefault="00730EAA">
      <w:pPr>
        <w:pStyle w:val="TOC3"/>
        <w:rPr>
          <w:rFonts w:asciiTheme="minorHAnsi" w:eastAsiaTheme="minorEastAsia" w:hAnsiTheme="minorHAnsi" w:cstheme="minorBidi"/>
          <w:noProof/>
          <w:sz w:val="22"/>
          <w:szCs w:val="22"/>
        </w:rPr>
      </w:pPr>
      <w:hyperlink w:anchor="_Toc34396003" w:history="1">
        <w:r w:rsidR="00FF1029" w:rsidRPr="00684577">
          <w:rPr>
            <w:rStyle w:val="Hyperlink"/>
            <w:noProof/>
          </w:rPr>
          <w:t>jc_0733: Order of state action types</w:t>
        </w:r>
        <w:r w:rsidR="00FF1029">
          <w:rPr>
            <w:noProof/>
            <w:webHidden/>
          </w:rPr>
          <w:tab/>
        </w:r>
        <w:r w:rsidR="00FF1029">
          <w:rPr>
            <w:noProof/>
            <w:webHidden/>
          </w:rPr>
          <w:fldChar w:fldCharType="begin"/>
        </w:r>
        <w:r w:rsidR="00FF1029">
          <w:rPr>
            <w:noProof/>
            <w:webHidden/>
          </w:rPr>
          <w:instrText xml:space="preserve"> PAGEREF _Toc34396003 \h </w:instrText>
        </w:r>
        <w:r w:rsidR="00FF1029">
          <w:rPr>
            <w:noProof/>
            <w:webHidden/>
          </w:rPr>
        </w:r>
        <w:r w:rsidR="00FF1029">
          <w:rPr>
            <w:noProof/>
            <w:webHidden/>
          </w:rPr>
          <w:fldChar w:fldCharType="separate"/>
        </w:r>
        <w:r w:rsidR="0044442A">
          <w:rPr>
            <w:noProof/>
            <w:webHidden/>
          </w:rPr>
          <w:t>169</w:t>
        </w:r>
        <w:r w:rsidR="00FF1029">
          <w:rPr>
            <w:noProof/>
            <w:webHidden/>
          </w:rPr>
          <w:fldChar w:fldCharType="end"/>
        </w:r>
      </w:hyperlink>
    </w:p>
    <w:p w14:paraId="501E5744" w14:textId="0AEA6614" w:rsidR="00FF1029" w:rsidRDefault="00730EAA">
      <w:pPr>
        <w:pStyle w:val="TOC3"/>
        <w:rPr>
          <w:rFonts w:asciiTheme="minorHAnsi" w:eastAsiaTheme="minorEastAsia" w:hAnsiTheme="minorHAnsi" w:cstheme="minorBidi"/>
          <w:noProof/>
          <w:sz w:val="22"/>
          <w:szCs w:val="22"/>
        </w:rPr>
      </w:pPr>
      <w:hyperlink w:anchor="_Toc34396004" w:history="1">
        <w:r w:rsidR="00FF1029" w:rsidRPr="00684577">
          <w:rPr>
            <w:rStyle w:val="Hyperlink"/>
            <w:noProof/>
          </w:rPr>
          <w:t>jc_0734: Number of state action types</w:t>
        </w:r>
        <w:r w:rsidR="00FF1029">
          <w:rPr>
            <w:noProof/>
            <w:webHidden/>
          </w:rPr>
          <w:tab/>
        </w:r>
        <w:r w:rsidR="00FF1029">
          <w:rPr>
            <w:noProof/>
            <w:webHidden/>
          </w:rPr>
          <w:fldChar w:fldCharType="begin"/>
        </w:r>
        <w:r w:rsidR="00FF1029">
          <w:rPr>
            <w:noProof/>
            <w:webHidden/>
          </w:rPr>
          <w:instrText xml:space="preserve"> PAGEREF _Toc34396004 \h </w:instrText>
        </w:r>
        <w:r w:rsidR="00FF1029">
          <w:rPr>
            <w:noProof/>
            <w:webHidden/>
          </w:rPr>
        </w:r>
        <w:r w:rsidR="00FF1029">
          <w:rPr>
            <w:noProof/>
            <w:webHidden/>
          </w:rPr>
          <w:fldChar w:fldCharType="separate"/>
        </w:r>
        <w:r w:rsidR="0044442A">
          <w:rPr>
            <w:noProof/>
            <w:webHidden/>
          </w:rPr>
          <w:t>170</w:t>
        </w:r>
        <w:r w:rsidR="00FF1029">
          <w:rPr>
            <w:noProof/>
            <w:webHidden/>
          </w:rPr>
          <w:fldChar w:fldCharType="end"/>
        </w:r>
      </w:hyperlink>
    </w:p>
    <w:p w14:paraId="3706BA73" w14:textId="7E6A41A4" w:rsidR="00FF1029" w:rsidRDefault="00730EAA">
      <w:pPr>
        <w:pStyle w:val="TOC3"/>
        <w:rPr>
          <w:rFonts w:asciiTheme="minorHAnsi" w:eastAsiaTheme="minorEastAsia" w:hAnsiTheme="minorHAnsi" w:cstheme="minorBidi"/>
          <w:noProof/>
          <w:sz w:val="22"/>
          <w:szCs w:val="22"/>
        </w:rPr>
      </w:pPr>
      <w:hyperlink w:anchor="_Toc34396005" w:history="1">
        <w:r w:rsidR="00FF1029" w:rsidRPr="00684577">
          <w:rPr>
            <w:rStyle w:val="Hyperlink"/>
            <w:noProof/>
          </w:rPr>
          <w:t>jc_0740: Limitation on use of exit state action</w:t>
        </w:r>
        <w:r w:rsidR="00FF1029">
          <w:rPr>
            <w:noProof/>
            <w:webHidden/>
          </w:rPr>
          <w:tab/>
        </w:r>
        <w:r w:rsidR="00FF1029">
          <w:rPr>
            <w:noProof/>
            <w:webHidden/>
          </w:rPr>
          <w:fldChar w:fldCharType="begin"/>
        </w:r>
        <w:r w:rsidR="00FF1029">
          <w:rPr>
            <w:noProof/>
            <w:webHidden/>
          </w:rPr>
          <w:instrText xml:space="preserve"> PAGEREF _Toc34396005 \h </w:instrText>
        </w:r>
        <w:r w:rsidR="00FF1029">
          <w:rPr>
            <w:noProof/>
            <w:webHidden/>
          </w:rPr>
        </w:r>
        <w:r w:rsidR="00FF1029">
          <w:rPr>
            <w:noProof/>
            <w:webHidden/>
          </w:rPr>
          <w:fldChar w:fldCharType="separate"/>
        </w:r>
        <w:r w:rsidR="0044442A">
          <w:rPr>
            <w:noProof/>
            <w:webHidden/>
          </w:rPr>
          <w:t>171</w:t>
        </w:r>
        <w:r w:rsidR="00FF1029">
          <w:rPr>
            <w:noProof/>
            <w:webHidden/>
          </w:rPr>
          <w:fldChar w:fldCharType="end"/>
        </w:r>
      </w:hyperlink>
    </w:p>
    <w:p w14:paraId="182B9317" w14:textId="3AFF5D95" w:rsidR="00FF1029" w:rsidRDefault="00730EAA">
      <w:pPr>
        <w:pStyle w:val="TOC3"/>
        <w:rPr>
          <w:rFonts w:asciiTheme="minorHAnsi" w:eastAsiaTheme="minorEastAsia" w:hAnsiTheme="minorHAnsi" w:cstheme="minorBidi"/>
          <w:noProof/>
          <w:sz w:val="22"/>
          <w:szCs w:val="22"/>
        </w:rPr>
      </w:pPr>
      <w:hyperlink w:anchor="_Toc34396006" w:history="1">
        <w:r w:rsidR="00FF1029" w:rsidRPr="00684577">
          <w:rPr>
            <w:rStyle w:val="Hyperlink"/>
            <w:noProof/>
          </w:rPr>
          <w:t>jc_0741: Timing to update data used in state chart transition conditions</w:t>
        </w:r>
        <w:r w:rsidR="00FF1029">
          <w:rPr>
            <w:noProof/>
            <w:webHidden/>
          </w:rPr>
          <w:tab/>
        </w:r>
        <w:r w:rsidR="00FF1029">
          <w:rPr>
            <w:noProof/>
            <w:webHidden/>
          </w:rPr>
          <w:fldChar w:fldCharType="begin"/>
        </w:r>
        <w:r w:rsidR="00FF1029">
          <w:rPr>
            <w:noProof/>
            <w:webHidden/>
          </w:rPr>
          <w:instrText xml:space="preserve"> PAGEREF _Toc34396006 \h </w:instrText>
        </w:r>
        <w:r w:rsidR="00FF1029">
          <w:rPr>
            <w:noProof/>
            <w:webHidden/>
          </w:rPr>
        </w:r>
        <w:r w:rsidR="00FF1029">
          <w:rPr>
            <w:noProof/>
            <w:webHidden/>
          </w:rPr>
          <w:fldChar w:fldCharType="separate"/>
        </w:r>
        <w:r w:rsidR="0044442A">
          <w:rPr>
            <w:noProof/>
            <w:webHidden/>
          </w:rPr>
          <w:t>172</w:t>
        </w:r>
        <w:r w:rsidR="00FF1029">
          <w:rPr>
            <w:noProof/>
            <w:webHidden/>
          </w:rPr>
          <w:fldChar w:fldCharType="end"/>
        </w:r>
      </w:hyperlink>
    </w:p>
    <w:p w14:paraId="5AB68D81" w14:textId="694CA23E" w:rsidR="00FF1029" w:rsidRDefault="00730EAA">
      <w:pPr>
        <w:pStyle w:val="TOC3"/>
        <w:rPr>
          <w:rFonts w:asciiTheme="minorHAnsi" w:eastAsiaTheme="minorEastAsia" w:hAnsiTheme="minorHAnsi" w:cstheme="minorBidi"/>
          <w:noProof/>
          <w:sz w:val="22"/>
          <w:szCs w:val="22"/>
        </w:rPr>
      </w:pPr>
      <w:hyperlink w:anchor="_Toc34396007" w:history="1">
        <w:r w:rsidR="00FF1029" w:rsidRPr="00684577">
          <w:rPr>
            <w:rStyle w:val="Hyperlink"/>
            <w:noProof/>
          </w:rPr>
          <w:t>jc_0772: Execution order and transition conditions of transition lines</w:t>
        </w:r>
        <w:r w:rsidR="00FF1029">
          <w:rPr>
            <w:noProof/>
            <w:webHidden/>
          </w:rPr>
          <w:tab/>
        </w:r>
        <w:r w:rsidR="00FF1029">
          <w:rPr>
            <w:noProof/>
            <w:webHidden/>
          </w:rPr>
          <w:fldChar w:fldCharType="begin"/>
        </w:r>
        <w:r w:rsidR="00FF1029">
          <w:rPr>
            <w:noProof/>
            <w:webHidden/>
          </w:rPr>
          <w:instrText xml:space="preserve"> PAGEREF _Toc34396007 \h </w:instrText>
        </w:r>
        <w:r w:rsidR="00FF1029">
          <w:rPr>
            <w:noProof/>
            <w:webHidden/>
          </w:rPr>
        </w:r>
        <w:r w:rsidR="00FF1029">
          <w:rPr>
            <w:noProof/>
            <w:webHidden/>
          </w:rPr>
          <w:fldChar w:fldCharType="separate"/>
        </w:r>
        <w:r w:rsidR="0044442A">
          <w:rPr>
            <w:noProof/>
            <w:webHidden/>
          </w:rPr>
          <w:t>173</w:t>
        </w:r>
        <w:r w:rsidR="00FF1029">
          <w:rPr>
            <w:noProof/>
            <w:webHidden/>
          </w:rPr>
          <w:fldChar w:fldCharType="end"/>
        </w:r>
      </w:hyperlink>
    </w:p>
    <w:p w14:paraId="285F77E3" w14:textId="5DC99ED9" w:rsidR="00FF1029" w:rsidRDefault="00730EAA">
      <w:pPr>
        <w:pStyle w:val="TOC3"/>
        <w:rPr>
          <w:rFonts w:asciiTheme="minorHAnsi" w:eastAsiaTheme="minorEastAsia" w:hAnsiTheme="minorHAnsi" w:cstheme="minorBidi"/>
          <w:noProof/>
          <w:sz w:val="22"/>
          <w:szCs w:val="22"/>
        </w:rPr>
      </w:pPr>
      <w:hyperlink w:anchor="_Toc34396008" w:history="1">
        <w:r w:rsidR="00FF1029" w:rsidRPr="00684577">
          <w:rPr>
            <w:rStyle w:val="Hyperlink"/>
            <w:noProof/>
          </w:rPr>
          <w:t>jc_0753: Condition actions and transition actions in Stateflow</w:t>
        </w:r>
        <w:r w:rsidR="00FF1029">
          <w:rPr>
            <w:noProof/>
            <w:webHidden/>
          </w:rPr>
          <w:tab/>
        </w:r>
        <w:r w:rsidR="00FF1029">
          <w:rPr>
            <w:noProof/>
            <w:webHidden/>
          </w:rPr>
          <w:fldChar w:fldCharType="begin"/>
        </w:r>
        <w:r w:rsidR="00FF1029">
          <w:rPr>
            <w:noProof/>
            <w:webHidden/>
          </w:rPr>
          <w:instrText xml:space="preserve"> PAGEREF _Toc34396008 \h </w:instrText>
        </w:r>
        <w:r w:rsidR="00FF1029">
          <w:rPr>
            <w:noProof/>
            <w:webHidden/>
          </w:rPr>
        </w:r>
        <w:r w:rsidR="00FF1029">
          <w:rPr>
            <w:noProof/>
            <w:webHidden/>
          </w:rPr>
          <w:fldChar w:fldCharType="separate"/>
        </w:r>
        <w:r w:rsidR="0044442A">
          <w:rPr>
            <w:noProof/>
            <w:webHidden/>
          </w:rPr>
          <w:t>175</w:t>
        </w:r>
        <w:r w:rsidR="00FF1029">
          <w:rPr>
            <w:noProof/>
            <w:webHidden/>
          </w:rPr>
          <w:fldChar w:fldCharType="end"/>
        </w:r>
      </w:hyperlink>
    </w:p>
    <w:p w14:paraId="71871A20" w14:textId="17043B17" w:rsidR="00FF1029" w:rsidRDefault="00730EAA">
      <w:pPr>
        <w:pStyle w:val="TOC3"/>
        <w:rPr>
          <w:rFonts w:asciiTheme="minorHAnsi" w:eastAsiaTheme="minorEastAsia" w:hAnsiTheme="minorHAnsi" w:cstheme="minorBidi"/>
          <w:noProof/>
          <w:sz w:val="22"/>
          <w:szCs w:val="22"/>
        </w:rPr>
      </w:pPr>
      <w:hyperlink w:anchor="_Toc34396009" w:history="1">
        <w:r w:rsidR="00FF1029" w:rsidRPr="00684577">
          <w:rPr>
            <w:rStyle w:val="Hyperlink"/>
            <w:noProof/>
          </w:rPr>
          <w:t>jc_0711: Division in Stateflow</w:t>
        </w:r>
        <w:r w:rsidR="00FF1029">
          <w:rPr>
            <w:noProof/>
            <w:webHidden/>
          </w:rPr>
          <w:tab/>
        </w:r>
        <w:r w:rsidR="00FF1029">
          <w:rPr>
            <w:noProof/>
            <w:webHidden/>
          </w:rPr>
          <w:fldChar w:fldCharType="begin"/>
        </w:r>
        <w:r w:rsidR="00FF1029">
          <w:rPr>
            <w:noProof/>
            <w:webHidden/>
          </w:rPr>
          <w:instrText xml:space="preserve"> PAGEREF _Toc34396009 \h </w:instrText>
        </w:r>
        <w:r w:rsidR="00FF1029">
          <w:rPr>
            <w:noProof/>
            <w:webHidden/>
          </w:rPr>
        </w:r>
        <w:r w:rsidR="00FF1029">
          <w:rPr>
            <w:noProof/>
            <w:webHidden/>
          </w:rPr>
          <w:fldChar w:fldCharType="separate"/>
        </w:r>
        <w:r w:rsidR="0044442A">
          <w:rPr>
            <w:noProof/>
            <w:webHidden/>
          </w:rPr>
          <w:t>177</w:t>
        </w:r>
        <w:r w:rsidR="00FF1029">
          <w:rPr>
            <w:noProof/>
            <w:webHidden/>
          </w:rPr>
          <w:fldChar w:fldCharType="end"/>
        </w:r>
      </w:hyperlink>
    </w:p>
    <w:p w14:paraId="67023595" w14:textId="0B4FCDBA" w:rsidR="00FF1029" w:rsidRDefault="00730EAA">
      <w:pPr>
        <w:pStyle w:val="TOC3"/>
        <w:rPr>
          <w:rFonts w:asciiTheme="minorHAnsi" w:eastAsiaTheme="minorEastAsia" w:hAnsiTheme="minorHAnsi" w:cstheme="minorBidi"/>
          <w:noProof/>
          <w:sz w:val="22"/>
          <w:szCs w:val="22"/>
        </w:rPr>
      </w:pPr>
      <w:hyperlink w:anchor="_Toc34396010" w:history="1">
        <w:r w:rsidR="00FF1029" w:rsidRPr="00684577">
          <w:rPr>
            <w:rStyle w:val="Hyperlink"/>
            <w:noProof/>
          </w:rPr>
          <w:t>db_0127: Limitation on MATLAB commands in Stateflow blocks</w:t>
        </w:r>
        <w:r w:rsidR="00FF1029">
          <w:rPr>
            <w:noProof/>
            <w:webHidden/>
          </w:rPr>
          <w:tab/>
        </w:r>
        <w:r w:rsidR="00FF1029">
          <w:rPr>
            <w:noProof/>
            <w:webHidden/>
          </w:rPr>
          <w:fldChar w:fldCharType="begin"/>
        </w:r>
        <w:r w:rsidR="00FF1029">
          <w:rPr>
            <w:noProof/>
            <w:webHidden/>
          </w:rPr>
          <w:instrText xml:space="preserve"> PAGEREF _Toc34396010 \h </w:instrText>
        </w:r>
        <w:r w:rsidR="00FF1029">
          <w:rPr>
            <w:noProof/>
            <w:webHidden/>
          </w:rPr>
        </w:r>
        <w:r w:rsidR="00FF1029">
          <w:rPr>
            <w:noProof/>
            <w:webHidden/>
          </w:rPr>
          <w:fldChar w:fldCharType="separate"/>
        </w:r>
        <w:r w:rsidR="0044442A">
          <w:rPr>
            <w:noProof/>
            <w:webHidden/>
          </w:rPr>
          <w:t>180</w:t>
        </w:r>
        <w:r w:rsidR="00FF1029">
          <w:rPr>
            <w:noProof/>
            <w:webHidden/>
          </w:rPr>
          <w:fldChar w:fldCharType="end"/>
        </w:r>
      </w:hyperlink>
    </w:p>
    <w:p w14:paraId="5ACE8DFD" w14:textId="4095D7E4" w:rsidR="00FF1029" w:rsidRDefault="00730EAA">
      <w:pPr>
        <w:pStyle w:val="TOC3"/>
        <w:rPr>
          <w:rFonts w:asciiTheme="minorHAnsi" w:eastAsiaTheme="minorEastAsia" w:hAnsiTheme="minorHAnsi" w:cstheme="minorBidi"/>
          <w:noProof/>
          <w:sz w:val="22"/>
          <w:szCs w:val="22"/>
        </w:rPr>
      </w:pPr>
      <w:hyperlink w:anchor="_Toc34396011" w:history="1">
        <w:r w:rsidR="00FF1029" w:rsidRPr="00684577">
          <w:rPr>
            <w:rStyle w:val="Hyperlink"/>
            <w:noProof/>
          </w:rPr>
          <w:t>jc_0481: Use of hard equality comparisons for floating point numbers in Stateflow</w:t>
        </w:r>
        <w:r w:rsidR="00FF1029">
          <w:rPr>
            <w:noProof/>
            <w:webHidden/>
          </w:rPr>
          <w:tab/>
        </w:r>
        <w:r w:rsidR="00FF1029">
          <w:rPr>
            <w:noProof/>
            <w:webHidden/>
          </w:rPr>
          <w:fldChar w:fldCharType="begin"/>
        </w:r>
        <w:r w:rsidR="00FF1029">
          <w:rPr>
            <w:noProof/>
            <w:webHidden/>
          </w:rPr>
          <w:instrText xml:space="preserve"> PAGEREF _Toc34396011 \h </w:instrText>
        </w:r>
        <w:r w:rsidR="00FF1029">
          <w:rPr>
            <w:noProof/>
            <w:webHidden/>
          </w:rPr>
        </w:r>
        <w:r w:rsidR="00FF1029">
          <w:rPr>
            <w:noProof/>
            <w:webHidden/>
          </w:rPr>
          <w:fldChar w:fldCharType="separate"/>
        </w:r>
        <w:r w:rsidR="0044442A">
          <w:rPr>
            <w:noProof/>
            <w:webHidden/>
          </w:rPr>
          <w:t>182</w:t>
        </w:r>
        <w:r w:rsidR="00FF1029">
          <w:rPr>
            <w:noProof/>
            <w:webHidden/>
          </w:rPr>
          <w:fldChar w:fldCharType="end"/>
        </w:r>
      </w:hyperlink>
    </w:p>
    <w:p w14:paraId="4129FC3A" w14:textId="32118D5E" w:rsidR="00FF1029" w:rsidRDefault="00730EAA">
      <w:pPr>
        <w:pStyle w:val="TOC3"/>
        <w:rPr>
          <w:rFonts w:asciiTheme="minorHAnsi" w:eastAsiaTheme="minorEastAsia" w:hAnsiTheme="minorHAnsi" w:cstheme="minorBidi"/>
          <w:noProof/>
          <w:sz w:val="22"/>
          <w:szCs w:val="22"/>
        </w:rPr>
      </w:pPr>
      <w:hyperlink w:anchor="_Toc34396012" w:history="1">
        <w:r w:rsidR="00FF1029" w:rsidRPr="00684577">
          <w:rPr>
            <w:rStyle w:val="Hyperlink"/>
            <w:noProof/>
          </w:rPr>
          <w:t>na_0001: Standard usage of Stateflow operators</w:t>
        </w:r>
        <w:r w:rsidR="00FF1029">
          <w:rPr>
            <w:noProof/>
            <w:webHidden/>
          </w:rPr>
          <w:tab/>
        </w:r>
        <w:r w:rsidR="00FF1029">
          <w:rPr>
            <w:noProof/>
            <w:webHidden/>
          </w:rPr>
          <w:fldChar w:fldCharType="begin"/>
        </w:r>
        <w:r w:rsidR="00FF1029">
          <w:rPr>
            <w:noProof/>
            <w:webHidden/>
          </w:rPr>
          <w:instrText xml:space="preserve"> PAGEREF _Toc34396012 \h </w:instrText>
        </w:r>
        <w:r w:rsidR="00FF1029">
          <w:rPr>
            <w:noProof/>
            <w:webHidden/>
          </w:rPr>
        </w:r>
        <w:r w:rsidR="00FF1029">
          <w:rPr>
            <w:noProof/>
            <w:webHidden/>
          </w:rPr>
          <w:fldChar w:fldCharType="separate"/>
        </w:r>
        <w:r w:rsidR="0044442A">
          <w:rPr>
            <w:noProof/>
            <w:webHidden/>
          </w:rPr>
          <w:t>183</w:t>
        </w:r>
        <w:r w:rsidR="00FF1029">
          <w:rPr>
            <w:noProof/>
            <w:webHidden/>
          </w:rPr>
          <w:fldChar w:fldCharType="end"/>
        </w:r>
      </w:hyperlink>
    </w:p>
    <w:p w14:paraId="02BE0455" w14:textId="67E0EB6A" w:rsidR="00FF1029" w:rsidRDefault="00730EAA">
      <w:pPr>
        <w:pStyle w:val="TOC3"/>
        <w:rPr>
          <w:rFonts w:asciiTheme="minorHAnsi" w:eastAsiaTheme="minorEastAsia" w:hAnsiTheme="minorHAnsi" w:cstheme="minorBidi"/>
          <w:noProof/>
          <w:sz w:val="22"/>
          <w:szCs w:val="22"/>
        </w:rPr>
      </w:pPr>
      <w:hyperlink w:anchor="_Toc34396013" w:history="1">
        <w:r w:rsidR="00FF1029" w:rsidRPr="00684577">
          <w:rPr>
            <w:rStyle w:val="Hyperlink"/>
            <w:noProof/>
          </w:rPr>
          <w:t>jc_0655: Prohibition of logical value comparison in Stateflow</w:t>
        </w:r>
        <w:r w:rsidR="00FF1029">
          <w:rPr>
            <w:noProof/>
            <w:webHidden/>
          </w:rPr>
          <w:tab/>
        </w:r>
        <w:r w:rsidR="00FF1029">
          <w:rPr>
            <w:noProof/>
            <w:webHidden/>
          </w:rPr>
          <w:fldChar w:fldCharType="begin"/>
        </w:r>
        <w:r w:rsidR="00FF1029">
          <w:rPr>
            <w:noProof/>
            <w:webHidden/>
          </w:rPr>
          <w:instrText xml:space="preserve"> PAGEREF _Toc34396013 \h </w:instrText>
        </w:r>
        <w:r w:rsidR="00FF1029">
          <w:rPr>
            <w:noProof/>
            <w:webHidden/>
          </w:rPr>
        </w:r>
        <w:r w:rsidR="00FF1029">
          <w:rPr>
            <w:noProof/>
            <w:webHidden/>
          </w:rPr>
          <w:fldChar w:fldCharType="separate"/>
        </w:r>
        <w:r w:rsidR="0044442A">
          <w:rPr>
            <w:noProof/>
            <w:webHidden/>
          </w:rPr>
          <w:t>186</w:t>
        </w:r>
        <w:r w:rsidR="00FF1029">
          <w:rPr>
            <w:noProof/>
            <w:webHidden/>
          </w:rPr>
          <w:fldChar w:fldCharType="end"/>
        </w:r>
      </w:hyperlink>
    </w:p>
    <w:p w14:paraId="4EB8DA63" w14:textId="2AF73217" w:rsidR="00FF1029" w:rsidRDefault="00730EAA">
      <w:pPr>
        <w:pStyle w:val="TOC3"/>
        <w:rPr>
          <w:rFonts w:asciiTheme="minorHAnsi" w:eastAsiaTheme="minorEastAsia" w:hAnsiTheme="minorHAnsi" w:cstheme="minorBidi"/>
          <w:noProof/>
          <w:sz w:val="22"/>
          <w:szCs w:val="22"/>
        </w:rPr>
      </w:pPr>
      <w:hyperlink w:anchor="_Toc34396014" w:history="1">
        <w:r w:rsidR="00FF1029" w:rsidRPr="00684577">
          <w:rPr>
            <w:rStyle w:val="Hyperlink"/>
            <w:noProof/>
          </w:rPr>
          <w:t>jc_0451: Use of unary minus on unsigned integers</w:t>
        </w:r>
        <w:r w:rsidR="00FF1029">
          <w:rPr>
            <w:noProof/>
            <w:webHidden/>
          </w:rPr>
          <w:tab/>
        </w:r>
        <w:r w:rsidR="00FF1029">
          <w:rPr>
            <w:noProof/>
            <w:webHidden/>
          </w:rPr>
          <w:fldChar w:fldCharType="begin"/>
        </w:r>
        <w:r w:rsidR="00FF1029">
          <w:rPr>
            <w:noProof/>
            <w:webHidden/>
          </w:rPr>
          <w:instrText xml:space="preserve"> PAGEREF _Toc34396014 \h </w:instrText>
        </w:r>
        <w:r w:rsidR="00FF1029">
          <w:rPr>
            <w:noProof/>
            <w:webHidden/>
          </w:rPr>
        </w:r>
        <w:r w:rsidR="00FF1029">
          <w:rPr>
            <w:noProof/>
            <w:webHidden/>
          </w:rPr>
          <w:fldChar w:fldCharType="separate"/>
        </w:r>
        <w:r w:rsidR="0044442A">
          <w:rPr>
            <w:noProof/>
            <w:webHidden/>
          </w:rPr>
          <w:t>187</w:t>
        </w:r>
        <w:r w:rsidR="00FF1029">
          <w:rPr>
            <w:noProof/>
            <w:webHidden/>
          </w:rPr>
          <w:fldChar w:fldCharType="end"/>
        </w:r>
      </w:hyperlink>
    </w:p>
    <w:p w14:paraId="249EF9EF" w14:textId="64BE340B" w:rsidR="00FF1029" w:rsidRDefault="00730EAA">
      <w:pPr>
        <w:pStyle w:val="TOC3"/>
        <w:rPr>
          <w:rFonts w:asciiTheme="minorHAnsi" w:eastAsiaTheme="minorEastAsia" w:hAnsiTheme="minorHAnsi" w:cstheme="minorBidi"/>
          <w:noProof/>
          <w:sz w:val="22"/>
          <w:szCs w:val="22"/>
        </w:rPr>
      </w:pPr>
      <w:hyperlink w:anchor="_Toc34396015" w:history="1">
        <w:r w:rsidR="00FF1029" w:rsidRPr="00684577">
          <w:rPr>
            <w:rStyle w:val="Hyperlink"/>
            <w:noProof/>
          </w:rPr>
          <w:t>jc_0802: Prohibited use of implicit type casting in Stateflow</w:t>
        </w:r>
        <w:r w:rsidR="00FF1029">
          <w:rPr>
            <w:noProof/>
            <w:webHidden/>
          </w:rPr>
          <w:tab/>
        </w:r>
        <w:r w:rsidR="00FF1029">
          <w:rPr>
            <w:noProof/>
            <w:webHidden/>
          </w:rPr>
          <w:fldChar w:fldCharType="begin"/>
        </w:r>
        <w:r w:rsidR="00FF1029">
          <w:rPr>
            <w:noProof/>
            <w:webHidden/>
          </w:rPr>
          <w:instrText xml:space="preserve"> PAGEREF _Toc34396015 \h </w:instrText>
        </w:r>
        <w:r w:rsidR="00FF1029">
          <w:rPr>
            <w:noProof/>
            <w:webHidden/>
          </w:rPr>
        </w:r>
        <w:r w:rsidR="00FF1029">
          <w:rPr>
            <w:noProof/>
            <w:webHidden/>
          </w:rPr>
          <w:fldChar w:fldCharType="separate"/>
        </w:r>
        <w:r w:rsidR="0044442A">
          <w:rPr>
            <w:noProof/>
            <w:webHidden/>
          </w:rPr>
          <w:t>188</w:t>
        </w:r>
        <w:r w:rsidR="00FF1029">
          <w:rPr>
            <w:noProof/>
            <w:webHidden/>
          </w:rPr>
          <w:fldChar w:fldCharType="end"/>
        </w:r>
      </w:hyperlink>
    </w:p>
    <w:p w14:paraId="01E71ADF" w14:textId="68DA90D7" w:rsidR="00FF1029" w:rsidRDefault="00730EAA">
      <w:pPr>
        <w:pStyle w:val="TOC3"/>
        <w:rPr>
          <w:rFonts w:asciiTheme="minorHAnsi" w:eastAsiaTheme="minorEastAsia" w:hAnsiTheme="minorHAnsi" w:cstheme="minorBidi"/>
          <w:noProof/>
          <w:sz w:val="22"/>
          <w:szCs w:val="22"/>
        </w:rPr>
      </w:pPr>
      <w:hyperlink w:anchor="_Toc34396016" w:history="1">
        <w:r w:rsidR="00FF1029" w:rsidRPr="00684577">
          <w:rPr>
            <w:rStyle w:val="Hyperlink"/>
            <w:noProof/>
          </w:rPr>
          <w:t>jc_0803: Passing values to library functions</w:t>
        </w:r>
        <w:r w:rsidR="00FF1029">
          <w:rPr>
            <w:noProof/>
            <w:webHidden/>
          </w:rPr>
          <w:tab/>
        </w:r>
        <w:r w:rsidR="00FF1029">
          <w:rPr>
            <w:noProof/>
            <w:webHidden/>
          </w:rPr>
          <w:fldChar w:fldCharType="begin"/>
        </w:r>
        <w:r w:rsidR="00FF1029">
          <w:rPr>
            <w:noProof/>
            <w:webHidden/>
          </w:rPr>
          <w:instrText xml:space="preserve"> PAGEREF _Toc34396016 \h </w:instrText>
        </w:r>
        <w:r w:rsidR="00FF1029">
          <w:rPr>
            <w:noProof/>
            <w:webHidden/>
          </w:rPr>
        </w:r>
        <w:r w:rsidR="00FF1029">
          <w:rPr>
            <w:noProof/>
            <w:webHidden/>
          </w:rPr>
          <w:fldChar w:fldCharType="separate"/>
        </w:r>
        <w:r w:rsidR="0044442A">
          <w:rPr>
            <w:noProof/>
            <w:webHidden/>
          </w:rPr>
          <w:t>190</w:t>
        </w:r>
        <w:r w:rsidR="00FF1029">
          <w:rPr>
            <w:noProof/>
            <w:webHidden/>
          </w:rPr>
          <w:fldChar w:fldCharType="end"/>
        </w:r>
      </w:hyperlink>
    </w:p>
    <w:p w14:paraId="19FE96B6" w14:textId="50FA8DC9" w:rsidR="00FF1029" w:rsidRDefault="00730EAA">
      <w:pPr>
        <w:pStyle w:val="TOC2"/>
        <w:rPr>
          <w:rFonts w:asciiTheme="minorHAnsi" w:eastAsiaTheme="minorEastAsia" w:hAnsiTheme="minorHAnsi" w:cstheme="minorBidi"/>
          <w:b w:val="0"/>
          <w:bCs w:val="0"/>
          <w:noProof/>
          <w:sz w:val="22"/>
          <w:szCs w:val="22"/>
        </w:rPr>
      </w:pPr>
      <w:hyperlink w:anchor="_Toc34396017" w:history="1">
        <w:r w:rsidR="00FF1029" w:rsidRPr="00684577">
          <w:rPr>
            <w:rStyle w:val="Hyperlink"/>
            <w:noProof/>
            <w14:scene3d>
              <w14:camera w14:prst="orthographicFront"/>
              <w14:lightRig w14:rig="threePt" w14:dir="t">
                <w14:rot w14:lat="0" w14:lon="0" w14:rev="0"/>
              </w14:lightRig>
            </w14:scene3d>
          </w:rPr>
          <w:t>4.4.</w:t>
        </w:r>
        <w:r w:rsidR="00FF1029" w:rsidRPr="00684577">
          <w:rPr>
            <w:rStyle w:val="Hyperlink"/>
            <w:noProof/>
          </w:rPr>
          <w:t xml:space="preserve"> Label description</w:t>
        </w:r>
        <w:r w:rsidR="00FF1029">
          <w:rPr>
            <w:noProof/>
            <w:webHidden/>
          </w:rPr>
          <w:tab/>
        </w:r>
        <w:r w:rsidR="00FF1029">
          <w:rPr>
            <w:noProof/>
            <w:webHidden/>
          </w:rPr>
          <w:fldChar w:fldCharType="begin"/>
        </w:r>
        <w:r w:rsidR="00FF1029">
          <w:rPr>
            <w:noProof/>
            <w:webHidden/>
          </w:rPr>
          <w:instrText xml:space="preserve"> PAGEREF _Toc34396017 \h </w:instrText>
        </w:r>
        <w:r w:rsidR="00FF1029">
          <w:rPr>
            <w:noProof/>
            <w:webHidden/>
          </w:rPr>
        </w:r>
        <w:r w:rsidR="00FF1029">
          <w:rPr>
            <w:noProof/>
            <w:webHidden/>
          </w:rPr>
          <w:fldChar w:fldCharType="separate"/>
        </w:r>
        <w:r w:rsidR="0044442A">
          <w:rPr>
            <w:noProof/>
            <w:webHidden/>
          </w:rPr>
          <w:t>192</w:t>
        </w:r>
        <w:r w:rsidR="00FF1029">
          <w:rPr>
            <w:noProof/>
            <w:webHidden/>
          </w:rPr>
          <w:fldChar w:fldCharType="end"/>
        </w:r>
      </w:hyperlink>
    </w:p>
    <w:p w14:paraId="56E87259" w14:textId="1B7FE133" w:rsidR="00FF1029" w:rsidRDefault="00730EAA">
      <w:pPr>
        <w:pStyle w:val="TOC3"/>
        <w:rPr>
          <w:rFonts w:asciiTheme="minorHAnsi" w:eastAsiaTheme="minorEastAsia" w:hAnsiTheme="minorHAnsi" w:cstheme="minorBidi"/>
          <w:noProof/>
          <w:sz w:val="22"/>
          <w:szCs w:val="22"/>
        </w:rPr>
      </w:pPr>
      <w:hyperlink w:anchor="_Toc34396018" w:history="1">
        <w:r w:rsidR="00FF1029" w:rsidRPr="00684577">
          <w:rPr>
            <w:rStyle w:val="Hyperlink"/>
            <w:noProof/>
          </w:rPr>
          <w:t>jc_0732: Distinction between state names, data names, and event names</w:t>
        </w:r>
        <w:r w:rsidR="00FF1029">
          <w:rPr>
            <w:noProof/>
            <w:webHidden/>
          </w:rPr>
          <w:tab/>
        </w:r>
        <w:r w:rsidR="00FF1029">
          <w:rPr>
            <w:noProof/>
            <w:webHidden/>
          </w:rPr>
          <w:fldChar w:fldCharType="begin"/>
        </w:r>
        <w:r w:rsidR="00FF1029">
          <w:rPr>
            <w:noProof/>
            <w:webHidden/>
          </w:rPr>
          <w:instrText xml:space="preserve"> PAGEREF _Toc34396018 \h </w:instrText>
        </w:r>
        <w:r w:rsidR="00FF1029">
          <w:rPr>
            <w:noProof/>
            <w:webHidden/>
          </w:rPr>
        </w:r>
        <w:r w:rsidR="00FF1029">
          <w:rPr>
            <w:noProof/>
            <w:webHidden/>
          </w:rPr>
          <w:fldChar w:fldCharType="separate"/>
        </w:r>
        <w:r w:rsidR="0044442A">
          <w:rPr>
            <w:noProof/>
            <w:webHidden/>
          </w:rPr>
          <w:t>192</w:t>
        </w:r>
        <w:r w:rsidR="00FF1029">
          <w:rPr>
            <w:noProof/>
            <w:webHidden/>
          </w:rPr>
          <w:fldChar w:fldCharType="end"/>
        </w:r>
      </w:hyperlink>
    </w:p>
    <w:p w14:paraId="2E77B3F3" w14:textId="5A9A6445" w:rsidR="00FF1029" w:rsidRDefault="00730EAA">
      <w:pPr>
        <w:pStyle w:val="TOC3"/>
        <w:rPr>
          <w:rFonts w:asciiTheme="minorHAnsi" w:eastAsiaTheme="minorEastAsia" w:hAnsiTheme="minorHAnsi" w:cstheme="minorBidi"/>
          <w:noProof/>
          <w:sz w:val="22"/>
          <w:szCs w:val="22"/>
        </w:rPr>
      </w:pPr>
      <w:hyperlink w:anchor="_Toc34396019" w:history="1">
        <w:r w:rsidR="00FF1029" w:rsidRPr="00684577">
          <w:rPr>
            <w:rStyle w:val="Hyperlink"/>
            <w:noProof/>
          </w:rPr>
          <w:t>jc_0730: Unique state name in Stateflow blocks</w:t>
        </w:r>
        <w:r w:rsidR="00FF1029">
          <w:rPr>
            <w:noProof/>
            <w:webHidden/>
          </w:rPr>
          <w:tab/>
        </w:r>
        <w:r w:rsidR="00FF1029">
          <w:rPr>
            <w:noProof/>
            <w:webHidden/>
          </w:rPr>
          <w:fldChar w:fldCharType="begin"/>
        </w:r>
        <w:r w:rsidR="00FF1029">
          <w:rPr>
            <w:noProof/>
            <w:webHidden/>
          </w:rPr>
          <w:instrText xml:space="preserve"> PAGEREF _Toc34396019 \h </w:instrText>
        </w:r>
        <w:r w:rsidR="00FF1029">
          <w:rPr>
            <w:noProof/>
            <w:webHidden/>
          </w:rPr>
        </w:r>
        <w:r w:rsidR="00FF1029">
          <w:rPr>
            <w:noProof/>
            <w:webHidden/>
          </w:rPr>
          <w:fldChar w:fldCharType="separate"/>
        </w:r>
        <w:r w:rsidR="0044442A">
          <w:rPr>
            <w:noProof/>
            <w:webHidden/>
          </w:rPr>
          <w:t>193</w:t>
        </w:r>
        <w:r w:rsidR="00FF1029">
          <w:rPr>
            <w:noProof/>
            <w:webHidden/>
          </w:rPr>
          <w:fldChar w:fldCharType="end"/>
        </w:r>
      </w:hyperlink>
    </w:p>
    <w:p w14:paraId="413F2F2B" w14:textId="1FB43F5A" w:rsidR="00FF1029" w:rsidRDefault="00730EAA">
      <w:pPr>
        <w:pStyle w:val="TOC3"/>
        <w:rPr>
          <w:rFonts w:asciiTheme="minorHAnsi" w:eastAsiaTheme="minorEastAsia" w:hAnsiTheme="minorHAnsi" w:cstheme="minorBidi"/>
          <w:noProof/>
          <w:sz w:val="22"/>
          <w:szCs w:val="22"/>
        </w:rPr>
      </w:pPr>
      <w:hyperlink w:anchor="_Toc34396020" w:history="1">
        <w:r w:rsidR="00FF1029" w:rsidRPr="00684577">
          <w:rPr>
            <w:rStyle w:val="Hyperlink"/>
            <w:noProof/>
          </w:rPr>
          <w:t>jc_0731: State name format</w:t>
        </w:r>
        <w:r w:rsidR="00FF1029">
          <w:rPr>
            <w:noProof/>
            <w:webHidden/>
          </w:rPr>
          <w:tab/>
        </w:r>
        <w:r w:rsidR="00FF1029">
          <w:rPr>
            <w:noProof/>
            <w:webHidden/>
          </w:rPr>
          <w:fldChar w:fldCharType="begin"/>
        </w:r>
        <w:r w:rsidR="00FF1029">
          <w:rPr>
            <w:noProof/>
            <w:webHidden/>
          </w:rPr>
          <w:instrText xml:space="preserve"> PAGEREF _Toc34396020 \h </w:instrText>
        </w:r>
        <w:r w:rsidR="00FF1029">
          <w:rPr>
            <w:noProof/>
            <w:webHidden/>
          </w:rPr>
        </w:r>
        <w:r w:rsidR="00FF1029">
          <w:rPr>
            <w:noProof/>
            <w:webHidden/>
          </w:rPr>
          <w:fldChar w:fldCharType="separate"/>
        </w:r>
        <w:r w:rsidR="0044442A">
          <w:rPr>
            <w:noProof/>
            <w:webHidden/>
          </w:rPr>
          <w:t>194</w:t>
        </w:r>
        <w:r w:rsidR="00FF1029">
          <w:rPr>
            <w:noProof/>
            <w:webHidden/>
          </w:rPr>
          <w:fldChar w:fldCharType="end"/>
        </w:r>
      </w:hyperlink>
    </w:p>
    <w:p w14:paraId="30015FCF" w14:textId="4FC7C4C2" w:rsidR="00FF1029" w:rsidRDefault="00730EAA">
      <w:pPr>
        <w:pStyle w:val="TOC3"/>
        <w:rPr>
          <w:rFonts w:asciiTheme="minorHAnsi" w:eastAsiaTheme="minorEastAsia" w:hAnsiTheme="minorHAnsi" w:cstheme="minorBidi"/>
          <w:noProof/>
          <w:sz w:val="22"/>
          <w:szCs w:val="22"/>
        </w:rPr>
      </w:pPr>
      <w:hyperlink w:anchor="_Toc34396021" w:history="1">
        <w:r w:rsidR="00FF1029" w:rsidRPr="00684577">
          <w:rPr>
            <w:rStyle w:val="Hyperlink"/>
            <w:noProof/>
          </w:rPr>
          <w:t>jc_0501: Line breaks in state labels</w:t>
        </w:r>
        <w:r w:rsidR="00FF1029">
          <w:rPr>
            <w:noProof/>
            <w:webHidden/>
          </w:rPr>
          <w:tab/>
        </w:r>
        <w:r w:rsidR="00FF1029">
          <w:rPr>
            <w:noProof/>
            <w:webHidden/>
          </w:rPr>
          <w:fldChar w:fldCharType="begin"/>
        </w:r>
        <w:r w:rsidR="00FF1029">
          <w:rPr>
            <w:noProof/>
            <w:webHidden/>
          </w:rPr>
          <w:instrText xml:space="preserve"> PAGEREF _Toc34396021 \h </w:instrText>
        </w:r>
        <w:r w:rsidR="00FF1029">
          <w:rPr>
            <w:noProof/>
            <w:webHidden/>
          </w:rPr>
        </w:r>
        <w:r w:rsidR="00FF1029">
          <w:rPr>
            <w:noProof/>
            <w:webHidden/>
          </w:rPr>
          <w:fldChar w:fldCharType="separate"/>
        </w:r>
        <w:r w:rsidR="0044442A">
          <w:rPr>
            <w:noProof/>
            <w:webHidden/>
          </w:rPr>
          <w:t>194</w:t>
        </w:r>
        <w:r w:rsidR="00FF1029">
          <w:rPr>
            <w:noProof/>
            <w:webHidden/>
          </w:rPr>
          <w:fldChar w:fldCharType="end"/>
        </w:r>
      </w:hyperlink>
    </w:p>
    <w:p w14:paraId="3FC56436" w14:textId="0E83CE1E" w:rsidR="00FF1029" w:rsidRDefault="00730EAA">
      <w:pPr>
        <w:pStyle w:val="TOC3"/>
        <w:rPr>
          <w:rFonts w:asciiTheme="minorHAnsi" w:eastAsiaTheme="minorEastAsia" w:hAnsiTheme="minorHAnsi" w:cstheme="minorBidi"/>
          <w:noProof/>
          <w:sz w:val="22"/>
          <w:szCs w:val="22"/>
        </w:rPr>
      </w:pPr>
      <w:hyperlink w:anchor="_Toc34396022" w:history="1">
        <w:r w:rsidR="00FF1029" w:rsidRPr="00684577">
          <w:rPr>
            <w:rStyle w:val="Hyperlink"/>
            <w:noProof/>
          </w:rPr>
          <w:t>jc_0736: Uniform indentations in Stateflow blocks</w:t>
        </w:r>
        <w:r w:rsidR="00FF1029">
          <w:rPr>
            <w:noProof/>
            <w:webHidden/>
          </w:rPr>
          <w:tab/>
        </w:r>
        <w:r w:rsidR="00FF1029">
          <w:rPr>
            <w:noProof/>
            <w:webHidden/>
          </w:rPr>
          <w:fldChar w:fldCharType="begin"/>
        </w:r>
        <w:r w:rsidR="00FF1029">
          <w:rPr>
            <w:noProof/>
            <w:webHidden/>
          </w:rPr>
          <w:instrText xml:space="preserve"> PAGEREF _Toc34396022 \h </w:instrText>
        </w:r>
        <w:r w:rsidR="00FF1029">
          <w:rPr>
            <w:noProof/>
            <w:webHidden/>
          </w:rPr>
        </w:r>
        <w:r w:rsidR="00FF1029">
          <w:rPr>
            <w:noProof/>
            <w:webHidden/>
          </w:rPr>
          <w:fldChar w:fldCharType="separate"/>
        </w:r>
        <w:r w:rsidR="0044442A">
          <w:rPr>
            <w:noProof/>
            <w:webHidden/>
          </w:rPr>
          <w:t>195</w:t>
        </w:r>
        <w:r w:rsidR="00FF1029">
          <w:rPr>
            <w:noProof/>
            <w:webHidden/>
          </w:rPr>
          <w:fldChar w:fldCharType="end"/>
        </w:r>
      </w:hyperlink>
    </w:p>
    <w:p w14:paraId="12A2478F" w14:textId="656D1021" w:rsidR="00FF1029" w:rsidRDefault="00730EAA">
      <w:pPr>
        <w:pStyle w:val="TOC3"/>
        <w:rPr>
          <w:rFonts w:asciiTheme="minorHAnsi" w:eastAsiaTheme="minorEastAsia" w:hAnsiTheme="minorHAnsi" w:cstheme="minorBidi"/>
          <w:noProof/>
          <w:sz w:val="22"/>
          <w:szCs w:val="22"/>
        </w:rPr>
      </w:pPr>
      <w:hyperlink w:anchor="_Toc34396023" w:history="1">
        <w:r w:rsidR="00FF1029" w:rsidRPr="00684577">
          <w:rPr>
            <w:rStyle w:val="Hyperlink"/>
            <w:noProof/>
          </w:rPr>
          <w:t>jc_0739: Describing text inside states</w:t>
        </w:r>
        <w:r w:rsidR="00FF1029">
          <w:rPr>
            <w:noProof/>
            <w:webHidden/>
          </w:rPr>
          <w:tab/>
        </w:r>
        <w:r w:rsidR="00FF1029">
          <w:rPr>
            <w:noProof/>
            <w:webHidden/>
          </w:rPr>
          <w:fldChar w:fldCharType="begin"/>
        </w:r>
        <w:r w:rsidR="00FF1029">
          <w:rPr>
            <w:noProof/>
            <w:webHidden/>
          </w:rPr>
          <w:instrText xml:space="preserve"> PAGEREF _Toc34396023 \h </w:instrText>
        </w:r>
        <w:r w:rsidR="00FF1029">
          <w:rPr>
            <w:noProof/>
            <w:webHidden/>
          </w:rPr>
        </w:r>
        <w:r w:rsidR="00FF1029">
          <w:rPr>
            <w:noProof/>
            <w:webHidden/>
          </w:rPr>
          <w:fldChar w:fldCharType="separate"/>
        </w:r>
        <w:r w:rsidR="0044442A">
          <w:rPr>
            <w:noProof/>
            <w:webHidden/>
          </w:rPr>
          <w:t>197</w:t>
        </w:r>
        <w:r w:rsidR="00FF1029">
          <w:rPr>
            <w:noProof/>
            <w:webHidden/>
          </w:rPr>
          <w:fldChar w:fldCharType="end"/>
        </w:r>
      </w:hyperlink>
    </w:p>
    <w:p w14:paraId="769FE78D" w14:textId="301F38AF" w:rsidR="00FF1029" w:rsidRDefault="00730EAA">
      <w:pPr>
        <w:pStyle w:val="TOC3"/>
        <w:rPr>
          <w:rFonts w:asciiTheme="minorHAnsi" w:eastAsiaTheme="minorEastAsia" w:hAnsiTheme="minorHAnsi" w:cstheme="minorBidi"/>
          <w:noProof/>
          <w:sz w:val="22"/>
          <w:szCs w:val="22"/>
        </w:rPr>
      </w:pPr>
      <w:hyperlink w:anchor="_Toc34396024" w:history="1">
        <w:r w:rsidR="00FF1029" w:rsidRPr="00684577">
          <w:rPr>
            <w:rStyle w:val="Hyperlink"/>
            <w:noProof/>
          </w:rPr>
          <w:t>jc_0770: Position of transition label</w:t>
        </w:r>
        <w:r w:rsidR="00FF1029">
          <w:rPr>
            <w:noProof/>
            <w:webHidden/>
          </w:rPr>
          <w:tab/>
        </w:r>
        <w:r w:rsidR="00FF1029">
          <w:rPr>
            <w:noProof/>
            <w:webHidden/>
          </w:rPr>
          <w:fldChar w:fldCharType="begin"/>
        </w:r>
        <w:r w:rsidR="00FF1029">
          <w:rPr>
            <w:noProof/>
            <w:webHidden/>
          </w:rPr>
          <w:instrText xml:space="preserve"> PAGEREF _Toc34396024 \h </w:instrText>
        </w:r>
        <w:r w:rsidR="00FF1029">
          <w:rPr>
            <w:noProof/>
            <w:webHidden/>
          </w:rPr>
        </w:r>
        <w:r w:rsidR="00FF1029">
          <w:rPr>
            <w:noProof/>
            <w:webHidden/>
          </w:rPr>
          <w:fldChar w:fldCharType="separate"/>
        </w:r>
        <w:r w:rsidR="0044442A">
          <w:rPr>
            <w:noProof/>
            <w:webHidden/>
          </w:rPr>
          <w:t>199</w:t>
        </w:r>
        <w:r w:rsidR="00FF1029">
          <w:rPr>
            <w:noProof/>
            <w:webHidden/>
          </w:rPr>
          <w:fldChar w:fldCharType="end"/>
        </w:r>
      </w:hyperlink>
    </w:p>
    <w:p w14:paraId="6F830BAC" w14:textId="5FB6ED4D" w:rsidR="00FF1029" w:rsidRDefault="00730EAA">
      <w:pPr>
        <w:pStyle w:val="TOC3"/>
        <w:rPr>
          <w:rFonts w:asciiTheme="minorHAnsi" w:eastAsiaTheme="minorEastAsia" w:hAnsiTheme="minorHAnsi" w:cstheme="minorBidi"/>
          <w:noProof/>
          <w:sz w:val="22"/>
          <w:szCs w:val="22"/>
        </w:rPr>
      </w:pPr>
      <w:hyperlink w:anchor="_Toc34396025" w:history="1">
        <w:r w:rsidR="00FF1029" w:rsidRPr="00684577">
          <w:rPr>
            <w:rStyle w:val="Hyperlink"/>
            <w:noProof/>
          </w:rPr>
          <w:t>jc_0771: Comment position in transition labels</w:t>
        </w:r>
        <w:r w:rsidR="00FF1029">
          <w:rPr>
            <w:noProof/>
            <w:webHidden/>
          </w:rPr>
          <w:tab/>
        </w:r>
        <w:r w:rsidR="00FF1029">
          <w:rPr>
            <w:noProof/>
            <w:webHidden/>
          </w:rPr>
          <w:fldChar w:fldCharType="begin"/>
        </w:r>
        <w:r w:rsidR="00FF1029">
          <w:rPr>
            <w:noProof/>
            <w:webHidden/>
          </w:rPr>
          <w:instrText xml:space="preserve"> PAGEREF _Toc34396025 \h </w:instrText>
        </w:r>
        <w:r w:rsidR="00FF1029">
          <w:rPr>
            <w:noProof/>
            <w:webHidden/>
          </w:rPr>
        </w:r>
        <w:r w:rsidR="00FF1029">
          <w:rPr>
            <w:noProof/>
            <w:webHidden/>
          </w:rPr>
          <w:fldChar w:fldCharType="separate"/>
        </w:r>
        <w:r w:rsidR="0044442A">
          <w:rPr>
            <w:noProof/>
            <w:webHidden/>
          </w:rPr>
          <w:t>201</w:t>
        </w:r>
        <w:r w:rsidR="00FF1029">
          <w:rPr>
            <w:noProof/>
            <w:webHidden/>
          </w:rPr>
          <w:fldChar w:fldCharType="end"/>
        </w:r>
      </w:hyperlink>
    </w:p>
    <w:p w14:paraId="1163C4A4" w14:textId="1C46DBB7" w:rsidR="00FF1029" w:rsidRDefault="00730EAA">
      <w:pPr>
        <w:pStyle w:val="TOC3"/>
        <w:rPr>
          <w:rFonts w:asciiTheme="minorHAnsi" w:eastAsiaTheme="minorEastAsia" w:hAnsiTheme="minorHAnsi" w:cstheme="minorBidi"/>
          <w:noProof/>
          <w:sz w:val="22"/>
          <w:szCs w:val="22"/>
        </w:rPr>
      </w:pPr>
      <w:hyperlink w:anchor="_Toc34396026" w:history="1">
        <w:r w:rsidR="00FF1029" w:rsidRPr="00684577">
          <w:rPr>
            <w:rStyle w:val="Hyperlink"/>
            <w:noProof/>
          </w:rPr>
          <w:t>jc_0752: Condition action in transition label</w:t>
        </w:r>
        <w:r w:rsidR="00FF1029">
          <w:rPr>
            <w:noProof/>
            <w:webHidden/>
          </w:rPr>
          <w:tab/>
        </w:r>
        <w:r w:rsidR="00FF1029">
          <w:rPr>
            <w:noProof/>
            <w:webHidden/>
          </w:rPr>
          <w:fldChar w:fldCharType="begin"/>
        </w:r>
        <w:r w:rsidR="00FF1029">
          <w:rPr>
            <w:noProof/>
            <w:webHidden/>
          </w:rPr>
          <w:instrText xml:space="preserve"> PAGEREF _Toc34396026 \h </w:instrText>
        </w:r>
        <w:r w:rsidR="00FF1029">
          <w:rPr>
            <w:noProof/>
            <w:webHidden/>
          </w:rPr>
        </w:r>
        <w:r w:rsidR="00FF1029">
          <w:rPr>
            <w:noProof/>
            <w:webHidden/>
          </w:rPr>
          <w:fldChar w:fldCharType="separate"/>
        </w:r>
        <w:r w:rsidR="0044442A">
          <w:rPr>
            <w:noProof/>
            <w:webHidden/>
          </w:rPr>
          <w:t>204</w:t>
        </w:r>
        <w:r w:rsidR="00FF1029">
          <w:rPr>
            <w:noProof/>
            <w:webHidden/>
          </w:rPr>
          <w:fldChar w:fldCharType="end"/>
        </w:r>
      </w:hyperlink>
    </w:p>
    <w:p w14:paraId="3B7B847F" w14:textId="56B27309" w:rsidR="00FF1029" w:rsidRDefault="00730EAA">
      <w:pPr>
        <w:pStyle w:val="TOC3"/>
        <w:rPr>
          <w:rFonts w:asciiTheme="minorHAnsi" w:eastAsiaTheme="minorEastAsia" w:hAnsiTheme="minorHAnsi" w:cstheme="minorBidi"/>
          <w:noProof/>
          <w:sz w:val="22"/>
          <w:szCs w:val="22"/>
        </w:rPr>
      </w:pPr>
      <w:hyperlink w:anchor="_Toc34396027" w:history="1">
        <w:r w:rsidR="00FF1029" w:rsidRPr="00684577">
          <w:rPr>
            <w:rStyle w:val="Hyperlink"/>
            <w:noProof/>
          </w:rPr>
          <w:t>jc_0774: Comments for through transition</w:t>
        </w:r>
        <w:r w:rsidR="00FF1029">
          <w:rPr>
            <w:noProof/>
            <w:webHidden/>
          </w:rPr>
          <w:tab/>
        </w:r>
        <w:r w:rsidR="00FF1029">
          <w:rPr>
            <w:noProof/>
            <w:webHidden/>
          </w:rPr>
          <w:fldChar w:fldCharType="begin"/>
        </w:r>
        <w:r w:rsidR="00FF1029">
          <w:rPr>
            <w:noProof/>
            <w:webHidden/>
          </w:rPr>
          <w:instrText xml:space="preserve"> PAGEREF _Toc34396027 \h </w:instrText>
        </w:r>
        <w:r w:rsidR="00FF1029">
          <w:rPr>
            <w:noProof/>
            <w:webHidden/>
          </w:rPr>
        </w:r>
        <w:r w:rsidR="00FF1029">
          <w:rPr>
            <w:noProof/>
            <w:webHidden/>
          </w:rPr>
          <w:fldChar w:fldCharType="separate"/>
        </w:r>
        <w:r w:rsidR="0044442A">
          <w:rPr>
            <w:noProof/>
            <w:webHidden/>
          </w:rPr>
          <w:t>204</w:t>
        </w:r>
        <w:r w:rsidR="00FF1029">
          <w:rPr>
            <w:noProof/>
            <w:webHidden/>
          </w:rPr>
          <w:fldChar w:fldCharType="end"/>
        </w:r>
      </w:hyperlink>
    </w:p>
    <w:p w14:paraId="0C96C977" w14:textId="2AA640A3" w:rsidR="00FF1029" w:rsidRDefault="00730EAA">
      <w:pPr>
        <w:pStyle w:val="TOC2"/>
        <w:rPr>
          <w:rFonts w:asciiTheme="minorHAnsi" w:eastAsiaTheme="minorEastAsia" w:hAnsiTheme="minorHAnsi" w:cstheme="minorBidi"/>
          <w:b w:val="0"/>
          <w:bCs w:val="0"/>
          <w:noProof/>
          <w:sz w:val="22"/>
          <w:szCs w:val="22"/>
        </w:rPr>
      </w:pPr>
      <w:hyperlink w:anchor="_Toc34396028" w:history="1">
        <w:r w:rsidR="00FF1029" w:rsidRPr="00684577">
          <w:rPr>
            <w:rStyle w:val="Hyperlink"/>
            <w:noProof/>
            <w14:scene3d>
              <w14:camera w14:prst="orthographicFront"/>
              <w14:lightRig w14:rig="threePt" w14:dir="t">
                <w14:rot w14:lat="0" w14:lon="0" w14:rev="0"/>
              </w14:lightRig>
            </w14:scene3d>
          </w:rPr>
          <w:t>4.5.</w:t>
        </w:r>
        <w:r w:rsidR="00FF1029" w:rsidRPr="00684577">
          <w:rPr>
            <w:rStyle w:val="Hyperlink"/>
            <w:noProof/>
          </w:rPr>
          <w:t xml:space="preserve"> Miscellaneous</w:t>
        </w:r>
        <w:r w:rsidR="00FF1029">
          <w:rPr>
            <w:noProof/>
            <w:webHidden/>
          </w:rPr>
          <w:tab/>
        </w:r>
        <w:r w:rsidR="00FF1029">
          <w:rPr>
            <w:noProof/>
            <w:webHidden/>
          </w:rPr>
          <w:fldChar w:fldCharType="begin"/>
        </w:r>
        <w:r w:rsidR="00FF1029">
          <w:rPr>
            <w:noProof/>
            <w:webHidden/>
          </w:rPr>
          <w:instrText xml:space="preserve"> PAGEREF _Toc34396028 \h </w:instrText>
        </w:r>
        <w:r w:rsidR="00FF1029">
          <w:rPr>
            <w:noProof/>
            <w:webHidden/>
          </w:rPr>
        </w:r>
        <w:r w:rsidR="00FF1029">
          <w:rPr>
            <w:noProof/>
            <w:webHidden/>
          </w:rPr>
          <w:fldChar w:fldCharType="separate"/>
        </w:r>
        <w:r w:rsidR="0044442A">
          <w:rPr>
            <w:noProof/>
            <w:webHidden/>
          </w:rPr>
          <w:t>205</w:t>
        </w:r>
        <w:r w:rsidR="00FF1029">
          <w:rPr>
            <w:noProof/>
            <w:webHidden/>
          </w:rPr>
          <w:fldChar w:fldCharType="end"/>
        </w:r>
      </w:hyperlink>
    </w:p>
    <w:p w14:paraId="0FBB9F18" w14:textId="764E5F66" w:rsidR="00FF1029" w:rsidRDefault="00730EAA">
      <w:pPr>
        <w:pStyle w:val="TOC3"/>
        <w:rPr>
          <w:rFonts w:asciiTheme="minorHAnsi" w:eastAsiaTheme="minorEastAsia" w:hAnsiTheme="minorHAnsi" w:cstheme="minorBidi"/>
          <w:noProof/>
          <w:sz w:val="22"/>
          <w:szCs w:val="22"/>
        </w:rPr>
      </w:pPr>
      <w:hyperlink w:anchor="_Toc34396029" w:history="1">
        <w:r w:rsidR="00FF1029" w:rsidRPr="00684577">
          <w:rPr>
            <w:rStyle w:val="Hyperlink"/>
            <w:noProof/>
          </w:rPr>
          <w:t>jc_0511: Return values from a graphical function</w:t>
        </w:r>
        <w:r w:rsidR="00FF1029">
          <w:rPr>
            <w:noProof/>
            <w:webHidden/>
          </w:rPr>
          <w:tab/>
        </w:r>
        <w:r w:rsidR="00FF1029">
          <w:rPr>
            <w:noProof/>
            <w:webHidden/>
          </w:rPr>
          <w:fldChar w:fldCharType="begin"/>
        </w:r>
        <w:r w:rsidR="00FF1029">
          <w:rPr>
            <w:noProof/>
            <w:webHidden/>
          </w:rPr>
          <w:instrText xml:space="preserve"> PAGEREF _Toc34396029 \h </w:instrText>
        </w:r>
        <w:r w:rsidR="00FF1029">
          <w:rPr>
            <w:noProof/>
            <w:webHidden/>
          </w:rPr>
        </w:r>
        <w:r w:rsidR="00FF1029">
          <w:rPr>
            <w:noProof/>
            <w:webHidden/>
          </w:rPr>
          <w:fldChar w:fldCharType="separate"/>
        </w:r>
        <w:r w:rsidR="0044442A">
          <w:rPr>
            <w:noProof/>
            <w:webHidden/>
          </w:rPr>
          <w:t>205</w:t>
        </w:r>
        <w:r w:rsidR="00FF1029">
          <w:rPr>
            <w:noProof/>
            <w:webHidden/>
          </w:rPr>
          <w:fldChar w:fldCharType="end"/>
        </w:r>
      </w:hyperlink>
    </w:p>
    <w:p w14:paraId="2BD30C6C" w14:textId="4571EDA8" w:rsidR="00FF1029" w:rsidRDefault="00730EAA">
      <w:pPr>
        <w:pStyle w:val="TOC3"/>
        <w:rPr>
          <w:rFonts w:asciiTheme="minorHAnsi" w:eastAsiaTheme="minorEastAsia" w:hAnsiTheme="minorHAnsi" w:cstheme="minorBidi"/>
          <w:noProof/>
          <w:sz w:val="22"/>
          <w:szCs w:val="22"/>
        </w:rPr>
      </w:pPr>
      <w:hyperlink w:anchor="_Toc34396030" w:history="1">
        <w:r w:rsidR="00FF1029" w:rsidRPr="00684577">
          <w:rPr>
            <w:rStyle w:val="Hyperlink"/>
            <w:noProof/>
          </w:rPr>
          <w:t>jc_0804: Prohibited use of recursive calls with graphical functions</w:t>
        </w:r>
        <w:r w:rsidR="00FF1029">
          <w:rPr>
            <w:noProof/>
            <w:webHidden/>
          </w:rPr>
          <w:tab/>
        </w:r>
        <w:r w:rsidR="00FF1029">
          <w:rPr>
            <w:noProof/>
            <w:webHidden/>
          </w:rPr>
          <w:fldChar w:fldCharType="begin"/>
        </w:r>
        <w:r w:rsidR="00FF1029">
          <w:rPr>
            <w:noProof/>
            <w:webHidden/>
          </w:rPr>
          <w:instrText xml:space="preserve"> PAGEREF _Toc34396030 \h </w:instrText>
        </w:r>
        <w:r w:rsidR="00FF1029">
          <w:rPr>
            <w:noProof/>
            <w:webHidden/>
          </w:rPr>
        </w:r>
        <w:r w:rsidR="00FF1029">
          <w:rPr>
            <w:noProof/>
            <w:webHidden/>
          </w:rPr>
          <w:fldChar w:fldCharType="separate"/>
        </w:r>
        <w:r w:rsidR="0044442A">
          <w:rPr>
            <w:noProof/>
            <w:webHidden/>
          </w:rPr>
          <w:t>206</w:t>
        </w:r>
        <w:r w:rsidR="00FF1029">
          <w:rPr>
            <w:noProof/>
            <w:webHidden/>
          </w:rPr>
          <w:fldChar w:fldCharType="end"/>
        </w:r>
      </w:hyperlink>
    </w:p>
    <w:p w14:paraId="5A90679F" w14:textId="147386FC" w:rsidR="00FF1029" w:rsidRDefault="00730EAA">
      <w:pPr>
        <w:pStyle w:val="TOC3"/>
        <w:rPr>
          <w:rFonts w:asciiTheme="minorHAnsi" w:eastAsiaTheme="minorEastAsia" w:hAnsiTheme="minorHAnsi" w:cstheme="minorBidi"/>
          <w:noProof/>
          <w:sz w:val="22"/>
          <w:szCs w:val="22"/>
        </w:rPr>
      </w:pPr>
      <w:hyperlink w:anchor="_Toc34396031" w:history="1">
        <w:r w:rsidR="00FF1029" w:rsidRPr="00684577">
          <w:rPr>
            <w:rStyle w:val="Hyperlink"/>
            <w:noProof/>
          </w:rPr>
          <w:t>na_0042: Usage of Simulink functions</w:t>
        </w:r>
        <w:r w:rsidR="00FF1029">
          <w:rPr>
            <w:noProof/>
            <w:webHidden/>
          </w:rPr>
          <w:tab/>
        </w:r>
        <w:r w:rsidR="00FF1029">
          <w:rPr>
            <w:noProof/>
            <w:webHidden/>
          </w:rPr>
          <w:fldChar w:fldCharType="begin"/>
        </w:r>
        <w:r w:rsidR="00FF1029">
          <w:rPr>
            <w:noProof/>
            <w:webHidden/>
          </w:rPr>
          <w:instrText xml:space="preserve"> PAGEREF _Toc34396031 \h </w:instrText>
        </w:r>
        <w:r w:rsidR="00FF1029">
          <w:rPr>
            <w:noProof/>
            <w:webHidden/>
          </w:rPr>
        </w:r>
        <w:r w:rsidR="00FF1029">
          <w:rPr>
            <w:noProof/>
            <w:webHidden/>
          </w:rPr>
          <w:fldChar w:fldCharType="separate"/>
        </w:r>
        <w:r w:rsidR="0044442A">
          <w:rPr>
            <w:noProof/>
            <w:webHidden/>
          </w:rPr>
          <w:t>208</w:t>
        </w:r>
        <w:r w:rsidR="00FF1029">
          <w:rPr>
            <w:noProof/>
            <w:webHidden/>
          </w:rPr>
          <w:fldChar w:fldCharType="end"/>
        </w:r>
      </w:hyperlink>
    </w:p>
    <w:p w14:paraId="70E4172D" w14:textId="4F63E9AF" w:rsidR="00FF1029" w:rsidRDefault="00730EAA">
      <w:pPr>
        <w:pStyle w:val="TOC3"/>
        <w:rPr>
          <w:rFonts w:asciiTheme="minorHAnsi" w:eastAsiaTheme="minorEastAsia" w:hAnsiTheme="minorHAnsi" w:cstheme="minorBidi"/>
          <w:noProof/>
          <w:sz w:val="22"/>
          <w:szCs w:val="22"/>
        </w:rPr>
      </w:pPr>
      <w:hyperlink w:anchor="_Toc34396032" w:history="1">
        <w:r w:rsidR="00FF1029" w:rsidRPr="00684577">
          <w:rPr>
            <w:rStyle w:val="Hyperlink"/>
            <w:noProof/>
          </w:rPr>
          <w:t>na_0039: Limitation on Simulink functions in Chart blocks</w:t>
        </w:r>
        <w:r w:rsidR="00FF1029">
          <w:rPr>
            <w:noProof/>
            <w:webHidden/>
          </w:rPr>
          <w:tab/>
        </w:r>
        <w:r w:rsidR="00FF1029">
          <w:rPr>
            <w:noProof/>
            <w:webHidden/>
          </w:rPr>
          <w:fldChar w:fldCharType="begin"/>
        </w:r>
        <w:r w:rsidR="00FF1029">
          <w:rPr>
            <w:noProof/>
            <w:webHidden/>
          </w:rPr>
          <w:instrText xml:space="preserve"> PAGEREF _Toc34396032 \h </w:instrText>
        </w:r>
        <w:r w:rsidR="00FF1029">
          <w:rPr>
            <w:noProof/>
            <w:webHidden/>
          </w:rPr>
        </w:r>
        <w:r w:rsidR="00FF1029">
          <w:rPr>
            <w:noProof/>
            <w:webHidden/>
          </w:rPr>
          <w:fldChar w:fldCharType="separate"/>
        </w:r>
        <w:r w:rsidR="0044442A">
          <w:rPr>
            <w:noProof/>
            <w:webHidden/>
          </w:rPr>
          <w:t>209</w:t>
        </w:r>
        <w:r w:rsidR="00FF1029">
          <w:rPr>
            <w:noProof/>
            <w:webHidden/>
          </w:rPr>
          <w:fldChar w:fldCharType="end"/>
        </w:r>
      </w:hyperlink>
    </w:p>
    <w:p w14:paraId="795A0012" w14:textId="352A2596"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6033" w:history="1">
        <w:r w:rsidR="00FF1029" w:rsidRPr="00684577">
          <w:rPr>
            <w:rStyle w:val="Hyperlink"/>
            <w:noProof/>
          </w:rPr>
          <w:t>5.</w:t>
        </w:r>
        <w:r w:rsidR="00FF1029">
          <w:rPr>
            <w:rFonts w:asciiTheme="minorHAnsi" w:eastAsiaTheme="minorEastAsia" w:hAnsiTheme="minorHAnsi" w:cstheme="minorBidi"/>
            <w:b w:val="0"/>
            <w:bCs w:val="0"/>
            <w:noProof/>
            <w:sz w:val="22"/>
            <w:szCs w:val="22"/>
          </w:rPr>
          <w:tab/>
        </w:r>
        <w:r w:rsidR="00FF1029" w:rsidRPr="00684577">
          <w:rPr>
            <w:rStyle w:val="Hyperlink"/>
            <w:noProof/>
          </w:rPr>
          <w:t>MATLAB</w:t>
        </w:r>
        <w:r w:rsidR="00FF1029">
          <w:rPr>
            <w:noProof/>
            <w:webHidden/>
          </w:rPr>
          <w:tab/>
        </w:r>
        <w:r w:rsidR="00FF1029">
          <w:rPr>
            <w:noProof/>
            <w:webHidden/>
          </w:rPr>
          <w:fldChar w:fldCharType="begin"/>
        </w:r>
        <w:r w:rsidR="00FF1029">
          <w:rPr>
            <w:noProof/>
            <w:webHidden/>
          </w:rPr>
          <w:instrText xml:space="preserve"> PAGEREF _Toc34396033 \h </w:instrText>
        </w:r>
        <w:r w:rsidR="00FF1029">
          <w:rPr>
            <w:noProof/>
            <w:webHidden/>
          </w:rPr>
        </w:r>
        <w:r w:rsidR="00FF1029">
          <w:rPr>
            <w:noProof/>
            <w:webHidden/>
          </w:rPr>
          <w:fldChar w:fldCharType="separate"/>
        </w:r>
        <w:r w:rsidR="0044442A">
          <w:rPr>
            <w:noProof/>
            <w:webHidden/>
          </w:rPr>
          <w:t>210</w:t>
        </w:r>
        <w:r w:rsidR="00FF1029">
          <w:rPr>
            <w:noProof/>
            <w:webHidden/>
          </w:rPr>
          <w:fldChar w:fldCharType="end"/>
        </w:r>
      </w:hyperlink>
    </w:p>
    <w:p w14:paraId="0CC1B3F2" w14:textId="28FDA003" w:rsidR="00FF1029" w:rsidRDefault="00730EAA">
      <w:pPr>
        <w:pStyle w:val="TOC2"/>
        <w:rPr>
          <w:rFonts w:asciiTheme="minorHAnsi" w:eastAsiaTheme="minorEastAsia" w:hAnsiTheme="minorHAnsi" w:cstheme="minorBidi"/>
          <w:b w:val="0"/>
          <w:bCs w:val="0"/>
          <w:noProof/>
          <w:sz w:val="22"/>
          <w:szCs w:val="22"/>
        </w:rPr>
      </w:pPr>
      <w:hyperlink w:anchor="_Toc34396034" w:history="1">
        <w:r w:rsidR="00FF1029" w:rsidRPr="00684577">
          <w:rPr>
            <w:rStyle w:val="Hyperlink"/>
            <w:noProof/>
            <w14:scene3d>
              <w14:camera w14:prst="orthographicFront"/>
              <w14:lightRig w14:rig="threePt" w14:dir="t">
                <w14:rot w14:lat="0" w14:lon="0" w14:rev="0"/>
              </w14:lightRig>
            </w14:scene3d>
          </w:rPr>
          <w:t>5.1.</w:t>
        </w:r>
        <w:r w:rsidR="00FF1029" w:rsidRPr="00684577">
          <w:rPr>
            <w:rStyle w:val="Hyperlink"/>
            <w:noProof/>
          </w:rPr>
          <w:t xml:space="preserve"> MATLAB Appearance</w:t>
        </w:r>
        <w:r w:rsidR="00FF1029">
          <w:rPr>
            <w:noProof/>
            <w:webHidden/>
          </w:rPr>
          <w:tab/>
        </w:r>
        <w:r w:rsidR="00FF1029">
          <w:rPr>
            <w:noProof/>
            <w:webHidden/>
          </w:rPr>
          <w:fldChar w:fldCharType="begin"/>
        </w:r>
        <w:r w:rsidR="00FF1029">
          <w:rPr>
            <w:noProof/>
            <w:webHidden/>
          </w:rPr>
          <w:instrText xml:space="preserve"> PAGEREF _Toc34396034 \h </w:instrText>
        </w:r>
        <w:r w:rsidR="00FF1029">
          <w:rPr>
            <w:noProof/>
            <w:webHidden/>
          </w:rPr>
        </w:r>
        <w:r w:rsidR="00FF1029">
          <w:rPr>
            <w:noProof/>
            <w:webHidden/>
          </w:rPr>
          <w:fldChar w:fldCharType="separate"/>
        </w:r>
        <w:r w:rsidR="0044442A">
          <w:rPr>
            <w:noProof/>
            <w:webHidden/>
          </w:rPr>
          <w:t>210</w:t>
        </w:r>
        <w:r w:rsidR="00FF1029">
          <w:rPr>
            <w:noProof/>
            <w:webHidden/>
          </w:rPr>
          <w:fldChar w:fldCharType="end"/>
        </w:r>
      </w:hyperlink>
    </w:p>
    <w:p w14:paraId="7E20F2B3" w14:textId="3647DB5E" w:rsidR="00FF1029" w:rsidRDefault="00730EAA">
      <w:pPr>
        <w:pStyle w:val="TOC3"/>
        <w:rPr>
          <w:rFonts w:asciiTheme="minorHAnsi" w:eastAsiaTheme="minorEastAsia" w:hAnsiTheme="minorHAnsi" w:cstheme="minorBidi"/>
          <w:noProof/>
          <w:sz w:val="22"/>
          <w:szCs w:val="22"/>
        </w:rPr>
      </w:pPr>
      <w:hyperlink w:anchor="_Toc34396035" w:history="1">
        <w:r w:rsidR="00FF1029" w:rsidRPr="00684577">
          <w:rPr>
            <w:rStyle w:val="Hyperlink"/>
            <w:noProof/>
          </w:rPr>
          <w:t>na_0018: Number of nested if/else and case statements</w:t>
        </w:r>
        <w:r w:rsidR="00FF1029">
          <w:rPr>
            <w:noProof/>
            <w:webHidden/>
          </w:rPr>
          <w:tab/>
        </w:r>
        <w:r w:rsidR="00FF1029">
          <w:rPr>
            <w:noProof/>
            <w:webHidden/>
          </w:rPr>
          <w:fldChar w:fldCharType="begin"/>
        </w:r>
        <w:r w:rsidR="00FF1029">
          <w:rPr>
            <w:noProof/>
            <w:webHidden/>
          </w:rPr>
          <w:instrText xml:space="preserve"> PAGEREF _Toc34396035 \h </w:instrText>
        </w:r>
        <w:r w:rsidR="00FF1029">
          <w:rPr>
            <w:noProof/>
            <w:webHidden/>
          </w:rPr>
        </w:r>
        <w:r w:rsidR="00FF1029">
          <w:rPr>
            <w:noProof/>
            <w:webHidden/>
          </w:rPr>
          <w:fldChar w:fldCharType="separate"/>
        </w:r>
        <w:r w:rsidR="0044442A">
          <w:rPr>
            <w:noProof/>
            <w:webHidden/>
          </w:rPr>
          <w:t>210</w:t>
        </w:r>
        <w:r w:rsidR="00FF1029">
          <w:rPr>
            <w:noProof/>
            <w:webHidden/>
          </w:rPr>
          <w:fldChar w:fldCharType="end"/>
        </w:r>
      </w:hyperlink>
    </w:p>
    <w:p w14:paraId="510BA82D" w14:textId="01AF772F" w:rsidR="00FF1029" w:rsidRDefault="00730EAA">
      <w:pPr>
        <w:pStyle w:val="TOC3"/>
        <w:rPr>
          <w:rFonts w:asciiTheme="minorHAnsi" w:eastAsiaTheme="minorEastAsia" w:hAnsiTheme="minorHAnsi" w:cstheme="minorBidi"/>
          <w:noProof/>
          <w:sz w:val="22"/>
          <w:szCs w:val="22"/>
        </w:rPr>
      </w:pPr>
      <w:hyperlink w:anchor="_Toc34396036" w:history="1">
        <w:r w:rsidR="00FF1029" w:rsidRPr="00684577">
          <w:rPr>
            <w:rStyle w:val="Hyperlink"/>
            <w:noProof/>
          </w:rPr>
          <w:t>na_0025: MATLAB Function headers</w:t>
        </w:r>
        <w:r w:rsidR="00FF1029">
          <w:rPr>
            <w:noProof/>
            <w:webHidden/>
          </w:rPr>
          <w:tab/>
        </w:r>
        <w:r w:rsidR="00FF1029">
          <w:rPr>
            <w:noProof/>
            <w:webHidden/>
          </w:rPr>
          <w:fldChar w:fldCharType="begin"/>
        </w:r>
        <w:r w:rsidR="00FF1029">
          <w:rPr>
            <w:noProof/>
            <w:webHidden/>
          </w:rPr>
          <w:instrText xml:space="preserve"> PAGEREF _Toc34396036 \h </w:instrText>
        </w:r>
        <w:r w:rsidR="00FF1029">
          <w:rPr>
            <w:noProof/>
            <w:webHidden/>
          </w:rPr>
        </w:r>
        <w:r w:rsidR="00FF1029">
          <w:rPr>
            <w:noProof/>
            <w:webHidden/>
          </w:rPr>
          <w:fldChar w:fldCharType="separate"/>
        </w:r>
        <w:r w:rsidR="0044442A">
          <w:rPr>
            <w:noProof/>
            <w:webHidden/>
          </w:rPr>
          <w:t>210</w:t>
        </w:r>
        <w:r w:rsidR="00FF1029">
          <w:rPr>
            <w:noProof/>
            <w:webHidden/>
          </w:rPr>
          <w:fldChar w:fldCharType="end"/>
        </w:r>
      </w:hyperlink>
    </w:p>
    <w:p w14:paraId="473F9699" w14:textId="05B9EC8E" w:rsidR="00FF1029" w:rsidRDefault="00730EAA">
      <w:pPr>
        <w:pStyle w:val="TOC2"/>
        <w:rPr>
          <w:rFonts w:asciiTheme="minorHAnsi" w:eastAsiaTheme="minorEastAsia" w:hAnsiTheme="minorHAnsi" w:cstheme="minorBidi"/>
          <w:b w:val="0"/>
          <w:bCs w:val="0"/>
          <w:noProof/>
          <w:sz w:val="22"/>
          <w:szCs w:val="22"/>
        </w:rPr>
      </w:pPr>
      <w:hyperlink w:anchor="_Toc34396037" w:history="1">
        <w:r w:rsidR="00FF1029" w:rsidRPr="00684577">
          <w:rPr>
            <w:rStyle w:val="Hyperlink"/>
            <w:noProof/>
            <w14:scene3d>
              <w14:camera w14:prst="orthographicFront"/>
              <w14:lightRig w14:rig="threePt" w14:dir="t">
                <w14:rot w14:lat="0" w14:lon="0" w14:rev="0"/>
              </w14:lightRig>
            </w14:scene3d>
          </w:rPr>
          <w:t>5.2.</w:t>
        </w:r>
        <w:r w:rsidR="00FF1029" w:rsidRPr="00684577">
          <w:rPr>
            <w:rStyle w:val="Hyperlink"/>
            <w:noProof/>
          </w:rPr>
          <w:t xml:space="preserve"> MATLAB Data and Operations</w:t>
        </w:r>
        <w:r w:rsidR="00FF1029">
          <w:rPr>
            <w:noProof/>
            <w:webHidden/>
          </w:rPr>
          <w:tab/>
        </w:r>
        <w:r w:rsidR="00FF1029">
          <w:rPr>
            <w:noProof/>
            <w:webHidden/>
          </w:rPr>
          <w:fldChar w:fldCharType="begin"/>
        </w:r>
        <w:r w:rsidR="00FF1029">
          <w:rPr>
            <w:noProof/>
            <w:webHidden/>
          </w:rPr>
          <w:instrText xml:space="preserve"> PAGEREF _Toc34396037 \h </w:instrText>
        </w:r>
        <w:r w:rsidR="00FF1029">
          <w:rPr>
            <w:noProof/>
            <w:webHidden/>
          </w:rPr>
        </w:r>
        <w:r w:rsidR="00FF1029">
          <w:rPr>
            <w:noProof/>
            <w:webHidden/>
          </w:rPr>
          <w:fldChar w:fldCharType="separate"/>
        </w:r>
        <w:r w:rsidR="0044442A">
          <w:rPr>
            <w:noProof/>
            <w:webHidden/>
          </w:rPr>
          <w:t>211</w:t>
        </w:r>
        <w:r w:rsidR="00FF1029">
          <w:rPr>
            <w:noProof/>
            <w:webHidden/>
          </w:rPr>
          <w:fldChar w:fldCharType="end"/>
        </w:r>
      </w:hyperlink>
    </w:p>
    <w:p w14:paraId="6D8133A9" w14:textId="5A7D745A" w:rsidR="00FF1029" w:rsidRDefault="00730EAA">
      <w:pPr>
        <w:pStyle w:val="TOC3"/>
        <w:rPr>
          <w:rFonts w:asciiTheme="minorHAnsi" w:eastAsiaTheme="minorEastAsia" w:hAnsiTheme="minorHAnsi" w:cstheme="minorBidi"/>
          <w:noProof/>
          <w:sz w:val="22"/>
          <w:szCs w:val="22"/>
        </w:rPr>
      </w:pPr>
      <w:hyperlink w:anchor="_Toc34396038" w:history="1">
        <w:r w:rsidR="00FF1029" w:rsidRPr="00684577">
          <w:rPr>
            <w:rStyle w:val="Hyperlink"/>
            <w:noProof/>
          </w:rPr>
          <w:t>na_0024: Shared data in MATLAB functions</w:t>
        </w:r>
        <w:r w:rsidR="00FF1029">
          <w:rPr>
            <w:noProof/>
            <w:webHidden/>
          </w:rPr>
          <w:tab/>
        </w:r>
        <w:r w:rsidR="00FF1029">
          <w:rPr>
            <w:noProof/>
            <w:webHidden/>
          </w:rPr>
          <w:fldChar w:fldCharType="begin"/>
        </w:r>
        <w:r w:rsidR="00FF1029">
          <w:rPr>
            <w:noProof/>
            <w:webHidden/>
          </w:rPr>
          <w:instrText xml:space="preserve"> PAGEREF _Toc34396038 \h </w:instrText>
        </w:r>
        <w:r w:rsidR="00FF1029">
          <w:rPr>
            <w:noProof/>
            <w:webHidden/>
          </w:rPr>
        </w:r>
        <w:r w:rsidR="00FF1029">
          <w:rPr>
            <w:noProof/>
            <w:webHidden/>
          </w:rPr>
          <w:fldChar w:fldCharType="separate"/>
        </w:r>
        <w:r w:rsidR="0044442A">
          <w:rPr>
            <w:noProof/>
            <w:webHidden/>
          </w:rPr>
          <w:t>211</w:t>
        </w:r>
        <w:r w:rsidR="00FF1029">
          <w:rPr>
            <w:noProof/>
            <w:webHidden/>
          </w:rPr>
          <w:fldChar w:fldCharType="end"/>
        </w:r>
      </w:hyperlink>
    </w:p>
    <w:p w14:paraId="10A7D08F" w14:textId="135E4E29" w:rsidR="00FF1029" w:rsidRDefault="00730EAA">
      <w:pPr>
        <w:pStyle w:val="TOC3"/>
        <w:rPr>
          <w:rFonts w:asciiTheme="minorHAnsi" w:eastAsiaTheme="minorEastAsia" w:hAnsiTheme="minorHAnsi" w:cstheme="minorBidi"/>
          <w:noProof/>
          <w:sz w:val="22"/>
          <w:szCs w:val="22"/>
        </w:rPr>
      </w:pPr>
      <w:hyperlink w:anchor="_Toc34396039" w:history="1">
        <w:r w:rsidR="00FF1029" w:rsidRPr="00684577">
          <w:rPr>
            <w:rStyle w:val="Hyperlink"/>
            <w:noProof/>
          </w:rPr>
          <w:t>na_0031: Definition of default enumerated value</w:t>
        </w:r>
        <w:r w:rsidR="00FF1029">
          <w:rPr>
            <w:noProof/>
            <w:webHidden/>
          </w:rPr>
          <w:tab/>
        </w:r>
        <w:r w:rsidR="00FF1029">
          <w:rPr>
            <w:noProof/>
            <w:webHidden/>
          </w:rPr>
          <w:fldChar w:fldCharType="begin"/>
        </w:r>
        <w:r w:rsidR="00FF1029">
          <w:rPr>
            <w:noProof/>
            <w:webHidden/>
          </w:rPr>
          <w:instrText xml:space="preserve"> PAGEREF _Toc34396039 \h </w:instrText>
        </w:r>
        <w:r w:rsidR="00FF1029">
          <w:rPr>
            <w:noProof/>
            <w:webHidden/>
          </w:rPr>
        </w:r>
        <w:r w:rsidR="00FF1029">
          <w:rPr>
            <w:noProof/>
            <w:webHidden/>
          </w:rPr>
          <w:fldChar w:fldCharType="separate"/>
        </w:r>
        <w:r w:rsidR="0044442A">
          <w:rPr>
            <w:noProof/>
            <w:webHidden/>
          </w:rPr>
          <w:t>213</w:t>
        </w:r>
        <w:r w:rsidR="00FF1029">
          <w:rPr>
            <w:noProof/>
            <w:webHidden/>
          </w:rPr>
          <w:fldChar w:fldCharType="end"/>
        </w:r>
      </w:hyperlink>
    </w:p>
    <w:p w14:paraId="10F8C2A9" w14:textId="450C1405" w:rsidR="00FF1029" w:rsidRDefault="00730EAA">
      <w:pPr>
        <w:pStyle w:val="TOC3"/>
        <w:rPr>
          <w:rFonts w:asciiTheme="minorHAnsi" w:eastAsiaTheme="minorEastAsia" w:hAnsiTheme="minorHAnsi" w:cstheme="minorBidi"/>
          <w:noProof/>
          <w:sz w:val="22"/>
          <w:szCs w:val="22"/>
        </w:rPr>
      </w:pPr>
      <w:hyperlink w:anchor="_Toc34396040" w:history="1">
        <w:r w:rsidR="00FF1029" w:rsidRPr="00684577">
          <w:rPr>
            <w:rStyle w:val="Hyperlink"/>
            <w:noProof/>
          </w:rPr>
          <w:t>na_0034: MATLAB Function block input/output settings</w:t>
        </w:r>
        <w:r w:rsidR="00FF1029">
          <w:rPr>
            <w:noProof/>
            <w:webHidden/>
          </w:rPr>
          <w:tab/>
        </w:r>
        <w:r w:rsidR="00FF1029">
          <w:rPr>
            <w:noProof/>
            <w:webHidden/>
          </w:rPr>
          <w:fldChar w:fldCharType="begin"/>
        </w:r>
        <w:r w:rsidR="00FF1029">
          <w:rPr>
            <w:noProof/>
            <w:webHidden/>
          </w:rPr>
          <w:instrText xml:space="preserve"> PAGEREF _Toc34396040 \h </w:instrText>
        </w:r>
        <w:r w:rsidR="00FF1029">
          <w:rPr>
            <w:noProof/>
            <w:webHidden/>
          </w:rPr>
        </w:r>
        <w:r w:rsidR="00FF1029">
          <w:rPr>
            <w:noProof/>
            <w:webHidden/>
          </w:rPr>
          <w:fldChar w:fldCharType="separate"/>
        </w:r>
        <w:r w:rsidR="0044442A">
          <w:rPr>
            <w:noProof/>
            <w:webHidden/>
          </w:rPr>
          <w:t>214</w:t>
        </w:r>
        <w:r w:rsidR="00FF1029">
          <w:rPr>
            <w:noProof/>
            <w:webHidden/>
          </w:rPr>
          <w:fldChar w:fldCharType="end"/>
        </w:r>
      </w:hyperlink>
    </w:p>
    <w:p w14:paraId="32509687" w14:textId="7E8584CC" w:rsidR="00FF1029" w:rsidRDefault="00730EAA">
      <w:pPr>
        <w:pStyle w:val="TOC2"/>
        <w:rPr>
          <w:rFonts w:asciiTheme="minorHAnsi" w:eastAsiaTheme="minorEastAsia" w:hAnsiTheme="minorHAnsi" w:cstheme="minorBidi"/>
          <w:b w:val="0"/>
          <w:bCs w:val="0"/>
          <w:noProof/>
          <w:sz w:val="22"/>
          <w:szCs w:val="22"/>
        </w:rPr>
      </w:pPr>
      <w:hyperlink w:anchor="_Toc34396041" w:history="1">
        <w:r w:rsidR="00FF1029" w:rsidRPr="00684577">
          <w:rPr>
            <w:rStyle w:val="Hyperlink"/>
            <w:noProof/>
            <w14:scene3d>
              <w14:camera w14:prst="orthographicFront"/>
              <w14:lightRig w14:rig="threePt" w14:dir="t">
                <w14:rot w14:lat="0" w14:lon="0" w14:rev="0"/>
              </w14:lightRig>
            </w14:scene3d>
          </w:rPr>
          <w:t>5.3.</w:t>
        </w:r>
        <w:r w:rsidR="00FF1029" w:rsidRPr="00684577">
          <w:rPr>
            <w:rStyle w:val="Hyperlink"/>
            <w:noProof/>
          </w:rPr>
          <w:t xml:space="preserve"> MATLAB Usage</w:t>
        </w:r>
        <w:r w:rsidR="00FF1029">
          <w:rPr>
            <w:noProof/>
            <w:webHidden/>
          </w:rPr>
          <w:tab/>
        </w:r>
        <w:r w:rsidR="00FF1029">
          <w:rPr>
            <w:noProof/>
            <w:webHidden/>
          </w:rPr>
          <w:fldChar w:fldCharType="begin"/>
        </w:r>
        <w:r w:rsidR="00FF1029">
          <w:rPr>
            <w:noProof/>
            <w:webHidden/>
          </w:rPr>
          <w:instrText xml:space="preserve"> PAGEREF _Toc34396041 \h </w:instrText>
        </w:r>
        <w:r w:rsidR="00FF1029">
          <w:rPr>
            <w:noProof/>
            <w:webHidden/>
          </w:rPr>
        </w:r>
        <w:r w:rsidR="00FF1029">
          <w:rPr>
            <w:noProof/>
            <w:webHidden/>
          </w:rPr>
          <w:fldChar w:fldCharType="separate"/>
        </w:r>
        <w:r w:rsidR="0044442A">
          <w:rPr>
            <w:noProof/>
            <w:webHidden/>
          </w:rPr>
          <w:t>214</w:t>
        </w:r>
        <w:r w:rsidR="00FF1029">
          <w:rPr>
            <w:noProof/>
            <w:webHidden/>
          </w:rPr>
          <w:fldChar w:fldCharType="end"/>
        </w:r>
      </w:hyperlink>
    </w:p>
    <w:p w14:paraId="58AB774F" w14:textId="57CD3234" w:rsidR="00FF1029" w:rsidRDefault="00730EAA">
      <w:pPr>
        <w:pStyle w:val="TOC3"/>
        <w:rPr>
          <w:rFonts w:asciiTheme="minorHAnsi" w:eastAsiaTheme="minorEastAsia" w:hAnsiTheme="minorHAnsi" w:cstheme="minorBidi"/>
          <w:noProof/>
          <w:sz w:val="22"/>
          <w:szCs w:val="22"/>
        </w:rPr>
      </w:pPr>
      <w:hyperlink w:anchor="_Toc34396042" w:history="1">
        <w:r w:rsidR="00FF1029" w:rsidRPr="00684577">
          <w:rPr>
            <w:rStyle w:val="Hyperlink"/>
            <w:noProof/>
          </w:rPr>
          <w:t>na_0016: Source lines of MATALAB Functions</w:t>
        </w:r>
        <w:r w:rsidR="00FF1029">
          <w:rPr>
            <w:noProof/>
            <w:webHidden/>
          </w:rPr>
          <w:tab/>
        </w:r>
        <w:r w:rsidR="00FF1029">
          <w:rPr>
            <w:noProof/>
            <w:webHidden/>
          </w:rPr>
          <w:fldChar w:fldCharType="begin"/>
        </w:r>
        <w:r w:rsidR="00FF1029">
          <w:rPr>
            <w:noProof/>
            <w:webHidden/>
          </w:rPr>
          <w:instrText xml:space="preserve"> PAGEREF _Toc34396042 \h </w:instrText>
        </w:r>
        <w:r w:rsidR="00FF1029">
          <w:rPr>
            <w:noProof/>
            <w:webHidden/>
          </w:rPr>
        </w:r>
        <w:r w:rsidR="00FF1029">
          <w:rPr>
            <w:noProof/>
            <w:webHidden/>
          </w:rPr>
          <w:fldChar w:fldCharType="separate"/>
        </w:r>
        <w:r w:rsidR="0044442A">
          <w:rPr>
            <w:noProof/>
            <w:webHidden/>
          </w:rPr>
          <w:t>214</w:t>
        </w:r>
        <w:r w:rsidR="00FF1029">
          <w:rPr>
            <w:noProof/>
            <w:webHidden/>
          </w:rPr>
          <w:fldChar w:fldCharType="end"/>
        </w:r>
      </w:hyperlink>
    </w:p>
    <w:p w14:paraId="450CE95E" w14:textId="401A75AE" w:rsidR="00FF1029" w:rsidRDefault="00730EAA">
      <w:pPr>
        <w:pStyle w:val="TOC3"/>
        <w:rPr>
          <w:rFonts w:asciiTheme="minorHAnsi" w:eastAsiaTheme="minorEastAsia" w:hAnsiTheme="minorHAnsi" w:cstheme="minorBidi"/>
          <w:noProof/>
          <w:sz w:val="22"/>
          <w:szCs w:val="22"/>
        </w:rPr>
      </w:pPr>
      <w:hyperlink w:anchor="_Toc34396043" w:history="1">
        <w:r w:rsidR="00FF1029" w:rsidRPr="00684577">
          <w:rPr>
            <w:rStyle w:val="Hyperlink"/>
            <w:noProof/>
          </w:rPr>
          <w:t>na_0017: Number of called function levels</w:t>
        </w:r>
        <w:r w:rsidR="00FF1029">
          <w:rPr>
            <w:noProof/>
            <w:webHidden/>
          </w:rPr>
          <w:tab/>
        </w:r>
        <w:r w:rsidR="00FF1029">
          <w:rPr>
            <w:noProof/>
            <w:webHidden/>
          </w:rPr>
          <w:fldChar w:fldCharType="begin"/>
        </w:r>
        <w:r w:rsidR="00FF1029">
          <w:rPr>
            <w:noProof/>
            <w:webHidden/>
          </w:rPr>
          <w:instrText xml:space="preserve"> PAGEREF _Toc34396043 \h </w:instrText>
        </w:r>
        <w:r w:rsidR="00FF1029">
          <w:rPr>
            <w:noProof/>
            <w:webHidden/>
          </w:rPr>
        </w:r>
        <w:r w:rsidR="00FF1029">
          <w:rPr>
            <w:noProof/>
            <w:webHidden/>
          </w:rPr>
          <w:fldChar w:fldCharType="separate"/>
        </w:r>
        <w:r w:rsidR="0044442A">
          <w:rPr>
            <w:noProof/>
            <w:webHidden/>
          </w:rPr>
          <w:t>214</w:t>
        </w:r>
        <w:r w:rsidR="00FF1029">
          <w:rPr>
            <w:noProof/>
            <w:webHidden/>
          </w:rPr>
          <w:fldChar w:fldCharType="end"/>
        </w:r>
      </w:hyperlink>
    </w:p>
    <w:p w14:paraId="1B61828F" w14:textId="683432A2" w:rsidR="00FF1029" w:rsidRDefault="00730EAA">
      <w:pPr>
        <w:pStyle w:val="TOC3"/>
        <w:rPr>
          <w:rFonts w:asciiTheme="minorHAnsi" w:eastAsiaTheme="minorEastAsia" w:hAnsiTheme="minorHAnsi" w:cstheme="minorBidi"/>
          <w:noProof/>
          <w:sz w:val="22"/>
          <w:szCs w:val="22"/>
        </w:rPr>
      </w:pPr>
      <w:hyperlink w:anchor="_Toc34396044" w:history="1">
        <w:r w:rsidR="00FF1029" w:rsidRPr="00684577">
          <w:rPr>
            <w:rStyle w:val="Hyperlink"/>
            <w:noProof/>
          </w:rPr>
          <w:t>na_0021: Strings in MATLAB functions</w:t>
        </w:r>
        <w:r w:rsidR="00FF1029">
          <w:rPr>
            <w:noProof/>
            <w:webHidden/>
          </w:rPr>
          <w:tab/>
        </w:r>
        <w:r w:rsidR="00FF1029">
          <w:rPr>
            <w:noProof/>
            <w:webHidden/>
          </w:rPr>
          <w:fldChar w:fldCharType="begin"/>
        </w:r>
        <w:r w:rsidR="00FF1029">
          <w:rPr>
            <w:noProof/>
            <w:webHidden/>
          </w:rPr>
          <w:instrText xml:space="preserve"> PAGEREF _Toc34396044 \h </w:instrText>
        </w:r>
        <w:r w:rsidR="00FF1029">
          <w:rPr>
            <w:noProof/>
            <w:webHidden/>
          </w:rPr>
        </w:r>
        <w:r w:rsidR="00FF1029">
          <w:rPr>
            <w:noProof/>
            <w:webHidden/>
          </w:rPr>
          <w:fldChar w:fldCharType="separate"/>
        </w:r>
        <w:r w:rsidR="0044442A">
          <w:rPr>
            <w:noProof/>
            <w:webHidden/>
          </w:rPr>
          <w:t>215</w:t>
        </w:r>
        <w:r w:rsidR="00FF1029">
          <w:rPr>
            <w:noProof/>
            <w:webHidden/>
          </w:rPr>
          <w:fldChar w:fldCharType="end"/>
        </w:r>
      </w:hyperlink>
    </w:p>
    <w:p w14:paraId="06DA5F66" w14:textId="25685606" w:rsidR="00FF1029" w:rsidRDefault="00730EAA">
      <w:pPr>
        <w:pStyle w:val="TOC3"/>
        <w:rPr>
          <w:rFonts w:asciiTheme="minorHAnsi" w:eastAsiaTheme="minorEastAsia" w:hAnsiTheme="minorHAnsi" w:cstheme="minorBidi"/>
          <w:noProof/>
          <w:sz w:val="22"/>
          <w:szCs w:val="22"/>
        </w:rPr>
      </w:pPr>
      <w:hyperlink w:anchor="_Toc34396045" w:history="1">
        <w:r w:rsidR="00FF1029" w:rsidRPr="00684577">
          <w:rPr>
            <w:rStyle w:val="Hyperlink"/>
            <w:noProof/>
          </w:rPr>
          <w:t>na_0022: Recommended patters for Switch/Case statements</w:t>
        </w:r>
        <w:r w:rsidR="00FF1029">
          <w:rPr>
            <w:noProof/>
            <w:webHidden/>
          </w:rPr>
          <w:tab/>
        </w:r>
        <w:r w:rsidR="00FF1029">
          <w:rPr>
            <w:noProof/>
            <w:webHidden/>
          </w:rPr>
          <w:fldChar w:fldCharType="begin"/>
        </w:r>
        <w:r w:rsidR="00FF1029">
          <w:rPr>
            <w:noProof/>
            <w:webHidden/>
          </w:rPr>
          <w:instrText xml:space="preserve"> PAGEREF _Toc34396045 \h </w:instrText>
        </w:r>
        <w:r w:rsidR="00FF1029">
          <w:rPr>
            <w:noProof/>
            <w:webHidden/>
          </w:rPr>
        </w:r>
        <w:r w:rsidR="00FF1029">
          <w:rPr>
            <w:noProof/>
            <w:webHidden/>
          </w:rPr>
          <w:fldChar w:fldCharType="separate"/>
        </w:r>
        <w:r w:rsidR="0044442A">
          <w:rPr>
            <w:noProof/>
            <w:webHidden/>
          </w:rPr>
          <w:t>216</w:t>
        </w:r>
        <w:r w:rsidR="00FF1029">
          <w:rPr>
            <w:noProof/>
            <w:webHidden/>
          </w:rPr>
          <w:fldChar w:fldCharType="end"/>
        </w:r>
      </w:hyperlink>
    </w:p>
    <w:p w14:paraId="028A8F6B" w14:textId="04EE116E" w:rsidR="00FF1029" w:rsidRDefault="00730EAA">
      <w:pPr>
        <w:pStyle w:val="TOC3"/>
        <w:rPr>
          <w:rFonts w:asciiTheme="minorHAnsi" w:eastAsiaTheme="minorEastAsia" w:hAnsiTheme="minorHAnsi" w:cstheme="minorBidi"/>
          <w:noProof/>
          <w:sz w:val="22"/>
          <w:szCs w:val="22"/>
        </w:rPr>
      </w:pPr>
      <w:hyperlink w:anchor="_Toc34396046" w:history="1">
        <w:r w:rsidR="00FF1029" w:rsidRPr="00684577">
          <w:rPr>
            <w:rStyle w:val="Hyperlink"/>
            <w:noProof/>
          </w:rPr>
          <w:t>jc_0801: Prohibited use of the /* and */ comment symbols</w:t>
        </w:r>
        <w:r w:rsidR="00FF1029">
          <w:rPr>
            <w:noProof/>
            <w:webHidden/>
          </w:rPr>
          <w:tab/>
        </w:r>
        <w:r w:rsidR="00FF1029">
          <w:rPr>
            <w:noProof/>
            <w:webHidden/>
          </w:rPr>
          <w:fldChar w:fldCharType="begin"/>
        </w:r>
        <w:r w:rsidR="00FF1029">
          <w:rPr>
            <w:noProof/>
            <w:webHidden/>
          </w:rPr>
          <w:instrText xml:space="preserve"> PAGEREF _Toc34396046 \h </w:instrText>
        </w:r>
        <w:r w:rsidR="00FF1029">
          <w:rPr>
            <w:noProof/>
            <w:webHidden/>
          </w:rPr>
        </w:r>
        <w:r w:rsidR="00FF1029">
          <w:rPr>
            <w:noProof/>
            <w:webHidden/>
          </w:rPr>
          <w:fldChar w:fldCharType="separate"/>
        </w:r>
        <w:r w:rsidR="0044442A">
          <w:rPr>
            <w:noProof/>
            <w:webHidden/>
          </w:rPr>
          <w:t>217</w:t>
        </w:r>
        <w:r w:rsidR="00FF1029">
          <w:rPr>
            <w:noProof/>
            <w:webHidden/>
          </w:rPr>
          <w:fldChar w:fldCharType="end"/>
        </w:r>
      </w:hyperlink>
    </w:p>
    <w:p w14:paraId="18ACBAAA" w14:textId="1AD0BEDC"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6047" w:history="1">
        <w:r w:rsidR="00FF1029" w:rsidRPr="00684577">
          <w:rPr>
            <w:rStyle w:val="Hyperlink"/>
            <w:noProof/>
          </w:rPr>
          <w:t>6.</w:t>
        </w:r>
        <w:r w:rsidR="00FF1029">
          <w:rPr>
            <w:rFonts w:asciiTheme="minorHAnsi" w:eastAsiaTheme="minorEastAsia" w:hAnsiTheme="minorHAnsi" w:cstheme="minorBidi"/>
            <w:b w:val="0"/>
            <w:bCs w:val="0"/>
            <w:noProof/>
            <w:sz w:val="22"/>
            <w:szCs w:val="22"/>
          </w:rPr>
          <w:tab/>
        </w:r>
        <w:r w:rsidR="00FF1029" w:rsidRPr="00684577">
          <w:rPr>
            <w:rStyle w:val="Hyperlink"/>
            <w:noProof/>
          </w:rPr>
          <w:t>Glossary</w:t>
        </w:r>
        <w:r w:rsidR="00FF1029">
          <w:rPr>
            <w:noProof/>
            <w:webHidden/>
          </w:rPr>
          <w:tab/>
        </w:r>
        <w:r w:rsidR="00FF1029">
          <w:rPr>
            <w:noProof/>
            <w:webHidden/>
          </w:rPr>
          <w:fldChar w:fldCharType="begin"/>
        </w:r>
        <w:r w:rsidR="00FF1029">
          <w:rPr>
            <w:noProof/>
            <w:webHidden/>
          </w:rPr>
          <w:instrText xml:space="preserve"> PAGEREF _Toc34396047 \h </w:instrText>
        </w:r>
        <w:r w:rsidR="00FF1029">
          <w:rPr>
            <w:noProof/>
            <w:webHidden/>
          </w:rPr>
        </w:r>
        <w:r w:rsidR="00FF1029">
          <w:rPr>
            <w:noProof/>
            <w:webHidden/>
          </w:rPr>
          <w:fldChar w:fldCharType="separate"/>
        </w:r>
        <w:r w:rsidR="0044442A">
          <w:rPr>
            <w:noProof/>
            <w:webHidden/>
          </w:rPr>
          <w:t>219</w:t>
        </w:r>
        <w:r w:rsidR="00FF1029">
          <w:rPr>
            <w:noProof/>
            <w:webHidden/>
          </w:rPr>
          <w:fldChar w:fldCharType="end"/>
        </w:r>
      </w:hyperlink>
    </w:p>
    <w:p w14:paraId="3581C77B" w14:textId="329BB58D"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6048" w:history="1">
        <w:r w:rsidR="00FF1029" w:rsidRPr="00684577">
          <w:rPr>
            <w:rStyle w:val="Hyperlink"/>
            <w:noProof/>
          </w:rPr>
          <w:t>7.</w:t>
        </w:r>
        <w:r w:rsidR="00FF1029">
          <w:rPr>
            <w:rFonts w:asciiTheme="minorHAnsi" w:eastAsiaTheme="minorEastAsia" w:hAnsiTheme="minorHAnsi" w:cstheme="minorBidi"/>
            <w:b w:val="0"/>
            <w:bCs w:val="0"/>
            <w:noProof/>
            <w:sz w:val="22"/>
            <w:szCs w:val="22"/>
          </w:rPr>
          <w:tab/>
        </w:r>
        <w:r w:rsidR="00FF1029" w:rsidRPr="00684577">
          <w:rPr>
            <w:rStyle w:val="Hyperlink"/>
            <w:noProof/>
          </w:rPr>
          <w:t>Determining Guideline Operation Rules</w:t>
        </w:r>
        <w:r w:rsidR="00FF1029">
          <w:rPr>
            <w:noProof/>
            <w:webHidden/>
          </w:rPr>
          <w:tab/>
        </w:r>
        <w:r w:rsidR="00FF1029">
          <w:rPr>
            <w:noProof/>
            <w:webHidden/>
          </w:rPr>
          <w:fldChar w:fldCharType="begin"/>
        </w:r>
        <w:r w:rsidR="00FF1029">
          <w:rPr>
            <w:noProof/>
            <w:webHidden/>
          </w:rPr>
          <w:instrText xml:space="preserve"> PAGEREF _Toc34396048 \h </w:instrText>
        </w:r>
        <w:r w:rsidR="00FF1029">
          <w:rPr>
            <w:noProof/>
            <w:webHidden/>
          </w:rPr>
        </w:r>
        <w:r w:rsidR="00FF1029">
          <w:rPr>
            <w:noProof/>
            <w:webHidden/>
          </w:rPr>
          <w:fldChar w:fldCharType="separate"/>
        </w:r>
        <w:r w:rsidR="0044442A">
          <w:rPr>
            <w:noProof/>
            <w:webHidden/>
          </w:rPr>
          <w:t>221</w:t>
        </w:r>
        <w:r w:rsidR="00FF1029">
          <w:rPr>
            <w:noProof/>
            <w:webHidden/>
          </w:rPr>
          <w:fldChar w:fldCharType="end"/>
        </w:r>
      </w:hyperlink>
    </w:p>
    <w:p w14:paraId="4ECE7B3F" w14:textId="3991F144" w:rsidR="00FF1029" w:rsidRDefault="00730EAA">
      <w:pPr>
        <w:pStyle w:val="TOC2"/>
        <w:rPr>
          <w:rFonts w:asciiTheme="minorHAnsi" w:eastAsiaTheme="minorEastAsia" w:hAnsiTheme="minorHAnsi" w:cstheme="minorBidi"/>
          <w:b w:val="0"/>
          <w:bCs w:val="0"/>
          <w:noProof/>
          <w:sz w:val="22"/>
          <w:szCs w:val="22"/>
        </w:rPr>
      </w:pPr>
      <w:hyperlink w:anchor="_Toc34396049" w:history="1">
        <w:r w:rsidR="00FF1029" w:rsidRPr="00684577">
          <w:rPr>
            <w:rStyle w:val="Hyperlink"/>
            <w:noProof/>
            <w14:scene3d>
              <w14:camera w14:prst="orthographicFront"/>
              <w14:lightRig w14:rig="threePt" w14:dir="t">
                <w14:rot w14:lat="0" w14:lon="0" w14:rev="0"/>
              </w14:lightRig>
            </w14:scene3d>
          </w:rPr>
          <w:t>7.1.</w:t>
        </w:r>
        <w:r w:rsidR="00FF1029" w:rsidRPr="00684577">
          <w:rPr>
            <w:rStyle w:val="Hyperlink"/>
            <w:noProof/>
          </w:rPr>
          <w:t xml:space="preserve"> Process Definition and Development Environment</w:t>
        </w:r>
        <w:r w:rsidR="00FF1029">
          <w:rPr>
            <w:noProof/>
            <w:webHidden/>
          </w:rPr>
          <w:tab/>
        </w:r>
        <w:r w:rsidR="00FF1029">
          <w:rPr>
            <w:noProof/>
            <w:webHidden/>
          </w:rPr>
          <w:fldChar w:fldCharType="begin"/>
        </w:r>
        <w:r w:rsidR="00FF1029">
          <w:rPr>
            <w:noProof/>
            <w:webHidden/>
          </w:rPr>
          <w:instrText xml:space="preserve"> PAGEREF _Toc34396049 \h </w:instrText>
        </w:r>
        <w:r w:rsidR="00FF1029">
          <w:rPr>
            <w:noProof/>
            <w:webHidden/>
          </w:rPr>
        </w:r>
        <w:r w:rsidR="00FF1029">
          <w:rPr>
            <w:noProof/>
            <w:webHidden/>
          </w:rPr>
          <w:fldChar w:fldCharType="separate"/>
        </w:r>
        <w:r w:rsidR="0044442A">
          <w:rPr>
            <w:noProof/>
            <w:webHidden/>
          </w:rPr>
          <w:t>221</w:t>
        </w:r>
        <w:r w:rsidR="00FF1029">
          <w:rPr>
            <w:noProof/>
            <w:webHidden/>
          </w:rPr>
          <w:fldChar w:fldCharType="end"/>
        </w:r>
      </w:hyperlink>
    </w:p>
    <w:p w14:paraId="625AF740" w14:textId="1F968023" w:rsidR="00FF1029" w:rsidRDefault="00730EAA">
      <w:pPr>
        <w:pStyle w:val="TOC2"/>
        <w:rPr>
          <w:rFonts w:asciiTheme="minorHAnsi" w:eastAsiaTheme="minorEastAsia" w:hAnsiTheme="minorHAnsi" w:cstheme="minorBidi"/>
          <w:b w:val="0"/>
          <w:bCs w:val="0"/>
          <w:noProof/>
          <w:sz w:val="22"/>
          <w:szCs w:val="22"/>
        </w:rPr>
      </w:pPr>
      <w:hyperlink w:anchor="_Toc34396050" w:history="1">
        <w:r w:rsidR="00FF1029" w:rsidRPr="00684577">
          <w:rPr>
            <w:rStyle w:val="Hyperlink"/>
            <w:noProof/>
            <w14:scene3d>
              <w14:camera w14:prst="orthographicFront"/>
              <w14:lightRig w14:rig="threePt" w14:dir="t">
                <w14:rot w14:lat="0" w14:lon="0" w14:rev="0"/>
              </w14:lightRig>
            </w14:scene3d>
          </w:rPr>
          <w:t>7.2.</w:t>
        </w:r>
        <w:r w:rsidR="00FF1029" w:rsidRPr="00684577">
          <w:rPr>
            <w:rStyle w:val="Hyperlink"/>
            <w:noProof/>
          </w:rPr>
          <w:t xml:space="preserve"> MATLAB/Simulink Version</w:t>
        </w:r>
        <w:r w:rsidR="00FF1029">
          <w:rPr>
            <w:noProof/>
            <w:webHidden/>
          </w:rPr>
          <w:tab/>
        </w:r>
        <w:r w:rsidR="00FF1029">
          <w:rPr>
            <w:noProof/>
            <w:webHidden/>
          </w:rPr>
          <w:fldChar w:fldCharType="begin"/>
        </w:r>
        <w:r w:rsidR="00FF1029">
          <w:rPr>
            <w:noProof/>
            <w:webHidden/>
          </w:rPr>
          <w:instrText xml:space="preserve"> PAGEREF _Toc34396050 \h </w:instrText>
        </w:r>
        <w:r w:rsidR="00FF1029">
          <w:rPr>
            <w:noProof/>
            <w:webHidden/>
          </w:rPr>
        </w:r>
        <w:r w:rsidR="00FF1029">
          <w:rPr>
            <w:noProof/>
            <w:webHidden/>
          </w:rPr>
          <w:fldChar w:fldCharType="separate"/>
        </w:r>
        <w:r w:rsidR="0044442A">
          <w:rPr>
            <w:noProof/>
            <w:webHidden/>
          </w:rPr>
          <w:t>221</w:t>
        </w:r>
        <w:r w:rsidR="00FF1029">
          <w:rPr>
            <w:noProof/>
            <w:webHidden/>
          </w:rPr>
          <w:fldChar w:fldCharType="end"/>
        </w:r>
      </w:hyperlink>
    </w:p>
    <w:p w14:paraId="56CC4A82" w14:textId="04ED4AF1" w:rsidR="00FF1029" w:rsidRDefault="00730EAA">
      <w:pPr>
        <w:pStyle w:val="TOC2"/>
        <w:rPr>
          <w:rFonts w:asciiTheme="minorHAnsi" w:eastAsiaTheme="minorEastAsia" w:hAnsiTheme="minorHAnsi" w:cstheme="minorBidi"/>
          <w:b w:val="0"/>
          <w:bCs w:val="0"/>
          <w:noProof/>
          <w:sz w:val="22"/>
          <w:szCs w:val="22"/>
        </w:rPr>
      </w:pPr>
      <w:hyperlink w:anchor="_Toc34396051" w:history="1">
        <w:r w:rsidR="00FF1029" w:rsidRPr="00684577">
          <w:rPr>
            <w:rStyle w:val="Hyperlink"/>
            <w:noProof/>
            <w14:scene3d>
              <w14:camera w14:prst="orthographicFront"/>
              <w14:lightRig w14:rig="threePt" w14:dir="t">
                <w14:rot w14:lat="0" w14:lon="0" w14:rev="0"/>
              </w14:lightRig>
            </w14:scene3d>
          </w:rPr>
          <w:t>7.3.</w:t>
        </w:r>
        <w:r w:rsidR="00FF1029" w:rsidRPr="00684577">
          <w:rPr>
            <w:rStyle w:val="Hyperlink"/>
            <w:noProof/>
          </w:rPr>
          <w:t xml:space="preserve"> MATLAB/Simulink Settings</w:t>
        </w:r>
        <w:r w:rsidR="00FF1029">
          <w:rPr>
            <w:noProof/>
            <w:webHidden/>
          </w:rPr>
          <w:tab/>
        </w:r>
        <w:r w:rsidR="00FF1029">
          <w:rPr>
            <w:noProof/>
            <w:webHidden/>
          </w:rPr>
          <w:fldChar w:fldCharType="begin"/>
        </w:r>
        <w:r w:rsidR="00FF1029">
          <w:rPr>
            <w:noProof/>
            <w:webHidden/>
          </w:rPr>
          <w:instrText xml:space="preserve"> PAGEREF _Toc34396051 \h </w:instrText>
        </w:r>
        <w:r w:rsidR="00FF1029">
          <w:rPr>
            <w:noProof/>
            <w:webHidden/>
          </w:rPr>
        </w:r>
        <w:r w:rsidR="00FF1029">
          <w:rPr>
            <w:noProof/>
            <w:webHidden/>
          </w:rPr>
          <w:fldChar w:fldCharType="separate"/>
        </w:r>
        <w:r w:rsidR="0044442A">
          <w:rPr>
            <w:noProof/>
            <w:webHidden/>
          </w:rPr>
          <w:t>221</w:t>
        </w:r>
        <w:r w:rsidR="00FF1029">
          <w:rPr>
            <w:noProof/>
            <w:webHidden/>
          </w:rPr>
          <w:fldChar w:fldCharType="end"/>
        </w:r>
      </w:hyperlink>
    </w:p>
    <w:p w14:paraId="76534B85" w14:textId="7E2B6BF0" w:rsidR="00FF1029" w:rsidRDefault="00730EAA">
      <w:pPr>
        <w:pStyle w:val="TOC2"/>
        <w:rPr>
          <w:rFonts w:asciiTheme="minorHAnsi" w:eastAsiaTheme="minorEastAsia" w:hAnsiTheme="minorHAnsi" w:cstheme="minorBidi"/>
          <w:b w:val="0"/>
          <w:bCs w:val="0"/>
          <w:noProof/>
          <w:sz w:val="22"/>
          <w:szCs w:val="22"/>
        </w:rPr>
      </w:pPr>
      <w:hyperlink w:anchor="_Toc34396052" w:history="1">
        <w:r w:rsidR="00FF1029" w:rsidRPr="00684577">
          <w:rPr>
            <w:rStyle w:val="Hyperlink"/>
            <w:noProof/>
            <w14:scene3d>
              <w14:camera w14:prst="orthographicFront"/>
              <w14:lightRig w14:rig="threePt" w14:dir="t">
                <w14:rot w14:lat="0" w14:lon="0" w14:rev="0"/>
              </w14:lightRig>
            </w14:scene3d>
          </w:rPr>
          <w:t>7.4.</w:t>
        </w:r>
        <w:r w:rsidR="00FF1029" w:rsidRPr="00684577">
          <w:rPr>
            <w:rStyle w:val="Hyperlink"/>
            <w:noProof/>
          </w:rPr>
          <w:t xml:space="preserve"> Usable Blocks</w:t>
        </w:r>
        <w:r w:rsidR="00FF1029">
          <w:rPr>
            <w:noProof/>
            <w:webHidden/>
          </w:rPr>
          <w:tab/>
        </w:r>
        <w:r w:rsidR="00FF1029">
          <w:rPr>
            <w:noProof/>
            <w:webHidden/>
          </w:rPr>
          <w:fldChar w:fldCharType="begin"/>
        </w:r>
        <w:r w:rsidR="00FF1029">
          <w:rPr>
            <w:noProof/>
            <w:webHidden/>
          </w:rPr>
          <w:instrText xml:space="preserve"> PAGEREF _Toc34396052 \h </w:instrText>
        </w:r>
        <w:r w:rsidR="00FF1029">
          <w:rPr>
            <w:noProof/>
            <w:webHidden/>
          </w:rPr>
        </w:r>
        <w:r w:rsidR="00FF1029">
          <w:rPr>
            <w:noProof/>
            <w:webHidden/>
          </w:rPr>
          <w:fldChar w:fldCharType="separate"/>
        </w:r>
        <w:r w:rsidR="0044442A">
          <w:rPr>
            <w:noProof/>
            <w:webHidden/>
          </w:rPr>
          <w:t>221</w:t>
        </w:r>
        <w:r w:rsidR="00FF1029">
          <w:rPr>
            <w:noProof/>
            <w:webHidden/>
          </w:rPr>
          <w:fldChar w:fldCharType="end"/>
        </w:r>
      </w:hyperlink>
    </w:p>
    <w:p w14:paraId="7485158A" w14:textId="3132E845" w:rsidR="00FF1029" w:rsidRDefault="00730EAA">
      <w:pPr>
        <w:pStyle w:val="TOC2"/>
        <w:rPr>
          <w:rFonts w:asciiTheme="minorHAnsi" w:eastAsiaTheme="minorEastAsia" w:hAnsiTheme="minorHAnsi" w:cstheme="minorBidi"/>
          <w:b w:val="0"/>
          <w:bCs w:val="0"/>
          <w:noProof/>
          <w:sz w:val="22"/>
          <w:szCs w:val="22"/>
        </w:rPr>
      </w:pPr>
      <w:hyperlink w:anchor="_Toc34396053" w:history="1">
        <w:r w:rsidR="00FF1029" w:rsidRPr="00684577">
          <w:rPr>
            <w:rStyle w:val="Hyperlink"/>
            <w:noProof/>
            <w14:scene3d>
              <w14:camera w14:prst="orthographicFront"/>
              <w14:lightRig w14:rig="threePt" w14:dir="t">
                <w14:rot w14:lat="0" w14:lon="0" w14:rev="0"/>
              </w14:lightRig>
            </w14:scene3d>
          </w:rPr>
          <w:t>7.5.</w:t>
        </w:r>
        <w:r w:rsidR="00FF1029" w:rsidRPr="00684577">
          <w:rPr>
            <w:rStyle w:val="Hyperlink"/>
            <w:noProof/>
          </w:rPr>
          <w:t xml:space="preserve"> Using Optimization and Configuration Parameters</w:t>
        </w:r>
        <w:r w:rsidR="00FF1029">
          <w:rPr>
            <w:noProof/>
            <w:webHidden/>
          </w:rPr>
          <w:tab/>
        </w:r>
        <w:r w:rsidR="00FF1029">
          <w:rPr>
            <w:noProof/>
            <w:webHidden/>
          </w:rPr>
          <w:fldChar w:fldCharType="begin"/>
        </w:r>
        <w:r w:rsidR="00FF1029">
          <w:rPr>
            <w:noProof/>
            <w:webHidden/>
          </w:rPr>
          <w:instrText xml:space="preserve"> PAGEREF _Toc34396053 \h </w:instrText>
        </w:r>
        <w:r w:rsidR="00FF1029">
          <w:rPr>
            <w:noProof/>
            <w:webHidden/>
          </w:rPr>
        </w:r>
        <w:r w:rsidR="00FF1029">
          <w:rPr>
            <w:noProof/>
            <w:webHidden/>
          </w:rPr>
          <w:fldChar w:fldCharType="separate"/>
        </w:r>
        <w:r w:rsidR="0044442A">
          <w:rPr>
            <w:noProof/>
            <w:webHidden/>
          </w:rPr>
          <w:t>222</w:t>
        </w:r>
        <w:r w:rsidR="00FF1029">
          <w:rPr>
            <w:noProof/>
            <w:webHidden/>
          </w:rPr>
          <w:fldChar w:fldCharType="end"/>
        </w:r>
      </w:hyperlink>
    </w:p>
    <w:p w14:paraId="30984273" w14:textId="2F9DA93E" w:rsidR="00FF1029" w:rsidRDefault="00730EAA">
      <w:pPr>
        <w:pStyle w:val="TOC3"/>
        <w:rPr>
          <w:rFonts w:asciiTheme="minorHAnsi" w:eastAsiaTheme="minorEastAsia" w:hAnsiTheme="minorHAnsi" w:cstheme="minorBidi"/>
          <w:noProof/>
          <w:sz w:val="22"/>
          <w:szCs w:val="22"/>
        </w:rPr>
      </w:pPr>
      <w:hyperlink w:anchor="_Toc34396054" w:history="1">
        <w:r w:rsidR="00FF1029" w:rsidRPr="00684577">
          <w:rPr>
            <w:rStyle w:val="Hyperlink"/>
            <w:noProof/>
          </w:rPr>
          <w:t>Optimization parameters</w:t>
        </w:r>
        <w:r w:rsidR="00FF1029">
          <w:rPr>
            <w:noProof/>
            <w:webHidden/>
          </w:rPr>
          <w:tab/>
        </w:r>
        <w:r w:rsidR="00FF1029">
          <w:rPr>
            <w:noProof/>
            <w:webHidden/>
          </w:rPr>
          <w:fldChar w:fldCharType="begin"/>
        </w:r>
        <w:r w:rsidR="00FF1029">
          <w:rPr>
            <w:noProof/>
            <w:webHidden/>
          </w:rPr>
          <w:instrText xml:space="preserve"> PAGEREF _Toc34396054 \h </w:instrText>
        </w:r>
        <w:r w:rsidR="00FF1029">
          <w:rPr>
            <w:noProof/>
            <w:webHidden/>
          </w:rPr>
        </w:r>
        <w:r w:rsidR="00FF1029">
          <w:rPr>
            <w:noProof/>
            <w:webHidden/>
          </w:rPr>
          <w:fldChar w:fldCharType="separate"/>
        </w:r>
        <w:r w:rsidR="0044442A">
          <w:rPr>
            <w:noProof/>
            <w:webHidden/>
          </w:rPr>
          <w:t>222</w:t>
        </w:r>
        <w:r w:rsidR="00FF1029">
          <w:rPr>
            <w:noProof/>
            <w:webHidden/>
          </w:rPr>
          <w:fldChar w:fldCharType="end"/>
        </w:r>
      </w:hyperlink>
    </w:p>
    <w:p w14:paraId="5C39FE3B" w14:textId="190FBD5A" w:rsidR="00FF1029" w:rsidRDefault="00730EAA">
      <w:pPr>
        <w:pStyle w:val="TOC3"/>
        <w:rPr>
          <w:rFonts w:asciiTheme="minorHAnsi" w:eastAsiaTheme="minorEastAsia" w:hAnsiTheme="minorHAnsi" w:cstheme="minorBidi"/>
          <w:noProof/>
          <w:sz w:val="22"/>
          <w:szCs w:val="22"/>
        </w:rPr>
      </w:pPr>
      <w:hyperlink w:anchor="_Toc34396055" w:history="1">
        <w:r w:rsidR="00FF1029" w:rsidRPr="00684577">
          <w:rPr>
            <w:rStyle w:val="Hyperlink"/>
            <w:noProof/>
          </w:rPr>
          <w:t>Configuration Parameters</w:t>
        </w:r>
        <w:r w:rsidR="00FF1029">
          <w:rPr>
            <w:noProof/>
            <w:webHidden/>
          </w:rPr>
          <w:tab/>
        </w:r>
        <w:r w:rsidR="00FF1029">
          <w:rPr>
            <w:noProof/>
            <w:webHidden/>
          </w:rPr>
          <w:fldChar w:fldCharType="begin"/>
        </w:r>
        <w:r w:rsidR="00FF1029">
          <w:rPr>
            <w:noProof/>
            <w:webHidden/>
          </w:rPr>
          <w:instrText xml:space="preserve"> PAGEREF _Toc34396055 \h </w:instrText>
        </w:r>
        <w:r w:rsidR="00FF1029">
          <w:rPr>
            <w:noProof/>
            <w:webHidden/>
          </w:rPr>
        </w:r>
        <w:r w:rsidR="00FF1029">
          <w:rPr>
            <w:noProof/>
            <w:webHidden/>
          </w:rPr>
          <w:fldChar w:fldCharType="separate"/>
        </w:r>
        <w:r w:rsidR="0044442A">
          <w:rPr>
            <w:noProof/>
            <w:webHidden/>
          </w:rPr>
          <w:t>222</w:t>
        </w:r>
        <w:r w:rsidR="00FF1029">
          <w:rPr>
            <w:noProof/>
            <w:webHidden/>
          </w:rPr>
          <w:fldChar w:fldCharType="end"/>
        </w:r>
      </w:hyperlink>
    </w:p>
    <w:p w14:paraId="37DB1013" w14:textId="259E1E87" w:rsidR="00FF1029" w:rsidRDefault="00730EAA">
      <w:pPr>
        <w:pStyle w:val="TOC2"/>
        <w:rPr>
          <w:rFonts w:asciiTheme="minorHAnsi" w:eastAsiaTheme="minorEastAsia" w:hAnsiTheme="minorHAnsi" w:cstheme="minorBidi"/>
          <w:b w:val="0"/>
          <w:bCs w:val="0"/>
          <w:noProof/>
          <w:sz w:val="22"/>
          <w:szCs w:val="22"/>
        </w:rPr>
      </w:pPr>
      <w:hyperlink w:anchor="_Toc34396056" w:history="1">
        <w:r w:rsidR="00FF1029" w:rsidRPr="00684577">
          <w:rPr>
            <w:rStyle w:val="Hyperlink"/>
            <w:noProof/>
            <w14:scene3d>
              <w14:camera w14:prst="orthographicFront"/>
              <w14:lightRig w14:rig="threePt" w14:dir="t">
                <w14:rot w14:lat="0" w14:lon="0" w14:rev="0"/>
              </w14:lightRig>
            </w14:scene3d>
          </w:rPr>
          <w:t>7.6.</w:t>
        </w:r>
        <w:r w:rsidR="00FF1029" w:rsidRPr="00684577">
          <w:rPr>
            <w:rStyle w:val="Hyperlink"/>
            <w:noProof/>
          </w:rPr>
          <w:t xml:space="preserve"> Applying Guidelines for a Project</w:t>
        </w:r>
        <w:r w:rsidR="00FF1029">
          <w:rPr>
            <w:noProof/>
            <w:webHidden/>
          </w:rPr>
          <w:tab/>
        </w:r>
        <w:r w:rsidR="00FF1029">
          <w:rPr>
            <w:noProof/>
            <w:webHidden/>
          </w:rPr>
          <w:fldChar w:fldCharType="begin"/>
        </w:r>
        <w:r w:rsidR="00FF1029">
          <w:rPr>
            <w:noProof/>
            <w:webHidden/>
          </w:rPr>
          <w:instrText xml:space="preserve"> PAGEREF _Toc34396056 \h </w:instrText>
        </w:r>
        <w:r w:rsidR="00FF1029">
          <w:rPr>
            <w:noProof/>
            <w:webHidden/>
          </w:rPr>
        </w:r>
        <w:r w:rsidR="00FF1029">
          <w:rPr>
            <w:noProof/>
            <w:webHidden/>
          </w:rPr>
          <w:fldChar w:fldCharType="separate"/>
        </w:r>
        <w:r w:rsidR="0044442A">
          <w:rPr>
            <w:noProof/>
            <w:webHidden/>
          </w:rPr>
          <w:t>222</w:t>
        </w:r>
        <w:r w:rsidR="00FF1029">
          <w:rPr>
            <w:noProof/>
            <w:webHidden/>
          </w:rPr>
          <w:fldChar w:fldCharType="end"/>
        </w:r>
      </w:hyperlink>
    </w:p>
    <w:p w14:paraId="6A047F4B" w14:textId="05C729AB" w:rsidR="00FF1029" w:rsidRDefault="00730EAA">
      <w:pPr>
        <w:pStyle w:val="TOC3"/>
        <w:rPr>
          <w:rFonts w:asciiTheme="minorHAnsi" w:eastAsiaTheme="minorEastAsia" w:hAnsiTheme="minorHAnsi" w:cstheme="minorBidi"/>
          <w:noProof/>
          <w:sz w:val="22"/>
          <w:szCs w:val="22"/>
        </w:rPr>
      </w:pPr>
      <w:hyperlink w:anchor="_Toc34396057" w:history="1">
        <w:r w:rsidR="00FF1029" w:rsidRPr="00684577">
          <w:rPr>
            <w:rStyle w:val="Hyperlink"/>
            <w:noProof/>
          </w:rPr>
          <w:t>Using the model analysis process when applying guidelines</w:t>
        </w:r>
        <w:r w:rsidR="00FF1029">
          <w:rPr>
            <w:noProof/>
            <w:webHidden/>
          </w:rPr>
          <w:tab/>
        </w:r>
        <w:r w:rsidR="00FF1029">
          <w:rPr>
            <w:noProof/>
            <w:webHidden/>
          </w:rPr>
          <w:fldChar w:fldCharType="begin"/>
        </w:r>
        <w:r w:rsidR="00FF1029">
          <w:rPr>
            <w:noProof/>
            <w:webHidden/>
          </w:rPr>
          <w:instrText xml:space="preserve"> PAGEREF _Toc34396057 \h </w:instrText>
        </w:r>
        <w:r w:rsidR="00FF1029">
          <w:rPr>
            <w:noProof/>
            <w:webHidden/>
          </w:rPr>
        </w:r>
        <w:r w:rsidR="00FF1029">
          <w:rPr>
            <w:noProof/>
            <w:webHidden/>
          </w:rPr>
          <w:fldChar w:fldCharType="separate"/>
        </w:r>
        <w:r w:rsidR="0044442A">
          <w:rPr>
            <w:noProof/>
            <w:webHidden/>
          </w:rPr>
          <w:t>222</w:t>
        </w:r>
        <w:r w:rsidR="00FF1029">
          <w:rPr>
            <w:noProof/>
            <w:webHidden/>
          </w:rPr>
          <w:fldChar w:fldCharType="end"/>
        </w:r>
      </w:hyperlink>
    </w:p>
    <w:p w14:paraId="49944AA5" w14:textId="4F6295A5" w:rsidR="00FF1029" w:rsidRDefault="00730EAA">
      <w:pPr>
        <w:pStyle w:val="TOC3"/>
        <w:rPr>
          <w:rFonts w:asciiTheme="minorHAnsi" w:eastAsiaTheme="minorEastAsia" w:hAnsiTheme="minorHAnsi" w:cstheme="minorBidi"/>
          <w:noProof/>
          <w:sz w:val="22"/>
          <w:szCs w:val="22"/>
        </w:rPr>
      </w:pPr>
      <w:hyperlink w:anchor="_Toc34396058" w:history="1">
        <w:r w:rsidR="00FF1029" w:rsidRPr="00684577">
          <w:rPr>
            <w:rStyle w:val="Hyperlink"/>
            <w:noProof/>
          </w:rPr>
          <w:t>Adoption of the guideline rule and process settings</w:t>
        </w:r>
        <w:r w:rsidR="00FF1029">
          <w:rPr>
            <w:noProof/>
            <w:webHidden/>
          </w:rPr>
          <w:tab/>
        </w:r>
        <w:r w:rsidR="00FF1029">
          <w:rPr>
            <w:noProof/>
            <w:webHidden/>
          </w:rPr>
          <w:fldChar w:fldCharType="begin"/>
        </w:r>
        <w:r w:rsidR="00FF1029">
          <w:rPr>
            <w:noProof/>
            <w:webHidden/>
          </w:rPr>
          <w:instrText xml:space="preserve"> PAGEREF _Toc34396058 \h </w:instrText>
        </w:r>
        <w:r w:rsidR="00FF1029">
          <w:rPr>
            <w:noProof/>
            <w:webHidden/>
          </w:rPr>
        </w:r>
        <w:r w:rsidR="00FF1029">
          <w:rPr>
            <w:noProof/>
            <w:webHidden/>
          </w:rPr>
          <w:fldChar w:fldCharType="separate"/>
        </w:r>
        <w:r w:rsidR="0044442A">
          <w:rPr>
            <w:noProof/>
            <w:webHidden/>
          </w:rPr>
          <w:t>223</w:t>
        </w:r>
        <w:r w:rsidR="00FF1029">
          <w:rPr>
            <w:noProof/>
            <w:webHidden/>
          </w:rPr>
          <w:fldChar w:fldCharType="end"/>
        </w:r>
      </w:hyperlink>
    </w:p>
    <w:p w14:paraId="59007315" w14:textId="54613EF0" w:rsidR="00FF1029" w:rsidRDefault="00730EAA">
      <w:pPr>
        <w:pStyle w:val="TOC3"/>
        <w:rPr>
          <w:rFonts w:asciiTheme="minorHAnsi" w:eastAsiaTheme="minorEastAsia" w:hAnsiTheme="minorHAnsi" w:cstheme="minorBidi"/>
          <w:noProof/>
          <w:sz w:val="22"/>
          <w:szCs w:val="22"/>
        </w:rPr>
      </w:pPr>
      <w:hyperlink w:anchor="_Toc34396059" w:history="1">
        <w:r w:rsidR="00FF1029" w:rsidRPr="00684577">
          <w:rPr>
            <w:rStyle w:val="Hyperlink"/>
            <w:noProof/>
          </w:rPr>
          <w:t>Setting the guideline rule application field and the clarifying the exclusion condition</w:t>
        </w:r>
        <w:r w:rsidR="00FF1029">
          <w:rPr>
            <w:noProof/>
            <w:webHidden/>
          </w:rPr>
          <w:tab/>
        </w:r>
        <w:r w:rsidR="00FF1029">
          <w:rPr>
            <w:noProof/>
            <w:webHidden/>
          </w:rPr>
          <w:fldChar w:fldCharType="begin"/>
        </w:r>
        <w:r w:rsidR="00FF1029">
          <w:rPr>
            <w:noProof/>
            <w:webHidden/>
          </w:rPr>
          <w:instrText xml:space="preserve"> PAGEREF _Toc34396059 \h </w:instrText>
        </w:r>
        <w:r w:rsidR="00FF1029">
          <w:rPr>
            <w:noProof/>
            <w:webHidden/>
          </w:rPr>
        </w:r>
        <w:r w:rsidR="00FF1029">
          <w:rPr>
            <w:noProof/>
            <w:webHidden/>
          </w:rPr>
          <w:fldChar w:fldCharType="separate"/>
        </w:r>
        <w:r w:rsidR="0044442A">
          <w:rPr>
            <w:noProof/>
            <w:webHidden/>
          </w:rPr>
          <w:t>223</w:t>
        </w:r>
        <w:r w:rsidR="00FF1029">
          <w:rPr>
            <w:noProof/>
            <w:webHidden/>
          </w:rPr>
          <w:fldChar w:fldCharType="end"/>
        </w:r>
      </w:hyperlink>
    </w:p>
    <w:p w14:paraId="014BCFFD" w14:textId="091D4BA4" w:rsidR="00FF1029" w:rsidRDefault="00730EAA">
      <w:pPr>
        <w:pStyle w:val="TOC3"/>
        <w:rPr>
          <w:rFonts w:asciiTheme="minorHAnsi" w:eastAsiaTheme="minorEastAsia" w:hAnsiTheme="minorHAnsi" w:cstheme="minorBidi"/>
          <w:noProof/>
          <w:sz w:val="22"/>
          <w:szCs w:val="22"/>
        </w:rPr>
      </w:pPr>
      <w:hyperlink w:anchor="_Toc34396060" w:history="1">
        <w:r w:rsidR="00FF1029" w:rsidRPr="00684577">
          <w:rPr>
            <w:rStyle w:val="Hyperlink"/>
            <w:noProof/>
          </w:rPr>
          <w:t>Parameter recommendations in the guidelines</w:t>
        </w:r>
        <w:r w:rsidR="00FF1029">
          <w:rPr>
            <w:noProof/>
            <w:webHidden/>
          </w:rPr>
          <w:tab/>
        </w:r>
        <w:r w:rsidR="00FF1029">
          <w:rPr>
            <w:noProof/>
            <w:webHidden/>
          </w:rPr>
          <w:fldChar w:fldCharType="begin"/>
        </w:r>
        <w:r w:rsidR="00FF1029">
          <w:rPr>
            <w:noProof/>
            <w:webHidden/>
          </w:rPr>
          <w:instrText xml:space="preserve"> PAGEREF _Toc34396060 \h </w:instrText>
        </w:r>
        <w:r w:rsidR="00FF1029">
          <w:rPr>
            <w:noProof/>
            <w:webHidden/>
          </w:rPr>
        </w:r>
        <w:r w:rsidR="00FF1029">
          <w:rPr>
            <w:noProof/>
            <w:webHidden/>
          </w:rPr>
          <w:fldChar w:fldCharType="separate"/>
        </w:r>
        <w:r w:rsidR="0044442A">
          <w:rPr>
            <w:noProof/>
            <w:webHidden/>
          </w:rPr>
          <w:t>223</w:t>
        </w:r>
        <w:r w:rsidR="00FF1029">
          <w:rPr>
            <w:noProof/>
            <w:webHidden/>
          </w:rPr>
          <w:fldChar w:fldCharType="end"/>
        </w:r>
      </w:hyperlink>
    </w:p>
    <w:p w14:paraId="5476CAD7" w14:textId="3BD64C07" w:rsidR="00FF1029" w:rsidRDefault="00730EAA">
      <w:pPr>
        <w:pStyle w:val="TOC3"/>
        <w:rPr>
          <w:rFonts w:asciiTheme="minorHAnsi" w:eastAsiaTheme="minorEastAsia" w:hAnsiTheme="minorHAnsi" w:cstheme="minorBidi"/>
          <w:noProof/>
          <w:sz w:val="22"/>
          <w:szCs w:val="22"/>
        </w:rPr>
      </w:pPr>
      <w:hyperlink w:anchor="_Toc34396061" w:history="1">
        <w:r w:rsidR="00FF1029" w:rsidRPr="00684577">
          <w:rPr>
            <w:rStyle w:val="Hyperlink"/>
            <w:noProof/>
          </w:rPr>
          <w:t>Verifying adherence to the guidelines</w:t>
        </w:r>
        <w:r w:rsidR="00FF1029">
          <w:rPr>
            <w:noProof/>
            <w:webHidden/>
          </w:rPr>
          <w:tab/>
        </w:r>
        <w:r w:rsidR="00FF1029">
          <w:rPr>
            <w:noProof/>
            <w:webHidden/>
          </w:rPr>
          <w:fldChar w:fldCharType="begin"/>
        </w:r>
        <w:r w:rsidR="00FF1029">
          <w:rPr>
            <w:noProof/>
            <w:webHidden/>
          </w:rPr>
          <w:instrText xml:space="preserve"> PAGEREF _Toc34396061 \h </w:instrText>
        </w:r>
        <w:r w:rsidR="00FF1029">
          <w:rPr>
            <w:noProof/>
            <w:webHidden/>
          </w:rPr>
        </w:r>
        <w:r w:rsidR="00FF1029">
          <w:rPr>
            <w:noProof/>
            <w:webHidden/>
          </w:rPr>
          <w:fldChar w:fldCharType="separate"/>
        </w:r>
        <w:r w:rsidR="0044442A">
          <w:rPr>
            <w:noProof/>
            <w:webHidden/>
          </w:rPr>
          <w:t>223</w:t>
        </w:r>
        <w:r w:rsidR="00FF1029">
          <w:rPr>
            <w:noProof/>
            <w:webHidden/>
          </w:rPr>
          <w:fldChar w:fldCharType="end"/>
        </w:r>
      </w:hyperlink>
    </w:p>
    <w:p w14:paraId="6C508135" w14:textId="64A11BA9" w:rsidR="00FF1029" w:rsidRDefault="00730EAA">
      <w:pPr>
        <w:pStyle w:val="TOC3"/>
        <w:rPr>
          <w:rFonts w:asciiTheme="minorHAnsi" w:eastAsiaTheme="minorEastAsia" w:hAnsiTheme="minorHAnsi" w:cstheme="minorBidi"/>
          <w:noProof/>
          <w:sz w:val="22"/>
          <w:szCs w:val="22"/>
        </w:rPr>
      </w:pPr>
      <w:hyperlink w:anchor="_Toc34396062" w:history="1">
        <w:r w:rsidR="00FF1029" w:rsidRPr="00684577">
          <w:rPr>
            <w:rStyle w:val="Hyperlink"/>
            <w:noProof/>
          </w:rPr>
          <w:t>Modifying adherence to a guideline</w:t>
        </w:r>
        <w:r w:rsidR="00FF1029">
          <w:rPr>
            <w:noProof/>
            <w:webHidden/>
          </w:rPr>
          <w:tab/>
        </w:r>
        <w:r w:rsidR="00FF1029">
          <w:rPr>
            <w:noProof/>
            <w:webHidden/>
          </w:rPr>
          <w:fldChar w:fldCharType="begin"/>
        </w:r>
        <w:r w:rsidR="00FF1029">
          <w:rPr>
            <w:noProof/>
            <w:webHidden/>
          </w:rPr>
          <w:instrText xml:space="preserve"> PAGEREF _Toc34396062 \h </w:instrText>
        </w:r>
        <w:r w:rsidR="00FF1029">
          <w:rPr>
            <w:noProof/>
            <w:webHidden/>
          </w:rPr>
        </w:r>
        <w:r w:rsidR="00FF1029">
          <w:rPr>
            <w:noProof/>
            <w:webHidden/>
          </w:rPr>
          <w:fldChar w:fldCharType="separate"/>
        </w:r>
        <w:r w:rsidR="0044442A">
          <w:rPr>
            <w:noProof/>
            <w:webHidden/>
          </w:rPr>
          <w:t>223</w:t>
        </w:r>
        <w:r w:rsidR="00FF1029">
          <w:rPr>
            <w:noProof/>
            <w:webHidden/>
          </w:rPr>
          <w:fldChar w:fldCharType="end"/>
        </w:r>
      </w:hyperlink>
    </w:p>
    <w:p w14:paraId="6779B128" w14:textId="3CD866E8"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6063" w:history="1">
        <w:r w:rsidR="00FF1029" w:rsidRPr="00684577">
          <w:rPr>
            <w:rStyle w:val="Hyperlink"/>
            <w:noProof/>
          </w:rPr>
          <w:t>8.</w:t>
        </w:r>
        <w:r w:rsidR="00FF1029">
          <w:rPr>
            <w:rFonts w:asciiTheme="minorHAnsi" w:eastAsiaTheme="minorEastAsia" w:hAnsiTheme="minorHAnsi" w:cstheme="minorBidi"/>
            <w:b w:val="0"/>
            <w:bCs w:val="0"/>
            <w:noProof/>
            <w:sz w:val="22"/>
            <w:szCs w:val="22"/>
          </w:rPr>
          <w:tab/>
        </w:r>
        <w:r w:rsidR="00FF1029" w:rsidRPr="00684577">
          <w:rPr>
            <w:rStyle w:val="Hyperlink"/>
            <w:noProof/>
          </w:rPr>
          <w:t>Model Architecture Explanation</w:t>
        </w:r>
        <w:r w:rsidR="00FF1029">
          <w:rPr>
            <w:noProof/>
            <w:webHidden/>
          </w:rPr>
          <w:tab/>
        </w:r>
        <w:r w:rsidR="00FF1029">
          <w:rPr>
            <w:noProof/>
            <w:webHidden/>
          </w:rPr>
          <w:fldChar w:fldCharType="begin"/>
        </w:r>
        <w:r w:rsidR="00FF1029">
          <w:rPr>
            <w:noProof/>
            <w:webHidden/>
          </w:rPr>
          <w:instrText xml:space="preserve"> PAGEREF _Toc34396063 \h </w:instrText>
        </w:r>
        <w:r w:rsidR="00FF1029">
          <w:rPr>
            <w:noProof/>
            <w:webHidden/>
          </w:rPr>
        </w:r>
        <w:r w:rsidR="00FF1029">
          <w:rPr>
            <w:noProof/>
            <w:webHidden/>
          </w:rPr>
          <w:fldChar w:fldCharType="separate"/>
        </w:r>
        <w:r w:rsidR="0044442A">
          <w:rPr>
            <w:noProof/>
            <w:webHidden/>
          </w:rPr>
          <w:t>225</w:t>
        </w:r>
        <w:r w:rsidR="00FF1029">
          <w:rPr>
            <w:noProof/>
            <w:webHidden/>
          </w:rPr>
          <w:fldChar w:fldCharType="end"/>
        </w:r>
      </w:hyperlink>
    </w:p>
    <w:p w14:paraId="428E42BE" w14:textId="2F80D903" w:rsidR="00FF1029" w:rsidRDefault="00730EAA">
      <w:pPr>
        <w:pStyle w:val="TOC2"/>
        <w:rPr>
          <w:rFonts w:asciiTheme="minorHAnsi" w:eastAsiaTheme="minorEastAsia" w:hAnsiTheme="minorHAnsi" w:cstheme="minorBidi"/>
          <w:b w:val="0"/>
          <w:bCs w:val="0"/>
          <w:noProof/>
          <w:sz w:val="22"/>
          <w:szCs w:val="22"/>
        </w:rPr>
      </w:pPr>
      <w:hyperlink w:anchor="_Toc34396064" w:history="1">
        <w:r w:rsidR="00FF1029" w:rsidRPr="00684577">
          <w:rPr>
            <w:rStyle w:val="Hyperlink"/>
            <w:noProof/>
            <w14:scene3d>
              <w14:camera w14:prst="orthographicFront"/>
              <w14:lightRig w14:rig="threePt" w14:dir="t">
                <w14:rot w14:lat="0" w14:lon="0" w14:rev="0"/>
              </w14:lightRig>
            </w14:scene3d>
          </w:rPr>
          <w:t>8.1.</w:t>
        </w:r>
        <w:r w:rsidR="00FF1029" w:rsidRPr="00684577">
          <w:rPr>
            <w:rStyle w:val="Hyperlink"/>
            <w:noProof/>
          </w:rPr>
          <w:t xml:space="preserve"> Roles of Simulink and Stateflow</w:t>
        </w:r>
        <w:r w:rsidR="00FF1029">
          <w:rPr>
            <w:noProof/>
            <w:webHidden/>
          </w:rPr>
          <w:tab/>
        </w:r>
        <w:r w:rsidR="00FF1029">
          <w:rPr>
            <w:noProof/>
            <w:webHidden/>
          </w:rPr>
          <w:fldChar w:fldCharType="begin"/>
        </w:r>
        <w:r w:rsidR="00FF1029">
          <w:rPr>
            <w:noProof/>
            <w:webHidden/>
          </w:rPr>
          <w:instrText xml:space="preserve"> PAGEREF _Toc34396064 \h </w:instrText>
        </w:r>
        <w:r w:rsidR="00FF1029">
          <w:rPr>
            <w:noProof/>
            <w:webHidden/>
          </w:rPr>
        </w:r>
        <w:r w:rsidR="00FF1029">
          <w:rPr>
            <w:noProof/>
            <w:webHidden/>
          </w:rPr>
          <w:fldChar w:fldCharType="separate"/>
        </w:r>
        <w:r w:rsidR="0044442A">
          <w:rPr>
            <w:noProof/>
            <w:webHidden/>
          </w:rPr>
          <w:t>225</w:t>
        </w:r>
        <w:r w:rsidR="00FF1029">
          <w:rPr>
            <w:noProof/>
            <w:webHidden/>
          </w:rPr>
          <w:fldChar w:fldCharType="end"/>
        </w:r>
      </w:hyperlink>
    </w:p>
    <w:p w14:paraId="66A34C7C" w14:textId="3BE316AD" w:rsidR="00FF1029" w:rsidRDefault="00730EAA">
      <w:pPr>
        <w:pStyle w:val="TOC2"/>
        <w:rPr>
          <w:rFonts w:asciiTheme="minorHAnsi" w:eastAsiaTheme="minorEastAsia" w:hAnsiTheme="minorHAnsi" w:cstheme="minorBidi"/>
          <w:b w:val="0"/>
          <w:bCs w:val="0"/>
          <w:noProof/>
          <w:sz w:val="22"/>
          <w:szCs w:val="22"/>
        </w:rPr>
      </w:pPr>
      <w:hyperlink w:anchor="_Toc34396065" w:history="1">
        <w:r w:rsidR="00FF1029" w:rsidRPr="00684577">
          <w:rPr>
            <w:rStyle w:val="Hyperlink"/>
            <w:noProof/>
            <w14:scene3d>
              <w14:camera w14:prst="orthographicFront"/>
              <w14:lightRig w14:rig="threePt" w14:dir="t">
                <w14:rot w14:lat="0" w14:lon="0" w14:rev="0"/>
              </w14:lightRig>
            </w14:scene3d>
          </w:rPr>
          <w:t>8.2.</w:t>
        </w:r>
        <w:r w:rsidR="00FF1029" w:rsidRPr="00684577">
          <w:rPr>
            <w:rStyle w:val="Hyperlink"/>
            <w:noProof/>
          </w:rPr>
          <w:t xml:space="preserve"> Hierarchical Structure of a Controller Model</w:t>
        </w:r>
        <w:r w:rsidR="00FF1029">
          <w:rPr>
            <w:noProof/>
            <w:webHidden/>
          </w:rPr>
          <w:tab/>
        </w:r>
        <w:r w:rsidR="00FF1029">
          <w:rPr>
            <w:noProof/>
            <w:webHidden/>
          </w:rPr>
          <w:fldChar w:fldCharType="begin"/>
        </w:r>
        <w:r w:rsidR="00FF1029">
          <w:rPr>
            <w:noProof/>
            <w:webHidden/>
          </w:rPr>
          <w:instrText xml:space="preserve"> PAGEREF _Toc34396065 \h </w:instrText>
        </w:r>
        <w:r w:rsidR="00FF1029">
          <w:rPr>
            <w:noProof/>
            <w:webHidden/>
          </w:rPr>
        </w:r>
        <w:r w:rsidR="00FF1029">
          <w:rPr>
            <w:noProof/>
            <w:webHidden/>
          </w:rPr>
          <w:fldChar w:fldCharType="separate"/>
        </w:r>
        <w:r w:rsidR="0044442A">
          <w:rPr>
            <w:noProof/>
            <w:webHidden/>
          </w:rPr>
          <w:t>226</w:t>
        </w:r>
        <w:r w:rsidR="00FF1029">
          <w:rPr>
            <w:noProof/>
            <w:webHidden/>
          </w:rPr>
          <w:fldChar w:fldCharType="end"/>
        </w:r>
      </w:hyperlink>
    </w:p>
    <w:p w14:paraId="21BA2C9B" w14:textId="4FE0A8F9" w:rsidR="00FF1029" w:rsidRDefault="00730EAA">
      <w:pPr>
        <w:pStyle w:val="TOC3"/>
        <w:rPr>
          <w:rFonts w:asciiTheme="minorHAnsi" w:eastAsiaTheme="minorEastAsia" w:hAnsiTheme="minorHAnsi" w:cstheme="minorBidi"/>
          <w:noProof/>
          <w:sz w:val="22"/>
          <w:szCs w:val="22"/>
        </w:rPr>
      </w:pPr>
      <w:hyperlink w:anchor="_Toc34396066" w:history="1">
        <w:r w:rsidR="00FF1029" w:rsidRPr="00684577">
          <w:rPr>
            <w:rStyle w:val="Hyperlink"/>
            <w:noProof/>
          </w:rPr>
          <w:t>Types of Hierarchies</w:t>
        </w:r>
        <w:r w:rsidR="00FF1029">
          <w:rPr>
            <w:noProof/>
            <w:webHidden/>
          </w:rPr>
          <w:tab/>
        </w:r>
        <w:r w:rsidR="00FF1029">
          <w:rPr>
            <w:noProof/>
            <w:webHidden/>
          </w:rPr>
          <w:fldChar w:fldCharType="begin"/>
        </w:r>
        <w:r w:rsidR="00FF1029">
          <w:rPr>
            <w:noProof/>
            <w:webHidden/>
          </w:rPr>
          <w:instrText xml:space="preserve"> PAGEREF _Toc34396066 \h </w:instrText>
        </w:r>
        <w:r w:rsidR="00FF1029">
          <w:rPr>
            <w:noProof/>
            <w:webHidden/>
          </w:rPr>
        </w:r>
        <w:r w:rsidR="00FF1029">
          <w:rPr>
            <w:noProof/>
            <w:webHidden/>
          </w:rPr>
          <w:fldChar w:fldCharType="separate"/>
        </w:r>
        <w:r w:rsidR="0044442A">
          <w:rPr>
            <w:noProof/>
            <w:webHidden/>
          </w:rPr>
          <w:t>226</w:t>
        </w:r>
        <w:r w:rsidR="00FF1029">
          <w:rPr>
            <w:noProof/>
            <w:webHidden/>
          </w:rPr>
          <w:fldChar w:fldCharType="end"/>
        </w:r>
      </w:hyperlink>
    </w:p>
    <w:p w14:paraId="7E4DFDF0" w14:textId="58B76DC4" w:rsidR="00FF1029" w:rsidRDefault="00730EAA">
      <w:pPr>
        <w:pStyle w:val="TOC3"/>
        <w:rPr>
          <w:rFonts w:asciiTheme="minorHAnsi" w:eastAsiaTheme="minorEastAsia" w:hAnsiTheme="minorHAnsi" w:cstheme="minorBidi"/>
          <w:noProof/>
          <w:sz w:val="22"/>
          <w:szCs w:val="22"/>
        </w:rPr>
      </w:pPr>
      <w:hyperlink w:anchor="_Toc34396067" w:history="1">
        <w:r w:rsidR="00FF1029" w:rsidRPr="00684577">
          <w:rPr>
            <w:rStyle w:val="Hyperlink"/>
            <w:noProof/>
          </w:rPr>
          <w:t>Top Layer</w:t>
        </w:r>
        <w:r w:rsidR="00FF1029">
          <w:rPr>
            <w:noProof/>
            <w:webHidden/>
          </w:rPr>
          <w:tab/>
        </w:r>
        <w:r w:rsidR="00FF1029">
          <w:rPr>
            <w:noProof/>
            <w:webHidden/>
          </w:rPr>
          <w:fldChar w:fldCharType="begin"/>
        </w:r>
        <w:r w:rsidR="00FF1029">
          <w:rPr>
            <w:noProof/>
            <w:webHidden/>
          </w:rPr>
          <w:instrText xml:space="preserve"> PAGEREF _Toc34396067 \h </w:instrText>
        </w:r>
        <w:r w:rsidR="00FF1029">
          <w:rPr>
            <w:noProof/>
            <w:webHidden/>
          </w:rPr>
        </w:r>
        <w:r w:rsidR="00FF1029">
          <w:rPr>
            <w:noProof/>
            <w:webHidden/>
          </w:rPr>
          <w:fldChar w:fldCharType="separate"/>
        </w:r>
        <w:r w:rsidR="0044442A">
          <w:rPr>
            <w:noProof/>
            <w:webHidden/>
          </w:rPr>
          <w:t>226</w:t>
        </w:r>
        <w:r w:rsidR="00FF1029">
          <w:rPr>
            <w:noProof/>
            <w:webHidden/>
          </w:rPr>
          <w:fldChar w:fldCharType="end"/>
        </w:r>
      </w:hyperlink>
    </w:p>
    <w:p w14:paraId="1113D2E8" w14:textId="247B401E" w:rsidR="00FF1029" w:rsidRDefault="00730EAA">
      <w:pPr>
        <w:pStyle w:val="TOC3"/>
        <w:rPr>
          <w:rFonts w:asciiTheme="minorHAnsi" w:eastAsiaTheme="minorEastAsia" w:hAnsiTheme="minorHAnsi" w:cstheme="minorBidi"/>
          <w:noProof/>
          <w:sz w:val="22"/>
          <w:szCs w:val="22"/>
        </w:rPr>
      </w:pPr>
      <w:hyperlink w:anchor="_Toc34396068" w:history="1">
        <w:r w:rsidR="00FF1029" w:rsidRPr="00684577">
          <w:rPr>
            <w:rStyle w:val="Hyperlink"/>
            <w:noProof/>
          </w:rPr>
          <w:t>Function Layers and Sub-Function Layers</w:t>
        </w:r>
        <w:r w:rsidR="00FF1029">
          <w:rPr>
            <w:noProof/>
            <w:webHidden/>
          </w:rPr>
          <w:tab/>
        </w:r>
        <w:r w:rsidR="00FF1029">
          <w:rPr>
            <w:noProof/>
            <w:webHidden/>
          </w:rPr>
          <w:fldChar w:fldCharType="begin"/>
        </w:r>
        <w:r w:rsidR="00FF1029">
          <w:rPr>
            <w:noProof/>
            <w:webHidden/>
          </w:rPr>
          <w:instrText xml:space="preserve"> PAGEREF _Toc34396068 \h </w:instrText>
        </w:r>
        <w:r w:rsidR="00FF1029">
          <w:rPr>
            <w:noProof/>
            <w:webHidden/>
          </w:rPr>
        </w:r>
        <w:r w:rsidR="00FF1029">
          <w:rPr>
            <w:noProof/>
            <w:webHidden/>
          </w:rPr>
          <w:fldChar w:fldCharType="separate"/>
        </w:r>
        <w:r w:rsidR="0044442A">
          <w:rPr>
            <w:noProof/>
            <w:webHidden/>
          </w:rPr>
          <w:t>227</w:t>
        </w:r>
        <w:r w:rsidR="00FF1029">
          <w:rPr>
            <w:noProof/>
            <w:webHidden/>
          </w:rPr>
          <w:fldChar w:fldCharType="end"/>
        </w:r>
      </w:hyperlink>
    </w:p>
    <w:p w14:paraId="408EC55B" w14:textId="64D0B03F" w:rsidR="00FF1029" w:rsidRDefault="00730EAA">
      <w:pPr>
        <w:pStyle w:val="TOC3"/>
        <w:rPr>
          <w:rFonts w:asciiTheme="minorHAnsi" w:eastAsiaTheme="minorEastAsia" w:hAnsiTheme="minorHAnsi" w:cstheme="minorBidi"/>
          <w:noProof/>
          <w:sz w:val="22"/>
          <w:szCs w:val="22"/>
        </w:rPr>
      </w:pPr>
      <w:hyperlink w:anchor="_Toc34396069" w:history="1">
        <w:r w:rsidR="00FF1029" w:rsidRPr="00684577">
          <w:rPr>
            <w:rStyle w:val="Hyperlink"/>
            <w:noProof/>
          </w:rPr>
          <w:t>Schedule Layers</w:t>
        </w:r>
        <w:r w:rsidR="00FF1029">
          <w:rPr>
            <w:noProof/>
            <w:webHidden/>
          </w:rPr>
          <w:tab/>
        </w:r>
        <w:r w:rsidR="00FF1029">
          <w:rPr>
            <w:noProof/>
            <w:webHidden/>
          </w:rPr>
          <w:fldChar w:fldCharType="begin"/>
        </w:r>
        <w:r w:rsidR="00FF1029">
          <w:rPr>
            <w:noProof/>
            <w:webHidden/>
          </w:rPr>
          <w:instrText xml:space="preserve"> PAGEREF _Toc34396069 \h </w:instrText>
        </w:r>
        <w:r w:rsidR="00FF1029">
          <w:rPr>
            <w:noProof/>
            <w:webHidden/>
          </w:rPr>
        </w:r>
        <w:r w:rsidR="00FF1029">
          <w:rPr>
            <w:noProof/>
            <w:webHidden/>
          </w:rPr>
          <w:fldChar w:fldCharType="separate"/>
        </w:r>
        <w:r w:rsidR="0044442A">
          <w:rPr>
            <w:noProof/>
            <w:webHidden/>
          </w:rPr>
          <w:t>228</w:t>
        </w:r>
        <w:r w:rsidR="00FF1029">
          <w:rPr>
            <w:noProof/>
            <w:webHidden/>
          </w:rPr>
          <w:fldChar w:fldCharType="end"/>
        </w:r>
      </w:hyperlink>
    </w:p>
    <w:p w14:paraId="4035FAF1" w14:textId="4E15A011" w:rsidR="00FF1029" w:rsidRDefault="00730EAA">
      <w:pPr>
        <w:pStyle w:val="TOC3"/>
        <w:rPr>
          <w:rFonts w:asciiTheme="minorHAnsi" w:eastAsiaTheme="minorEastAsia" w:hAnsiTheme="minorHAnsi" w:cstheme="minorBidi"/>
          <w:noProof/>
          <w:sz w:val="22"/>
          <w:szCs w:val="22"/>
        </w:rPr>
      </w:pPr>
      <w:hyperlink w:anchor="_Toc34396070" w:history="1">
        <w:r w:rsidR="00FF1029" w:rsidRPr="00684577">
          <w:rPr>
            <w:rStyle w:val="Hyperlink"/>
            <w:noProof/>
          </w:rPr>
          <w:t>Control Flow Layers</w:t>
        </w:r>
        <w:r w:rsidR="00FF1029">
          <w:rPr>
            <w:noProof/>
            <w:webHidden/>
          </w:rPr>
          <w:tab/>
        </w:r>
        <w:r w:rsidR="00FF1029">
          <w:rPr>
            <w:noProof/>
            <w:webHidden/>
          </w:rPr>
          <w:fldChar w:fldCharType="begin"/>
        </w:r>
        <w:r w:rsidR="00FF1029">
          <w:rPr>
            <w:noProof/>
            <w:webHidden/>
          </w:rPr>
          <w:instrText xml:space="preserve"> PAGEREF _Toc34396070 \h </w:instrText>
        </w:r>
        <w:r w:rsidR="00FF1029">
          <w:rPr>
            <w:noProof/>
            <w:webHidden/>
          </w:rPr>
        </w:r>
        <w:r w:rsidR="00FF1029">
          <w:rPr>
            <w:noProof/>
            <w:webHidden/>
          </w:rPr>
          <w:fldChar w:fldCharType="separate"/>
        </w:r>
        <w:r w:rsidR="0044442A">
          <w:rPr>
            <w:noProof/>
            <w:webHidden/>
          </w:rPr>
          <w:t>229</w:t>
        </w:r>
        <w:r w:rsidR="00FF1029">
          <w:rPr>
            <w:noProof/>
            <w:webHidden/>
          </w:rPr>
          <w:fldChar w:fldCharType="end"/>
        </w:r>
      </w:hyperlink>
    </w:p>
    <w:p w14:paraId="71E8C2F1" w14:textId="5D90E862" w:rsidR="00FF1029" w:rsidRDefault="00730EAA">
      <w:pPr>
        <w:pStyle w:val="TOC3"/>
        <w:rPr>
          <w:rFonts w:asciiTheme="minorHAnsi" w:eastAsiaTheme="minorEastAsia" w:hAnsiTheme="minorHAnsi" w:cstheme="minorBidi"/>
          <w:noProof/>
          <w:sz w:val="22"/>
          <w:szCs w:val="22"/>
        </w:rPr>
      </w:pPr>
      <w:hyperlink w:anchor="_Toc34396071" w:history="1">
        <w:r w:rsidR="00FF1029" w:rsidRPr="00684577">
          <w:rPr>
            <w:rStyle w:val="Hyperlink"/>
            <w:noProof/>
          </w:rPr>
          <w:t>Selection Layers</w:t>
        </w:r>
        <w:r w:rsidR="00FF1029">
          <w:rPr>
            <w:noProof/>
            <w:webHidden/>
          </w:rPr>
          <w:tab/>
        </w:r>
        <w:r w:rsidR="00FF1029">
          <w:rPr>
            <w:noProof/>
            <w:webHidden/>
          </w:rPr>
          <w:fldChar w:fldCharType="begin"/>
        </w:r>
        <w:r w:rsidR="00FF1029">
          <w:rPr>
            <w:noProof/>
            <w:webHidden/>
          </w:rPr>
          <w:instrText xml:space="preserve"> PAGEREF _Toc34396071 \h </w:instrText>
        </w:r>
        <w:r w:rsidR="00FF1029">
          <w:rPr>
            <w:noProof/>
            <w:webHidden/>
          </w:rPr>
        </w:r>
        <w:r w:rsidR="00FF1029">
          <w:rPr>
            <w:noProof/>
            <w:webHidden/>
          </w:rPr>
          <w:fldChar w:fldCharType="separate"/>
        </w:r>
        <w:r w:rsidR="0044442A">
          <w:rPr>
            <w:noProof/>
            <w:webHidden/>
          </w:rPr>
          <w:t>230</w:t>
        </w:r>
        <w:r w:rsidR="00FF1029">
          <w:rPr>
            <w:noProof/>
            <w:webHidden/>
          </w:rPr>
          <w:fldChar w:fldCharType="end"/>
        </w:r>
      </w:hyperlink>
    </w:p>
    <w:p w14:paraId="098B9E20" w14:textId="185401C1" w:rsidR="00FF1029" w:rsidRDefault="00730EAA">
      <w:pPr>
        <w:pStyle w:val="TOC3"/>
        <w:rPr>
          <w:rFonts w:asciiTheme="minorHAnsi" w:eastAsiaTheme="minorEastAsia" w:hAnsiTheme="minorHAnsi" w:cstheme="minorBidi"/>
          <w:noProof/>
          <w:sz w:val="22"/>
          <w:szCs w:val="22"/>
        </w:rPr>
      </w:pPr>
      <w:hyperlink w:anchor="_Toc34396072" w:history="1">
        <w:r w:rsidR="00FF1029" w:rsidRPr="00684577">
          <w:rPr>
            <w:rStyle w:val="Hyperlink"/>
            <w:noProof/>
          </w:rPr>
          <w:t>Data Flow Layers</w:t>
        </w:r>
        <w:r w:rsidR="00FF1029">
          <w:rPr>
            <w:noProof/>
            <w:webHidden/>
          </w:rPr>
          <w:tab/>
        </w:r>
        <w:r w:rsidR="00FF1029">
          <w:rPr>
            <w:noProof/>
            <w:webHidden/>
          </w:rPr>
          <w:fldChar w:fldCharType="begin"/>
        </w:r>
        <w:r w:rsidR="00FF1029">
          <w:rPr>
            <w:noProof/>
            <w:webHidden/>
          </w:rPr>
          <w:instrText xml:space="preserve"> PAGEREF _Toc34396072 \h </w:instrText>
        </w:r>
        <w:r w:rsidR="00FF1029">
          <w:rPr>
            <w:noProof/>
            <w:webHidden/>
          </w:rPr>
        </w:r>
        <w:r w:rsidR="00FF1029">
          <w:rPr>
            <w:noProof/>
            <w:webHidden/>
          </w:rPr>
          <w:fldChar w:fldCharType="separate"/>
        </w:r>
        <w:r w:rsidR="0044442A">
          <w:rPr>
            <w:noProof/>
            <w:webHidden/>
          </w:rPr>
          <w:t>231</w:t>
        </w:r>
        <w:r w:rsidR="00FF1029">
          <w:rPr>
            <w:noProof/>
            <w:webHidden/>
          </w:rPr>
          <w:fldChar w:fldCharType="end"/>
        </w:r>
      </w:hyperlink>
    </w:p>
    <w:p w14:paraId="4C3DEDCB" w14:textId="073A1FC0" w:rsidR="00FF1029" w:rsidRDefault="00730EAA">
      <w:pPr>
        <w:pStyle w:val="TOC2"/>
        <w:rPr>
          <w:rFonts w:asciiTheme="minorHAnsi" w:eastAsiaTheme="minorEastAsia" w:hAnsiTheme="minorHAnsi" w:cstheme="minorBidi"/>
          <w:b w:val="0"/>
          <w:bCs w:val="0"/>
          <w:noProof/>
          <w:sz w:val="22"/>
          <w:szCs w:val="22"/>
        </w:rPr>
      </w:pPr>
      <w:hyperlink w:anchor="_Toc34396073" w:history="1">
        <w:r w:rsidR="00FF1029" w:rsidRPr="00684577">
          <w:rPr>
            <w:rStyle w:val="Hyperlink"/>
            <w:noProof/>
            <w14:scene3d>
              <w14:camera w14:prst="orthographicFront"/>
              <w14:lightRig w14:rig="threePt" w14:dir="t">
                <w14:rot w14:lat="0" w14:lon="0" w14:rev="0"/>
              </w14:lightRig>
            </w14:scene3d>
          </w:rPr>
          <w:t>8.3.</w:t>
        </w:r>
        <w:r w:rsidR="00FF1029" w:rsidRPr="00684577">
          <w:rPr>
            <w:rStyle w:val="Hyperlink"/>
            <w:noProof/>
          </w:rPr>
          <w:t xml:space="preserve"> Relationship between Simulink Models and Embedded Implementation</w:t>
        </w:r>
        <w:r w:rsidR="00FF1029">
          <w:rPr>
            <w:noProof/>
            <w:webHidden/>
          </w:rPr>
          <w:tab/>
        </w:r>
        <w:r w:rsidR="00FF1029">
          <w:rPr>
            <w:noProof/>
            <w:webHidden/>
          </w:rPr>
          <w:fldChar w:fldCharType="begin"/>
        </w:r>
        <w:r w:rsidR="00FF1029">
          <w:rPr>
            <w:noProof/>
            <w:webHidden/>
          </w:rPr>
          <w:instrText xml:space="preserve"> PAGEREF _Toc34396073 \h </w:instrText>
        </w:r>
        <w:r w:rsidR="00FF1029">
          <w:rPr>
            <w:noProof/>
            <w:webHidden/>
          </w:rPr>
        </w:r>
        <w:r w:rsidR="00FF1029">
          <w:rPr>
            <w:noProof/>
            <w:webHidden/>
          </w:rPr>
          <w:fldChar w:fldCharType="separate"/>
        </w:r>
        <w:r w:rsidR="0044442A">
          <w:rPr>
            <w:noProof/>
            <w:webHidden/>
          </w:rPr>
          <w:t>231</w:t>
        </w:r>
        <w:r w:rsidR="00FF1029">
          <w:rPr>
            <w:noProof/>
            <w:webHidden/>
          </w:rPr>
          <w:fldChar w:fldCharType="end"/>
        </w:r>
      </w:hyperlink>
    </w:p>
    <w:p w14:paraId="7ED8591D" w14:textId="5A0EB2CE" w:rsidR="00FF1029" w:rsidRDefault="00730EAA">
      <w:pPr>
        <w:pStyle w:val="TOC1"/>
        <w:tabs>
          <w:tab w:val="left" w:pos="600"/>
          <w:tab w:val="right" w:leader="dot" w:pos="9394"/>
        </w:tabs>
        <w:rPr>
          <w:rFonts w:asciiTheme="minorHAnsi" w:eastAsiaTheme="minorEastAsia" w:hAnsiTheme="minorHAnsi" w:cstheme="minorBidi"/>
          <w:b w:val="0"/>
          <w:bCs w:val="0"/>
          <w:noProof/>
          <w:sz w:val="22"/>
          <w:szCs w:val="22"/>
        </w:rPr>
      </w:pPr>
      <w:hyperlink w:anchor="_Toc34396074" w:history="1">
        <w:r w:rsidR="00FF1029" w:rsidRPr="00684577">
          <w:rPr>
            <w:rStyle w:val="Hyperlink"/>
            <w:noProof/>
          </w:rPr>
          <w:t>9.</w:t>
        </w:r>
        <w:r w:rsidR="00FF1029">
          <w:rPr>
            <w:rFonts w:asciiTheme="minorHAnsi" w:eastAsiaTheme="minorEastAsia" w:hAnsiTheme="minorHAnsi" w:cstheme="minorBidi"/>
            <w:b w:val="0"/>
            <w:bCs w:val="0"/>
            <w:noProof/>
            <w:sz w:val="22"/>
            <w:szCs w:val="22"/>
          </w:rPr>
          <w:tab/>
        </w:r>
        <w:r w:rsidR="00FF1029" w:rsidRPr="00684577">
          <w:rPr>
            <w:rStyle w:val="Hyperlink"/>
            <w:noProof/>
          </w:rPr>
          <w:t>Appendices</w:t>
        </w:r>
        <w:r w:rsidR="00FF1029">
          <w:rPr>
            <w:noProof/>
            <w:webHidden/>
          </w:rPr>
          <w:tab/>
        </w:r>
        <w:r w:rsidR="00FF1029">
          <w:rPr>
            <w:noProof/>
            <w:webHidden/>
          </w:rPr>
          <w:fldChar w:fldCharType="begin"/>
        </w:r>
        <w:r w:rsidR="00FF1029">
          <w:rPr>
            <w:noProof/>
            <w:webHidden/>
          </w:rPr>
          <w:instrText xml:space="preserve"> PAGEREF _Toc34396074 \h </w:instrText>
        </w:r>
        <w:r w:rsidR="00FF1029">
          <w:rPr>
            <w:noProof/>
            <w:webHidden/>
          </w:rPr>
        </w:r>
        <w:r w:rsidR="00FF1029">
          <w:rPr>
            <w:noProof/>
            <w:webHidden/>
          </w:rPr>
          <w:fldChar w:fldCharType="separate"/>
        </w:r>
        <w:r w:rsidR="0044442A">
          <w:rPr>
            <w:noProof/>
            <w:webHidden/>
          </w:rPr>
          <w:t>236</w:t>
        </w:r>
        <w:r w:rsidR="00FF1029">
          <w:rPr>
            <w:noProof/>
            <w:webHidden/>
          </w:rPr>
          <w:fldChar w:fldCharType="end"/>
        </w:r>
      </w:hyperlink>
    </w:p>
    <w:p w14:paraId="4CDF9B9B" w14:textId="58CFE488" w:rsidR="00FF1029" w:rsidRDefault="00730EAA">
      <w:pPr>
        <w:pStyle w:val="TOC2"/>
        <w:rPr>
          <w:rFonts w:asciiTheme="minorHAnsi" w:eastAsiaTheme="minorEastAsia" w:hAnsiTheme="minorHAnsi" w:cstheme="minorBidi"/>
          <w:b w:val="0"/>
          <w:bCs w:val="0"/>
          <w:noProof/>
          <w:sz w:val="22"/>
          <w:szCs w:val="22"/>
        </w:rPr>
      </w:pPr>
      <w:hyperlink w:anchor="_Toc34396075" w:history="1">
        <w:r w:rsidR="00FF1029" w:rsidRPr="00684577">
          <w:rPr>
            <w:rStyle w:val="Hyperlink"/>
            <w:noProof/>
            <w14:scene3d>
              <w14:camera w14:prst="orthographicFront"/>
              <w14:lightRig w14:rig="threePt" w14:dir="t">
                <w14:rot w14:lat="0" w14:lon="0" w14:rev="0"/>
              </w14:lightRig>
            </w14:scene3d>
          </w:rPr>
          <w:t>9.1.</w:t>
        </w:r>
        <w:r w:rsidR="00FF1029" w:rsidRPr="00684577">
          <w:rPr>
            <w:rStyle w:val="Hyperlink"/>
            <w:noProof/>
          </w:rPr>
          <w:t xml:space="preserve"> Simulink Functions</w:t>
        </w:r>
        <w:r w:rsidR="00FF1029">
          <w:rPr>
            <w:noProof/>
            <w:webHidden/>
          </w:rPr>
          <w:tab/>
        </w:r>
        <w:r w:rsidR="00FF1029">
          <w:rPr>
            <w:noProof/>
            <w:webHidden/>
          </w:rPr>
          <w:fldChar w:fldCharType="begin"/>
        </w:r>
        <w:r w:rsidR="00FF1029">
          <w:rPr>
            <w:noProof/>
            <w:webHidden/>
          </w:rPr>
          <w:instrText xml:space="preserve"> PAGEREF _Toc34396075 \h </w:instrText>
        </w:r>
        <w:r w:rsidR="00FF1029">
          <w:rPr>
            <w:noProof/>
            <w:webHidden/>
          </w:rPr>
        </w:r>
        <w:r w:rsidR="00FF1029">
          <w:rPr>
            <w:noProof/>
            <w:webHidden/>
          </w:rPr>
          <w:fldChar w:fldCharType="separate"/>
        </w:r>
        <w:r w:rsidR="0044442A">
          <w:rPr>
            <w:noProof/>
            <w:webHidden/>
          </w:rPr>
          <w:t>236</w:t>
        </w:r>
        <w:r w:rsidR="00FF1029">
          <w:rPr>
            <w:noProof/>
            <w:webHidden/>
          </w:rPr>
          <w:fldChar w:fldCharType="end"/>
        </w:r>
      </w:hyperlink>
    </w:p>
    <w:p w14:paraId="39615CB4" w14:textId="36594DF5" w:rsidR="00FF1029" w:rsidRDefault="00730EAA">
      <w:pPr>
        <w:pStyle w:val="TOC2"/>
        <w:rPr>
          <w:rFonts w:asciiTheme="minorHAnsi" w:eastAsiaTheme="minorEastAsia" w:hAnsiTheme="minorHAnsi" w:cstheme="minorBidi"/>
          <w:b w:val="0"/>
          <w:bCs w:val="0"/>
          <w:noProof/>
          <w:sz w:val="22"/>
          <w:szCs w:val="22"/>
        </w:rPr>
      </w:pPr>
      <w:hyperlink w:anchor="_Toc34396076" w:history="1">
        <w:r w:rsidR="00FF1029" w:rsidRPr="00684577">
          <w:rPr>
            <w:rStyle w:val="Hyperlink"/>
            <w:noProof/>
            <w14:scene3d>
              <w14:camera w14:prst="orthographicFront"/>
              <w14:lightRig w14:rig="threePt" w14:dir="t">
                <w14:rot w14:lat="0" w14:lon="0" w14:rev="0"/>
              </w14:lightRig>
            </w14:scene3d>
          </w:rPr>
          <w:t>9.2.</w:t>
        </w:r>
        <w:r w:rsidR="00FF1029" w:rsidRPr="00684577">
          <w:rPr>
            <w:rStyle w:val="Hyperlink"/>
            <w:noProof/>
          </w:rPr>
          <w:t xml:space="preserve"> Stateflow Functions</w:t>
        </w:r>
        <w:r w:rsidR="00FF1029">
          <w:rPr>
            <w:noProof/>
            <w:webHidden/>
          </w:rPr>
          <w:tab/>
        </w:r>
        <w:r w:rsidR="00FF1029">
          <w:rPr>
            <w:noProof/>
            <w:webHidden/>
          </w:rPr>
          <w:fldChar w:fldCharType="begin"/>
        </w:r>
        <w:r w:rsidR="00FF1029">
          <w:rPr>
            <w:noProof/>
            <w:webHidden/>
          </w:rPr>
          <w:instrText xml:space="preserve"> PAGEREF _Toc34396076 \h </w:instrText>
        </w:r>
        <w:r w:rsidR="00FF1029">
          <w:rPr>
            <w:noProof/>
            <w:webHidden/>
          </w:rPr>
        </w:r>
        <w:r w:rsidR="00FF1029">
          <w:rPr>
            <w:noProof/>
            <w:webHidden/>
          </w:rPr>
          <w:fldChar w:fldCharType="separate"/>
        </w:r>
        <w:r w:rsidR="0044442A">
          <w:rPr>
            <w:noProof/>
            <w:webHidden/>
          </w:rPr>
          <w:t>239</w:t>
        </w:r>
        <w:r w:rsidR="00FF1029">
          <w:rPr>
            <w:noProof/>
            <w:webHidden/>
          </w:rPr>
          <w:fldChar w:fldCharType="end"/>
        </w:r>
      </w:hyperlink>
    </w:p>
    <w:p w14:paraId="672E4599" w14:textId="61C4B4D3" w:rsidR="00FF1029" w:rsidRDefault="00730EAA">
      <w:pPr>
        <w:pStyle w:val="TOC2"/>
        <w:rPr>
          <w:rFonts w:asciiTheme="minorHAnsi" w:eastAsiaTheme="minorEastAsia" w:hAnsiTheme="minorHAnsi" w:cstheme="minorBidi"/>
          <w:b w:val="0"/>
          <w:bCs w:val="0"/>
          <w:noProof/>
          <w:sz w:val="22"/>
          <w:szCs w:val="22"/>
        </w:rPr>
      </w:pPr>
      <w:hyperlink w:anchor="_Toc34396077" w:history="1">
        <w:r w:rsidR="00FF1029" w:rsidRPr="00684577">
          <w:rPr>
            <w:rStyle w:val="Hyperlink"/>
            <w:noProof/>
            <w14:scene3d>
              <w14:camera w14:prst="orthographicFront"/>
              <w14:lightRig w14:rig="threePt" w14:dir="t">
                <w14:rot w14:lat="0" w14:lon="0" w14:rev="0"/>
              </w14:lightRig>
            </w14:scene3d>
          </w:rPr>
          <w:t>9.3.</w:t>
        </w:r>
        <w:r w:rsidR="00FF1029" w:rsidRPr="00684577">
          <w:rPr>
            <w:rStyle w:val="Hyperlink"/>
            <w:noProof/>
          </w:rPr>
          <w:t xml:space="preserve"> Initialization</w:t>
        </w:r>
        <w:r w:rsidR="00FF1029">
          <w:rPr>
            <w:noProof/>
            <w:webHidden/>
          </w:rPr>
          <w:tab/>
        </w:r>
        <w:r w:rsidR="00FF1029">
          <w:rPr>
            <w:noProof/>
            <w:webHidden/>
          </w:rPr>
          <w:fldChar w:fldCharType="begin"/>
        </w:r>
        <w:r w:rsidR="00FF1029">
          <w:rPr>
            <w:noProof/>
            <w:webHidden/>
          </w:rPr>
          <w:instrText xml:space="preserve"> PAGEREF _Toc34396077 \h </w:instrText>
        </w:r>
        <w:r w:rsidR="00FF1029">
          <w:rPr>
            <w:noProof/>
            <w:webHidden/>
          </w:rPr>
        </w:r>
        <w:r w:rsidR="00FF1029">
          <w:rPr>
            <w:noProof/>
            <w:webHidden/>
          </w:rPr>
          <w:fldChar w:fldCharType="separate"/>
        </w:r>
        <w:r w:rsidR="0044442A">
          <w:rPr>
            <w:noProof/>
            <w:webHidden/>
          </w:rPr>
          <w:t>245</w:t>
        </w:r>
        <w:r w:rsidR="00FF1029">
          <w:rPr>
            <w:noProof/>
            <w:webHidden/>
          </w:rPr>
          <w:fldChar w:fldCharType="end"/>
        </w:r>
      </w:hyperlink>
    </w:p>
    <w:p w14:paraId="7530E11C" w14:textId="5E2FEB24" w:rsidR="00FF1029" w:rsidRDefault="00730EAA">
      <w:pPr>
        <w:pStyle w:val="TOC2"/>
        <w:rPr>
          <w:rFonts w:asciiTheme="minorHAnsi" w:eastAsiaTheme="minorEastAsia" w:hAnsiTheme="minorHAnsi" w:cstheme="minorBidi"/>
          <w:b w:val="0"/>
          <w:bCs w:val="0"/>
          <w:noProof/>
          <w:sz w:val="22"/>
          <w:szCs w:val="22"/>
        </w:rPr>
      </w:pPr>
      <w:hyperlink w:anchor="_Toc34396078" w:history="1">
        <w:r w:rsidR="00FF1029" w:rsidRPr="00684577">
          <w:rPr>
            <w:rStyle w:val="Hyperlink"/>
            <w:noProof/>
            <w14:scene3d>
              <w14:camera w14:prst="orthographicFront"/>
              <w14:lightRig w14:rig="threePt" w14:dir="t">
                <w14:rot w14:lat="0" w14:lon="0" w14:rev="0"/>
              </w14:lightRig>
            </w14:scene3d>
          </w:rPr>
          <w:t>9.4.</w:t>
        </w:r>
        <w:r w:rsidR="00FF1029" w:rsidRPr="00684577">
          <w:rPr>
            <w:rStyle w:val="Hyperlink"/>
            <w:noProof/>
          </w:rPr>
          <w:t xml:space="preserve"> Miscellaneous</w:t>
        </w:r>
        <w:r w:rsidR="00FF1029">
          <w:rPr>
            <w:noProof/>
            <w:webHidden/>
          </w:rPr>
          <w:tab/>
        </w:r>
        <w:r w:rsidR="00FF1029">
          <w:rPr>
            <w:noProof/>
            <w:webHidden/>
          </w:rPr>
          <w:fldChar w:fldCharType="begin"/>
        </w:r>
        <w:r w:rsidR="00FF1029">
          <w:rPr>
            <w:noProof/>
            <w:webHidden/>
          </w:rPr>
          <w:instrText xml:space="preserve"> PAGEREF _Toc34396078 \h </w:instrText>
        </w:r>
        <w:r w:rsidR="00FF1029">
          <w:rPr>
            <w:noProof/>
            <w:webHidden/>
          </w:rPr>
        </w:r>
        <w:r w:rsidR="00FF1029">
          <w:rPr>
            <w:noProof/>
            <w:webHidden/>
          </w:rPr>
          <w:fldChar w:fldCharType="separate"/>
        </w:r>
        <w:r w:rsidR="0044442A">
          <w:rPr>
            <w:noProof/>
            <w:webHidden/>
          </w:rPr>
          <w:t>249</w:t>
        </w:r>
        <w:r w:rsidR="00FF1029">
          <w:rPr>
            <w:noProof/>
            <w:webHidden/>
          </w:rPr>
          <w:fldChar w:fldCharType="end"/>
        </w:r>
      </w:hyperlink>
    </w:p>
    <w:p w14:paraId="6F38E9E7" w14:textId="4FD829E5" w:rsidR="00FF1029" w:rsidRDefault="00730EAA">
      <w:pPr>
        <w:pStyle w:val="TOC2"/>
        <w:rPr>
          <w:rFonts w:asciiTheme="minorHAnsi" w:eastAsiaTheme="minorEastAsia" w:hAnsiTheme="minorHAnsi" w:cstheme="minorBidi"/>
          <w:b w:val="0"/>
          <w:bCs w:val="0"/>
          <w:noProof/>
          <w:sz w:val="22"/>
          <w:szCs w:val="22"/>
        </w:rPr>
      </w:pPr>
      <w:hyperlink w:anchor="_Toc34396079" w:history="1">
        <w:r w:rsidR="00FF1029" w:rsidRPr="00684577">
          <w:rPr>
            <w:rStyle w:val="Hyperlink"/>
            <w:noProof/>
            <w14:scene3d>
              <w14:camera w14:prst="orthographicFront"/>
              <w14:lightRig w14:rig="threePt" w14:dir="t">
                <w14:rot w14:lat="0" w14:lon="0" w14:rev="0"/>
              </w14:lightRig>
            </w14:scene3d>
          </w:rPr>
          <w:t>9.5.</w:t>
        </w:r>
        <w:r w:rsidR="00FF1029" w:rsidRPr="00684577">
          <w:rPr>
            <w:rStyle w:val="Hyperlink"/>
            <w:noProof/>
          </w:rPr>
          <w:t xml:space="preserve"> Modeling Knowledge / Usage Patterns</w:t>
        </w:r>
        <w:r w:rsidR="00FF1029">
          <w:rPr>
            <w:noProof/>
            <w:webHidden/>
          </w:rPr>
          <w:tab/>
        </w:r>
        <w:r w:rsidR="00FF1029">
          <w:rPr>
            <w:noProof/>
            <w:webHidden/>
          </w:rPr>
          <w:fldChar w:fldCharType="begin"/>
        </w:r>
        <w:r w:rsidR="00FF1029">
          <w:rPr>
            <w:noProof/>
            <w:webHidden/>
          </w:rPr>
          <w:instrText xml:space="preserve"> PAGEREF _Toc34396079 \h </w:instrText>
        </w:r>
        <w:r w:rsidR="00FF1029">
          <w:rPr>
            <w:noProof/>
            <w:webHidden/>
          </w:rPr>
        </w:r>
        <w:r w:rsidR="00FF1029">
          <w:rPr>
            <w:noProof/>
            <w:webHidden/>
          </w:rPr>
          <w:fldChar w:fldCharType="separate"/>
        </w:r>
        <w:r w:rsidR="0044442A">
          <w:rPr>
            <w:noProof/>
            <w:webHidden/>
          </w:rPr>
          <w:t>251</w:t>
        </w:r>
        <w:r w:rsidR="00FF1029">
          <w:rPr>
            <w:noProof/>
            <w:webHidden/>
          </w:rPr>
          <w:fldChar w:fldCharType="end"/>
        </w:r>
      </w:hyperlink>
    </w:p>
    <w:p w14:paraId="75723122" w14:textId="5AD785D5" w:rsidR="00FF1029" w:rsidRDefault="00730EAA">
      <w:pPr>
        <w:pStyle w:val="TOC3"/>
        <w:rPr>
          <w:rFonts w:asciiTheme="minorHAnsi" w:eastAsiaTheme="minorEastAsia" w:hAnsiTheme="minorHAnsi" w:cstheme="minorBidi"/>
          <w:noProof/>
          <w:sz w:val="22"/>
          <w:szCs w:val="22"/>
        </w:rPr>
      </w:pPr>
      <w:hyperlink w:anchor="_Toc34396080" w:history="1">
        <w:r w:rsidR="00FF1029" w:rsidRPr="00684577">
          <w:rPr>
            <w:rStyle w:val="Hyperlink"/>
            <w:noProof/>
          </w:rPr>
          <w:t>Appendix 1: Simulink Patterns for If, elseif, else Constructs</w:t>
        </w:r>
        <w:r w:rsidR="00FF1029">
          <w:rPr>
            <w:noProof/>
            <w:webHidden/>
          </w:rPr>
          <w:tab/>
        </w:r>
        <w:r w:rsidR="00FF1029">
          <w:rPr>
            <w:noProof/>
            <w:webHidden/>
          </w:rPr>
          <w:fldChar w:fldCharType="begin"/>
        </w:r>
        <w:r w:rsidR="00FF1029">
          <w:rPr>
            <w:noProof/>
            <w:webHidden/>
          </w:rPr>
          <w:instrText xml:space="preserve"> PAGEREF _Toc34396080 \h </w:instrText>
        </w:r>
        <w:r w:rsidR="00FF1029">
          <w:rPr>
            <w:noProof/>
            <w:webHidden/>
          </w:rPr>
        </w:r>
        <w:r w:rsidR="00FF1029">
          <w:rPr>
            <w:noProof/>
            <w:webHidden/>
          </w:rPr>
          <w:fldChar w:fldCharType="separate"/>
        </w:r>
        <w:r w:rsidR="0044442A">
          <w:rPr>
            <w:noProof/>
            <w:webHidden/>
          </w:rPr>
          <w:t>251</w:t>
        </w:r>
        <w:r w:rsidR="00FF1029">
          <w:rPr>
            <w:noProof/>
            <w:webHidden/>
          </w:rPr>
          <w:fldChar w:fldCharType="end"/>
        </w:r>
      </w:hyperlink>
    </w:p>
    <w:p w14:paraId="38D3ED0C" w14:textId="4F4382DF" w:rsidR="00FF1029" w:rsidRDefault="00730EAA">
      <w:pPr>
        <w:pStyle w:val="TOC3"/>
        <w:rPr>
          <w:rFonts w:asciiTheme="minorHAnsi" w:eastAsiaTheme="minorEastAsia" w:hAnsiTheme="minorHAnsi" w:cstheme="minorBidi"/>
          <w:noProof/>
          <w:sz w:val="22"/>
          <w:szCs w:val="22"/>
        </w:rPr>
      </w:pPr>
      <w:hyperlink w:anchor="_Toc34396081" w:history="1">
        <w:r w:rsidR="00FF1029" w:rsidRPr="00684577">
          <w:rPr>
            <w:rStyle w:val="Hyperlink"/>
            <w:noProof/>
          </w:rPr>
          <w:t>Appendix 2: Simulink Patterns for Case Constructs</w:t>
        </w:r>
        <w:r w:rsidR="00FF1029">
          <w:rPr>
            <w:noProof/>
            <w:webHidden/>
          </w:rPr>
          <w:tab/>
        </w:r>
        <w:r w:rsidR="00FF1029">
          <w:rPr>
            <w:noProof/>
            <w:webHidden/>
          </w:rPr>
          <w:fldChar w:fldCharType="begin"/>
        </w:r>
        <w:r w:rsidR="00FF1029">
          <w:rPr>
            <w:noProof/>
            <w:webHidden/>
          </w:rPr>
          <w:instrText xml:space="preserve"> PAGEREF _Toc34396081 \h </w:instrText>
        </w:r>
        <w:r w:rsidR="00FF1029">
          <w:rPr>
            <w:noProof/>
            <w:webHidden/>
          </w:rPr>
        </w:r>
        <w:r w:rsidR="00FF1029">
          <w:rPr>
            <w:noProof/>
            <w:webHidden/>
          </w:rPr>
          <w:fldChar w:fldCharType="separate"/>
        </w:r>
        <w:r w:rsidR="0044442A">
          <w:rPr>
            <w:noProof/>
            <w:webHidden/>
          </w:rPr>
          <w:t>251</w:t>
        </w:r>
        <w:r w:rsidR="00FF1029">
          <w:rPr>
            <w:noProof/>
            <w:webHidden/>
          </w:rPr>
          <w:fldChar w:fldCharType="end"/>
        </w:r>
      </w:hyperlink>
    </w:p>
    <w:p w14:paraId="3539BD67" w14:textId="6B0677BE" w:rsidR="00FF1029" w:rsidRDefault="00730EAA">
      <w:pPr>
        <w:pStyle w:val="TOC3"/>
        <w:rPr>
          <w:rFonts w:asciiTheme="minorHAnsi" w:eastAsiaTheme="minorEastAsia" w:hAnsiTheme="minorHAnsi" w:cstheme="minorBidi"/>
          <w:noProof/>
          <w:sz w:val="22"/>
          <w:szCs w:val="22"/>
        </w:rPr>
      </w:pPr>
      <w:hyperlink w:anchor="_Toc34396082" w:history="1">
        <w:r w:rsidR="00FF1029" w:rsidRPr="00684577">
          <w:rPr>
            <w:rStyle w:val="Hyperlink"/>
            <w:noProof/>
          </w:rPr>
          <w:t>Appendix 3: Simulink Patterns for Logical Constructs</w:t>
        </w:r>
        <w:r w:rsidR="00FF1029">
          <w:rPr>
            <w:noProof/>
            <w:webHidden/>
          </w:rPr>
          <w:tab/>
        </w:r>
        <w:r w:rsidR="00FF1029">
          <w:rPr>
            <w:noProof/>
            <w:webHidden/>
          </w:rPr>
          <w:fldChar w:fldCharType="begin"/>
        </w:r>
        <w:r w:rsidR="00FF1029">
          <w:rPr>
            <w:noProof/>
            <w:webHidden/>
          </w:rPr>
          <w:instrText xml:space="preserve"> PAGEREF _Toc34396082 \h </w:instrText>
        </w:r>
        <w:r w:rsidR="00FF1029">
          <w:rPr>
            <w:noProof/>
            <w:webHidden/>
          </w:rPr>
        </w:r>
        <w:r w:rsidR="00FF1029">
          <w:rPr>
            <w:noProof/>
            <w:webHidden/>
          </w:rPr>
          <w:fldChar w:fldCharType="separate"/>
        </w:r>
        <w:r w:rsidR="0044442A">
          <w:rPr>
            <w:noProof/>
            <w:webHidden/>
          </w:rPr>
          <w:t>252</w:t>
        </w:r>
        <w:r w:rsidR="00FF1029">
          <w:rPr>
            <w:noProof/>
            <w:webHidden/>
          </w:rPr>
          <w:fldChar w:fldCharType="end"/>
        </w:r>
      </w:hyperlink>
    </w:p>
    <w:p w14:paraId="0323DC4F" w14:textId="369AF75F" w:rsidR="00FF1029" w:rsidRDefault="00730EAA">
      <w:pPr>
        <w:pStyle w:val="TOC3"/>
        <w:rPr>
          <w:rFonts w:asciiTheme="minorHAnsi" w:eastAsiaTheme="minorEastAsia" w:hAnsiTheme="minorHAnsi" w:cstheme="minorBidi"/>
          <w:noProof/>
          <w:sz w:val="22"/>
          <w:szCs w:val="22"/>
        </w:rPr>
      </w:pPr>
      <w:hyperlink w:anchor="_Toc34396083" w:history="1">
        <w:r w:rsidR="00FF1029" w:rsidRPr="00684577">
          <w:rPr>
            <w:rStyle w:val="Hyperlink"/>
            <w:noProof/>
          </w:rPr>
          <w:t>Appendix 4: Simulink Patterns for Vector Signals</w:t>
        </w:r>
        <w:r w:rsidR="00FF1029">
          <w:rPr>
            <w:noProof/>
            <w:webHidden/>
          </w:rPr>
          <w:tab/>
        </w:r>
        <w:r w:rsidR="00FF1029">
          <w:rPr>
            <w:noProof/>
            <w:webHidden/>
          </w:rPr>
          <w:fldChar w:fldCharType="begin"/>
        </w:r>
        <w:r w:rsidR="00FF1029">
          <w:rPr>
            <w:noProof/>
            <w:webHidden/>
          </w:rPr>
          <w:instrText xml:space="preserve"> PAGEREF _Toc34396083 \h </w:instrText>
        </w:r>
        <w:r w:rsidR="00FF1029">
          <w:rPr>
            <w:noProof/>
            <w:webHidden/>
          </w:rPr>
        </w:r>
        <w:r w:rsidR="00FF1029">
          <w:rPr>
            <w:noProof/>
            <w:webHidden/>
          </w:rPr>
          <w:fldChar w:fldCharType="separate"/>
        </w:r>
        <w:r w:rsidR="0044442A">
          <w:rPr>
            <w:noProof/>
            <w:webHidden/>
          </w:rPr>
          <w:t>253</w:t>
        </w:r>
        <w:r w:rsidR="00FF1029">
          <w:rPr>
            <w:noProof/>
            <w:webHidden/>
          </w:rPr>
          <w:fldChar w:fldCharType="end"/>
        </w:r>
      </w:hyperlink>
    </w:p>
    <w:p w14:paraId="11C7658B" w14:textId="09C9408B" w:rsidR="00FF1029" w:rsidRDefault="00730EAA">
      <w:pPr>
        <w:pStyle w:val="TOC3"/>
        <w:rPr>
          <w:rFonts w:asciiTheme="minorHAnsi" w:eastAsiaTheme="minorEastAsia" w:hAnsiTheme="minorHAnsi" w:cstheme="minorBidi"/>
          <w:noProof/>
          <w:sz w:val="22"/>
          <w:szCs w:val="22"/>
        </w:rPr>
      </w:pPr>
      <w:hyperlink w:anchor="_Toc34396084" w:history="1">
        <w:r w:rsidR="00FF1029" w:rsidRPr="00684577">
          <w:rPr>
            <w:rStyle w:val="Hyperlink"/>
            <w:noProof/>
          </w:rPr>
          <w:t>Appendix 5: Using Switch and if-then-else Action Subsystems</w:t>
        </w:r>
        <w:r w:rsidR="00FF1029">
          <w:rPr>
            <w:noProof/>
            <w:webHidden/>
          </w:rPr>
          <w:tab/>
        </w:r>
        <w:r w:rsidR="00FF1029">
          <w:rPr>
            <w:noProof/>
            <w:webHidden/>
          </w:rPr>
          <w:fldChar w:fldCharType="begin"/>
        </w:r>
        <w:r w:rsidR="00FF1029">
          <w:rPr>
            <w:noProof/>
            <w:webHidden/>
          </w:rPr>
          <w:instrText xml:space="preserve"> PAGEREF _Toc34396084 \h </w:instrText>
        </w:r>
        <w:r w:rsidR="00FF1029">
          <w:rPr>
            <w:noProof/>
            <w:webHidden/>
          </w:rPr>
        </w:r>
        <w:r w:rsidR="00FF1029">
          <w:rPr>
            <w:noProof/>
            <w:webHidden/>
          </w:rPr>
          <w:fldChar w:fldCharType="separate"/>
        </w:r>
        <w:r w:rsidR="0044442A">
          <w:rPr>
            <w:noProof/>
            <w:webHidden/>
          </w:rPr>
          <w:t>255</w:t>
        </w:r>
        <w:r w:rsidR="00FF1029">
          <w:rPr>
            <w:noProof/>
            <w:webHidden/>
          </w:rPr>
          <w:fldChar w:fldCharType="end"/>
        </w:r>
      </w:hyperlink>
    </w:p>
    <w:p w14:paraId="298F4ABC" w14:textId="7556D9FC" w:rsidR="00FF1029" w:rsidRDefault="00730EAA">
      <w:pPr>
        <w:pStyle w:val="TOC3"/>
        <w:rPr>
          <w:rFonts w:asciiTheme="minorHAnsi" w:eastAsiaTheme="minorEastAsia" w:hAnsiTheme="minorHAnsi" w:cstheme="minorBidi"/>
          <w:noProof/>
          <w:sz w:val="22"/>
          <w:szCs w:val="22"/>
        </w:rPr>
      </w:pPr>
      <w:hyperlink w:anchor="_Toc34396085" w:history="1">
        <w:r w:rsidR="00FF1029" w:rsidRPr="00684577">
          <w:rPr>
            <w:rStyle w:val="Hyperlink"/>
            <w:noProof/>
          </w:rPr>
          <w:t>Appendix 6: Use of if, elseif, else Action Subsystem to Replace Multiple Switches</w:t>
        </w:r>
        <w:r w:rsidR="00FF1029">
          <w:rPr>
            <w:noProof/>
            <w:webHidden/>
          </w:rPr>
          <w:tab/>
        </w:r>
        <w:r w:rsidR="00FF1029">
          <w:rPr>
            <w:noProof/>
            <w:webHidden/>
          </w:rPr>
          <w:fldChar w:fldCharType="begin"/>
        </w:r>
        <w:r w:rsidR="00FF1029">
          <w:rPr>
            <w:noProof/>
            <w:webHidden/>
          </w:rPr>
          <w:instrText xml:space="preserve"> PAGEREF _Toc34396085 \h </w:instrText>
        </w:r>
        <w:r w:rsidR="00FF1029">
          <w:rPr>
            <w:noProof/>
            <w:webHidden/>
          </w:rPr>
        </w:r>
        <w:r w:rsidR="00FF1029">
          <w:rPr>
            <w:noProof/>
            <w:webHidden/>
          </w:rPr>
          <w:fldChar w:fldCharType="separate"/>
        </w:r>
        <w:r w:rsidR="0044442A">
          <w:rPr>
            <w:noProof/>
            <w:webHidden/>
          </w:rPr>
          <w:t>256</w:t>
        </w:r>
        <w:r w:rsidR="00FF1029">
          <w:rPr>
            <w:noProof/>
            <w:webHidden/>
          </w:rPr>
          <w:fldChar w:fldCharType="end"/>
        </w:r>
      </w:hyperlink>
    </w:p>
    <w:p w14:paraId="7932D27A" w14:textId="2C76098D" w:rsidR="00FF1029" w:rsidRDefault="00730EAA">
      <w:pPr>
        <w:pStyle w:val="TOC3"/>
        <w:rPr>
          <w:rFonts w:asciiTheme="minorHAnsi" w:eastAsiaTheme="minorEastAsia" w:hAnsiTheme="minorHAnsi" w:cstheme="minorBidi"/>
          <w:noProof/>
          <w:sz w:val="22"/>
          <w:szCs w:val="22"/>
        </w:rPr>
      </w:pPr>
      <w:hyperlink w:anchor="_Toc34396086" w:history="1">
        <w:r w:rsidR="00FF1029" w:rsidRPr="00684577">
          <w:rPr>
            <w:rStyle w:val="Hyperlink"/>
            <w:noProof/>
          </w:rPr>
          <w:t>Appendix 7: Usage Rules for Action Subsystems Using Conditional Control Flow</w:t>
        </w:r>
        <w:r w:rsidR="00FF1029">
          <w:rPr>
            <w:noProof/>
            <w:webHidden/>
          </w:rPr>
          <w:tab/>
        </w:r>
        <w:r w:rsidR="00FF1029">
          <w:rPr>
            <w:noProof/>
            <w:webHidden/>
          </w:rPr>
          <w:fldChar w:fldCharType="begin"/>
        </w:r>
        <w:r w:rsidR="00FF1029">
          <w:rPr>
            <w:noProof/>
            <w:webHidden/>
          </w:rPr>
          <w:instrText xml:space="preserve"> PAGEREF _Toc34396086 \h </w:instrText>
        </w:r>
        <w:r w:rsidR="00FF1029">
          <w:rPr>
            <w:noProof/>
            <w:webHidden/>
          </w:rPr>
        </w:r>
        <w:r w:rsidR="00FF1029">
          <w:rPr>
            <w:noProof/>
            <w:webHidden/>
          </w:rPr>
          <w:fldChar w:fldCharType="separate"/>
        </w:r>
        <w:r w:rsidR="0044442A">
          <w:rPr>
            <w:noProof/>
            <w:webHidden/>
          </w:rPr>
          <w:t>260</w:t>
        </w:r>
        <w:r w:rsidR="00FF1029">
          <w:rPr>
            <w:noProof/>
            <w:webHidden/>
          </w:rPr>
          <w:fldChar w:fldCharType="end"/>
        </w:r>
      </w:hyperlink>
    </w:p>
    <w:p w14:paraId="2DC19DC3" w14:textId="418C0A91" w:rsidR="00FF1029" w:rsidRDefault="00730EAA">
      <w:pPr>
        <w:pStyle w:val="TOC3"/>
        <w:rPr>
          <w:rFonts w:asciiTheme="minorHAnsi" w:eastAsiaTheme="minorEastAsia" w:hAnsiTheme="minorHAnsi" w:cstheme="minorBidi"/>
          <w:noProof/>
          <w:sz w:val="22"/>
          <w:szCs w:val="22"/>
        </w:rPr>
      </w:pPr>
      <w:hyperlink w:anchor="_Toc34396087" w:history="1">
        <w:r w:rsidR="00FF1029" w:rsidRPr="00684577">
          <w:rPr>
            <w:rStyle w:val="Hyperlink"/>
            <w:noProof/>
          </w:rPr>
          <w:t>Appendix 8: Tests for Information From Errors</w:t>
        </w:r>
        <w:r w:rsidR="00FF1029">
          <w:rPr>
            <w:noProof/>
            <w:webHidden/>
          </w:rPr>
          <w:tab/>
        </w:r>
        <w:r w:rsidR="00FF1029">
          <w:rPr>
            <w:noProof/>
            <w:webHidden/>
          </w:rPr>
          <w:fldChar w:fldCharType="begin"/>
        </w:r>
        <w:r w:rsidR="00FF1029">
          <w:rPr>
            <w:noProof/>
            <w:webHidden/>
          </w:rPr>
          <w:instrText xml:space="preserve"> PAGEREF _Toc34396087 \h </w:instrText>
        </w:r>
        <w:r w:rsidR="00FF1029">
          <w:rPr>
            <w:noProof/>
            <w:webHidden/>
          </w:rPr>
        </w:r>
        <w:r w:rsidR="00FF1029">
          <w:rPr>
            <w:noProof/>
            <w:webHidden/>
          </w:rPr>
          <w:fldChar w:fldCharType="separate"/>
        </w:r>
        <w:r w:rsidR="0044442A">
          <w:rPr>
            <w:noProof/>
            <w:webHidden/>
          </w:rPr>
          <w:t>263</w:t>
        </w:r>
        <w:r w:rsidR="00FF1029">
          <w:rPr>
            <w:noProof/>
            <w:webHidden/>
          </w:rPr>
          <w:fldChar w:fldCharType="end"/>
        </w:r>
      </w:hyperlink>
    </w:p>
    <w:p w14:paraId="77CE1D06" w14:textId="6B683BD1" w:rsidR="00FF1029" w:rsidRDefault="00730EAA">
      <w:pPr>
        <w:pStyle w:val="TOC3"/>
        <w:rPr>
          <w:rFonts w:asciiTheme="minorHAnsi" w:eastAsiaTheme="minorEastAsia" w:hAnsiTheme="minorHAnsi" w:cstheme="minorBidi"/>
          <w:noProof/>
          <w:sz w:val="22"/>
          <w:szCs w:val="22"/>
        </w:rPr>
      </w:pPr>
      <w:hyperlink w:anchor="_Toc34396088" w:history="1">
        <w:r w:rsidR="00FF1029" w:rsidRPr="00684577">
          <w:rPr>
            <w:rStyle w:val="Hyperlink"/>
            <w:noProof/>
          </w:rPr>
          <w:t>Appendix 9: Flow Chart Patterns for Conditions</w:t>
        </w:r>
        <w:r w:rsidR="00FF1029">
          <w:rPr>
            <w:noProof/>
            <w:webHidden/>
          </w:rPr>
          <w:tab/>
        </w:r>
        <w:r w:rsidR="00FF1029">
          <w:rPr>
            <w:noProof/>
            <w:webHidden/>
          </w:rPr>
          <w:fldChar w:fldCharType="begin"/>
        </w:r>
        <w:r w:rsidR="00FF1029">
          <w:rPr>
            <w:noProof/>
            <w:webHidden/>
          </w:rPr>
          <w:instrText xml:space="preserve"> PAGEREF _Toc34396088 \h </w:instrText>
        </w:r>
        <w:r w:rsidR="00FF1029">
          <w:rPr>
            <w:noProof/>
            <w:webHidden/>
          </w:rPr>
        </w:r>
        <w:r w:rsidR="00FF1029">
          <w:rPr>
            <w:noProof/>
            <w:webHidden/>
          </w:rPr>
          <w:fldChar w:fldCharType="separate"/>
        </w:r>
        <w:r w:rsidR="0044442A">
          <w:rPr>
            <w:noProof/>
            <w:webHidden/>
          </w:rPr>
          <w:t>264</w:t>
        </w:r>
        <w:r w:rsidR="00FF1029">
          <w:rPr>
            <w:noProof/>
            <w:webHidden/>
          </w:rPr>
          <w:fldChar w:fldCharType="end"/>
        </w:r>
      </w:hyperlink>
    </w:p>
    <w:p w14:paraId="393C718E" w14:textId="5B1EC7C6" w:rsidR="00FF1029" w:rsidRDefault="00730EAA">
      <w:pPr>
        <w:pStyle w:val="TOC3"/>
        <w:rPr>
          <w:rFonts w:asciiTheme="minorHAnsi" w:eastAsiaTheme="minorEastAsia" w:hAnsiTheme="minorHAnsi" w:cstheme="minorBidi"/>
          <w:noProof/>
          <w:sz w:val="22"/>
          <w:szCs w:val="22"/>
        </w:rPr>
      </w:pPr>
      <w:hyperlink w:anchor="_Toc34396089" w:history="1">
        <w:r w:rsidR="00FF1029" w:rsidRPr="00684577">
          <w:rPr>
            <w:rStyle w:val="Hyperlink"/>
            <w:noProof/>
          </w:rPr>
          <w:t>Appendix 10: Flow Chart Patterns for Condition Actions</w:t>
        </w:r>
        <w:r w:rsidR="00FF1029">
          <w:rPr>
            <w:noProof/>
            <w:webHidden/>
          </w:rPr>
          <w:tab/>
        </w:r>
        <w:r w:rsidR="00FF1029">
          <w:rPr>
            <w:noProof/>
            <w:webHidden/>
          </w:rPr>
          <w:fldChar w:fldCharType="begin"/>
        </w:r>
        <w:r w:rsidR="00FF1029">
          <w:rPr>
            <w:noProof/>
            <w:webHidden/>
          </w:rPr>
          <w:instrText xml:space="preserve"> PAGEREF _Toc34396089 \h </w:instrText>
        </w:r>
        <w:r w:rsidR="00FF1029">
          <w:rPr>
            <w:noProof/>
            <w:webHidden/>
          </w:rPr>
        </w:r>
        <w:r w:rsidR="00FF1029">
          <w:rPr>
            <w:noProof/>
            <w:webHidden/>
          </w:rPr>
          <w:fldChar w:fldCharType="separate"/>
        </w:r>
        <w:r w:rsidR="0044442A">
          <w:rPr>
            <w:noProof/>
            <w:webHidden/>
          </w:rPr>
          <w:t>265</w:t>
        </w:r>
        <w:r w:rsidR="00FF1029">
          <w:rPr>
            <w:noProof/>
            <w:webHidden/>
          </w:rPr>
          <w:fldChar w:fldCharType="end"/>
        </w:r>
      </w:hyperlink>
    </w:p>
    <w:p w14:paraId="5EDD3085" w14:textId="05D78E19" w:rsidR="00FF1029" w:rsidRDefault="00730EAA">
      <w:pPr>
        <w:pStyle w:val="TOC3"/>
        <w:rPr>
          <w:rFonts w:asciiTheme="minorHAnsi" w:eastAsiaTheme="minorEastAsia" w:hAnsiTheme="minorHAnsi" w:cstheme="minorBidi"/>
          <w:noProof/>
          <w:sz w:val="22"/>
          <w:szCs w:val="22"/>
        </w:rPr>
      </w:pPr>
      <w:hyperlink w:anchor="_Toc34396090" w:history="1">
        <w:r w:rsidR="00FF1029" w:rsidRPr="00684577">
          <w:rPr>
            <w:rStyle w:val="Hyperlink"/>
            <w:noProof/>
          </w:rPr>
          <w:t>Appendix 11: Flow Chart Patterns for if Constructs</w:t>
        </w:r>
        <w:r w:rsidR="00FF1029">
          <w:rPr>
            <w:noProof/>
            <w:webHidden/>
          </w:rPr>
          <w:tab/>
        </w:r>
        <w:r w:rsidR="00FF1029">
          <w:rPr>
            <w:noProof/>
            <w:webHidden/>
          </w:rPr>
          <w:fldChar w:fldCharType="begin"/>
        </w:r>
        <w:r w:rsidR="00FF1029">
          <w:rPr>
            <w:noProof/>
            <w:webHidden/>
          </w:rPr>
          <w:instrText xml:space="preserve"> PAGEREF _Toc34396090 \h </w:instrText>
        </w:r>
        <w:r w:rsidR="00FF1029">
          <w:rPr>
            <w:noProof/>
            <w:webHidden/>
          </w:rPr>
        </w:r>
        <w:r w:rsidR="00FF1029">
          <w:rPr>
            <w:noProof/>
            <w:webHidden/>
          </w:rPr>
          <w:fldChar w:fldCharType="separate"/>
        </w:r>
        <w:r w:rsidR="0044442A">
          <w:rPr>
            <w:noProof/>
            <w:webHidden/>
          </w:rPr>
          <w:t>266</w:t>
        </w:r>
        <w:r w:rsidR="00FF1029">
          <w:rPr>
            <w:noProof/>
            <w:webHidden/>
          </w:rPr>
          <w:fldChar w:fldCharType="end"/>
        </w:r>
      </w:hyperlink>
    </w:p>
    <w:p w14:paraId="669B59A5" w14:textId="0B479CB4" w:rsidR="00FF1029" w:rsidRDefault="00730EAA">
      <w:pPr>
        <w:pStyle w:val="TOC3"/>
        <w:rPr>
          <w:rFonts w:asciiTheme="minorHAnsi" w:eastAsiaTheme="minorEastAsia" w:hAnsiTheme="minorHAnsi" w:cstheme="minorBidi"/>
          <w:noProof/>
          <w:sz w:val="22"/>
          <w:szCs w:val="22"/>
        </w:rPr>
      </w:pPr>
      <w:hyperlink w:anchor="_Toc34396091" w:history="1">
        <w:r w:rsidR="00FF1029" w:rsidRPr="00684577">
          <w:rPr>
            <w:rStyle w:val="Hyperlink"/>
            <w:noProof/>
          </w:rPr>
          <w:t>Appendix 12: Flow Chart Patterns for Case Constructs</w:t>
        </w:r>
        <w:r w:rsidR="00FF1029">
          <w:rPr>
            <w:noProof/>
            <w:webHidden/>
          </w:rPr>
          <w:tab/>
        </w:r>
        <w:r w:rsidR="00FF1029">
          <w:rPr>
            <w:noProof/>
            <w:webHidden/>
          </w:rPr>
          <w:fldChar w:fldCharType="begin"/>
        </w:r>
        <w:r w:rsidR="00FF1029">
          <w:rPr>
            <w:noProof/>
            <w:webHidden/>
          </w:rPr>
          <w:instrText xml:space="preserve"> PAGEREF _Toc34396091 \h </w:instrText>
        </w:r>
        <w:r w:rsidR="00FF1029">
          <w:rPr>
            <w:noProof/>
            <w:webHidden/>
          </w:rPr>
        </w:r>
        <w:r w:rsidR="00FF1029">
          <w:rPr>
            <w:noProof/>
            <w:webHidden/>
          </w:rPr>
          <w:fldChar w:fldCharType="separate"/>
        </w:r>
        <w:r w:rsidR="0044442A">
          <w:rPr>
            <w:noProof/>
            <w:webHidden/>
          </w:rPr>
          <w:t>268</w:t>
        </w:r>
        <w:r w:rsidR="00FF1029">
          <w:rPr>
            <w:noProof/>
            <w:webHidden/>
          </w:rPr>
          <w:fldChar w:fldCharType="end"/>
        </w:r>
      </w:hyperlink>
    </w:p>
    <w:p w14:paraId="70CB0E64" w14:textId="7C620D57" w:rsidR="00FF1029" w:rsidRDefault="00730EAA">
      <w:pPr>
        <w:pStyle w:val="TOC3"/>
        <w:rPr>
          <w:rFonts w:asciiTheme="minorHAnsi" w:eastAsiaTheme="minorEastAsia" w:hAnsiTheme="minorHAnsi" w:cstheme="minorBidi"/>
          <w:noProof/>
          <w:sz w:val="22"/>
          <w:szCs w:val="22"/>
        </w:rPr>
      </w:pPr>
      <w:hyperlink w:anchor="_Toc34396092" w:history="1">
        <w:r w:rsidR="00FF1029" w:rsidRPr="00684577">
          <w:rPr>
            <w:rStyle w:val="Hyperlink"/>
            <w:noProof/>
          </w:rPr>
          <w:t>Appendix 13: Flow Chart Patterns for Loop Constructs</w:t>
        </w:r>
        <w:r w:rsidR="00FF1029">
          <w:rPr>
            <w:noProof/>
            <w:webHidden/>
          </w:rPr>
          <w:tab/>
        </w:r>
        <w:r w:rsidR="00FF1029">
          <w:rPr>
            <w:noProof/>
            <w:webHidden/>
          </w:rPr>
          <w:fldChar w:fldCharType="begin"/>
        </w:r>
        <w:r w:rsidR="00FF1029">
          <w:rPr>
            <w:noProof/>
            <w:webHidden/>
          </w:rPr>
          <w:instrText xml:space="preserve"> PAGEREF _Toc34396092 \h </w:instrText>
        </w:r>
        <w:r w:rsidR="00FF1029">
          <w:rPr>
            <w:noProof/>
            <w:webHidden/>
          </w:rPr>
        </w:r>
        <w:r w:rsidR="00FF1029">
          <w:rPr>
            <w:noProof/>
            <w:webHidden/>
          </w:rPr>
          <w:fldChar w:fldCharType="separate"/>
        </w:r>
        <w:r w:rsidR="0044442A">
          <w:rPr>
            <w:noProof/>
            <w:webHidden/>
          </w:rPr>
          <w:t>268</w:t>
        </w:r>
        <w:r w:rsidR="00FF1029">
          <w:rPr>
            <w:noProof/>
            <w:webHidden/>
          </w:rPr>
          <w:fldChar w:fldCharType="end"/>
        </w:r>
      </w:hyperlink>
    </w:p>
    <w:p w14:paraId="38F41168" w14:textId="0E394BA5" w:rsidR="00FF1029" w:rsidRDefault="00730EAA">
      <w:pPr>
        <w:pStyle w:val="TOC3"/>
        <w:rPr>
          <w:rFonts w:asciiTheme="minorHAnsi" w:eastAsiaTheme="minorEastAsia" w:hAnsiTheme="minorHAnsi" w:cstheme="minorBidi"/>
          <w:noProof/>
          <w:sz w:val="22"/>
          <w:szCs w:val="22"/>
        </w:rPr>
      </w:pPr>
      <w:hyperlink w:anchor="_Toc34396093" w:history="1">
        <w:r w:rsidR="00FF1029" w:rsidRPr="00684577">
          <w:rPr>
            <w:rStyle w:val="Hyperlink"/>
            <w:noProof/>
          </w:rPr>
          <w:t>Appendix 14: State Machine Patterns for Conditions</w:t>
        </w:r>
        <w:r w:rsidR="00FF1029">
          <w:rPr>
            <w:noProof/>
            <w:webHidden/>
          </w:rPr>
          <w:tab/>
        </w:r>
        <w:r w:rsidR="00FF1029">
          <w:rPr>
            <w:noProof/>
            <w:webHidden/>
          </w:rPr>
          <w:fldChar w:fldCharType="begin"/>
        </w:r>
        <w:r w:rsidR="00FF1029">
          <w:rPr>
            <w:noProof/>
            <w:webHidden/>
          </w:rPr>
          <w:instrText xml:space="preserve"> PAGEREF _Toc34396093 \h </w:instrText>
        </w:r>
        <w:r w:rsidR="00FF1029">
          <w:rPr>
            <w:noProof/>
            <w:webHidden/>
          </w:rPr>
        </w:r>
        <w:r w:rsidR="00FF1029">
          <w:rPr>
            <w:noProof/>
            <w:webHidden/>
          </w:rPr>
          <w:fldChar w:fldCharType="separate"/>
        </w:r>
        <w:r w:rsidR="0044442A">
          <w:rPr>
            <w:noProof/>
            <w:webHidden/>
          </w:rPr>
          <w:t>270</w:t>
        </w:r>
        <w:r w:rsidR="00FF1029">
          <w:rPr>
            <w:noProof/>
            <w:webHidden/>
          </w:rPr>
          <w:fldChar w:fldCharType="end"/>
        </w:r>
      </w:hyperlink>
    </w:p>
    <w:p w14:paraId="064C9F06" w14:textId="7388E7AB" w:rsidR="00FF1029" w:rsidRDefault="00730EAA">
      <w:pPr>
        <w:pStyle w:val="TOC3"/>
        <w:rPr>
          <w:rFonts w:asciiTheme="minorHAnsi" w:eastAsiaTheme="minorEastAsia" w:hAnsiTheme="minorHAnsi" w:cstheme="minorBidi"/>
          <w:noProof/>
          <w:sz w:val="22"/>
          <w:szCs w:val="22"/>
        </w:rPr>
      </w:pPr>
      <w:hyperlink w:anchor="_Toc34396094" w:history="1">
        <w:r w:rsidR="00FF1029" w:rsidRPr="00684577">
          <w:rPr>
            <w:rStyle w:val="Hyperlink"/>
            <w:noProof/>
          </w:rPr>
          <w:t>Appendix 15: State Machine Patterns for Transition Actions</w:t>
        </w:r>
        <w:r w:rsidR="00FF1029">
          <w:rPr>
            <w:noProof/>
            <w:webHidden/>
          </w:rPr>
          <w:tab/>
        </w:r>
        <w:r w:rsidR="00FF1029">
          <w:rPr>
            <w:noProof/>
            <w:webHidden/>
          </w:rPr>
          <w:fldChar w:fldCharType="begin"/>
        </w:r>
        <w:r w:rsidR="00FF1029">
          <w:rPr>
            <w:noProof/>
            <w:webHidden/>
          </w:rPr>
          <w:instrText xml:space="preserve"> PAGEREF _Toc34396094 \h </w:instrText>
        </w:r>
        <w:r w:rsidR="00FF1029">
          <w:rPr>
            <w:noProof/>
            <w:webHidden/>
          </w:rPr>
        </w:r>
        <w:r w:rsidR="00FF1029">
          <w:rPr>
            <w:noProof/>
            <w:webHidden/>
          </w:rPr>
          <w:fldChar w:fldCharType="separate"/>
        </w:r>
        <w:r w:rsidR="0044442A">
          <w:rPr>
            <w:noProof/>
            <w:webHidden/>
          </w:rPr>
          <w:t>270</w:t>
        </w:r>
        <w:r w:rsidR="00FF1029">
          <w:rPr>
            <w:noProof/>
            <w:webHidden/>
          </w:rPr>
          <w:fldChar w:fldCharType="end"/>
        </w:r>
      </w:hyperlink>
    </w:p>
    <w:p w14:paraId="447D4D4C" w14:textId="53D03902" w:rsidR="00FF1029" w:rsidRDefault="00730EAA">
      <w:pPr>
        <w:pStyle w:val="TOC3"/>
        <w:rPr>
          <w:rFonts w:asciiTheme="minorHAnsi" w:eastAsiaTheme="minorEastAsia" w:hAnsiTheme="minorHAnsi" w:cstheme="minorBidi"/>
          <w:noProof/>
          <w:sz w:val="22"/>
          <w:szCs w:val="22"/>
        </w:rPr>
      </w:pPr>
      <w:hyperlink w:anchor="_Toc34396095" w:history="1">
        <w:r w:rsidR="00FF1029" w:rsidRPr="00684577">
          <w:rPr>
            <w:rStyle w:val="Hyperlink"/>
            <w:noProof/>
          </w:rPr>
          <w:t>Appendix 16: Limiting State Layering</w:t>
        </w:r>
        <w:r w:rsidR="00FF1029">
          <w:rPr>
            <w:noProof/>
            <w:webHidden/>
          </w:rPr>
          <w:tab/>
        </w:r>
        <w:r w:rsidR="00FF1029">
          <w:rPr>
            <w:noProof/>
            <w:webHidden/>
          </w:rPr>
          <w:fldChar w:fldCharType="begin"/>
        </w:r>
        <w:r w:rsidR="00FF1029">
          <w:rPr>
            <w:noProof/>
            <w:webHidden/>
          </w:rPr>
          <w:instrText xml:space="preserve"> PAGEREF _Toc34396095 \h </w:instrText>
        </w:r>
        <w:r w:rsidR="00FF1029">
          <w:rPr>
            <w:noProof/>
            <w:webHidden/>
          </w:rPr>
        </w:r>
        <w:r w:rsidR="00FF1029">
          <w:rPr>
            <w:noProof/>
            <w:webHidden/>
          </w:rPr>
          <w:fldChar w:fldCharType="separate"/>
        </w:r>
        <w:r w:rsidR="0044442A">
          <w:rPr>
            <w:noProof/>
            <w:webHidden/>
          </w:rPr>
          <w:t>271</w:t>
        </w:r>
        <w:r w:rsidR="00FF1029">
          <w:rPr>
            <w:noProof/>
            <w:webHidden/>
          </w:rPr>
          <w:fldChar w:fldCharType="end"/>
        </w:r>
      </w:hyperlink>
    </w:p>
    <w:p w14:paraId="160B2538" w14:textId="728F364D" w:rsidR="00FF1029" w:rsidRDefault="00730EAA">
      <w:pPr>
        <w:pStyle w:val="TOC3"/>
        <w:rPr>
          <w:rFonts w:asciiTheme="minorHAnsi" w:eastAsiaTheme="minorEastAsia" w:hAnsiTheme="minorHAnsi" w:cstheme="minorBidi"/>
          <w:noProof/>
          <w:sz w:val="22"/>
          <w:szCs w:val="22"/>
        </w:rPr>
      </w:pPr>
      <w:hyperlink w:anchor="_Toc34396096" w:history="1">
        <w:r w:rsidR="00FF1029" w:rsidRPr="00684577">
          <w:rPr>
            <w:rStyle w:val="Hyperlink"/>
            <w:noProof/>
          </w:rPr>
          <w:t>Appendix 17: Number of States per Stateflow Container</w:t>
        </w:r>
        <w:r w:rsidR="00FF1029">
          <w:rPr>
            <w:noProof/>
            <w:webHidden/>
          </w:rPr>
          <w:tab/>
        </w:r>
        <w:r w:rsidR="00FF1029">
          <w:rPr>
            <w:noProof/>
            <w:webHidden/>
          </w:rPr>
          <w:fldChar w:fldCharType="begin"/>
        </w:r>
        <w:r w:rsidR="00FF1029">
          <w:rPr>
            <w:noProof/>
            <w:webHidden/>
          </w:rPr>
          <w:instrText xml:space="preserve"> PAGEREF _Toc34396096 \h </w:instrText>
        </w:r>
        <w:r w:rsidR="00FF1029">
          <w:rPr>
            <w:noProof/>
            <w:webHidden/>
          </w:rPr>
        </w:r>
        <w:r w:rsidR="00FF1029">
          <w:rPr>
            <w:noProof/>
            <w:webHidden/>
          </w:rPr>
          <w:fldChar w:fldCharType="separate"/>
        </w:r>
        <w:r w:rsidR="0044442A">
          <w:rPr>
            <w:noProof/>
            <w:webHidden/>
          </w:rPr>
          <w:t>271</w:t>
        </w:r>
        <w:r w:rsidR="00FF1029">
          <w:rPr>
            <w:noProof/>
            <w:webHidden/>
          </w:rPr>
          <w:fldChar w:fldCharType="end"/>
        </w:r>
      </w:hyperlink>
    </w:p>
    <w:p w14:paraId="449F8932" w14:textId="0DA3E54A" w:rsidR="00FF1029" w:rsidRDefault="00730EAA">
      <w:pPr>
        <w:pStyle w:val="TOC3"/>
        <w:rPr>
          <w:rFonts w:asciiTheme="minorHAnsi" w:eastAsiaTheme="minorEastAsia" w:hAnsiTheme="minorHAnsi" w:cstheme="minorBidi"/>
          <w:noProof/>
          <w:sz w:val="22"/>
          <w:szCs w:val="22"/>
        </w:rPr>
      </w:pPr>
      <w:hyperlink w:anchor="_Toc34396097" w:history="1">
        <w:r w:rsidR="00FF1029" w:rsidRPr="00684577">
          <w:rPr>
            <w:rStyle w:val="Hyperlink"/>
            <w:noProof/>
          </w:rPr>
          <w:t>Appendix 18: Function Call from Stateflow</w:t>
        </w:r>
        <w:r w:rsidR="00FF1029">
          <w:rPr>
            <w:noProof/>
            <w:webHidden/>
          </w:rPr>
          <w:tab/>
        </w:r>
        <w:r w:rsidR="00FF1029">
          <w:rPr>
            <w:noProof/>
            <w:webHidden/>
          </w:rPr>
          <w:fldChar w:fldCharType="begin"/>
        </w:r>
        <w:r w:rsidR="00FF1029">
          <w:rPr>
            <w:noProof/>
            <w:webHidden/>
          </w:rPr>
          <w:instrText xml:space="preserve"> PAGEREF _Toc34396097 \h </w:instrText>
        </w:r>
        <w:r w:rsidR="00FF1029">
          <w:rPr>
            <w:noProof/>
            <w:webHidden/>
          </w:rPr>
        </w:r>
        <w:r w:rsidR="00FF1029">
          <w:rPr>
            <w:noProof/>
            <w:webHidden/>
          </w:rPr>
          <w:fldChar w:fldCharType="separate"/>
        </w:r>
        <w:r w:rsidR="0044442A">
          <w:rPr>
            <w:noProof/>
            <w:webHidden/>
          </w:rPr>
          <w:t>272</w:t>
        </w:r>
        <w:r w:rsidR="00FF1029">
          <w:rPr>
            <w:noProof/>
            <w:webHidden/>
          </w:rPr>
          <w:fldChar w:fldCharType="end"/>
        </w:r>
      </w:hyperlink>
    </w:p>
    <w:p w14:paraId="375F1151" w14:textId="0C388190" w:rsidR="00FF1029" w:rsidRDefault="00730EAA">
      <w:pPr>
        <w:pStyle w:val="TOC3"/>
        <w:rPr>
          <w:rFonts w:asciiTheme="minorHAnsi" w:eastAsiaTheme="minorEastAsia" w:hAnsiTheme="minorHAnsi" w:cstheme="minorBidi"/>
          <w:noProof/>
          <w:sz w:val="22"/>
          <w:szCs w:val="22"/>
        </w:rPr>
      </w:pPr>
      <w:hyperlink w:anchor="_Toc34396098" w:history="1">
        <w:r w:rsidR="00FF1029" w:rsidRPr="00684577">
          <w:rPr>
            <w:rStyle w:val="Hyperlink"/>
            <w:noProof/>
          </w:rPr>
          <w:t>Appendix 19: Function Types Available in Stateflow</w:t>
        </w:r>
        <w:r w:rsidR="00FF1029">
          <w:rPr>
            <w:noProof/>
            <w:webHidden/>
          </w:rPr>
          <w:tab/>
        </w:r>
        <w:r w:rsidR="00FF1029">
          <w:rPr>
            <w:noProof/>
            <w:webHidden/>
          </w:rPr>
          <w:fldChar w:fldCharType="begin"/>
        </w:r>
        <w:r w:rsidR="00FF1029">
          <w:rPr>
            <w:noProof/>
            <w:webHidden/>
          </w:rPr>
          <w:instrText xml:space="preserve"> PAGEREF _Toc34396098 \h </w:instrText>
        </w:r>
        <w:r w:rsidR="00FF1029">
          <w:rPr>
            <w:noProof/>
            <w:webHidden/>
          </w:rPr>
        </w:r>
        <w:r w:rsidR="00FF1029">
          <w:rPr>
            <w:noProof/>
            <w:webHidden/>
          </w:rPr>
          <w:fldChar w:fldCharType="separate"/>
        </w:r>
        <w:r w:rsidR="0044442A">
          <w:rPr>
            <w:noProof/>
            <w:webHidden/>
          </w:rPr>
          <w:t>272</w:t>
        </w:r>
        <w:r w:rsidR="00FF1029">
          <w:rPr>
            <w:noProof/>
            <w:webHidden/>
          </w:rPr>
          <w:fldChar w:fldCharType="end"/>
        </w:r>
      </w:hyperlink>
    </w:p>
    <w:p w14:paraId="6A2346D9" w14:textId="1ADFEEE3" w:rsidR="00AA454F" w:rsidRPr="00241F42" w:rsidRDefault="006D5BC1" w:rsidP="00A461BB">
      <w:pPr>
        <w:rPr>
          <w:rFonts w:cs="Arial"/>
        </w:rPr>
      </w:pPr>
      <w:r>
        <w:rPr>
          <w:rFonts w:ascii="MS Gothic" w:eastAsia="MS Gothic" w:cs="Arial"/>
          <w:sz w:val="24"/>
          <w:szCs w:val="24"/>
        </w:rPr>
        <w:fldChar w:fldCharType="end"/>
      </w:r>
      <w:r>
        <w:rPr>
          <w:rFonts w:cs="Arial"/>
        </w:rPr>
        <w:br/>
      </w:r>
    </w:p>
    <w:p w14:paraId="21CA11A0" w14:textId="77777777" w:rsidR="00B51ACD" w:rsidRDefault="00B51ACD">
      <w:pPr>
        <w:rPr>
          <w:rFonts w:cs="Arial"/>
          <w:b/>
          <w:bCs/>
          <w:kern w:val="32"/>
          <w:sz w:val="32"/>
          <w:szCs w:val="32"/>
        </w:rPr>
      </w:pPr>
      <w:bookmarkStart w:id="21" w:name="_Toc359428400"/>
      <w:r>
        <w:br w:type="page"/>
      </w:r>
    </w:p>
    <w:p w14:paraId="6A2346DA" w14:textId="68ABCC50" w:rsidR="00AA454F" w:rsidRDefault="00AA454F" w:rsidP="0011317A">
      <w:pPr>
        <w:pStyle w:val="Heading1"/>
      </w:pPr>
      <w:bookmarkStart w:id="22" w:name="_Toc34395864"/>
      <w:r>
        <w:lastRenderedPageBreak/>
        <w:t>Introduction</w:t>
      </w:r>
      <w:bookmarkEnd w:id="21"/>
      <w:bookmarkEnd w:id="22"/>
    </w:p>
    <w:p w14:paraId="7BAD2C6B" w14:textId="6ABE8B42" w:rsidR="001560CC" w:rsidRPr="001560CC" w:rsidRDefault="001560CC" w:rsidP="001560CC">
      <w:pPr>
        <w:pStyle w:val="Heading2"/>
      </w:pPr>
      <w:bookmarkStart w:id="23" w:name="_Toc34395865"/>
      <w:r>
        <w:t>Purpose of the guidelines</w:t>
      </w:r>
      <w:bookmarkEnd w:id="23"/>
    </w:p>
    <w:p w14:paraId="6A2346DC" w14:textId="4CFC3E61" w:rsidR="00255485" w:rsidRPr="00255485" w:rsidRDefault="0B89C077" w:rsidP="00255485">
      <w:pPr>
        <w:ind w:firstLineChars="71" w:firstLine="142"/>
        <w:rPr>
          <w:rFonts w:cs="Arial"/>
        </w:rPr>
      </w:pPr>
      <w:r>
        <w:rPr>
          <w:rFonts w:cs="Arial"/>
        </w:rPr>
        <w:t>MathWorks Advisor</w:t>
      </w:r>
      <w:r w:rsidR="007D0653">
        <w:rPr>
          <w:rFonts w:cs="Arial"/>
        </w:rPr>
        <w:t>y</w:t>
      </w:r>
      <w:r>
        <w:rPr>
          <w:rFonts w:cs="Arial"/>
        </w:rPr>
        <w:t xml:space="preserve"> Board (MAB) </w:t>
      </w:r>
      <w:r w:rsidR="1B2C4589">
        <w:rPr>
          <w:rFonts w:cs="Arial"/>
        </w:rPr>
        <w:t xml:space="preserve">guidelines stipulate important basic rules for </w:t>
      </w:r>
      <w:r w:rsidR="63DC5CFA">
        <w:rPr>
          <w:rFonts w:cs="Arial"/>
        </w:rPr>
        <w:t xml:space="preserve">modeling in </w:t>
      </w:r>
      <w:r w:rsidR="1B2C4589">
        <w:rPr>
          <w:rFonts w:cs="Arial"/>
        </w:rPr>
        <w:t xml:space="preserve">Simulink </w:t>
      </w:r>
      <w:r>
        <w:rPr>
          <w:rFonts w:cs="Arial"/>
        </w:rPr>
        <w:t>and</w:t>
      </w:r>
      <w:r w:rsidR="1B2C4589">
        <w:rPr>
          <w:rFonts w:cs="Arial"/>
        </w:rPr>
        <w:t xml:space="preserve"> Stateflow</w:t>
      </w:r>
      <w:r w:rsidR="2C29FF99">
        <w:rPr>
          <w:rFonts w:cs="Arial"/>
        </w:rPr>
        <w:t xml:space="preserve">. </w:t>
      </w:r>
      <w:r w:rsidR="79834E1C">
        <w:t>The overall purpose of these modeling guidelines is to allow for a simple, common understanding by modelers and consumers of control system models</w:t>
      </w:r>
      <w:r w:rsidR="1B2C4589">
        <w:rPr>
          <w:rFonts w:cs="Arial"/>
        </w:rPr>
        <w:t>.</w:t>
      </w:r>
    </w:p>
    <w:p w14:paraId="116929BB" w14:textId="77777777" w:rsidR="00DB40CF" w:rsidRDefault="00DB40CF" w:rsidP="004D7461">
      <w:pPr>
        <w:ind w:firstLineChars="100" w:firstLine="200"/>
        <w:rPr>
          <w:rFonts w:cs="Arial"/>
        </w:rPr>
      </w:pPr>
    </w:p>
    <w:p w14:paraId="6A2346DD" w14:textId="1BDDA106" w:rsidR="004D7461" w:rsidRDefault="00955B0A" w:rsidP="004D7461">
      <w:pPr>
        <w:ind w:firstLineChars="100" w:firstLine="200"/>
        <w:rPr>
          <w:rFonts w:cs="Arial"/>
        </w:rPr>
      </w:pPr>
      <w:r>
        <w:rPr>
          <w:rFonts w:cs="Arial"/>
        </w:rPr>
        <w:t>The ma</w:t>
      </w:r>
      <w:r w:rsidR="007A1350">
        <w:rPr>
          <w:rFonts w:cs="Arial"/>
        </w:rPr>
        <w:t>i</w:t>
      </w:r>
      <w:r>
        <w:rPr>
          <w:rFonts w:cs="Arial"/>
        </w:rPr>
        <w:t xml:space="preserve">n objectives of these </w:t>
      </w:r>
      <w:r w:rsidR="007A1350">
        <w:rPr>
          <w:rFonts w:cs="Arial"/>
        </w:rPr>
        <w:t>guidelines</w:t>
      </w:r>
      <w:r>
        <w:rPr>
          <w:rFonts w:cs="Arial"/>
        </w:rPr>
        <w:t xml:space="preserve"> are:</w:t>
      </w:r>
    </w:p>
    <w:p w14:paraId="4214FB59" w14:textId="77777777" w:rsidR="003C511F" w:rsidRDefault="003C511F" w:rsidP="00547715">
      <w:pPr>
        <w:pStyle w:val="ListParagraph"/>
        <w:numPr>
          <w:ilvl w:val="0"/>
          <w:numId w:val="65"/>
        </w:numPr>
        <w:ind w:leftChars="0" w:left="426" w:hanging="284"/>
        <w:rPr>
          <w:rFonts w:cs="Arial"/>
        </w:rPr>
      </w:pPr>
      <w:r>
        <w:rPr>
          <w:rFonts w:cs="Arial"/>
        </w:rPr>
        <w:t>Readability</w:t>
      </w:r>
    </w:p>
    <w:p w14:paraId="39FB5F19" w14:textId="6327D7AC" w:rsidR="003C511F" w:rsidRDefault="003C511F" w:rsidP="00547715">
      <w:pPr>
        <w:pStyle w:val="ListParagraph"/>
        <w:numPr>
          <w:ilvl w:val="1"/>
          <w:numId w:val="65"/>
        </w:numPr>
        <w:ind w:leftChars="0" w:left="567" w:hanging="141"/>
        <w:rPr>
          <w:rFonts w:cs="Arial"/>
        </w:rPr>
      </w:pPr>
      <w:r>
        <w:rPr>
          <w:rFonts w:cs="Arial"/>
        </w:rPr>
        <w:t>Improve graphical understandability</w:t>
      </w:r>
    </w:p>
    <w:p w14:paraId="7B7C0CC8" w14:textId="0A89C897" w:rsidR="003C511F" w:rsidRDefault="003C511F" w:rsidP="00547715">
      <w:pPr>
        <w:pStyle w:val="ListParagraph"/>
        <w:numPr>
          <w:ilvl w:val="1"/>
          <w:numId w:val="65"/>
        </w:numPr>
        <w:ind w:leftChars="0" w:left="567" w:hanging="141"/>
        <w:rPr>
          <w:rFonts w:cs="Arial"/>
        </w:rPr>
      </w:pPr>
      <w:r>
        <w:rPr>
          <w:rFonts w:cs="Arial"/>
        </w:rPr>
        <w:t>Improve readability of functional analysis</w:t>
      </w:r>
    </w:p>
    <w:p w14:paraId="61035887" w14:textId="77777777" w:rsidR="003C511F" w:rsidRDefault="003C511F" w:rsidP="00547715">
      <w:pPr>
        <w:pStyle w:val="ListParagraph"/>
        <w:numPr>
          <w:ilvl w:val="1"/>
          <w:numId w:val="65"/>
        </w:numPr>
        <w:ind w:leftChars="0" w:left="567" w:hanging="141"/>
        <w:rPr>
          <w:rFonts w:cs="Arial"/>
        </w:rPr>
      </w:pPr>
      <w:r>
        <w:rPr>
          <w:rFonts w:cs="Arial"/>
        </w:rPr>
        <w:t>Prevent connection mistakes</w:t>
      </w:r>
    </w:p>
    <w:p w14:paraId="58682741" w14:textId="77777777" w:rsidR="003C511F" w:rsidRPr="002B4E0C" w:rsidRDefault="003C511F" w:rsidP="00547715">
      <w:pPr>
        <w:pStyle w:val="ListParagraph"/>
        <w:numPr>
          <w:ilvl w:val="1"/>
          <w:numId w:val="65"/>
        </w:numPr>
        <w:ind w:leftChars="0" w:left="567" w:hanging="141"/>
        <w:rPr>
          <w:rFonts w:cs="Arial"/>
        </w:rPr>
      </w:pPr>
      <w:r>
        <w:rPr>
          <w:rFonts w:cs="Arial"/>
        </w:rPr>
        <w:t>Comments, etc.</w:t>
      </w:r>
    </w:p>
    <w:p w14:paraId="2EB6DE41" w14:textId="77777777" w:rsidR="003C511F" w:rsidRDefault="003C511F" w:rsidP="00547715">
      <w:pPr>
        <w:pStyle w:val="ListParagraph"/>
        <w:numPr>
          <w:ilvl w:val="0"/>
          <w:numId w:val="65"/>
        </w:numPr>
        <w:ind w:leftChars="0" w:left="426" w:hanging="284"/>
        <w:rPr>
          <w:rFonts w:cs="Arial"/>
        </w:rPr>
      </w:pPr>
      <w:r>
        <w:rPr>
          <w:rFonts w:cs="Arial"/>
        </w:rPr>
        <w:t>Simulation and verification</w:t>
      </w:r>
    </w:p>
    <w:p w14:paraId="38791DD5" w14:textId="77777777" w:rsidR="003C511F" w:rsidRDefault="003C511F" w:rsidP="00547715">
      <w:pPr>
        <w:pStyle w:val="ListParagraph"/>
        <w:numPr>
          <w:ilvl w:val="1"/>
          <w:numId w:val="65"/>
        </w:numPr>
        <w:ind w:leftChars="0" w:left="567" w:hanging="141"/>
        <w:rPr>
          <w:rFonts w:cs="Arial"/>
        </w:rPr>
      </w:pPr>
      <w:r>
        <w:rPr>
          <w:rFonts w:cs="Arial"/>
        </w:rPr>
        <w:t>Mechanism to enable simulation</w:t>
      </w:r>
    </w:p>
    <w:p w14:paraId="197A5364" w14:textId="77777777" w:rsidR="003C511F" w:rsidRPr="002B4E0C" w:rsidRDefault="003C511F" w:rsidP="00547715">
      <w:pPr>
        <w:pStyle w:val="ListParagraph"/>
        <w:numPr>
          <w:ilvl w:val="1"/>
          <w:numId w:val="65"/>
        </w:numPr>
        <w:ind w:leftChars="0" w:left="567" w:hanging="141"/>
        <w:rPr>
          <w:rFonts w:cs="Arial"/>
        </w:rPr>
      </w:pPr>
      <w:r>
        <w:rPr>
          <w:rFonts w:cs="Arial"/>
        </w:rPr>
        <w:t>Testability</w:t>
      </w:r>
    </w:p>
    <w:p w14:paraId="04DDE319" w14:textId="77777777" w:rsidR="003C511F" w:rsidRDefault="003C511F" w:rsidP="00547715">
      <w:pPr>
        <w:pStyle w:val="ListParagraph"/>
        <w:numPr>
          <w:ilvl w:val="0"/>
          <w:numId w:val="65"/>
        </w:numPr>
        <w:ind w:leftChars="0" w:left="426" w:hanging="284"/>
        <w:rPr>
          <w:rFonts w:cs="Arial"/>
        </w:rPr>
      </w:pPr>
      <w:r>
        <w:rPr>
          <w:sz w:val="22"/>
          <w:szCs w:val="22"/>
        </w:rPr>
        <w:t>Code Generation</w:t>
      </w:r>
      <w:r>
        <w:t xml:space="preserve"> </w:t>
      </w:r>
    </w:p>
    <w:p w14:paraId="4F5DD94C" w14:textId="77777777" w:rsidR="003C511F" w:rsidRDefault="003C511F" w:rsidP="00547715">
      <w:pPr>
        <w:pStyle w:val="ListParagraph"/>
        <w:numPr>
          <w:ilvl w:val="1"/>
          <w:numId w:val="65"/>
        </w:numPr>
        <w:ind w:leftChars="0" w:left="567" w:hanging="141"/>
        <w:rPr>
          <w:rFonts w:cs="Arial"/>
        </w:rPr>
      </w:pPr>
      <w:r>
        <w:rPr>
          <w:rFonts w:cs="Arial"/>
        </w:rPr>
        <w:t>Improve the efficiency of code generation (ROM, RAM efficiency)</w:t>
      </w:r>
    </w:p>
    <w:p w14:paraId="5E6620AF" w14:textId="77777777" w:rsidR="003C511F" w:rsidRPr="007823BD" w:rsidRDefault="003C511F" w:rsidP="00547715">
      <w:pPr>
        <w:pStyle w:val="ListParagraph"/>
        <w:numPr>
          <w:ilvl w:val="1"/>
          <w:numId w:val="65"/>
        </w:numPr>
        <w:ind w:leftChars="0" w:left="567" w:hanging="141"/>
        <w:rPr>
          <w:rFonts w:cs="Arial"/>
        </w:rPr>
      </w:pPr>
      <w:r>
        <w:rPr>
          <w:rFonts w:cs="Arial"/>
        </w:rPr>
        <w:t>Ensure the robustness of generated code</w:t>
      </w:r>
    </w:p>
    <w:p w14:paraId="4FD7666B" w14:textId="77777777" w:rsidR="00B51ACD" w:rsidRDefault="00B51ACD" w:rsidP="009C7EE5">
      <w:pPr>
        <w:ind w:firstLineChars="71" w:firstLine="142"/>
        <w:rPr>
          <w:rFonts w:cs="Arial"/>
        </w:rPr>
      </w:pPr>
    </w:p>
    <w:p w14:paraId="6A2346EB" w14:textId="6012E491" w:rsidR="00AA454F" w:rsidRDefault="0073289E" w:rsidP="009C7EE5">
      <w:pPr>
        <w:ind w:firstLineChars="71" w:firstLine="142"/>
        <w:rPr>
          <w:rFonts w:cs="Arial"/>
        </w:rPr>
      </w:pPr>
      <w:r>
        <w:rPr>
          <w:rFonts w:cs="Arial"/>
        </w:rPr>
        <w:t xml:space="preserve">Model runtime errors and recommendations that cannot be implemented are </w:t>
      </w:r>
      <w:r w:rsidR="008C33CA">
        <w:rPr>
          <w:rFonts w:cs="Arial"/>
        </w:rPr>
        <w:t xml:space="preserve">outside of the scope of </w:t>
      </w:r>
      <w:r>
        <w:rPr>
          <w:rFonts w:cs="Arial"/>
        </w:rPr>
        <w:t>the</w:t>
      </w:r>
      <w:r w:rsidR="008C33CA">
        <w:rPr>
          <w:rFonts w:cs="Arial"/>
        </w:rPr>
        <w:t>se</w:t>
      </w:r>
      <w:r>
        <w:rPr>
          <w:rFonts w:cs="Arial"/>
        </w:rPr>
        <w:t xml:space="preserve"> rules.</w:t>
      </w:r>
    </w:p>
    <w:p w14:paraId="7B3B3A69" w14:textId="4A7E0815" w:rsidR="006B5186" w:rsidRDefault="006B5186" w:rsidP="009C7EE5">
      <w:pPr>
        <w:ind w:firstLineChars="71" w:firstLine="142"/>
        <w:rPr>
          <w:rFonts w:cs="Arial"/>
        </w:rPr>
      </w:pPr>
    </w:p>
    <w:p w14:paraId="2E2D39AD" w14:textId="3F3327C0" w:rsidR="006B5186" w:rsidRPr="00056FD5" w:rsidRDefault="006B5186" w:rsidP="006B5186">
      <w:pPr>
        <w:rPr>
          <w:lang w:eastAsia="ja-JP"/>
        </w:rPr>
      </w:pPr>
      <w:r>
        <w:rPr>
          <w:lang w:eastAsia="ja-JP"/>
        </w:rPr>
        <w:t xml:space="preserve">The chapters of this document </w:t>
      </w:r>
      <w:r w:rsidR="001560CC">
        <w:rPr>
          <w:lang w:eastAsia="ja-JP"/>
        </w:rPr>
        <w:t>provide the following information</w:t>
      </w:r>
      <w:r>
        <w:rPr>
          <w:lang w:eastAsia="ja-JP"/>
        </w:rPr>
        <w:t xml:space="preserve">: </w:t>
      </w:r>
    </w:p>
    <w:p w14:paraId="180A76D2" w14:textId="121B6EEC" w:rsidR="006B5186" w:rsidRDefault="006B5186" w:rsidP="006B5186">
      <w:pPr>
        <w:ind w:firstLineChars="71" w:firstLine="142"/>
        <w:rPr>
          <w:rFonts w:cs="Arial"/>
        </w:rPr>
      </w:pPr>
      <w:r>
        <w:rPr>
          <w:rFonts w:cs="Arial"/>
        </w:rPr>
        <w:t xml:space="preserve">Chapter 1 </w:t>
      </w:r>
      <w:r w:rsidR="005F4035">
        <w:rPr>
          <w:rFonts w:cs="Arial"/>
        </w:rPr>
        <w:t>― Intent</w:t>
      </w:r>
      <w:r w:rsidR="001560CC">
        <w:rPr>
          <w:rFonts w:cs="Arial"/>
        </w:rPr>
        <w:t xml:space="preserve"> of these guidelines and an overview of the guideline template.</w:t>
      </w:r>
    </w:p>
    <w:p w14:paraId="647D0903" w14:textId="2888C63F" w:rsidR="006B5186" w:rsidRDefault="006B5186" w:rsidP="006B5186">
      <w:pPr>
        <w:ind w:firstLineChars="71" w:firstLine="142"/>
        <w:rPr>
          <w:rFonts w:cs="Arial"/>
        </w:rPr>
      </w:pPr>
      <w:r>
        <w:rPr>
          <w:rFonts w:cs="Arial"/>
        </w:rPr>
        <w:t>Chapters 2 through 5 ― Guideline rules</w:t>
      </w:r>
    </w:p>
    <w:p w14:paraId="5AB2C8DB" w14:textId="4E49FCCA" w:rsidR="006B5186" w:rsidRDefault="006B5186" w:rsidP="006B5186">
      <w:pPr>
        <w:ind w:firstLineChars="71" w:firstLine="142"/>
        <w:rPr>
          <w:rFonts w:cs="Arial"/>
        </w:rPr>
      </w:pPr>
      <w:r>
        <w:rPr>
          <w:rFonts w:cs="Arial"/>
        </w:rPr>
        <w:t xml:space="preserve">Chapter </w:t>
      </w:r>
      <w:r w:rsidR="001560CC">
        <w:rPr>
          <w:rFonts w:cs="Arial"/>
        </w:rPr>
        <w:t>6</w:t>
      </w:r>
      <w:r>
        <w:rPr>
          <w:rFonts w:cs="Arial"/>
        </w:rPr>
        <w:t xml:space="preserve"> ― Glossary</w:t>
      </w:r>
      <w:r w:rsidR="001560CC">
        <w:rPr>
          <w:rFonts w:cs="Arial"/>
        </w:rPr>
        <w:t xml:space="preserve"> </w:t>
      </w:r>
    </w:p>
    <w:p w14:paraId="6FC0497C" w14:textId="7D82DB1B" w:rsidR="001560CC" w:rsidRDefault="001560CC" w:rsidP="006B5186">
      <w:pPr>
        <w:ind w:firstLineChars="71" w:firstLine="142"/>
        <w:rPr>
          <w:rFonts w:cs="Arial"/>
        </w:rPr>
      </w:pPr>
      <w:r>
        <w:rPr>
          <w:rFonts w:cs="Arial"/>
        </w:rPr>
        <w:t>Chapter 7 ― Process for evaluating and implementing guidelines for your project</w:t>
      </w:r>
    </w:p>
    <w:p w14:paraId="17D06A67" w14:textId="337F1C55" w:rsidR="006B5186" w:rsidRDefault="006B5186" w:rsidP="006B5186">
      <w:pPr>
        <w:ind w:firstLineChars="71" w:firstLine="142"/>
        <w:rPr>
          <w:rFonts w:cs="Arial"/>
        </w:rPr>
      </w:pPr>
      <w:r>
        <w:rPr>
          <w:rFonts w:cs="Arial"/>
        </w:rPr>
        <w:t xml:space="preserve">Chapters 8 ― </w:t>
      </w:r>
      <w:r w:rsidR="001560CC">
        <w:rPr>
          <w:rFonts w:cs="Arial"/>
        </w:rPr>
        <w:t>Mo</w:t>
      </w:r>
      <w:r>
        <w:rPr>
          <w:rFonts w:cs="Arial"/>
        </w:rPr>
        <w:t>del architecture and operations that are required for advanced users.</w:t>
      </w:r>
    </w:p>
    <w:p w14:paraId="6008DAE1" w14:textId="2D3BDC78" w:rsidR="006B5186" w:rsidRPr="004D37B4" w:rsidRDefault="006B5186" w:rsidP="005933EB">
      <w:pPr>
        <w:ind w:firstLineChars="71" w:firstLine="142"/>
        <w:rPr>
          <w:rFonts w:cs="Arial"/>
        </w:rPr>
      </w:pPr>
      <w:r>
        <w:rPr>
          <w:rFonts w:cs="Arial"/>
        </w:rPr>
        <w:t xml:space="preserve">Chapter </w:t>
      </w:r>
      <w:r w:rsidR="001560CC">
        <w:rPr>
          <w:rFonts w:cs="Arial"/>
        </w:rPr>
        <w:t>9</w:t>
      </w:r>
      <w:r>
        <w:rPr>
          <w:rFonts w:cs="Arial"/>
        </w:rPr>
        <w:t xml:space="preserve"> ― Additional explanation and modelling information for Simulink/Stateflow functions</w:t>
      </w:r>
      <w:r w:rsidR="005933EB">
        <w:rPr>
          <w:rFonts w:cs="Arial"/>
        </w:rPr>
        <w:t>, including modeling patterns</w:t>
      </w:r>
      <w:r>
        <w:rPr>
          <w:rFonts w:cs="Arial"/>
        </w:rPr>
        <w:t>.</w:t>
      </w:r>
    </w:p>
    <w:p w14:paraId="6A2346EC" w14:textId="77777777" w:rsidR="00AA454F" w:rsidRPr="004D37B4" w:rsidRDefault="00AA454F" w:rsidP="0011317A">
      <w:pPr>
        <w:pStyle w:val="Heading2"/>
      </w:pPr>
      <w:bookmarkStart w:id="24" w:name="_Toc359428402"/>
      <w:bookmarkStart w:id="25" w:name="_Toc34395866"/>
      <w:r>
        <w:t>Guideline template</w:t>
      </w:r>
      <w:bookmarkEnd w:id="24"/>
      <w:bookmarkEnd w:id="25"/>
    </w:p>
    <w:p w14:paraId="6A2346ED" w14:textId="340656F4" w:rsidR="00220D02" w:rsidRDefault="00AA454F" w:rsidP="00220D02">
      <w:pPr>
        <w:ind w:firstLineChars="71" w:firstLine="142"/>
        <w:rPr>
          <w:rFonts w:cs="Arial"/>
        </w:rPr>
      </w:pPr>
      <w:r>
        <w:rPr>
          <w:rFonts w:cs="Arial"/>
        </w:rPr>
        <w:t>Guideline</w:t>
      </w:r>
      <w:r w:rsidR="006A681F">
        <w:rPr>
          <w:rFonts w:cs="Arial"/>
        </w:rPr>
        <w:t>s</w:t>
      </w:r>
      <w:r>
        <w:rPr>
          <w:rFonts w:cs="Arial"/>
        </w:rPr>
        <w:t xml:space="preserve"> are documented </w:t>
      </w:r>
      <w:r w:rsidR="006A681F">
        <w:rPr>
          <w:rFonts w:cs="Arial"/>
        </w:rPr>
        <w:t xml:space="preserve">by </w:t>
      </w:r>
      <w:r>
        <w:rPr>
          <w:rFonts w:cs="Arial"/>
        </w:rPr>
        <w:t xml:space="preserve">using </w:t>
      </w:r>
      <w:r w:rsidR="006A681F">
        <w:rPr>
          <w:rFonts w:cs="Arial"/>
        </w:rPr>
        <w:t xml:space="preserve">a standard </w:t>
      </w:r>
      <w:r>
        <w:rPr>
          <w:rFonts w:cs="Arial"/>
        </w:rPr>
        <w:t>template. Use of this template is recommended when creating original guidelines.</w:t>
      </w:r>
    </w:p>
    <w:p w14:paraId="73263021" w14:textId="77777777" w:rsidR="00B51ACD" w:rsidRDefault="00B51ACD" w:rsidP="00220D02">
      <w:pPr>
        <w:ind w:firstLineChars="71" w:firstLine="143"/>
        <w:rPr>
          <w:rFonts w:cs="Arial"/>
          <w:b/>
        </w:rPr>
      </w:pPr>
    </w:p>
    <w:p w14:paraId="6A2346EE" w14:textId="277CA081" w:rsidR="00AA454F" w:rsidRPr="004D37B4" w:rsidRDefault="00AA454F" w:rsidP="00220D02">
      <w:pPr>
        <w:ind w:firstLineChars="71" w:firstLine="143"/>
        <w:rPr>
          <w:rFonts w:cs="Arial"/>
        </w:rPr>
      </w:pPr>
      <w:r w:rsidRPr="004A5BD5">
        <w:rPr>
          <w:rFonts w:cs="Arial"/>
          <w:b/>
        </w:rPr>
        <w:t>Note</w:t>
      </w:r>
      <w:r>
        <w:rPr>
          <w:rFonts w:cs="Arial"/>
        </w:rPr>
        <w:t xml:space="preserve">: This template </w:t>
      </w:r>
      <w:r w:rsidR="0001339E">
        <w:rPr>
          <w:rFonts w:cs="Arial"/>
        </w:rPr>
        <w:t xml:space="preserve">specifies </w:t>
      </w:r>
      <w:r>
        <w:rPr>
          <w:rFonts w:cs="Arial"/>
        </w:rPr>
        <w:t xml:space="preserve">the minimum requirements </w:t>
      </w:r>
      <w:r w:rsidR="0001339E">
        <w:rPr>
          <w:rFonts w:cs="Arial"/>
        </w:rPr>
        <w:t xml:space="preserve">that are needed </w:t>
      </w:r>
      <w:r>
        <w:rPr>
          <w:rFonts w:cs="Arial"/>
        </w:rPr>
        <w:t xml:space="preserve">to understand a guideline. New items </w:t>
      </w:r>
      <w:r w:rsidR="00C66F31">
        <w:rPr>
          <w:rFonts w:cs="Arial"/>
        </w:rPr>
        <w:t xml:space="preserve">can </w:t>
      </w:r>
      <w:r>
        <w:rPr>
          <w:rFonts w:cs="Arial"/>
        </w:rPr>
        <w:t xml:space="preserve">be added to the template </w:t>
      </w:r>
      <w:r w:rsidR="008C33CA">
        <w:rPr>
          <w:rFonts w:cs="Arial"/>
        </w:rPr>
        <w:t xml:space="preserve">as long as </w:t>
      </w:r>
      <w:r>
        <w:rPr>
          <w:rFonts w:cs="Arial"/>
        </w:rPr>
        <w:t xml:space="preserve">they do not duplicate existing </w:t>
      </w:r>
      <w:r w:rsidR="00C66F31">
        <w:rPr>
          <w:rFonts w:cs="Arial"/>
        </w:rPr>
        <w:t>information</w:t>
      </w:r>
      <w:r>
        <w:rPr>
          <w:rFonts w:cs="Arial"/>
        </w:rPr>
        <w:t>.</w:t>
      </w:r>
    </w:p>
    <w:p w14:paraId="6A2346EF" w14:textId="77777777" w:rsidR="00AA454F" w:rsidRPr="004D37B4" w:rsidRDefault="00AA454F" w:rsidP="00A461BB">
      <w:pPr>
        <w:rPr>
          <w:rFonts w:cs="Arial"/>
        </w:rPr>
      </w:pPr>
    </w:p>
    <w:tbl>
      <w:tblPr>
        <w:tblW w:w="4968"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066"/>
        <w:gridCol w:w="1434"/>
        <w:gridCol w:w="4298"/>
        <w:gridCol w:w="2530"/>
      </w:tblGrid>
      <w:tr w:rsidR="004D37B4" w:rsidRPr="004547AD" w14:paraId="6A2346F2" w14:textId="77777777" w:rsidTr="00F606D3">
        <w:trPr>
          <w:trHeight w:val="220"/>
          <w:tblCellSpacing w:w="15" w:type="dxa"/>
        </w:trPr>
        <w:tc>
          <w:tcPr>
            <w:tcW w:w="1313" w:type="pct"/>
            <w:gridSpan w:val="2"/>
            <w:tcBorders>
              <w:top w:val="outset" w:sz="6" w:space="0" w:color="auto"/>
              <w:left w:val="outset" w:sz="6" w:space="0" w:color="auto"/>
              <w:bottom w:val="outset" w:sz="6" w:space="0" w:color="auto"/>
              <w:right w:val="outset" w:sz="6" w:space="0" w:color="auto"/>
            </w:tcBorders>
            <w:shd w:val="clear" w:color="auto" w:fill="FBD4B4"/>
            <w:vAlign w:val="center"/>
          </w:tcPr>
          <w:p w14:paraId="6A2346F0" w14:textId="77777777" w:rsidR="00B23317" w:rsidRPr="004547AD" w:rsidRDefault="00B23317" w:rsidP="00404886">
            <w:pPr>
              <w:rPr>
                <w:rFonts w:cs="Arial"/>
                <w:b/>
                <w:bCs/>
              </w:rPr>
            </w:pPr>
            <w:r>
              <w:rPr>
                <w:rFonts w:cs="Arial"/>
                <w:b/>
                <w:bCs/>
              </w:rPr>
              <w:t>Rule ID: Title</w:t>
            </w:r>
          </w:p>
        </w:tc>
        <w:tc>
          <w:tcPr>
            <w:tcW w:w="3639" w:type="pct"/>
            <w:gridSpan w:val="2"/>
            <w:tcBorders>
              <w:top w:val="outset" w:sz="6" w:space="0" w:color="auto"/>
              <w:left w:val="outset" w:sz="6" w:space="0" w:color="auto"/>
              <w:bottom w:val="outset" w:sz="6" w:space="0" w:color="auto"/>
              <w:right w:val="outset" w:sz="6" w:space="0" w:color="auto"/>
            </w:tcBorders>
            <w:vAlign w:val="center"/>
          </w:tcPr>
          <w:p w14:paraId="6A2346F1" w14:textId="77777777" w:rsidR="00B23317" w:rsidRPr="004547AD" w:rsidRDefault="00530DF6" w:rsidP="00404886">
            <w:pPr>
              <w:rPr>
                <w:rFonts w:cs="Arial"/>
                <w:b/>
                <w:bCs/>
              </w:rPr>
            </w:pPr>
            <w:proofErr w:type="spellStart"/>
            <w:r>
              <w:rPr>
                <w:rFonts w:cs="Arial"/>
                <w:b/>
                <w:bCs/>
              </w:rPr>
              <w:t>xx_nnnn</w:t>
            </w:r>
            <w:proofErr w:type="spellEnd"/>
            <w:r>
              <w:rPr>
                <w:rFonts w:cs="Arial"/>
                <w:b/>
                <w:bCs/>
              </w:rPr>
              <w:t>: Title of the guideline (unique, short)</w:t>
            </w:r>
          </w:p>
        </w:tc>
      </w:tr>
      <w:tr w:rsidR="005F25C6" w:rsidRPr="004547AD" w14:paraId="4C92F3B8" w14:textId="77777777" w:rsidTr="00F606D3">
        <w:trPr>
          <w:trHeight w:val="220"/>
          <w:tblCellSpacing w:w="15" w:type="dxa"/>
        </w:trPr>
        <w:tc>
          <w:tcPr>
            <w:tcW w:w="1313" w:type="pct"/>
            <w:gridSpan w:val="2"/>
            <w:tcBorders>
              <w:top w:val="outset" w:sz="6" w:space="0" w:color="auto"/>
              <w:left w:val="outset" w:sz="6" w:space="0" w:color="auto"/>
              <w:bottom w:val="outset" w:sz="6" w:space="0" w:color="auto"/>
              <w:right w:val="outset" w:sz="6" w:space="0" w:color="auto"/>
            </w:tcBorders>
            <w:shd w:val="clear" w:color="auto" w:fill="FBD4B4"/>
          </w:tcPr>
          <w:p w14:paraId="19F64F0E" w14:textId="283358B3" w:rsidR="005F25C6" w:rsidRPr="004A5BD5" w:rsidRDefault="000319A3" w:rsidP="004A5BD5">
            <w:pPr>
              <w:rPr>
                <w:rFonts w:cs="Arial"/>
                <w:b/>
                <w:bCs/>
              </w:rPr>
            </w:pPr>
            <w:r w:rsidRPr="004A5BD5">
              <w:rPr>
                <w:rFonts w:cs="Arial"/>
                <w:b/>
                <w:bCs/>
              </w:rPr>
              <w:t>Sub</w:t>
            </w:r>
            <w:r w:rsidR="00AE43D6" w:rsidRPr="004A5BD5">
              <w:rPr>
                <w:rFonts w:cs="Arial"/>
                <w:b/>
                <w:bCs/>
              </w:rPr>
              <w:t xml:space="preserve"> </w:t>
            </w:r>
            <w:r w:rsidRPr="004A5BD5">
              <w:rPr>
                <w:rFonts w:cs="Arial"/>
                <w:b/>
                <w:bCs/>
              </w:rPr>
              <w:t>ID Recommendation</w:t>
            </w:r>
            <w:r w:rsidR="004A5BD5" w:rsidRPr="004A5BD5">
              <w:rPr>
                <w:rFonts w:cs="Arial"/>
                <w:b/>
                <w:bCs/>
              </w:rPr>
              <w:t>s</w:t>
            </w:r>
          </w:p>
        </w:tc>
        <w:tc>
          <w:tcPr>
            <w:tcW w:w="3639" w:type="pct"/>
            <w:gridSpan w:val="2"/>
            <w:tcBorders>
              <w:top w:val="outset" w:sz="6" w:space="0" w:color="auto"/>
              <w:left w:val="outset" w:sz="6" w:space="0" w:color="auto"/>
              <w:bottom w:val="outset" w:sz="6" w:space="0" w:color="auto"/>
              <w:right w:val="outset" w:sz="6" w:space="0" w:color="auto"/>
            </w:tcBorders>
          </w:tcPr>
          <w:p w14:paraId="3F7756C5" w14:textId="7297529B" w:rsidR="005F25C6" w:rsidRPr="004A5BD5" w:rsidRDefault="000319A3" w:rsidP="004A5BD5">
            <w:pPr>
              <w:rPr>
                <w:rFonts w:cs="Arial"/>
                <w:bCs/>
              </w:rPr>
            </w:pPr>
            <w:r w:rsidRPr="004A5BD5">
              <w:rPr>
                <w:rFonts w:cs="Arial"/>
                <w:bCs/>
              </w:rPr>
              <w:t xml:space="preserve">NA-MAAB: </w:t>
            </w:r>
            <w:r w:rsidR="004A5BD5">
              <w:rPr>
                <w:rFonts w:cs="Arial"/>
                <w:bCs/>
              </w:rPr>
              <w:t>x, y, z</w:t>
            </w:r>
          </w:p>
          <w:p w14:paraId="19437958" w14:textId="184853E6" w:rsidR="000319A3" w:rsidRPr="004A5BD5" w:rsidRDefault="000319A3" w:rsidP="004A5BD5">
            <w:pPr>
              <w:rPr>
                <w:rFonts w:cs="Arial"/>
                <w:bCs/>
              </w:rPr>
            </w:pPr>
            <w:r w:rsidRPr="004A5BD5">
              <w:rPr>
                <w:rFonts w:cs="Arial"/>
                <w:bCs/>
              </w:rPr>
              <w:t xml:space="preserve">JMAAB: </w:t>
            </w:r>
            <w:r w:rsidR="004A5BD5">
              <w:rPr>
                <w:rFonts w:cs="Arial"/>
                <w:bCs/>
              </w:rPr>
              <w:t>x, y, z</w:t>
            </w:r>
          </w:p>
        </w:tc>
      </w:tr>
      <w:tr w:rsidR="007C361F" w:rsidRPr="004547AD" w14:paraId="0DFD1FD2" w14:textId="77777777" w:rsidTr="00F606D3">
        <w:trPr>
          <w:trHeight w:val="220"/>
          <w:tblCellSpacing w:w="15" w:type="dxa"/>
        </w:trPr>
        <w:tc>
          <w:tcPr>
            <w:tcW w:w="1313" w:type="pct"/>
            <w:gridSpan w:val="2"/>
            <w:tcBorders>
              <w:top w:val="outset" w:sz="6" w:space="0" w:color="auto"/>
              <w:left w:val="outset" w:sz="6" w:space="0" w:color="auto"/>
              <w:bottom w:val="outset" w:sz="6" w:space="0" w:color="auto"/>
              <w:right w:val="outset" w:sz="6" w:space="0" w:color="auto"/>
            </w:tcBorders>
            <w:shd w:val="clear" w:color="auto" w:fill="FBD4B4"/>
          </w:tcPr>
          <w:p w14:paraId="0B3A26FB" w14:textId="1905C934" w:rsidR="007C361F" w:rsidRPr="004A5BD5" w:rsidRDefault="007C361F" w:rsidP="004A5BD5">
            <w:pPr>
              <w:rPr>
                <w:rFonts w:cs="Arial"/>
                <w:b/>
                <w:bCs/>
              </w:rPr>
            </w:pPr>
            <w:r w:rsidRPr="004A5BD5">
              <w:rPr>
                <w:rFonts w:cs="Arial"/>
                <w:b/>
                <w:bCs/>
              </w:rPr>
              <w:t>MATLAB</w:t>
            </w:r>
            <w:r w:rsidR="00FE13C9" w:rsidRPr="004A5BD5">
              <w:rPr>
                <w:rFonts w:cs="Arial"/>
                <w:vertAlign w:val="superscript"/>
              </w:rPr>
              <w:t>®</w:t>
            </w:r>
            <w:r w:rsidRPr="004A5BD5">
              <w:rPr>
                <w:rFonts w:cs="Arial"/>
                <w:b/>
                <w:bCs/>
              </w:rPr>
              <w:t xml:space="preserve"> Version</w:t>
            </w:r>
          </w:p>
        </w:tc>
        <w:tc>
          <w:tcPr>
            <w:tcW w:w="3639" w:type="pct"/>
            <w:gridSpan w:val="2"/>
            <w:tcBorders>
              <w:top w:val="outset" w:sz="6" w:space="0" w:color="auto"/>
              <w:left w:val="outset" w:sz="6" w:space="0" w:color="auto"/>
              <w:bottom w:val="outset" w:sz="6" w:space="0" w:color="auto"/>
              <w:right w:val="outset" w:sz="6" w:space="0" w:color="auto"/>
            </w:tcBorders>
          </w:tcPr>
          <w:p w14:paraId="5613BF5D" w14:textId="243BA033" w:rsidR="00F60063" w:rsidRPr="004A5BD5" w:rsidRDefault="00F60063" w:rsidP="004A5BD5">
            <w:pPr>
              <w:rPr>
                <w:rFonts w:cs="Arial"/>
                <w:bCs/>
              </w:rPr>
            </w:pPr>
            <w:r w:rsidRPr="004A5BD5">
              <w:rPr>
                <w:rFonts w:cs="Arial"/>
                <w:bCs/>
              </w:rPr>
              <w:t>A</w:t>
            </w:r>
            <w:r w:rsidR="007C361F" w:rsidRPr="004A5BD5">
              <w:rPr>
                <w:rFonts w:cs="Arial"/>
                <w:bCs/>
              </w:rPr>
              <w:t>ll</w:t>
            </w:r>
          </w:p>
          <w:p w14:paraId="163165AC" w14:textId="77777777" w:rsidR="007C361F" w:rsidRPr="004A5BD5" w:rsidRDefault="007C361F" w:rsidP="004A5BD5">
            <w:pPr>
              <w:rPr>
                <w:rFonts w:cs="Arial"/>
                <w:bCs/>
              </w:rPr>
            </w:pPr>
            <w:r w:rsidRPr="004A5BD5">
              <w:rPr>
                <w:rFonts w:cs="Arial"/>
                <w:bCs/>
              </w:rPr>
              <w:t>RX, RY, RZ</w:t>
            </w:r>
          </w:p>
          <w:p w14:paraId="2A001F56" w14:textId="77777777" w:rsidR="007C361F" w:rsidRPr="004A5BD5" w:rsidRDefault="007C361F" w:rsidP="004A5BD5">
            <w:pPr>
              <w:rPr>
                <w:rFonts w:cs="Arial"/>
                <w:bCs/>
              </w:rPr>
            </w:pPr>
            <w:r w:rsidRPr="004A5BD5">
              <w:rPr>
                <w:rFonts w:cs="Arial"/>
                <w:bCs/>
              </w:rPr>
              <w:t>RX and earlier</w:t>
            </w:r>
          </w:p>
          <w:p w14:paraId="208B6ABC" w14:textId="77777777" w:rsidR="007C361F" w:rsidRPr="004A5BD5" w:rsidRDefault="007C361F" w:rsidP="004A5BD5">
            <w:pPr>
              <w:rPr>
                <w:rFonts w:cs="Arial"/>
                <w:bCs/>
              </w:rPr>
            </w:pPr>
            <w:r w:rsidRPr="004A5BD5">
              <w:rPr>
                <w:rFonts w:cs="Arial"/>
                <w:bCs/>
              </w:rPr>
              <w:t>RX and later</w:t>
            </w:r>
          </w:p>
          <w:p w14:paraId="50F6252D" w14:textId="7B1E2734" w:rsidR="007C361F" w:rsidRPr="004A5BD5" w:rsidRDefault="007C361F" w:rsidP="004A5BD5">
            <w:pPr>
              <w:rPr>
                <w:rFonts w:cs="Arial"/>
                <w:bCs/>
              </w:rPr>
            </w:pPr>
            <w:r w:rsidRPr="004A5BD5">
              <w:rPr>
                <w:rFonts w:cs="Arial"/>
                <w:bCs/>
              </w:rPr>
              <w:t>RX through RY</w:t>
            </w:r>
          </w:p>
        </w:tc>
      </w:tr>
      <w:tr w:rsidR="004D37B4" w:rsidRPr="004547AD" w14:paraId="6A2346F4" w14:textId="77777777" w:rsidTr="00814B31">
        <w:trPr>
          <w:trHeight w:val="220"/>
          <w:tblCellSpacing w:w="15" w:type="dxa"/>
        </w:trPr>
        <w:tc>
          <w:tcPr>
            <w:tcW w:w="4968" w:type="pct"/>
            <w:gridSpan w:val="4"/>
            <w:tcBorders>
              <w:top w:val="outset" w:sz="6" w:space="0" w:color="auto"/>
              <w:left w:val="outset" w:sz="6" w:space="0" w:color="auto"/>
              <w:bottom w:val="outset" w:sz="6" w:space="0" w:color="auto"/>
              <w:right w:val="outset" w:sz="6" w:space="0" w:color="auto"/>
            </w:tcBorders>
            <w:shd w:val="clear" w:color="auto" w:fill="FBD4B4"/>
          </w:tcPr>
          <w:p w14:paraId="6A2346F3" w14:textId="77777777" w:rsidR="00B23317" w:rsidRPr="004547AD" w:rsidRDefault="00B23317" w:rsidP="00B23317">
            <w:pPr>
              <w:rPr>
                <w:rFonts w:cs="Arial"/>
                <w:b/>
              </w:rPr>
            </w:pPr>
            <w:r>
              <w:rPr>
                <w:rFonts w:cs="Arial"/>
                <w:b/>
                <w:bCs/>
              </w:rPr>
              <w:t>Rule</w:t>
            </w:r>
          </w:p>
        </w:tc>
      </w:tr>
      <w:tr w:rsidR="004D37B4" w:rsidRPr="004547AD" w14:paraId="6A2346F8" w14:textId="77777777" w:rsidTr="00F606D3">
        <w:trPr>
          <w:trHeight w:val="233"/>
          <w:tblCellSpacing w:w="15" w:type="dxa"/>
        </w:trPr>
        <w:tc>
          <w:tcPr>
            <w:tcW w:w="553" w:type="pct"/>
            <w:tcBorders>
              <w:top w:val="outset" w:sz="6" w:space="0" w:color="auto"/>
              <w:left w:val="outset" w:sz="6" w:space="0" w:color="auto"/>
              <w:bottom w:val="outset" w:sz="6" w:space="0" w:color="auto"/>
              <w:right w:val="outset" w:sz="6" w:space="0" w:color="auto"/>
            </w:tcBorders>
            <w:shd w:val="clear" w:color="auto" w:fill="FBD4B4"/>
            <w:vAlign w:val="center"/>
          </w:tcPr>
          <w:p w14:paraId="6A2346F5" w14:textId="77777777" w:rsidR="00B23317" w:rsidRPr="004547AD" w:rsidRDefault="00B23317" w:rsidP="00404886">
            <w:pPr>
              <w:rPr>
                <w:rFonts w:cs="Arial"/>
                <w:b/>
              </w:rPr>
            </w:pPr>
            <w:r>
              <w:rPr>
                <w:rFonts w:cs="Arial"/>
                <w:b/>
                <w:bCs/>
              </w:rPr>
              <w:t>Sub ID</w:t>
            </w:r>
          </w:p>
        </w:tc>
        <w:tc>
          <w:tcPr>
            <w:tcW w:w="3070" w:type="pct"/>
            <w:gridSpan w:val="2"/>
            <w:tcBorders>
              <w:top w:val="outset" w:sz="6" w:space="0" w:color="auto"/>
              <w:left w:val="outset" w:sz="6" w:space="0" w:color="auto"/>
              <w:bottom w:val="outset" w:sz="6" w:space="0" w:color="auto"/>
              <w:right w:val="outset" w:sz="6" w:space="0" w:color="auto"/>
            </w:tcBorders>
            <w:shd w:val="clear" w:color="auto" w:fill="FBD4B4"/>
          </w:tcPr>
          <w:p w14:paraId="6A2346F6" w14:textId="77777777" w:rsidR="00B23317" w:rsidRPr="004547AD" w:rsidRDefault="00B23317" w:rsidP="00404886">
            <w:pPr>
              <w:rPr>
                <w:rFonts w:cs="Arial"/>
                <w:b/>
              </w:rPr>
            </w:pPr>
            <w:r>
              <w:rPr>
                <w:rFonts w:cs="Arial"/>
                <w:b/>
                <w:bCs/>
              </w:rPr>
              <w:t>Description</w:t>
            </w:r>
          </w:p>
        </w:tc>
        <w:tc>
          <w:tcPr>
            <w:tcW w:w="1313" w:type="pct"/>
            <w:tcBorders>
              <w:top w:val="outset" w:sz="6" w:space="0" w:color="auto"/>
              <w:left w:val="outset" w:sz="6" w:space="0" w:color="auto"/>
              <w:bottom w:val="outset" w:sz="6" w:space="0" w:color="auto"/>
              <w:right w:val="outset" w:sz="6" w:space="0" w:color="auto"/>
            </w:tcBorders>
            <w:shd w:val="clear" w:color="auto" w:fill="FBD4B4"/>
          </w:tcPr>
          <w:p w14:paraId="6A2346F7" w14:textId="77777777" w:rsidR="00B23317" w:rsidRPr="004547AD" w:rsidRDefault="009F441D" w:rsidP="00404886">
            <w:pPr>
              <w:rPr>
                <w:rFonts w:cs="Arial"/>
                <w:b/>
              </w:rPr>
            </w:pPr>
            <w:r>
              <w:rPr>
                <w:rFonts w:cs="Arial"/>
                <w:b/>
                <w:bCs/>
              </w:rPr>
              <w:t>Custom Parameter</w:t>
            </w:r>
          </w:p>
        </w:tc>
      </w:tr>
      <w:tr w:rsidR="004D37B4" w:rsidRPr="004547AD" w14:paraId="6A2346FC" w14:textId="77777777" w:rsidTr="00F606D3">
        <w:trPr>
          <w:trHeight w:val="233"/>
          <w:tblCellSpacing w:w="15" w:type="dxa"/>
        </w:trPr>
        <w:tc>
          <w:tcPr>
            <w:tcW w:w="553" w:type="pct"/>
            <w:vMerge w:val="restart"/>
            <w:tcBorders>
              <w:top w:val="outset" w:sz="6" w:space="0" w:color="auto"/>
              <w:left w:val="outset" w:sz="6" w:space="0" w:color="auto"/>
              <w:right w:val="outset" w:sz="6" w:space="0" w:color="auto"/>
            </w:tcBorders>
            <w:vAlign w:val="center"/>
          </w:tcPr>
          <w:p w14:paraId="6A2346F9" w14:textId="77777777" w:rsidR="00B045CE" w:rsidRPr="004547AD" w:rsidRDefault="00C164D5" w:rsidP="00404886">
            <w:pPr>
              <w:rPr>
                <w:rFonts w:cs="Arial"/>
              </w:rPr>
            </w:pPr>
            <w:proofErr w:type="spellStart"/>
            <w:r>
              <w:rPr>
                <w:rFonts w:cs="Arial"/>
              </w:rPr>
              <w:t>xn</w:t>
            </w:r>
            <w:proofErr w:type="spellEnd"/>
          </w:p>
        </w:tc>
        <w:tc>
          <w:tcPr>
            <w:tcW w:w="3070" w:type="pct"/>
            <w:gridSpan w:val="2"/>
            <w:tcBorders>
              <w:top w:val="outset" w:sz="6" w:space="0" w:color="auto"/>
              <w:left w:val="outset" w:sz="6" w:space="0" w:color="auto"/>
              <w:bottom w:val="outset" w:sz="6" w:space="0" w:color="auto"/>
              <w:right w:val="outset" w:sz="6" w:space="0" w:color="auto"/>
            </w:tcBorders>
          </w:tcPr>
          <w:p w14:paraId="6A2346FA" w14:textId="77777777" w:rsidR="00B045CE" w:rsidRPr="004547AD" w:rsidRDefault="009A450A" w:rsidP="00404886">
            <w:pPr>
              <w:rPr>
                <w:rFonts w:cs="Arial"/>
              </w:rPr>
            </w:pPr>
            <w:r>
              <w:rPr>
                <w:rFonts w:cs="Arial"/>
              </w:rPr>
              <w:t>(Description of the guideline)</w:t>
            </w:r>
          </w:p>
        </w:tc>
        <w:tc>
          <w:tcPr>
            <w:tcW w:w="1313" w:type="pct"/>
            <w:tcBorders>
              <w:top w:val="outset" w:sz="6" w:space="0" w:color="auto"/>
              <w:left w:val="outset" w:sz="6" w:space="0" w:color="auto"/>
              <w:bottom w:val="outset" w:sz="6" w:space="0" w:color="auto"/>
              <w:right w:val="outset" w:sz="6" w:space="0" w:color="auto"/>
            </w:tcBorders>
          </w:tcPr>
          <w:p w14:paraId="6A2346FB" w14:textId="77777777" w:rsidR="00B045CE" w:rsidRPr="004547AD" w:rsidRDefault="009A450A" w:rsidP="00404886">
            <w:pPr>
              <w:rPr>
                <w:rFonts w:cs="Arial"/>
              </w:rPr>
            </w:pPr>
            <w:r>
              <w:rPr>
                <w:rFonts w:cs="Arial"/>
              </w:rPr>
              <w:t>(Parameter Name)</w:t>
            </w:r>
          </w:p>
        </w:tc>
      </w:tr>
      <w:tr w:rsidR="004D37B4" w:rsidRPr="004547AD" w14:paraId="6A2346FF" w14:textId="77777777" w:rsidTr="00F606D3">
        <w:trPr>
          <w:trHeight w:val="233"/>
          <w:tblCellSpacing w:w="15" w:type="dxa"/>
        </w:trPr>
        <w:tc>
          <w:tcPr>
            <w:tcW w:w="553" w:type="pct"/>
            <w:vMerge/>
            <w:tcBorders>
              <w:left w:val="outset" w:sz="6" w:space="0" w:color="auto"/>
              <w:right w:val="outset" w:sz="6" w:space="0" w:color="auto"/>
            </w:tcBorders>
            <w:vAlign w:val="center"/>
          </w:tcPr>
          <w:p w14:paraId="6A2346FD" w14:textId="77777777" w:rsidR="00B045CE" w:rsidRPr="004547AD" w:rsidRDefault="00B045CE" w:rsidP="00404886">
            <w:pPr>
              <w:rPr>
                <w:rFonts w:cs="Arial"/>
              </w:rPr>
            </w:pPr>
          </w:p>
        </w:tc>
        <w:tc>
          <w:tcPr>
            <w:tcW w:w="4399" w:type="pct"/>
            <w:gridSpan w:val="3"/>
            <w:tcBorders>
              <w:top w:val="outset" w:sz="6" w:space="0" w:color="auto"/>
              <w:left w:val="outset" w:sz="6" w:space="0" w:color="auto"/>
              <w:bottom w:val="outset" w:sz="6" w:space="0" w:color="auto"/>
              <w:right w:val="outset" w:sz="6" w:space="0" w:color="auto"/>
            </w:tcBorders>
          </w:tcPr>
          <w:p w14:paraId="6A2346FE" w14:textId="77777777" w:rsidR="00B045CE" w:rsidRPr="004547AD" w:rsidRDefault="00B35937" w:rsidP="00404886">
            <w:pPr>
              <w:rPr>
                <w:rFonts w:cs="Arial"/>
              </w:rPr>
            </w:pPr>
            <w:r w:rsidRPr="004547AD">
              <w:rPr>
                <w:rFonts w:cs="Arial"/>
                <w:lang w:eastAsia="ja-JP"/>
              </w:rPr>
              <w:t>【</w:t>
            </w:r>
            <w:r w:rsidR="00B045CE">
              <w:rPr>
                <w:rFonts w:cs="Arial"/>
              </w:rPr>
              <w:t>Correct</w:t>
            </w:r>
            <w:r w:rsidRPr="004547AD">
              <w:rPr>
                <w:rFonts w:cs="Arial"/>
                <w:lang w:eastAsia="ja-JP"/>
              </w:rPr>
              <w:t>】</w:t>
            </w:r>
            <w:r w:rsidR="00B045CE">
              <w:rPr>
                <w:rFonts w:cs="Arial"/>
              </w:rPr>
              <w:t xml:space="preserve">　</w:t>
            </w:r>
            <w:r w:rsidR="00B045CE">
              <w:rPr>
                <w:rFonts w:cs="Arial"/>
              </w:rPr>
              <w:t>(Correct image and comment in description)</w:t>
            </w:r>
          </w:p>
        </w:tc>
      </w:tr>
      <w:tr w:rsidR="004D37B4" w:rsidRPr="004547AD" w14:paraId="6A234702" w14:textId="77777777" w:rsidTr="00F606D3">
        <w:trPr>
          <w:trHeight w:val="233"/>
          <w:tblCellSpacing w:w="15" w:type="dxa"/>
        </w:trPr>
        <w:tc>
          <w:tcPr>
            <w:tcW w:w="553" w:type="pct"/>
            <w:vMerge/>
            <w:tcBorders>
              <w:left w:val="outset" w:sz="6" w:space="0" w:color="auto"/>
              <w:right w:val="outset" w:sz="6" w:space="0" w:color="auto"/>
            </w:tcBorders>
            <w:vAlign w:val="center"/>
          </w:tcPr>
          <w:p w14:paraId="6A234700" w14:textId="77777777" w:rsidR="00B045CE" w:rsidRPr="004547AD" w:rsidRDefault="00B045CE" w:rsidP="00404886">
            <w:pPr>
              <w:rPr>
                <w:rFonts w:cs="Arial"/>
              </w:rPr>
            </w:pPr>
          </w:p>
        </w:tc>
        <w:tc>
          <w:tcPr>
            <w:tcW w:w="4399" w:type="pct"/>
            <w:gridSpan w:val="3"/>
            <w:tcBorders>
              <w:top w:val="outset" w:sz="6" w:space="0" w:color="auto"/>
              <w:left w:val="outset" w:sz="6" w:space="0" w:color="auto"/>
              <w:bottom w:val="outset" w:sz="6" w:space="0" w:color="auto"/>
              <w:right w:val="outset" w:sz="6" w:space="0" w:color="auto"/>
            </w:tcBorders>
          </w:tcPr>
          <w:p w14:paraId="6A234701" w14:textId="77777777" w:rsidR="00B045CE" w:rsidRPr="004547AD" w:rsidRDefault="00B35937" w:rsidP="00B045CE">
            <w:pPr>
              <w:rPr>
                <w:rFonts w:cs="Arial"/>
              </w:rPr>
            </w:pPr>
            <w:r w:rsidRPr="004547AD">
              <w:rPr>
                <w:rFonts w:cs="Arial"/>
                <w:lang w:eastAsia="ja-JP"/>
              </w:rPr>
              <w:t>【</w:t>
            </w:r>
            <w:r w:rsidR="00B045CE">
              <w:rPr>
                <w:rFonts w:cs="Arial"/>
              </w:rPr>
              <w:t>Incorrect</w:t>
            </w:r>
            <w:r w:rsidRPr="004547AD">
              <w:rPr>
                <w:rFonts w:cs="Arial"/>
                <w:lang w:eastAsia="ja-JP"/>
              </w:rPr>
              <w:t>】</w:t>
            </w:r>
            <w:r w:rsidR="00B045CE">
              <w:rPr>
                <w:rFonts w:cs="Arial"/>
              </w:rPr>
              <w:t xml:space="preserve">　</w:t>
            </w:r>
            <w:r w:rsidR="00B045CE">
              <w:rPr>
                <w:rFonts w:cs="Arial"/>
              </w:rPr>
              <w:t>(Error image and comment in description)</w:t>
            </w:r>
          </w:p>
        </w:tc>
      </w:tr>
      <w:tr w:rsidR="004D37B4" w:rsidRPr="004547AD" w14:paraId="6A234704" w14:textId="77777777" w:rsidTr="00814B31">
        <w:trPr>
          <w:trHeight w:val="233"/>
          <w:tblCellSpacing w:w="15" w:type="dxa"/>
        </w:trPr>
        <w:tc>
          <w:tcPr>
            <w:tcW w:w="4968" w:type="pct"/>
            <w:gridSpan w:val="4"/>
            <w:tcBorders>
              <w:left w:val="outset" w:sz="6" w:space="0" w:color="auto"/>
              <w:right w:val="outset" w:sz="6" w:space="0" w:color="auto"/>
            </w:tcBorders>
            <w:shd w:val="clear" w:color="auto" w:fill="FBD4B4"/>
            <w:vAlign w:val="center"/>
          </w:tcPr>
          <w:p w14:paraId="6A234703" w14:textId="77777777" w:rsidR="00B045CE" w:rsidRPr="004547AD" w:rsidRDefault="00B045CE" w:rsidP="00404886">
            <w:pPr>
              <w:rPr>
                <w:rFonts w:cs="Arial"/>
                <w:b/>
              </w:rPr>
            </w:pPr>
            <w:r>
              <w:rPr>
                <w:rFonts w:cs="Arial"/>
                <w:b/>
                <w:bCs/>
              </w:rPr>
              <w:t>Rationale</w:t>
            </w:r>
          </w:p>
        </w:tc>
      </w:tr>
      <w:tr w:rsidR="004D37B4" w:rsidRPr="004547AD" w14:paraId="6A234707" w14:textId="77777777" w:rsidTr="00F606D3">
        <w:trPr>
          <w:trHeight w:val="233"/>
          <w:tblCellSpacing w:w="15" w:type="dxa"/>
        </w:trPr>
        <w:tc>
          <w:tcPr>
            <w:tcW w:w="553" w:type="pct"/>
            <w:tcBorders>
              <w:left w:val="outset" w:sz="6" w:space="0" w:color="auto"/>
              <w:right w:val="outset" w:sz="6" w:space="0" w:color="auto"/>
            </w:tcBorders>
            <w:shd w:val="clear" w:color="auto" w:fill="FBD4B4"/>
            <w:vAlign w:val="center"/>
          </w:tcPr>
          <w:p w14:paraId="6A234705" w14:textId="77777777" w:rsidR="00B045CE" w:rsidRPr="004547AD" w:rsidRDefault="00B045CE" w:rsidP="00404886">
            <w:pPr>
              <w:rPr>
                <w:rFonts w:cs="Arial"/>
                <w:b/>
              </w:rPr>
            </w:pPr>
            <w:r>
              <w:rPr>
                <w:rFonts w:cs="Arial"/>
                <w:b/>
                <w:bCs/>
              </w:rPr>
              <w:lastRenderedPageBreak/>
              <w:t>Sub ID</w:t>
            </w:r>
          </w:p>
        </w:tc>
        <w:tc>
          <w:tcPr>
            <w:tcW w:w="4399" w:type="pct"/>
            <w:gridSpan w:val="3"/>
            <w:tcBorders>
              <w:top w:val="outset" w:sz="6" w:space="0" w:color="auto"/>
              <w:left w:val="outset" w:sz="6" w:space="0" w:color="auto"/>
              <w:bottom w:val="outset" w:sz="6" w:space="0" w:color="auto"/>
              <w:right w:val="outset" w:sz="6" w:space="0" w:color="auto"/>
            </w:tcBorders>
            <w:shd w:val="clear" w:color="auto" w:fill="FBD4B4"/>
          </w:tcPr>
          <w:p w14:paraId="6A234706" w14:textId="77777777" w:rsidR="00B045CE" w:rsidRPr="004547AD" w:rsidRDefault="00B045CE" w:rsidP="00404886">
            <w:pPr>
              <w:rPr>
                <w:rFonts w:cs="Arial"/>
                <w:b/>
              </w:rPr>
            </w:pPr>
            <w:r>
              <w:rPr>
                <w:rFonts w:cs="Arial"/>
                <w:b/>
                <w:bCs/>
              </w:rPr>
              <w:t>Description</w:t>
            </w:r>
          </w:p>
        </w:tc>
      </w:tr>
      <w:tr w:rsidR="004D37B4" w:rsidRPr="004547AD" w14:paraId="6A23470A" w14:textId="77777777" w:rsidTr="00F606D3">
        <w:trPr>
          <w:trHeight w:val="233"/>
          <w:tblCellSpacing w:w="15" w:type="dxa"/>
        </w:trPr>
        <w:tc>
          <w:tcPr>
            <w:tcW w:w="553" w:type="pct"/>
            <w:tcBorders>
              <w:left w:val="outset" w:sz="6" w:space="0" w:color="auto"/>
              <w:right w:val="outset" w:sz="6" w:space="0" w:color="auto"/>
            </w:tcBorders>
            <w:vAlign w:val="center"/>
          </w:tcPr>
          <w:p w14:paraId="6A234708" w14:textId="77777777" w:rsidR="00B045CE" w:rsidRPr="004547AD" w:rsidRDefault="00C164D5" w:rsidP="00404886">
            <w:pPr>
              <w:rPr>
                <w:rFonts w:cs="Arial"/>
              </w:rPr>
            </w:pPr>
            <w:proofErr w:type="spellStart"/>
            <w:r>
              <w:rPr>
                <w:rFonts w:cs="Arial"/>
              </w:rPr>
              <w:t>xn</w:t>
            </w:r>
            <w:proofErr w:type="spellEnd"/>
          </w:p>
        </w:tc>
        <w:tc>
          <w:tcPr>
            <w:tcW w:w="4399" w:type="pct"/>
            <w:gridSpan w:val="3"/>
            <w:tcBorders>
              <w:top w:val="outset" w:sz="6" w:space="0" w:color="auto"/>
              <w:left w:val="outset" w:sz="6" w:space="0" w:color="auto"/>
              <w:bottom w:val="outset" w:sz="6" w:space="0" w:color="auto"/>
              <w:right w:val="outset" w:sz="6" w:space="0" w:color="auto"/>
            </w:tcBorders>
          </w:tcPr>
          <w:p w14:paraId="6A234709" w14:textId="77777777" w:rsidR="00B045CE" w:rsidRPr="004547AD" w:rsidRDefault="009A450A" w:rsidP="00404886">
            <w:pPr>
              <w:rPr>
                <w:rFonts w:cs="Arial"/>
              </w:rPr>
            </w:pPr>
            <w:r>
              <w:rPr>
                <w:rFonts w:cs="Arial"/>
              </w:rPr>
              <w:t>(Rationale)</w:t>
            </w:r>
          </w:p>
        </w:tc>
      </w:tr>
      <w:tr w:rsidR="00814B31" w:rsidRPr="004547AD" w14:paraId="6E07926E" w14:textId="77777777" w:rsidTr="00814B31">
        <w:trPr>
          <w:trHeight w:val="233"/>
          <w:tblCellSpacing w:w="15" w:type="dxa"/>
        </w:trPr>
        <w:tc>
          <w:tcPr>
            <w:tcW w:w="4968" w:type="pct"/>
            <w:gridSpan w:val="4"/>
            <w:tcBorders>
              <w:left w:val="outset" w:sz="6" w:space="0" w:color="auto"/>
              <w:right w:val="outset" w:sz="6" w:space="0" w:color="auto"/>
            </w:tcBorders>
            <w:shd w:val="clear" w:color="auto" w:fill="FBD4B4"/>
            <w:vAlign w:val="center"/>
          </w:tcPr>
          <w:p w14:paraId="5F7386CF" w14:textId="0CBE6FF1" w:rsidR="00814B31" w:rsidRPr="004547AD" w:rsidRDefault="00814B31" w:rsidP="00DB40CF">
            <w:pPr>
              <w:rPr>
                <w:rFonts w:cs="Arial"/>
                <w:b/>
              </w:rPr>
            </w:pPr>
            <w:r>
              <w:rPr>
                <w:rFonts w:cs="Arial"/>
                <w:b/>
                <w:bCs/>
              </w:rPr>
              <w:t>See Also</w:t>
            </w:r>
          </w:p>
        </w:tc>
      </w:tr>
      <w:tr w:rsidR="00814B31" w:rsidRPr="004547AD" w14:paraId="6434FA4F" w14:textId="77777777" w:rsidTr="00814B31">
        <w:trPr>
          <w:trHeight w:val="233"/>
          <w:tblCellSpacing w:w="15" w:type="dxa"/>
        </w:trPr>
        <w:tc>
          <w:tcPr>
            <w:tcW w:w="4968" w:type="pct"/>
            <w:gridSpan w:val="4"/>
            <w:tcBorders>
              <w:left w:val="outset" w:sz="6" w:space="0" w:color="auto"/>
              <w:bottom w:val="outset" w:sz="6" w:space="0" w:color="auto"/>
              <w:right w:val="outset" w:sz="6" w:space="0" w:color="auto"/>
            </w:tcBorders>
            <w:vAlign w:val="center"/>
          </w:tcPr>
          <w:p w14:paraId="6618E5CE" w14:textId="0BF0A5F9" w:rsidR="00814B31" w:rsidRPr="00B755C8" w:rsidRDefault="00814B31" w:rsidP="00547715">
            <w:pPr>
              <w:pStyle w:val="ListParagraph"/>
              <w:numPr>
                <w:ilvl w:val="0"/>
                <w:numId w:val="144"/>
              </w:numPr>
              <w:ind w:leftChars="0"/>
              <w:rPr>
                <w:rFonts w:cs="Arial"/>
              </w:rPr>
            </w:pPr>
            <w:r>
              <w:rPr>
                <w:rFonts w:cs="Arial"/>
              </w:rPr>
              <w:t>XYZ</w:t>
            </w:r>
          </w:p>
        </w:tc>
      </w:tr>
    </w:tbl>
    <w:p w14:paraId="6A23470B" w14:textId="561B7878" w:rsidR="00A56287" w:rsidRPr="00A56287" w:rsidRDefault="00EF668E" w:rsidP="0011317A">
      <w:pPr>
        <w:pStyle w:val="Heading3"/>
      </w:pPr>
      <w:bookmarkStart w:id="26" w:name="_Toc362377241"/>
      <w:bookmarkStart w:id="27" w:name="_Toc362344397"/>
      <w:bookmarkStart w:id="28" w:name="_Toc362020621"/>
      <w:bookmarkStart w:id="29" w:name="_Toc362010326"/>
      <w:bookmarkStart w:id="30" w:name="_Toc362009906"/>
      <w:bookmarkStart w:id="31" w:name="_Toc362377240"/>
      <w:bookmarkStart w:id="32" w:name="_Toc362344396"/>
      <w:bookmarkStart w:id="33" w:name="_Toc362020620"/>
      <w:bookmarkStart w:id="34" w:name="_Toc362010325"/>
      <w:bookmarkStart w:id="35" w:name="_Toc362009905"/>
      <w:bookmarkStart w:id="36" w:name="_Toc359428403"/>
      <w:bookmarkStart w:id="37" w:name="_Toc34395867"/>
      <w:bookmarkEnd w:id="26"/>
      <w:bookmarkEnd w:id="27"/>
      <w:bookmarkEnd w:id="28"/>
      <w:bookmarkEnd w:id="29"/>
      <w:bookmarkEnd w:id="30"/>
      <w:bookmarkEnd w:id="31"/>
      <w:bookmarkEnd w:id="32"/>
      <w:bookmarkEnd w:id="33"/>
      <w:bookmarkEnd w:id="34"/>
      <w:bookmarkEnd w:id="35"/>
      <w:r>
        <w:t xml:space="preserve">Rule </w:t>
      </w:r>
      <w:bookmarkEnd w:id="36"/>
      <w:r>
        <w:t>ID</w:t>
      </w:r>
      <w:bookmarkEnd w:id="37"/>
    </w:p>
    <w:p w14:paraId="6A23470C" w14:textId="55CE4EB1" w:rsidR="00220D02" w:rsidRPr="00BF7CFD" w:rsidRDefault="00EF668E" w:rsidP="00814B31">
      <w:r>
        <w:t>A rule ID</w:t>
      </w:r>
      <w:r w:rsidR="00F67DCE">
        <w:t>, which</w:t>
      </w:r>
      <w:r w:rsidR="008C33CA">
        <w:t xml:space="preserve"> is used to </w:t>
      </w:r>
      <w:r w:rsidR="00D62CA0">
        <w:t>identify</w:t>
      </w:r>
      <w:r w:rsidR="006A681F">
        <w:t xml:space="preserve"> </w:t>
      </w:r>
      <w:r w:rsidR="00C15AD6">
        <w:t>the</w:t>
      </w:r>
      <w:r w:rsidR="006A681F">
        <w:t xml:space="preserve"> guideline</w:t>
      </w:r>
      <w:r w:rsidR="00F67DCE">
        <w:t xml:space="preserve">, </w:t>
      </w:r>
      <w:r>
        <w:t xml:space="preserve">consists of </w:t>
      </w:r>
      <w:r w:rsidR="006A681F">
        <w:t xml:space="preserve">two </w:t>
      </w:r>
      <w:r>
        <w:t xml:space="preserve">lower case letters and a </w:t>
      </w:r>
      <w:r w:rsidR="006A681F">
        <w:t>four</w:t>
      </w:r>
      <w:r>
        <w:t>-digit number</w:t>
      </w:r>
      <w:r w:rsidR="006A681F">
        <w:t xml:space="preserve">. The letter and number combination is </w:t>
      </w:r>
      <w:r>
        <w:t xml:space="preserve">separated by an underscore. </w:t>
      </w:r>
      <w:r w:rsidR="006A681F">
        <w:t xml:space="preserve">For example, </w:t>
      </w:r>
      <w:proofErr w:type="spellStart"/>
      <w:r w:rsidR="006A681F">
        <w:rPr>
          <w:b/>
          <w:bCs/>
        </w:rPr>
        <w:t>xx_nnnn</w:t>
      </w:r>
      <w:proofErr w:type="spellEnd"/>
      <w:r w:rsidR="006A681F">
        <w:rPr>
          <w:b/>
          <w:bCs/>
        </w:rPr>
        <w:t>.</w:t>
      </w:r>
      <w:r w:rsidR="008C33CA">
        <w:t xml:space="preserve"> </w:t>
      </w:r>
      <w:r>
        <w:rPr>
          <w:rFonts w:cs="Arial"/>
        </w:rPr>
        <w:t>A</w:t>
      </w:r>
      <w:r w:rsidR="006A681F">
        <w:rPr>
          <w:rFonts w:cs="Arial"/>
        </w:rPr>
        <w:t xml:space="preserve"> rule</w:t>
      </w:r>
      <w:r>
        <w:rPr>
          <w:rFonts w:cs="Arial"/>
        </w:rPr>
        <w:t xml:space="preserve"> ID is permanent </w:t>
      </w:r>
      <w:r w:rsidR="00997FA8">
        <w:rPr>
          <w:rFonts w:cs="Arial"/>
        </w:rPr>
        <w:t xml:space="preserve">and </w:t>
      </w:r>
      <w:r w:rsidR="007A1350">
        <w:rPr>
          <w:rFonts w:cs="Arial"/>
        </w:rPr>
        <w:t>will not</w:t>
      </w:r>
      <w:r>
        <w:rPr>
          <w:rFonts w:cs="Arial"/>
        </w:rPr>
        <w:t xml:space="preserve"> </w:t>
      </w:r>
      <w:r w:rsidR="00897455">
        <w:rPr>
          <w:rFonts w:cs="Arial"/>
        </w:rPr>
        <w:t>change</w:t>
      </w:r>
      <w:r>
        <w:rPr>
          <w:rFonts w:cs="Arial"/>
        </w:rPr>
        <w:t>.</w:t>
      </w:r>
    </w:p>
    <w:p w14:paraId="6A23470D" w14:textId="1F5BBFDF" w:rsidR="00530DF6" w:rsidRDefault="006A681F" w:rsidP="00220D02">
      <w:pPr>
        <w:ind w:firstLineChars="71" w:firstLine="143"/>
        <w:rPr>
          <w:rFonts w:cs="Arial"/>
        </w:rPr>
      </w:pPr>
      <w:r>
        <w:rPr>
          <w:rFonts w:cs="Arial"/>
          <w:b/>
          <w:bCs/>
        </w:rPr>
        <w:t xml:space="preserve">Note: </w:t>
      </w:r>
      <w:r w:rsidR="00F67DCE">
        <w:rPr>
          <w:rFonts w:cs="Arial"/>
        </w:rPr>
        <w:t xml:space="preserve">The two-letters in the rule ID identify the guideline author. </w:t>
      </w:r>
      <w:proofErr w:type="spellStart"/>
      <w:r w:rsidR="00AA454F" w:rsidRPr="004A5BD5">
        <w:rPr>
          <w:rFonts w:cs="Arial"/>
          <w:bCs/>
          <w:i/>
        </w:rPr>
        <w:t>db</w:t>
      </w:r>
      <w:proofErr w:type="spellEnd"/>
      <w:r w:rsidR="00AA454F">
        <w:rPr>
          <w:rFonts w:cs="Arial"/>
          <w:b/>
          <w:bCs/>
        </w:rPr>
        <w:t xml:space="preserve">, </w:t>
      </w:r>
      <w:proofErr w:type="spellStart"/>
      <w:r w:rsidR="00AA454F" w:rsidRPr="004A5BD5">
        <w:rPr>
          <w:rFonts w:cs="Arial"/>
          <w:bCs/>
          <w:i/>
        </w:rPr>
        <w:t>jm</w:t>
      </w:r>
      <w:proofErr w:type="spellEnd"/>
      <w:r w:rsidR="00AA454F" w:rsidRPr="004A5BD5">
        <w:rPr>
          <w:rFonts w:cs="Arial"/>
          <w:bCs/>
        </w:rPr>
        <w:t>,</w:t>
      </w:r>
      <w:r w:rsidR="00AA454F">
        <w:rPr>
          <w:rFonts w:cs="Arial"/>
          <w:b/>
          <w:bCs/>
        </w:rPr>
        <w:t xml:space="preserve"> </w:t>
      </w:r>
      <w:proofErr w:type="spellStart"/>
      <w:r w:rsidR="00AA454F" w:rsidRPr="004A5BD5">
        <w:rPr>
          <w:rFonts w:cs="Arial"/>
          <w:bCs/>
          <w:i/>
        </w:rPr>
        <w:t>hd</w:t>
      </w:r>
      <w:proofErr w:type="spellEnd"/>
      <w:r w:rsidR="00AA454F">
        <w:rPr>
          <w:rFonts w:cs="Arial"/>
          <w:b/>
          <w:bCs/>
        </w:rPr>
        <w:t xml:space="preserve">, </w:t>
      </w:r>
      <w:proofErr w:type="spellStart"/>
      <w:r w:rsidR="00AA454F" w:rsidRPr="004A5BD5">
        <w:rPr>
          <w:rFonts w:cs="Arial"/>
          <w:bCs/>
          <w:i/>
        </w:rPr>
        <w:t>ar</w:t>
      </w:r>
      <w:proofErr w:type="spellEnd"/>
      <w:r w:rsidR="00AA454F">
        <w:rPr>
          <w:rFonts w:cs="Arial"/>
        </w:rPr>
        <w:t xml:space="preserve"> are used for Ver</w:t>
      </w:r>
      <w:r w:rsidR="008C33CA">
        <w:rPr>
          <w:rFonts w:cs="Arial"/>
        </w:rPr>
        <w:t xml:space="preserve"> </w:t>
      </w:r>
      <w:r w:rsidR="00AA454F">
        <w:rPr>
          <w:rFonts w:cs="Arial"/>
        </w:rPr>
        <w:t>1.0</w:t>
      </w:r>
      <w:r w:rsidR="00F67DCE">
        <w:rPr>
          <w:rFonts w:cs="Arial"/>
        </w:rPr>
        <w:t xml:space="preserve"> guidelines</w:t>
      </w:r>
      <w:r w:rsidR="00AA454F">
        <w:rPr>
          <w:rFonts w:cs="Arial"/>
        </w:rPr>
        <w:t xml:space="preserve">. </w:t>
      </w:r>
      <w:proofErr w:type="spellStart"/>
      <w:r w:rsidR="00AA454F" w:rsidRPr="004A5BD5">
        <w:rPr>
          <w:rFonts w:cs="Arial"/>
          <w:bCs/>
          <w:i/>
        </w:rPr>
        <w:t>na</w:t>
      </w:r>
      <w:proofErr w:type="spellEnd"/>
      <w:r w:rsidR="00AA454F">
        <w:rPr>
          <w:rFonts w:cs="Arial"/>
        </w:rPr>
        <w:t xml:space="preserve"> and </w:t>
      </w:r>
      <w:proofErr w:type="spellStart"/>
      <w:r w:rsidR="00AA454F" w:rsidRPr="004A5BD5">
        <w:rPr>
          <w:rFonts w:cs="Arial"/>
          <w:bCs/>
          <w:i/>
        </w:rPr>
        <w:t>jc</w:t>
      </w:r>
      <w:proofErr w:type="spellEnd"/>
      <w:r w:rsidR="00AA454F">
        <w:rPr>
          <w:rFonts w:cs="Arial"/>
        </w:rPr>
        <w:t xml:space="preserve"> are used </w:t>
      </w:r>
      <w:r w:rsidR="00F67DCE">
        <w:rPr>
          <w:rFonts w:cs="Arial"/>
        </w:rPr>
        <w:t xml:space="preserve">for guidelines created from </w:t>
      </w:r>
      <w:r w:rsidR="00AA454F">
        <w:rPr>
          <w:rFonts w:cs="Arial"/>
        </w:rPr>
        <w:t xml:space="preserve">Ver 2.0 </w:t>
      </w:r>
      <w:r w:rsidR="008C33CA">
        <w:rPr>
          <w:rFonts w:cs="Arial"/>
        </w:rPr>
        <w:t>to present</w:t>
      </w:r>
      <w:r w:rsidR="00AA454F">
        <w:rPr>
          <w:rFonts w:cs="Arial"/>
        </w:rPr>
        <w:t>.</w:t>
      </w:r>
    </w:p>
    <w:p w14:paraId="140D8FBF" w14:textId="77777777" w:rsidR="008C33CA" w:rsidRDefault="008C33CA" w:rsidP="0011317A">
      <w:pPr>
        <w:pStyle w:val="Heading3"/>
      </w:pPr>
      <w:bookmarkStart w:id="38" w:name="_Toc34395868"/>
      <w:r>
        <w:t>Sub ID Recommendations</w:t>
      </w:r>
      <w:bookmarkEnd w:id="38"/>
    </w:p>
    <w:p w14:paraId="67503C92" w14:textId="3A9BF3EA" w:rsidR="008C33CA" w:rsidRPr="001B1BD3" w:rsidRDefault="008C33CA" w:rsidP="00814B31">
      <w:r w:rsidRPr="00F60063">
        <w:rPr>
          <w:lang w:eastAsia="ja-JP"/>
        </w:rPr>
        <w:t xml:space="preserve">Specifies guideline </w:t>
      </w:r>
      <w:r>
        <w:rPr>
          <w:lang w:eastAsia="ja-JP"/>
        </w:rPr>
        <w:t>s</w:t>
      </w:r>
      <w:r w:rsidRPr="00F60063">
        <w:rPr>
          <w:lang w:eastAsia="ja-JP"/>
        </w:rPr>
        <w:t>ub</w:t>
      </w:r>
      <w:r>
        <w:rPr>
          <w:lang w:eastAsia="ja-JP"/>
        </w:rPr>
        <w:t xml:space="preserve"> </w:t>
      </w:r>
      <w:r w:rsidRPr="00F60063">
        <w:rPr>
          <w:lang w:eastAsia="ja-JP"/>
        </w:rPr>
        <w:t xml:space="preserve">IDs that are recommended for use by the </w:t>
      </w:r>
      <w:r>
        <w:rPr>
          <w:lang w:eastAsia="ja-JP"/>
        </w:rPr>
        <w:t xml:space="preserve">NA-MAAB (North American MathWorks Automotive Advisory Board) and </w:t>
      </w:r>
      <w:r w:rsidRPr="00F60063">
        <w:rPr>
          <w:lang w:eastAsia="ja-JP"/>
        </w:rPr>
        <w:t>JMAAB</w:t>
      </w:r>
      <w:r>
        <w:rPr>
          <w:lang w:eastAsia="ja-JP"/>
        </w:rPr>
        <w:t xml:space="preserve"> (Japan MathWorks Automotive Advisory Board)</w:t>
      </w:r>
      <w:r w:rsidRPr="00F60063">
        <w:rPr>
          <w:lang w:eastAsia="ja-JP"/>
        </w:rPr>
        <w:t xml:space="preserve"> modeling standards organizations. Each organization is a region-specific consortium of OEMs and suppliers; NA-MAAB represents North America and Europe.</w:t>
      </w:r>
      <w:r>
        <w:rPr>
          <w:lang w:eastAsia="ja-JP"/>
        </w:rPr>
        <w:t xml:space="preserve"> </w:t>
      </w:r>
      <w:r w:rsidRPr="00F60063">
        <w:rPr>
          <w:lang w:eastAsia="ja-JP"/>
        </w:rPr>
        <w:t xml:space="preserve">JMAAB represents </w:t>
      </w:r>
      <w:r>
        <w:rPr>
          <w:lang w:eastAsia="ja-JP"/>
        </w:rPr>
        <w:t>Japan.</w:t>
      </w:r>
    </w:p>
    <w:p w14:paraId="0C3090FF" w14:textId="77777777" w:rsidR="008C33CA" w:rsidRDefault="008C33CA" w:rsidP="0011317A">
      <w:pPr>
        <w:pStyle w:val="Heading3"/>
      </w:pPr>
      <w:bookmarkStart w:id="39" w:name="_Toc34395869"/>
      <w:r>
        <w:t>MATLAB</w:t>
      </w:r>
      <w:r w:rsidRPr="00241F42">
        <w:rPr>
          <w:vertAlign w:val="superscript"/>
        </w:rPr>
        <w:t>®</w:t>
      </w:r>
      <w:r>
        <w:t xml:space="preserve"> Versions</w:t>
      </w:r>
      <w:bookmarkEnd w:id="39"/>
    </w:p>
    <w:p w14:paraId="3E3745F4" w14:textId="77777777" w:rsidR="008C33CA" w:rsidRPr="00241F42" w:rsidRDefault="008C33CA" w:rsidP="008C33CA">
      <w:pPr>
        <w:rPr>
          <w:rFonts w:cs="Arial"/>
        </w:rPr>
      </w:pPr>
      <w:r>
        <w:rPr>
          <w:rFonts w:cs="Arial"/>
        </w:rPr>
        <w:t xml:space="preserve">MAB </w:t>
      </w:r>
      <w:r w:rsidRPr="00241F42">
        <w:rPr>
          <w:rFonts w:cs="Arial"/>
        </w:rPr>
        <w:t xml:space="preserve">guidelines support all versions of MATLAB and Simulink products.  </w:t>
      </w:r>
      <w:r>
        <w:rPr>
          <w:rFonts w:cs="Arial"/>
        </w:rPr>
        <w:t>When</w:t>
      </w:r>
      <w:r w:rsidRPr="00241F42">
        <w:rPr>
          <w:rFonts w:cs="Arial"/>
        </w:rPr>
        <w:t xml:space="preserve"> </w:t>
      </w:r>
      <w:r>
        <w:rPr>
          <w:rFonts w:cs="Arial"/>
        </w:rPr>
        <w:t>a</w:t>
      </w:r>
      <w:r w:rsidRPr="00241F42">
        <w:rPr>
          <w:rFonts w:cs="Arial"/>
        </w:rPr>
        <w:t xml:space="preserve"> rule applies </w:t>
      </w:r>
      <w:r>
        <w:rPr>
          <w:rFonts w:cs="Arial"/>
        </w:rPr>
        <w:t xml:space="preserve">only </w:t>
      </w:r>
      <w:r w:rsidRPr="00241F42">
        <w:rPr>
          <w:rFonts w:cs="Arial"/>
        </w:rPr>
        <w:t>to a specific version</w:t>
      </w:r>
      <w:r>
        <w:rPr>
          <w:rFonts w:cs="Arial"/>
        </w:rPr>
        <w:t>(s)</w:t>
      </w:r>
      <w:r w:rsidRPr="00241F42">
        <w:rPr>
          <w:rFonts w:cs="Arial"/>
        </w:rPr>
        <w:t>, the version</w:t>
      </w:r>
      <w:r>
        <w:rPr>
          <w:rFonts w:cs="Arial"/>
        </w:rPr>
        <w:t xml:space="preserve"> is</w:t>
      </w:r>
      <w:r w:rsidRPr="00241F42">
        <w:rPr>
          <w:rFonts w:cs="Arial"/>
        </w:rPr>
        <w:t xml:space="preserve"> identified in the MATLAB </w:t>
      </w:r>
      <w:r>
        <w:rPr>
          <w:rFonts w:cs="Arial"/>
        </w:rPr>
        <w:t>V</w:t>
      </w:r>
      <w:r w:rsidRPr="00241F42">
        <w:rPr>
          <w:rFonts w:cs="Arial"/>
        </w:rPr>
        <w:t xml:space="preserve">ersion field </w:t>
      </w:r>
      <w:r>
        <w:rPr>
          <w:rFonts w:cs="Arial"/>
        </w:rPr>
        <w:t xml:space="preserve">by using </w:t>
      </w:r>
      <w:r w:rsidRPr="00241F42">
        <w:rPr>
          <w:rFonts w:cs="Arial"/>
        </w:rPr>
        <w:t>one of the</w:t>
      </w:r>
      <w:r>
        <w:rPr>
          <w:rFonts w:cs="Arial"/>
        </w:rPr>
        <w:t>se</w:t>
      </w:r>
      <w:r w:rsidRPr="00241F42">
        <w:rPr>
          <w:rFonts w:cs="Arial"/>
        </w:rPr>
        <w:t xml:space="preserve"> formats</w:t>
      </w:r>
      <w:r>
        <w:rPr>
          <w:rFonts w:cs="Arial"/>
        </w:rPr>
        <w:t>:</w:t>
      </w:r>
    </w:p>
    <w:p w14:paraId="698367C5" w14:textId="77777777" w:rsidR="008C33CA" w:rsidRPr="00241F42" w:rsidRDefault="008C33CA" w:rsidP="00547715">
      <w:pPr>
        <w:numPr>
          <w:ilvl w:val="0"/>
          <w:numId w:val="119"/>
        </w:numPr>
        <w:rPr>
          <w:rFonts w:cs="Arial"/>
        </w:rPr>
      </w:pPr>
      <w:r w:rsidRPr="00241F42">
        <w:rPr>
          <w:rFonts w:cs="Arial"/>
        </w:rPr>
        <w:t>All</w:t>
      </w:r>
      <w:r>
        <w:rPr>
          <w:rFonts w:cs="Arial"/>
        </w:rPr>
        <w:t xml:space="preserve"> —</w:t>
      </w:r>
      <w:r w:rsidRPr="00241F42">
        <w:rPr>
          <w:rFonts w:cs="Arial"/>
        </w:rPr>
        <w:t xml:space="preserve"> All versions of MATLAB</w:t>
      </w:r>
    </w:p>
    <w:p w14:paraId="7130F15E" w14:textId="77777777" w:rsidR="008C33CA" w:rsidRPr="00241F42" w:rsidRDefault="008C33CA" w:rsidP="00547715">
      <w:pPr>
        <w:numPr>
          <w:ilvl w:val="0"/>
          <w:numId w:val="119"/>
        </w:numPr>
        <w:rPr>
          <w:rFonts w:cs="Arial"/>
        </w:rPr>
      </w:pPr>
      <w:r w:rsidRPr="00241F42">
        <w:rPr>
          <w:rFonts w:cs="Arial"/>
        </w:rPr>
        <w:t>RX, RY, RZ</w:t>
      </w:r>
      <w:r>
        <w:rPr>
          <w:rFonts w:cs="Arial"/>
          <w:lang w:eastAsia="ja-JP"/>
        </w:rPr>
        <w:t xml:space="preserve"> </w:t>
      </w:r>
      <w:r>
        <w:rPr>
          <w:rFonts w:cs="Arial"/>
        </w:rPr>
        <w:t>—</w:t>
      </w:r>
      <w:r w:rsidRPr="00241F42">
        <w:rPr>
          <w:rFonts w:cs="Arial"/>
          <w:lang w:eastAsia="ja-JP"/>
        </w:rPr>
        <w:t xml:space="preserve"> A specific version of MATLAB</w:t>
      </w:r>
    </w:p>
    <w:p w14:paraId="7DA88633" w14:textId="77777777" w:rsidR="008C33CA" w:rsidRPr="00241F42" w:rsidRDefault="008C33CA" w:rsidP="00547715">
      <w:pPr>
        <w:numPr>
          <w:ilvl w:val="0"/>
          <w:numId w:val="119"/>
        </w:numPr>
        <w:rPr>
          <w:rFonts w:cs="Arial"/>
        </w:rPr>
      </w:pPr>
      <w:r w:rsidRPr="00241F42">
        <w:rPr>
          <w:rFonts w:cs="Arial"/>
          <w:lang w:eastAsia="ja-JP"/>
        </w:rPr>
        <w:t>RX and earlier</w:t>
      </w:r>
      <w:r>
        <w:rPr>
          <w:rFonts w:cs="Arial"/>
          <w:lang w:eastAsia="ja-JP"/>
        </w:rPr>
        <w:t xml:space="preserve"> </w:t>
      </w:r>
      <w:r>
        <w:rPr>
          <w:rFonts w:cs="Arial"/>
        </w:rPr>
        <w:t>—</w:t>
      </w:r>
      <w:r w:rsidRPr="00241F42">
        <w:rPr>
          <w:rFonts w:cs="Arial"/>
          <w:lang w:eastAsia="ja-JP"/>
        </w:rPr>
        <w:t xml:space="preserve"> Versions of MATLAB until version RX</w:t>
      </w:r>
    </w:p>
    <w:p w14:paraId="453157D3" w14:textId="77777777" w:rsidR="008C33CA" w:rsidRPr="00241F42" w:rsidRDefault="008C33CA" w:rsidP="00547715">
      <w:pPr>
        <w:numPr>
          <w:ilvl w:val="0"/>
          <w:numId w:val="119"/>
        </w:numPr>
        <w:rPr>
          <w:rFonts w:cs="Arial"/>
        </w:rPr>
      </w:pPr>
      <w:r w:rsidRPr="00241F42">
        <w:rPr>
          <w:rFonts w:cs="Arial"/>
        </w:rPr>
        <w:t>RX and later</w:t>
      </w:r>
      <w:r>
        <w:rPr>
          <w:rFonts w:cs="Arial"/>
        </w:rPr>
        <w:t xml:space="preserve"> —</w:t>
      </w:r>
      <w:r w:rsidRPr="00241F42">
        <w:rPr>
          <w:rFonts w:cs="Arial"/>
        </w:rPr>
        <w:t xml:space="preserve"> Versions of MATLAB from version RX to the current version</w:t>
      </w:r>
    </w:p>
    <w:p w14:paraId="110318E4" w14:textId="77777777" w:rsidR="008C33CA" w:rsidRPr="001B1BD3" w:rsidRDefault="008C33CA" w:rsidP="00547715">
      <w:pPr>
        <w:numPr>
          <w:ilvl w:val="0"/>
          <w:numId w:val="119"/>
        </w:numPr>
      </w:pPr>
      <w:r w:rsidRPr="00241F42">
        <w:rPr>
          <w:rFonts w:cs="Arial"/>
        </w:rPr>
        <w:t>RX through RY</w:t>
      </w:r>
      <w:r>
        <w:rPr>
          <w:rFonts w:cs="Arial"/>
        </w:rPr>
        <w:t xml:space="preserve"> —</w:t>
      </w:r>
      <w:r w:rsidRPr="00241F42">
        <w:rPr>
          <w:rFonts w:cs="Arial"/>
        </w:rPr>
        <w:t xml:space="preserve"> Versions of MATLAB between RX and RY</w:t>
      </w:r>
    </w:p>
    <w:p w14:paraId="6A23470E" w14:textId="77777777" w:rsidR="0066220D" w:rsidRPr="004D37B4" w:rsidRDefault="0066220D" w:rsidP="0011317A">
      <w:pPr>
        <w:pStyle w:val="Heading3"/>
      </w:pPr>
      <w:bookmarkStart w:id="40" w:name="_Toc34395870"/>
      <w:bookmarkStart w:id="41" w:name="_Toc359428404"/>
      <w:r>
        <w:t>Sub ID</w:t>
      </w:r>
      <w:bookmarkEnd w:id="40"/>
    </w:p>
    <w:p w14:paraId="1437298D" w14:textId="30E7587F" w:rsidR="003767B9" w:rsidRDefault="008C33CA" w:rsidP="009B2A6E">
      <w:pPr>
        <w:ind w:firstLineChars="71" w:firstLine="142"/>
      </w:pPr>
      <w:r>
        <w:t xml:space="preserve">Specifies the condition(s) of the rule.  </w:t>
      </w:r>
      <w:r w:rsidR="00242397">
        <w:t xml:space="preserve">There </w:t>
      </w:r>
      <w:r w:rsidR="007A1350">
        <w:t xml:space="preserve">can be </w:t>
      </w:r>
      <w:r w:rsidR="00242397">
        <w:t xml:space="preserve">multiple sub IDs per </w:t>
      </w:r>
      <w:r>
        <w:t>r</w:t>
      </w:r>
      <w:r w:rsidR="00242397">
        <w:t xml:space="preserve">ule ID, </w:t>
      </w:r>
      <w:r w:rsidR="007A1350">
        <w:t>which are designated as either</w:t>
      </w:r>
      <w:r w:rsidR="003767B9">
        <w:t>:</w:t>
      </w:r>
    </w:p>
    <w:p w14:paraId="1F6BBAB2" w14:textId="6505BAEE" w:rsidR="003767B9" w:rsidRDefault="00A37A77" w:rsidP="00547715">
      <w:pPr>
        <w:pStyle w:val="ListParagraph"/>
        <w:numPr>
          <w:ilvl w:val="0"/>
          <w:numId w:val="115"/>
        </w:numPr>
        <w:ind w:leftChars="0"/>
      </w:pPr>
      <w:r>
        <w:t>Selectable</w:t>
      </w:r>
      <w:r w:rsidR="00242397">
        <w:t xml:space="preserve"> </w:t>
      </w:r>
      <w:r w:rsidR="003767B9">
        <w:rPr>
          <w:rFonts w:cs="Arial"/>
        </w:rPr>
        <w:t>―</w:t>
      </w:r>
      <w:r w:rsidR="003767B9" w:rsidRPr="003767B9">
        <w:t xml:space="preserve"> </w:t>
      </w:r>
      <w:r w:rsidR="003767B9">
        <w:t xml:space="preserve">Consist of one lower-case letter (alphabetical order). The choice of whether to adopt a </w:t>
      </w:r>
      <w:r w:rsidR="008C33CA">
        <w:t>s</w:t>
      </w:r>
      <w:r w:rsidR="003767B9">
        <w:t>electable sub ID is left to the user.</w:t>
      </w:r>
    </w:p>
    <w:p w14:paraId="6A23470F" w14:textId="4F9F310A" w:rsidR="009B2A6E" w:rsidRDefault="00A37A77" w:rsidP="00547715">
      <w:pPr>
        <w:pStyle w:val="ListParagraph"/>
        <w:numPr>
          <w:ilvl w:val="0"/>
          <w:numId w:val="115"/>
        </w:numPr>
        <w:ind w:leftChars="0"/>
      </w:pPr>
      <w:r>
        <w:t>Mutually Exclusive</w:t>
      </w:r>
      <w:r w:rsidR="008C33CA">
        <w:t xml:space="preserve"> </w:t>
      </w:r>
      <w:r w:rsidR="008C33CA">
        <w:rPr>
          <w:rFonts w:cs="Arial"/>
        </w:rPr>
        <w:t xml:space="preserve">― </w:t>
      </w:r>
      <w:r w:rsidR="003767B9">
        <w:t>C</w:t>
      </w:r>
      <w:r w:rsidR="00242397">
        <w:t xml:space="preserve">onsist of </w:t>
      </w:r>
      <w:r w:rsidR="007A1350">
        <w:t>one</w:t>
      </w:r>
      <w:r w:rsidR="00242397">
        <w:t xml:space="preserve"> lower case letter (alphabetical order) and a single-digit number. When choosing to accept or reject</w:t>
      </w:r>
      <w:r w:rsidR="005F73B5">
        <w:t xml:space="preserve"> a mutually exclusive sub ID</w:t>
      </w:r>
      <w:r w:rsidR="00242397">
        <w:t xml:space="preserve">, only </w:t>
      </w:r>
      <w:r w:rsidR="007A1350">
        <w:t>one</w:t>
      </w:r>
      <w:r w:rsidR="00242397">
        <w:t xml:space="preserve"> option </w:t>
      </w:r>
      <w:r w:rsidR="005F73B5">
        <w:t>can be</w:t>
      </w:r>
      <w:r w:rsidR="00242397">
        <w:t xml:space="preserve"> selected.</w:t>
      </w:r>
    </w:p>
    <w:p w14:paraId="6A234710" w14:textId="77777777" w:rsidR="0054072A" w:rsidRDefault="0054072A" w:rsidP="009B2A6E">
      <w:pPr>
        <w:ind w:firstLineChars="71" w:firstLine="142"/>
      </w:pPr>
    </w:p>
    <w:p w14:paraId="6A234711" w14:textId="77777777" w:rsidR="00242397" w:rsidRDefault="00242397" w:rsidP="00242397">
      <w:pPr>
        <w:ind w:firstLineChars="71" w:firstLine="142"/>
      </w:pPr>
      <w:r>
        <w:t>Example</w:t>
      </w:r>
    </w:p>
    <w:p w14:paraId="6A234712" w14:textId="7EB393D2" w:rsidR="00242397" w:rsidRDefault="00242397" w:rsidP="00242397">
      <w:pPr>
        <w:ind w:firstLineChars="71" w:firstLine="142"/>
      </w:pPr>
      <w:r>
        <w:t xml:space="preserve">　</w:t>
      </w:r>
      <w:r>
        <w:t>xy_0000   →</w:t>
      </w:r>
      <w:r>
        <w:t xml:space="preserve">　</w:t>
      </w:r>
      <w:r>
        <w:t>xy_0000a</w:t>
      </w:r>
      <w:r>
        <w:tab/>
      </w:r>
      <w:r>
        <w:tab/>
      </w:r>
      <w:r w:rsidR="00A37A77">
        <w:t>Selectable</w:t>
      </w:r>
      <w:r w:rsidR="003F6A7B">
        <w:t xml:space="preserve"> </w:t>
      </w:r>
      <w:r>
        <w:t>(user’s choice)</w:t>
      </w:r>
    </w:p>
    <w:p w14:paraId="6A234713" w14:textId="0DC59C01" w:rsidR="00242397" w:rsidRDefault="00242397" w:rsidP="00242397">
      <w:pPr>
        <w:ind w:firstLineChars="71" w:firstLine="142"/>
      </w:pPr>
      <w:r>
        <w:t xml:space="preserve">　　　　　　　　</w:t>
      </w:r>
      <w:r>
        <w:t>→</w:t>
      </w:r>
      <w:r>
        <w:t xml:space="preserve">　</w:t>
      </w:r>
      <w:r>
        <w:t>xy_0000b1</w:t>
      </w:r>
      <w:r>
        <w:tab/>
      </w:r>
      <w:r w:rsidR="00A37A77">
        <w:t>Mutually Exclusive</w:t>
      </w:r>
      <w:r>
        <w:t xml:space="preserve"> (if using, choose from xy_0000b1 or xy_0000b2)</w:t>
      </w:r>
    </w:p>
    <w:p w14:paraId="6A234714" w14:textId="70FE7893" w:rsidR="00242397" w:rsidRPr="00242397" w:rsidRDefault="00242397" w:rsidP="00242397">
      <w:pPr>
        <w:ind w:firstLineChars="71" w:firstLine="142"/>
      </w:pPr>
      <w:r>
        <w:t xml:space="preserve">　　　　　　　　</w:t>
      </w:r>
      <w:r>
        <w:t>→</w:t>
      </w:r>
      <w:r>
        <w:t xml:space="preserve">　</w:t>
      </w:r>
      <w:r>
        <w:t>xy_0000b2</w:t>
      </w:r>
      <w:r>
        <w:tab/>
      </w:r>
      <w:r w:rsidR="00A37A77">
        <w:t>Mutually Exclusive</w:t>
      </w:r>
      <w:r>
        <w:t xml:space="preserve"> (if using, choose from xy_0000b1 or xy_0000b2)</w:t>
      </w:r>
    </w:p>
    <w:p w14:paraId="6A234715" w14:textId="7D361B6E" w:rsidR="00AA454F" w:rsidRPr="004D37B4" w:rsidRDefault="0066220D" w:rsidP="0011317A">
      <w:pPr>
        <w:pStyle w:val="Heading3"/>
      </w:pPr>
      <w:bookmarkStart w:id="42" w:name="_Toc34395871"/>
      <w:r>
        <w:t>Title</w:t>
      </w:r>
      <w:bookmarkEnd w:id="41"/>
      <w:bookmarkEnd w:id="42"/>
    </w:p>
    <w:p w14:paraId="6A234716" w14:textId="66C6320C" w:rsidR="00AA454F" w:rsidRPr="004D37B4" w:rsidRDefault="009E683A" w:rsidP="00CA025C">
      <w:pPr>
        <w:ind w:firstLineChars="71" w:firstLine="142"/>
        <w:rPr>
          <w:rFonts w:cs="Arial"/>
        </w:rPr>
      </w:pPr>
      <w:r>
        <w:rPr>
          <w:rFonts w:cs="Arial"/>
        </w:rPr>
        <w:t xml:space="preserve">The </w:t>
      </w:r>
      <w:r w:rsidR="007A1350">
        <w:rPr>
          <w:rFonts w:cs="Arial"/>
        </w:rPr>
        <w:t xml:space="preserve">title </w:t>
      </w:r>
      <w:r>
        <w:rPr>
          <w:rFonts w:cs="Arial"/>
        </w:rPr>
        <w:t xml:space="preserve">is unique and </w:t>
      </w:r>
      <w:r w:rsidR="007A1350">
        <w:rPr>
          <w:rFonts w:cs="Arial"/>
        </w:rPr>
        <w:t>provides a brief</w:t>
      </w:r>
      <w:r>
        <w:rPr>
          <w:rFonts w:cs="Arial"/>
        </w:rPr>
        <w:t xml:space="preserve"> description of the guidelines.</w:t>
      </w:r>
    </w:p>
    <w:p w14:paraId="6A234717" w14:textId="77777777" w:rsidR="00AA454F" w:rsidRPr="004D37B4" w:rsidRDefault="00AA454F" w:rsidP="0011317A">
      <w:pPr>
        <w:pStyle w:val="Heading3"/>
      </w:pPr>
      <w:bookmarkStart w:id="43" w:name="_Toc359428409"/>
      <w:bookmarkStart w:id="44" w:name="_Toc34395872"/>
      <w:r>
        <w:t>Description</w:t>
      </w:r>
      <w:bookmarkEnd w:id="43"/>
      <w:bookmarkEnd w:id="44"/>
    </w:p>
    <w:p w14:paraId="6A234718" w14:textId="78D87536" w:rsidR="00CA025C" w:rsidRDefault="00D67AD5" w:rsidP="00CA025C">
      <w:pPr>
        <w:ind w:firstLineChars="71" w:firstLine="142"/>
        <w:rPr>
          <w:rFonts w:cs="Arial"/>
        </w:rPr>
      </w:pPr>
      <w:r>
        <w:rPr>
          <w:rFonts w:cs="Arial"/>
        </w:rPr>
        <w:t xml:space="preserve">The </w:t>
      </w:r>
      <w:r w:rsidR="007A1350">
        <w:rPr>
          <w:rFonts w:cs="Arial"/>
        </w:rPr>
        <w:t xml:space="preserve">description </w:t>
      </w:r>
      <w:r>
        <w:rPr>
          <w:rFonts w:cs="Arial"/>
        </w:rPr>
        <w:t xml:space="preserve">uses figures and tables to </w:t>
      </w:r>
      <w:r w:rsidR="007A1350">
        <w:rPr>
          <w:rFonts w:cs="Arial"/>
        </w:rPr>
        <w:t xml:space="preserve">provide details for </w:t>
      </w:r>
      <w:r>
        <w:rPr>
          <w:rFonts w:cs="Arial"/>
        </w:rPr>
        <w:t>the guideline rules</w:t>
      </w:r>
      <w:r w:rsidR="00A033DB">
        <w:rPr>
          <w:rFonts w:cs="Arial"/>
        </w:rPr>
        <w:t>.</w:t>
      </w:r>
    </w:p>
    <w:p w14:paraId="6A234719" w14:textId="77777777" w:rsidR="00CA025C" w:rsidRDefault="00CA025C" w:rsidP="00CA025C">
      <w:pPr>
        <w:ind w:firstLineChars="71" w:firstLine="142"/>
        <w:rPr>
          <w:rFonts w:cs="Arial"/>
        </w:rPr>
      </w:pPr>
    </w:p>
    <w:p w14:paraId="6A23471A" w14:textId="0F40FA48" w:rsidR="000C0F41" w:rsidRPr="004D37B4" w:rsidRDefault="007A1350" w:rsidP="00CA025C">
      <w:pPr>
        <w:ind w:firstLineChars="71" w:firstLine="142"/>
        <w:rPr>
          <w:rFonts w:cs="Arial"/>
        </w:rPr>
      </w:pPr>
      <w:r>
        <w:rPr>
          <w:rFonts w:cs="Arial"/>
        </w:rPr>
        <w:t>This table identifies c</w:t>
      </w:r>
      <w:r w:rsidR="000C0F41">
        <w:rPr>
          <w:rFonts w:cs="Arial"/>
        </w:rPr>
        <w:t xml:space="preserve">haracters </w:t>
      </w:r>
      <w:r>
        <w:rPr>
          <w:rFonts w:cs="Arial"/>
        </w:rPr>
        <w:t xml:space="preserve">that are </w:t>
      </w:r>
      <w:r w:rsidR="000C0F41">
        <w:rPr>
          <w:rFonts w:cs="Arial"/>
        </w:rPr>
        <w:t xml:space="preserve">used in the </w:t>
      </w:r>
      <w:r>
        <w:rPr>
          <w:rFonts w:cs="Arial"/>
        </w:rPr>
        <w:t>description</w:t>
      </w:r>
    </w:p>
    <w:tbl>
      <w:tblPr>
        <w:tblW w:w="0" w:type="auto"/>
        <w:tblInd w:w="10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694"/>
        <w:gridCol w:w="3205"/>
        <w:gridCol w:w="2866"/>
      </w:tblGrid>
      <w:tr w:rsidR="004D37B4" w:rsidRPr="002254E1" w14:paraId="6A23471E" w14:textId="77777777" w:rsidTr="004A1B45">
        <w:tc>
          <w:tcPr>
            <w:tcW w:w="2694" w:type="dxa"/>
            <w:tcBorders>
              <w:top w:val="single" w:sz="18" w:space="0" w:color="auto"/>
              <w:bottom w:val="single" w:sz="18" w:space="0" w:color="auto"/>
            </w:tcBorders>
            <w:shd w:val="clear" w:color="auto" w:fill="auto"/>
          </w:tcPr>
          <w:p w14:paraId="6A23471B" w14:textId="77777777" w:rsidR="000C0F41" w:rsidRPr="002254E1" w:rsidRDefault="000C0F41" w:rsidP="00485045">
            <w:pPr>
              <w:rPr>
                <w:rFonts w:cs="Arial"/>
              </w:rPr>
            </w:pPr>
            <w:r>
              <w:rPr>
                <w:rFonts w:cs="Arial"/>
              </w:rPr>
              <w:t>Description content</w:t>
            </w:r>
          </w:p>
        </w:tc>
        <w:tc>
          <w:tcPr>
            <w:tcW w:w="3205" w:type="dxa"/>
            <w:tcBorders>
              <w:top w:val="single" w:sz="18" w:space="0" w:color="auto"/>
              <w:bottom w:val="single" w:sz="18" w:space="0" w:color="auto"/>
            </w:tcBorders>
            <w:shd w:val="clear" w:color="auto" w:fill="auto"/>
          </w:tcPr>
          <w:p w14:paraId="6A23471C" w14:textId="77777777" w:rsidR="000C0F41" w:rsidRPr="002254E1" w:rsidRDefault="000C0F41" w:rsidP="00485045">
            <w:pPr>
              <w:rPr>
                <w:rFonts w:cs="Arial"/>
              </w:rPr>
            </w:pPr>
            <w:r>
              <w:rPr>
                <w:rFonts w:cs="Arial"/>
              </w:rPr>
              <w:t>Explanation</w:t>
            </w:r>
          </w:p>
        </w:tc>
        <w:tc>
          <w:tcPr>
            <w:tcW w:w="2866" w:type="dxa"/>
            <w:tcBorders>
              <w:top w:val="single" w:sz="18" w:space="0" w:color="auto"/>
              <w:bottom w:val="single" w:sz="18" w:space="0" w:color="auto"/>
            </w:tcBorders>
            <w:shd w:val="clear" w:color="auto" w:fill="auto"/>
          </w:tcPr>
          <w:p w14:paraId="6A23471D" w14:textId="77777777" w:rsidR="000C0F41" w:rsidRPr="002254E1" w:rsidRDefault="000C0F41" w:rsidP="00485045">
            <w:pPr>
              <w:rPr>
                <w:rFonts w:cs="Arial"/>
              </w:rPr>
            </w:pPr>
            <w:r>
              <w:rPr>
                <w:rFonts w:cs="Arial"/>
              </w:rPr>
              <w:t>Example</w:t>
            </w:r>
          </w:p>
        </w:tc>
      </w:tr>
      <w:tr w:rsidR="004D37B4" w:rsidRPr="002254E1" w14:paraId="6A234722" w14:textId="77777777" w:rsidTr="004A1B45">
        <w:trPr>
          <w:trHeight w:val="432"/>
        </w:trPr>
        <w:tc>
          <w:tcPr>
            <w:tcW w:w="2694" w:type="dxa"/>
            <w:tcBorders>
              <w:top w:val="single" w:sz="18" w:space="0" w:color="auto"/>
            </w:tcBorders>
            <w:shd w:val="clear" w:color="auto" w:fill="auto"/>
            <w:vAlign w:val="center"/>
          </w:tcPr>
          <w:p w14:paraId="6A23471F" w14:textId="77777777" w:rsidR="000C0F41" w:rsidRPr="002254E1" w:rsidRDefault="004547AD" w:rsidP="00485045">
            <w:pPr>
              <w:rPr>
                <w:rFonts w:cs="Arial"/>
              </w:rPr>
            </w:pPr>
            <w:r>
              <w:rPr>
                <w:rFonts w:cs="Arial"/>
              </w:rPr>
              <w:t>[] (square brackets)</w:t>
            </w:r>
          </w:p>
        </w:tc>
        <w:tc>
          <w:tcPr>
            <w:tcW w:w="3205" w:type="dxa"/>
            <w:tcBorders>
              <w:top w:val="single" w:sz="18" w:space="0" w:color="auto"/>
            </w:tcBorders>
            <w:shd w:val="clear" w:color="auto" w:fill="auto"/>
            <w:vAlign w:val="center"/>
          </w:tcPr>
          <w:p w14:paraId="6A234720" w14:textId="77777777" w:rsidR="000C0F41" w:rsidRPr="002254E1" w:rsidRDefault="000C0F41" w:rsidP="00485045">
            <w:pPr>
              <w:rPr>
                <w:rFonts w:cs="Arial"/>
              </w:rPr>
            </w:pPr>
            <w:r>
              <w:rPr>
                <w:rFonts w:cs="Arial"/>
              </w:rPr>
              <w:t>Block name</w:t>
            </w:r>
          </w:p>
        </w:tc>
        <w:tc>
          <w:tcPr>
            <w:tcW w:w="2866" w:type="dxa"/>
            <w:tcBorders>
              <w:top w:val="single" w:sz="18" w:space="0" w:color="auto"/>
            </w:tcBorders>
            <w:shd w:val="clear" w:color="auto" w:fill="auto"/>
            <w:vAlign w:val="center"/>
          </w:tcPr>
          <w:p w14:paraId="6A234721" w14:textId="77777777" w:rsidR="000C0F41" w:rsidRPr="002254E1" w:rsidRDefault="004547AD" w:rsidP="00485045">
            <w:pPr>
              <w:rPr>
                <w:rFonts w:cs="Arial"/>
              </w:rPr>
            </w:pPr>
            <w:r>
              <w:rPr>
                <w:rFonts w:cs="Arial"/>
              </w:rPr>
              <w:t>[Outport]</w:t>
            </w:r>
          </w:p>
        </w:tc>
      </w:tr>
      <w:tr w:rsidR="004D37B4" w:rsidRPr="002254E1" w14:paraId="6A234728" w14:textId="77777777" w:rsidTr="004A1B45">
        <w:trPr>
          <w:trHeight w:val="432"/>
        </w:trPr>
        <w:tc>
          <w:tcPr>
            <w:tcW w:w="2694" w:type="dxa"/>
            <w:shd w:val="clear" w:color="auto" w:fill="auto"/>
            <w:vAlign w:val="center"/>
          </w:tcPr>
          <w:p w14:paraId="6A234723" w14:textId="77777777" w:rsidR="000C0F41" w:rsidRPr="002254E1" w:rsidRDefault="004547AD" w:rsidP="00485045">
            <w:pPr>
              <w:rPr>
                <w:rFonts w:cs="Arial"/>
              </w:rPr>
            </w:pPr>
            <w:r>
              <w:rPr>
                <w:rFonts w:cs="Arial"/>
              </w:rPr>
              <w:t>{ } (curly brackets)</w:t>
            </w:r>
          </w:p>
        </w:tc>
        <w:tc>
          <w:tcPr>
            <w:tcW w:w="3205" w:type="dxa"/>
            <w:shd w:val="clear" w:color="auto" w:fill="auto"/>
            <w:vAlign w:val="center"/>
          </w:tcPr>
          <w:p w14:paraId="6A234724" w14:textId="002A3CDC" w:rsidR="000C0F41" w:rsidRDefault="00427A7D" w:rsidP="00485045">
            <w:pPr>
              <w:rPr>
                <w:rFonts w:cs="Arial"/>
              </w:rPr>
            </w:pPr>
            <w:r>
              <w:rPr>
                <w:rFonts w:cs="Arial"/>
              </w:rPr>
              <w:t>Block p</w:t>
            </w:r>
            <w:r w:rsidR="000C0F41">
              <w:rPr>
                <w:rFonts w:cs="Arial"/>
              </w:rPr>
              <w:t xml:space="preserve">arameter </w:t>
            </w:r>
            <w:r>
              <w:rPr>
                <w:rFonts w:cs="Arial"/>
              </w:rPr>
              <w:t>n</w:t>
            </w:r>
            <w:r w:rsidR="000C0F41">
              <w:rPr>
                <w:rFonts w:cs="Arial"/>
              </w:rPr>
              <w:t>ame</w:t>
            </w:r>
          </w:p>
          <w:p w14:paraId="6A234725" w14:textId="77777777" w:rsidR="00427A7D" w:rsidRDefault="00427A7D" w:rsidP="00427A7D">
            <w:pPr>
              <w:rPr>
                <w:rFonts w:cs="Arial"/>
              </w:rPr>
            </w:pPr>
            <w:r>
              <w:rPr>
                <w:rFonts w:cs="Arial"/>
              </w:rPr>
              <w:t>Stateflow parameter name</w:t>
            </w:r>
          </w:p>
          <w:p w14:paraId="6A234726" w14:textId="77777777" w:rsidR="00427A7D" w:rsidRPr="002254E1" w:rsidRDefault="00427A7D" w:rsidP="00427A7D">
            <w:pPr>
              <w:rPr>
                <w:rFonts w:cs="Arial"/>
              </w:rPr>
            </w:pPr>
            <w:r>
              <w:rPr>
                <w:rFonts w:cs="Arial"/>
              </w:rPr>
              <w:t>Configuration parameter settings</w:t>
            </w:r>
          </w:p>
        </w:tc>
        <w:tc>
          <w:tcPr>
            <w:tcW w:w="2866" w:type="dxa"/>
            <w:shd w:val="clear" w:color="auto" w:fill="auto"/>
            <w:vAlign w:val="center"/>
          </w:tcPr>
          <w:p w14:paraId="6A234727" w14:textId="77777777" w:rsidR="000C0F41" w:rsidRPr="002254E1" w:rsidRDefault="004547AD" w:rsidP="00485045">
            <w:pPr>
              <w:rPr>
                <w:rFonts w:cs="Arial"/>
              </w:rPr>
            </w:pPr>
            <w:r>
              <w:rPr>
                <w:rFonts w:cs="Arial"/>
              </w:rPr>
              <w:t>{Display propagated signal}</w:t>
            </w:r>
          </w:p>
        </w:tc>
      </w:tr>
      <w:tr w:rsidR="004D37B4" w:rsidRPr="002254E1" w14:paraId="6A23472C" w14:textId="77777777" w:rsidTr="004A1B45">
        <w:trPr>
          <w:trHeight w:val="432"/>
        </w:trPr>
        <w:tc>
          <w:tcPr>
            <w:tcW w:w="2694" w:type="dxa"/>
            <w:shd w:val="clear" w:color="auto" w:fill="auto"/>
            <w:vAlign w:val="center"/>
          </w:tcPr>
          <w:p w14:paraId="6A234729" w14:textId="77777777" w:rsidR="000C0F41" w:rsidRPr="002254E1" w:rsidRDefault="000C0F41" w:rsidP="00485045">
            <w:pPr>
              <w:rPr>
                <w:rFonts w:cs="Arial"/>
              </w:rPr>
            </w:pPr>
            <w:r>
              <w:rPr>
                <w:rFonts w:cs="Arial"/>
              </w:rPr>
              <w:lastRenderedPageBreak/>
              <w:t>“ ” (double quotation marks)</w:t>
            </w:r>
          </w:p>
        </w:tc>
        <w:tc>
          <w:tcPr>
            <w:tcW w:w="3205" w:type="dxa"/>
            <w:shd w:val="clear" w:color="auto" w:fill="auto"/>
            <w:vAlign w:val="center"/>
          </w:tcPr>
          <w:p w14:paraId="6A23472A" w14:textId="77777777" w:rsidR="000C0F41" w:rsidRPr="002254E1" w:rsidRDefault="000C0F41" w:rsidP="00485045">
            <w:pPr>
              <w:rPr>
                <w:rFonts w:cs="Arial"/>
              </w:rPr>
            </w:pPr>
            <w:r>
              <w:rPr>
                <w:rFonts w:cs="Arial"/>
              </w:rPr>
              <w:t>Parameter setting value</w:t>
            </w:r>
          </w:p>
        </w:tc>
        <w:tc>
          <w:tcPr>
            <w:tcW w:w="2866" w:type="dxa"/>
            <w:shd w:val="clear" w:color="auto" w:fill="auto"/>
            <w:vAlign w:val="center"/>
          </w:tcPr>
          <w:p w14:paraId="6A23472B" w14:textId="77777777" w:rsidR="000C0F41" w:rsidRPr="002254E1" w:rsidRDefault="000C0F41" w:rsidP="00884F6D">
            <w:pPr>
              <w:rPr>
                <w:rFonts w:cs="Arial"/>
              </w:rPr>
            </w:pPr>
            <w:r>
              <w:rPr>
                <w:rFonts w:cs="Arial"/>
              </w:rPr>
              <w:t>“0”</w:t>
            </w:r>
          </w:p>
        </w:tc>
      </w:tr>
    </w:tbl>
    <w:p w14:paraId="6A23472E" w14:textId="77777777" w:rsidR="00AA454F" w:rsidRPr="004D37B4" w:rsidRDefault="009F441D" w:rsidP="0011317A">
      <w:pPr>
        <w:pStyle w:val="Heading3"/>
      </w:pPr>
      <w:bookmarkStart w:id="45" w:name="_Toc34395873"/>
      <w:r>
        <w:t>Custom Parameters</w:t>
      </w:r>
      <w:bookmarkEnd w:id="45"/>
    </w:p>
    <w:p w14:paraId="6A23472F" w14:textId="5CC8824D" w:rsidR="000B161A" w:rsidRDefault="009F441D" w:rsidP="000B161A">
      <w:pPr>
        <w:ind w:firstLineChars="71" w:firstLine="142"/>
      </w:pPr>
      <w:r>
        <w:t xml:space="preserve">For rules </w:t>
      </w:r>
      <w:r w:rsidR="007A1350">
        <w:t>that include c</w:t>
      </w:r>
      <w:r>
        <w:t xml:space="preserve">ustom </w:t>
      </w:r>
      <w:r w:rsidR="007A1350">
        <w:t>p</w:t>
      </w:r>
      <w:r>
        <w:t xml:space="preserve">arameters, the </w:t>
      </w:r>
      <w:r w:rsidR="00470871">
        <w:t xml:space="preserve">chosen value </w:t>
      </w:r>
      <w:r w:rsidR="007A1350">
        <w:t xml:space="preserve">is </w:t>
      </w:r>
      <w:r>
        <w:t xml:space="preserve">specific </w:t>
      </w:r>
      <w:r w:rsidR="00470871">
        <w:t xml:space="preserve">for </w:t>
      </w:r>
      <w:r>
        <w:t xml:space="preserve">the project </w:t>
      </w:r>
      <w:r w:rsidR="00470871">
        <w:t>with</w:t>
      </w:r>
      <w:r w:rsidR="007A1350">
        <w:t xml:space="preserve"> regard to </w:t>
      </w:r>
      <w:r>
        <w:t>the item being described.</w:t>
      </w:r>
    </w:p>
    <w:p w14:paraId="6A234730" w14:textId="02864FAB" w:rsidR="00A824E5" w:rsidRPr="004D37B4" w:rsidRDefault="000C0F41" w:rsidP="000B161A">
      <w:pPr>
        <w:ind w:firstLineChars="71" w:firstLine="142"/>
      </w:pPr>
      <w:r>
        <w:t xml:space="preserve">Example </w:t>
      </w:r>
      <w:r w:rsidR="003767B9">
        <w:t xml:space="preserve">of </w:t>
      </w:r>
      <w:r>
        <w:t xml:space="preserve">objects and values are </w:t>
      </w:r>
      <w:r w:rsidR="003767B9">
        <w:t xml:space="preserve">provided </w:t>
      </w:r>
      <w:r>
        <w:t xml:space="preserve">in the </w:t>
      </w:r>
      <w:r w:rsidR="00470871">
        <w:t>description</w:t>
      </w:r>
      <w:r w:rsidR="003767B9">
        <w:t xml:space="preserve"> field. However, a</w:t>
      </w:r>
      <w:r>
        <w:t xml:space="preserve"> project</w:t>
      </w:r>
      <w:r w:rsidR="003767B9">
        <w:t>’s</w:t>
      </w:r>
      <w:r>
        <w:t xml:space="preserve"> processes, condition of the control target, and skill levels of the engineers should be comprehensively </w:t>
      </w:r>
      <w:r w:rsidR="003767B9">
        <w:t>evaluated</w:t>
      </w:r>
      <w:r w:rsidR="00BF7CFD">
        <w:t xml:space="preserve"> when specifying a custom parameter</w:t>
      </w:r>
      <w:r>
        <w:t>.</w:t>
      </w:r>
    </w:p>
    <w:p w14:paraId="6A234731" w14:textId="75AAF1EA" w:rsidR="000C0F41" w:rsidRPr="004D37B4" w:rsidRDefault="000C0F41" w:rsidP="0011317A">
      <w:pPr>
        <w:pStyle w:val="Heading3"/>
      </w:pPr>
      <w:bookmarkStart w:id="46" w:name="_Toc34395874"/>
      <w:r>
        <w:t>Rational</w:t>
      </w:r>
      <w:bookmarkEnd w:id="46"/>
    </w:p>
    <w:p w14:paraId="6A234733" w14:textId="41F60A29" w:rsidR="000C0F41" w:rsidRDefault="00470871" w:rsidP="00F606D3">
      <w:pPr>
        <w:ind w:firstLineChars="71" w:firstLine="142"/>
        <w:rPr>
          <w:rFonts w:cs="Arial"/>
        </w:rPr>
      </w:pPr>
      <w:r>
        <w:rPr>
          <w:rFonts w:cs="Arial"/>
        </w:rPr>
        <w:t>The rationale provides</w:t>
      </w:r>
      <w:r w:rsidR="000C0F41">
        <w:rPr>
          <w:rFonts w:cs="Arial"/>
        </w:rPr>
        <w:t xml:space="preserve"> reason</w:t>
      </w:r>
      <w:r>
        <w:rPr>
          <w:rFonts w:cs="Arial"/>
        </w:rPr>
        <w:t>ing</w:t>
      </w:r>
      <w:r w:rsidR="000C0F41">
        <w:rPr>
          <w:rFonts w:cs="Arial"/>
        </w:rPr>
        <w:t xml:space="preserve"> for the use of the guideline</w:t>
      </w:r>
      <w:r w:rsidR="00814B31">
        <w:rPr>
          <w:rFonts w:cs="Arial"/>
        </w:rPr>
        <w:t xml:space="preserve"> </w:t>
      </w:r>
      <w:r>
        <w:rPr>
          <w:rFonts w:cs="Arial"/>
        </w:rPr>
        <w:t xml:space="preserve">with regard to </w:t>
      </w:r>
      <w:r w:rsidR="000C0F41">
        <w:rPr>
          <w:rFonts w:cs="Arial"/>
        </w:rPr>
        <w:t>readability, verification efficiency, efficiency of code after code generation, etc.</w:t>
      </w:r>
    </w:p>
    <w:p w14:paraId="3113F89B" w14:textId="38286709" w:rsidR="00814B31" w:rsidRPr="004D37B4" w:rsidRDefault="00814B31" w:rsidP="0011317A">
      <w:pPr>
        <w:pStyle w:val="Heading3"/>
      </w:pPr>
      <w:bookmarkStart w:id="47" w:name="_Toc34395875"/>
      <w:r>
        <w:t>See Also</w:t>
      </w:r>
      <w:bookmarkEnd w:id="47"/>
    </w:p>
    <w:p w14:paraId="3884DDEA" w14:textId="75FAA92E" w:rsidR="00814B31" w:rsidRDefault="00814B31" w:rsidP="00814B31">
      <w:pPr>
        <w:ind w:firstLineChars="100" w:firstLine="200"/>
        <w:rPr>
          <w:rFonts w:cs="Arial"/>
        </w:rPr>
      </w:pPr>
      <w:r>
        <w:rPr>
          <w:rFonts w:cs="Arial"/>
        </w:rPr>
        <w:t xml:space="preserve">This optional section is only available in guidelines that have additional reference information that may be helpful to better understand the guideline. </w:t>
      </w:r>
    </w:p>
    <w:p w14:paraId="4921D1E9" w14:textId="77777777" w:rsidR="00814B31" w:rsidRPr="000C0F41" w:rsidRDefault="00814B31" w:rsidP="00033B5A">
      <w:pPr>
        <w:ind w:firstLineChars="100" w:firstLine="200"/>
        <w:rPr>
          <w:rFonts w:cs="Arial"/>
        </w:rPr>
      </w:pPr>
    </w:p>
    <w:p w14:paraId="64B1AE0A" w14:textId="77777777" w:rsidR="00B17A34" w:rsidRDefault="00B17A34">
      <w:pPr>
        <w:rPr>
          <w:rFonts w:cs="Arial"/>
          <w:b/>
          <w:bCs/>
          <w:kern w:val="32"/>
          <w:sz w:val="32"/>
          <w:szCs w:val="32"/>
        </w:rPr>
      </w:pPr>
      <w:r>
        <w:br w:type="page"/>
      </w:r>
    </w:p>
    <w:p w14:paraId="6A23473C" w14:textId="378782CC" w:rsidR="004935CE" w:rsidRDefault="00DC454E" w:rsidP="0011317A">
      <w:pPr>
        <w:pStyle w:val="Heading1"/>
      </w:pPr>
      <w:bookmarkStart w:id="48" w:name="_Toc34395876"/>
      <w:r>
        <w:lastRenderedPageBreak/>
        <w:t>Naming Conventions</w:t>
      </w:r>
      <w:bookmarkEnd w:id="48"/>
    </w:p>
    <w:p w14:paraId="6A23473D" w14:textId="5C5E7E1B" w:rsidR="005D0565" w:rsidRDefault="005D0565" w:rsidP="0011317A">
      <w:pPr>
        <w:pStyle w:val="Heading2"/>
      </w:pPr>
      <w:bookmarkStart w:id="49" w:name="_Toc508613903"/>
      <w:bookmarkStart w:id="50" w:name="_Toc34395877"/>
      <w:r>
        <w:t>General</w:t>
      </w:r>
      <w:r w:rsidR="000B1AFA">
        <w:t xml:space="preserve"> Conventions</w:t>
      </w:r>
      <w:bookmarkEnd w:id="49"/>
      <w:bookmarkEnd w:id="50"/>
    </w:p>
    <w:p w14:paraId="6A23473E" w14:textId="6F0EBE79" w:rsidR="005D0565" w:rsidRDefault="005D0565" w:rsidP="00F606D3">
      <w:pPr>
        <w:pStyle w:val="Heading3"/>
      </w:pPr>
      <w:bookmarkStart w:id="51" w:name="_Toc508613904"/>
      <w:bookmarkStart w:id="52" w:name="_Toc34395878"/>
      <w:r>
        <w:t>ar_</w:t>
      </w:r>
      <w:r w:rsidR="0033113F">
        <w:t>0001:</w:t>
      </w:r>
      <w:r>
        <w:t xml:space="preserve"> Usable characters for file names</w:t>
      </w:r>
      <w:bookmarkEnd w:id="51"/>
      <w:bookmarkEnd w:id="52"/>
    </w:p>
    <w:tbl>
      <w:tblPr>
        <w:tblStyle w:val="6"/>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40"/>
        <w:gridCol w:w="1371"/>
        <w:gridCol w:w="3972"/>
        <w:gridCol w:w="40"/>
        <w:gridCol w:w="2492"/>
        <w:gridCol w:w="436"/>
      </w:tblGrid>
      <w:tr w:rsidR="00D212B2" w:rsidRPr="000F756F" w14:paraId="6A234741" w14:textId="77777777" w:rsidTr="006D7EDC">
        <w:trPr>
          <w:tblCellSpacing w:w="20" w:type="dxa"/>
        </w:trPr>
        <w:tc>
          <w:tcPr>
            <w:tcW w:w="236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3F" w14:textId="77777777" w:rsidR="00D212B2" w:rsidRPr="000F756F" w:rsidRDefault="00D212B2" w:rsidP="00B73DE3">
            <w:pPr>
              <w:widowControl w:val="0"/>
              <w:rPr>
                <w:rFonts w:cs="Arial"/>
                <w:b/>
              </w:rPr>
            </w:pPr>
            <w:r>
              <w:rPr>
                <w:rFonts w:cs="Arial"/>
                <w:b/>
                <w:bCs/>
              </w:rPr>
              <w:t>Rule ID: Title</w:t>
            </w:r>
          </w:p>
        </w:tc>
        <w:tc>
          <w:tcPr>
            <w:tcW w:w="6464" w:type="dxa"/>
            <w:gridSpan w:val="4"/>
            <w:tcBorders>
              <w:top w:val="outset" w:sz="6" w:space="0" w:color="auto"/>
              <w:left w:val="outset" w:sz="6" w:space="0" w:color="auto"/>
              <w:bottom w:val="outset" w:sz="6" w:space="0" w:color="auto"/>
              <w:right w:val="outset" w:sz="6" w:space="0" w:color="auto"/>
            </w:tcBorders>
            <w:hideMark/>
          </w:tcPr>
          <w:p w14:paraId="6A234740" w14:textId="77777777" w:rsidR="00D212B2" w:rsidRPr="000F756F" w:rsidRDefault="00D212B2" w:rsidP="00D212B2">
            <w:pPr>
              <w:widowControl w:val="0"/>
              <w:rPr>
                <w:rFonts w:cs="Arial"/>
                <w:b/>
              </w:rPr>
            </w:pPr>
            <w:r>
              <w:rPr>
                <w:rFonts w:cs="Arial"/>
                <w:b/>
                <w:bCs/>
              </w:rPr>
              <w:t>ar_</w:t>
            </w:r>
            <w:r w:rsidR="0033113F">
              <w:rPr>
                <w:rFonts w:cs="Arial"/>
                <w:b/>
                <w:bCs/>
              </w:rPr>
              <w:t>0001:</w:t>
            </w:r>
            <w:r>
              <w:rPr>
                <w:rFonts w:cs="Arial"/>
                <w:b/>
                <w:bCs/>
              </w:rPr>
              <w:t xml:space="preserve"> Usable characters for file names</w:t>
            </w:r>
          </w:p>
        </w:tc>
      </w:tr>
      <w:tr w:rsidR="004A5BD5" w:rsidRPr="000F756F" w14:paraId="19ECA2E7" w14:textId="77777777" w:rsidTr="006D7EDC">
        <w:trPr>
          <w:tblCellSpacing w:w="20" w:type="dxa"/>
        </w:trPr>
        <w:tc>
          <w:tcPr>
            <w:tcW w:w="236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vAlign w:val="center"/>
          </w:tcPr>
          <w:p w14:paraId="632F4E64" w14:textId="4328BBB5" w:rsidR="004A5BD5" w:rsidRPr="004A5BD5" w:rsidRDefault="004A5BD5" w:rsidP="004A5BD5">
            <w:pPr>
              <w:widowControl w:val="0"/>
              <w:rPr>
                <w:rFonts w:cs="Arial"/>
                <w:b/>
                <w:bCs/>
              </w:rPr>
            </w:pPr>
            <w:r w:rsidRPr="004A5BD5">
              <w:rPr>
                <w:rFonts w:cs="Arial"/>
                <w:b/>
                <w:bCs/>
              </w:rPr>
              <w:t>Sub ID Recommendations</w:t>
            </w:r>
          </w:p>
        </w:tc>
        <w:tc>
          <w:tcPr>
            <w:tcW w:w="6464" w:type="dxa"/>
            <w:gridSpan w:val="4"/>
            <w:tcBorders>
              <w:top w:val="outset" w:sz="6" w:space="0" w:color="auto"/>
              <w:left w:val="outset" w:sz="6" w:space="0" w:color="auto"/>
              <w:bottom w:val="outset" w:sz="6" w:space="0" w:color="auto"/>
              <w:right w:val="outset" w:sz="6" w:space="0" w:color="auto"/>
            </w:tcBorders>
            <w:vAlign w:val="center"/>
          </w:tcPr>
          <w:p w14:paraId="2AE2E712" w14:textId="77777777" w:rsidR="004A5BD5" w:rsidRPr="004A5BD5" w:rsidRDefault="004A5BD5" w:rsidP="004A5BD5">
            <w:pPr>
              <w:widowControl w:val="0"/>
              <w:rPr>
                <w:rFonts w:cs="Arial"/>
                <w:bCs/>
              </w:rPr>
            </w:pPr>
            <w:r w:rsidRPr="004A5BD5">
              <w:rPr>
                <w:rFonts w:cs="Arial"/>
                <w:bCs/>
              </w:rPr>
              <w:t>NA-MAAB: a, b, c, d, e, f, g</w:t>
            </w:r>
          </w:p>
          <w:p w14:paraId="28DF4F29" w14:textId="1149016B" w:rsidR="004A5BD5" w:rsidRPr="004A5BD5" w:rsidRDefault="004A5BD5" w:rsidP="004A5BD5">
            <w:pPr>
              <w:widowControl w:val="0"/>
              <w:rPr>
                <w:rFonts w:cs="Arial"/>
                <w:b/>
                <w:bCs/>
              </w:rPr>
            </w:pPr>
            <w:r w:rsidRPr="004A5BD5">
              <w:rPr>
                <w:rFonts w:cs="Arial"/>
                <w:bCs/>
              </w:rPr>
              <w:t>JMAAB: a, b, c, d, e, f, g</w:t>
            </w:r>
          </w:p>
        </w:tc>
      </w:tr>
      <w:tr w:rsidR="004A5BD5" w:rsidRPr="000F756F" w14:paraId="0081833B" w14:textId="77777777" w:rsidTr="006D7EDC">
        <w:trPr>
          <w:tblCellSpacing w:w="20" w:type="dxa"/>
        </w:trPr>
        <w:tc>
          <w:tcPr>
            <w:tcW w:w="236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EE35A04" w14:textId="38BB8DBE" w:rsidR="004A5BD5" w:rsidRP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4"/>
            <w:tcBorders>
              <w:top w:val="outset" w:sz="6" w:space="0" w:color="auto"/>
              <w:left w:val="outset" w:sz="6" w:space="0" w:color="auto"/>
              <w:bottom w:val="outset" w:sz="6" w:space="0" w:color="auto"/>
              <w:right w:val="outset" w:sz="6" w:space="0" w:color="auto"/>
            </w:tcBorders>
            <w:vAlign w:val="center"/>
          </w:tcPr>
          <w:p w14:paraId="23013601" w14:textId="62216E0B" w:rsidR="004A5BD5" w:rsidRPr="00B17A34" w:rsidRDefault="004A5BD5" w:rsidP="00B17A34">
            <w:pPr>
              <w:rPr>
                <w:rFonts w:cs="Arial"/>
                <w:bCs/>
              </w:rPr>
            </w:pPr>
            <w:r w:rsidRPr="004A5BD5">
              <w:rPr>
                <w:rFonts w:cs="Arial"/>
                <w:bCs/>
              </w:rPr>
              <w:t>All</w:t>
            </w:r>
          </w:p>
        </w:tc>
      </w:tr>
      <w:tr w:rsidR="004A5BD5" w:rsidRPr="000F756F" w14:paraId="6A234743" w14:textId="77777777" w:rsidTr="006D7EDC">
        <w:trPr>
          <w:trHeight w:val="194"/>
          <w:tblCellSpacing w:w="20" w:type="dxa"/>
        </w:trPr>
        <w:tc>
          <w:tcPr>
            <w:tcW w:w="8872" w:type="dxa"/>
            <w:gridSpan w:val="7"/>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42" w14:textId="77777777" w:rsidR="004A5BD5" w:rsidRPr="000F756F" w:rsidRDefault="004A5BD5" w:rsidP="004A5BD5">
            <w:pPr>
              <w:widowControl w:val="0"/>
              <w:rPr>
                <w:rFonts w:cs="Arial"/>
                <w:b/>
              </w:rPr>
            </w:pPr>
            <w:r>
              <w:rPr>
                <w:rFonts w:cs="Arial"/>
                <w:b/>
                <w:bCs/>
              </w:rPr>
              <w:t>Rule</w:t>
            </w:r>
          </w:p>
        </w:tc>
      </w:tr>
      <w:tr w:rsidR="004A5BD5" w:rsidRPr="000F756F" w14:paraId="6A234747" w14:textId="77777777" w:rsidTr="006D7EDC">
        <w:trPr>
          <w:tblCellSpacing w:w="20" w:type="dxa"/>
        </w:trPr>
        <w:tc>
          <w:tcPr>
            <w:tcW w:w="95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44" w14:textId="77777777" w:rsidR="004A5BD5" w:rsidRPr="000F756F" w:rsidRDefault="004A5BD5" w:rsidP="004A5BD5">
            <w:pPr>
              <w:widowControl w:val="0"/>
              <w:rPr>
                <w:rFonts w:cs="Arial"/>
                <w:b/>
              </w:rPr>
            </w:pPr>
            <w:r>
              <w:rPr>
                <w:rFonts w:cs="Arial"/>
                <w:b/>
                <w:bCs/>
              </w:rPr>
              <w:t>Sub ID</w:t>
            </w:r>
          </w:p>
        </w:tc>
        <w:tc>
          <w:tcPr>
            <w:tcW w:w="5343"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45" w14:textId="77777777" w:rsidR="004A5BD5" w:rsidRPr="000F756F" w:rsidRDefault="004A5BD5" w:rsidP="004A5BD5">
            <w:pPr>
              <w:widowControl w:val="0"/>
              <w:jc w:val="center"/>
              <w:rPr>
                <w:rFonts w:cs="Arial"/>
                <w:b/>
              </w:rPr>
            </w:pPr>
            <w:r>
              <w:rPr>
                <w:rFonts w:cs="Arial"/>
                <w:b/>
                <w:bCs/>
              </w:rPr>
              <w:t>Description</w:t>
            </w:r>
          </w:p>
        </w:tc>
        <w:tc>
          <w:tcPr>
            <w:tcW w:w="24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46" w14:textId="77777777" w:rsidR="004A5BD5" w:rsidRPr="000F756F" w:rsidRDefault="004A5BD5" w:rsidP="004A5BD5">
            <w:pPr>
              <w:widowControl w:val="0"/>
              <w:jc w:val="center"/>
              <w:rPr>
                <w:rFonts w:cs="Arial"/>
                <w:b/>
              </w:rPr>
            </w:pPr>
            <w:r>
              <w:rPr>
                <w:rFonts w:cs="Arial"/>
                <w:b/>
                <w:bCs/>
              </w:rPr>
              <w:t>Custom Parameter</w:t>
            </w:r>
          </w:p>
        </w:tc>
      </w:tr>
      <w:tr w:rsidR="00A608D7" w:rsidRPr="000F756F" w14:paraId="6A234750" w14:textId="77777777" w:rsidTr="753C38B8">
        <w:trPr>
          <w:gridAfter w:val="1"/>
          <w:wAfter w:w="376" w:type="dxa"/>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48" w14:textId="77777777" w:rsidR="004A5BD5" w:rsidRPr="000F756F" w:rsidRDefault="004A5BD5" w:rsidP="004A5BD5">
            <w:pPr>
              <w:widowControl w:val="0"/>
              <w:jc w:val="center"/>
              <w:rPr>
                <w:rFonts w:cs="Arial"/>
              </w:rPr>
            </w:pPr>
            <w:r>
              <w:rPr>
                <w:rFonts w:cs="Arial"/>
              </w:rPr>
              <w:t>a</w:t>
            </w:r>
          </w:p>
        </w:tc>
        <w:tc>
          <w:tcPr>
            <w:tcW w:w="5343" w:type="dxa"/>
            <w:gridSpan w:val="3"/>
            <w:tcBorders>
              <w:top w:val="outset" w:sz="6" w:space="0" w:color="auto"/>
              <w:left w:val="outset" w:sz="6" w:space="0" w:color="auto"/>
              <w:bottom w:val="outset" w:sz="6" w:space="0" w:color="auto"/>
              <w:right w:val="outset" w:sz="6" w:space="0" w:color="auto"/>
            </w:tcBorders>
            <w:hideMark/>
          </w:tcPr>
          <w:p w14:paraId="6A234749" w14:textId="2EFED992" w:rsidR="004A5BD5" w:rsidRPr="000F756F" w:rsidRDefault="004A5BD5" w:rsidP="004A5BD5">
            <w:pPr>
              <w:widowControl w:val="0"/>
              <w:rPr>
                <w:rFonts w:cs="Arial"/>
              </w:rPr>
            </w:pPr>
            <w:r>
              <w:rPr>
                <w:rFonts w:cs="Arial"/>
              </w:rPr>
              <w:t>Only these character types shall be used in file names:</w:t>
            </w:r>
          </w:p>
          <w:p w14:paraId="6A23474A" w14:textId="77777777" w:rsidR="004A5BD5" w:rsidRDefault="004A5BD5" w:rsidP="00547715">
            <w:pPr>
              <w:widowControl w:val="0"/>
              <w:numPr>
                <w:ilvl w:val="0"/>
                <w:numId w:val="35"/>
              </w:numPr>
              <w:ind w:left="279" w:hanging="137"/>
              <w:rPr>
                <w:rFonts w:cs="Arial"/>
              </w:rPr>
            </w:pPr>
            <w:r>
              <w:rPr>
                <w:rFonts w:cs="Arial"/>
              </w:rPr>
              <w:t>single-byte alphanumeric characters (a-z, A-Z, 0-9)</w:t>
            </w:r>
          </w:p>
          <w:p w14:paraId="6A23474B" w14:textId="77777777" w:rsidR="004A5BD5" w:rsidRPr="003F6620" w:rsidRDefault="004A5BD5" w:rsidP="00547715">
            <w:pPr>
              <w:widowControl w:val="0"/>
              <w:numPr>
                <w:ilvl w:val="0"/>
                <w:numId w:val="35"/>
              </w:numPr>
              <w:ind w:left="279" w:hanging="137"/>
              <w:rPr>
                <w:rFonts w:cs="Arial"/>
              </w:rPr>
            </w:pPr>
            <w:r>
              <w:rPr>
                <w:rFonts w:cs="Arial"/>
              </w:rPr>
              <w:t>single-byte underscore (_)</w:t>
            </w:r>
          </w:p>
          <w:p w14:paraId="6A23474C" w14:textId="77777777" w:rsidR="004A5BD5" w:rsidRPr="000F756F" w:rsidRDefault="004A5BD5" w:rsidP="004A5BD5">
            <w:pPr>
              <w:widowControl w:val="0"/>
              <w:rPr>
                <w:rFonts w:cs="Arial"/>
              </w:rPr>
            </w:pPr>
          </w:p>
          <w:p w14:paraId="6A23474D" w14:textId="433FDE0A" w:rsidR="004A5BD5" w:rsidRDefault="004A5BD5" w:rsidP="004A5BD5">
            <w:pPr>
              <w:widowControl w:val="0"/>
              <w:ind w:firstLineChars="68" w:firstLine="143"/>
              <w:rPr>
                <w:rFonts w:cs="Arial"/>
              </w:rPr>
            </w:pPr>
            <w:r>
              <w:rPr>
                <w:rFonts w:cs="Arial"/>
              </w:rPr>
              <w:t>Line breaks, single-byte spaces, double-byte characters, and control characters shall not be used.</w:t>
            </w:r>
          </w:p>
          <w:p w14:paraId="6A23474E" w14:textId="130BFFF6" w:rsidR="004A5BD5" w:rsidRPr="000F756F" w:rsidRDefault="004A5BD5" w:rsidP="004A5BD5">
            <w:pPr>
              <w:widowControl w:val="0"/>
              <w:ind w:firstLineChars="68" w:firstLine="143"/>
              <w:rPr>
                <w:rFonts w:cs="Arial"/>
              </w:rPr>
            </w:pPr>
            <w:r>
              <w:rPr>
                <w:rFonts w:cs="Arial"/>
              </w:rPr>
              <w:t>File types that are checked for model and MATLAB files shall be set in the project settings.</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474F" w14:textId="77777777" w:rsidR="004A5BD5" w:rsidRPr="000F756F" w:rsidRDefault="004A5BD5" w:rsidP="004A5BD5">
            <w:pPr>
              <w:widowControl w:val="0"/>
              <w:rPr>
                <w:rFonts w:cs="Arial"/>
              </w:rPr>
            </w:pPr>
            <w:r>
              <w:rPr>
                <w:rFonts w:cs="Arial"/>
              </w:rPr>
              <w:t>File (extension)</w:t>
            </w:r>
          </w:p>
        </w:tc>
      </w:tr>
      <w:tr w:rsidR="00A608D7" w:rsidRPr="000F756F" w14:paraId="6A23475E" w14:textId="77777777" w:rsidTr="753C38B8">
        <w:trPr>
          <w:gridAfter w:val="1"/>
          <w:wAfter w:w="376" w:type="dxa"/>
          <w:trHeight w:val="345"/>
          <w:tblCellSpacing w:w="20" w:type="dxa"/>
        </w:trPr>
        <w:tc>
          <w:tcPr>
            <w:tcW w:w="0" w:type="auto"/>
            <w:vMerge/>
            <w:vAlign w:val="center"/>
            <w:hideMark/>
          </w:tcPr>
          <w:p w14:paraId="6A234751" w14:textId="77777777" w:rsidR="004A5BD5" w:rsidRPr="000F756F" w:rsidRDefault="004A5BD5" w:rsidP="004A5BD5">
            <w:pPr>
              <w:rPr>
                <w:rFonts w:cs="Arial"/>
              </w:rPr>
            </w:pPr>
          </w:p>
        </w:tc>
        <w:tc>
          <w:tcPr>
            <w:tcW w:w="7875" w:type="dxa"/>
            <w:gridSpan w:val="5"/>
            <w:tcBorders>
              <w:top w:val="outset" w:sz="6" w:space="0" w:color="auto"/>
              <w:left w:val="outset" w:sz="6" w:space="0" w:color="auto"/>
              <w:bottom w:val="outset" w:sz="6" w:space="0" w:color="auto"/>
              <w:right w:val="outset" w:sz="6" w:space="0" w:color="auto"/>
            </w:tcBorders>
            <w:hideMark/>
          </w:tcPr>
          <w:p w14:paraId="6A234752" w14:textId="77777777" w:rsidR="004A5BD5" w:rsidRPr="000F756F" w:rsidRDefault="004A5BD5" w:rsidP="004A5BD5">
            <w:pPr>
              <w:widowControl w:val="0"/>
              <w:jc w:val="both"/>
              <w:rPr>
                <w:rFonts w:cs="Arial"/>
              </w:rPr>
            </w:pPr>
            <w:r>
              <w:rPr>
                <w:rFonts w:cs="Arial"/>
              </w:rPr>
              <w:t>【</w:t>
            </w:r>
            <w:r>
              <w:rPr>
                <w:rFonts w:cs="Arial"/>
              </w:rPr>
              <w:t>Incorrect</w:t>
            </w:r>
            <w:r>
              <w:rPr>
                <w:rFonts w:cs="Arial"/>
              </w:rPr>
              <w:t>】</w:t>
            </w:r>
          </w:p>
          <w:tbl>
            <w:tblPr>
              <w:tblW w:w="5407" w:type="dxa"/>
              <w:tblCellMar>
                <w:left w:w="99" w:type="dxa"/>
                <w:right w:w="99" w:type="dxa"/>
              </w:tblCellMar>
              <w:tblLook w:val="04A0" w:firstRow="1" w:lastRow="0" w:firstColumn="1" w:lastColumn="0" w:noHBand="0" w:noVBand="1"/>
            </w:tblPr>
            <w:tblGrid>
              <w:gridCol w:w="2061"/>
              <w:gridCol w:w="3346"/>
            </w:tblGrid>
            <w:tr w:rsidR="004A5BD5" w:rsidRPr="000F756F" w14:paraId="6A234755" w14:textId="77777777" w:rsidTr="000F756F">
              <w:trPr>
                <w:trHeight w:val="264"/>
              </w:trPr>
              <w:tc>
                <w:tcPr>
                  <w:tcW w:w="2061" w:type="dxa"/>
                  <w:noWrap/>
                  <w:vAlign w:val="center"/>
                  <w:hideMark/>
                </w:tcPr>
                <w:p w14:paraId="6A234753" w14:textId="4E672BAD" w:rsidR="004A5BD5" w:rsidRPr="000F756F" w:rsidRDefault="004A5BD5" w:rsidP="004A5BD5">
                  <w:pPr>
                    <w:ind w:firstLineChars="19" w:firstLine="38"/>
                    <w:jc w:val="both"/>
                    <w:rPr>
                      <w:rFonts w:cs="Arial"/>
                      <w:color w:val="000000"/>
                    </w:rPr>
                  </w:pPr>
                  <w:r>
                    <w:rPr>
                      <w:rFonts w:cs="Arial"/>
                      <w:color w:val="000000"/>
                    </w:rPr>
                    <w:t xml:space="preserve">MAB </w:t>
                  </w:r>
                  <w:proofErr w:type="spellStart"/>
                  <w:r>
                    <w:rPr>
                      <w:rFonts w:cs="Arial"/>
                      <w:color w:val="000000"/>
                    </w:rPr>
                    <w:t>Model.slx</w:t>
                  </w:r>
                  <w:proofErr w:type="spellEnd"/>
                </w:p>
              </w:tc>
              <w:tc>
                <w:tcPr>
                  <w:tcW w:w="3346" w:type="dxa"/>
                  <w:noWrap/>
                  <w:vAlign w:val="center"/>
                  <w:hideMark/>
                </w:tcPr>
                <w:p w14:paraId="6A234754" w14:textId="77777777" w:rsidR="004A5BD5" w:rsidRPr="000F756F" w:rsidRDefault="004A5BD5" w:rsidP="004A5BD5">
                  <w:pPr>
                    <w:rPr>
                      <w:rFonts w:cs="Arial"/>
                      <w:color w:val="000000"/>
                    </w:rPr>
                  </w:pPr>
                  <w:r>
                    <w:rPr>
                      <w:rFonts w:cs="Arial"/>
                      <w:color w:val="000000"/>
                    </w:rPr>
                    <w:t>Single-byte spaces are used.</w:t>
                  </w:r>
                </w:p>
              </w:tc>
            </w:tr>
            <w:tr w:rsidR="004A5BD5" w:rsidRPr="000F756F" w14:paraId="6A234758" w14:textId="77777777" w:rsidTr="000F756F">
              <w:trPr>
                <w:trHeight w:val="328"/>
              </w:trPr>
              <w:tc>
                <w:tcPr>
                  <w:tcW w:w="2061" w:type="dxa"/>
                  <w:noWrap/>
                  <w:vAlign w:val="center"/>
                  <w:hideMark/>
                </w:tcPr>
                <w:p w14:paraId="6A234756" w14:textId="6F6D75AC" w:rsidR="004A5BD5" w:rsidRPr="000F756F" w:rsidRDefault="004A5BD5" w:rsidP="004A5BD5">
                  <w:pPr>
                    <w:ind w:firstLineChars="19" w:firstLine="38"/>
                    <w:jc w:val="both"/>
                    <w:rPr>
                      <w:rFonts w:cs="Arial"/>
                      <w:color w:val="000000"/>
                    </w:rPr>
                  </w:pPr>
                  <w:proofErr w:type="spellStart"/>
                  <w:r>
                    <w:rPr>
                      <w:rFonts w:cs="Arial"/>
                      <w:color w:val="000000"/>
                    </w:rPr>
                    <w:t>JMAAB</w:t>
                  </w:r>
                  <w:r>
                    <w:rPr>
                      <w:rFonts w:cs="Arial"/>
                      <w:color w:val="000000"/>
                    </w:rPr>
                    <w:t>設定</w:t>
                  </w:r>
                  <w:r>
                    <w:rPr>
                      <w:rFonts w:cs="Arial"/>
                      <w:color w:val="000000"/>
                    </w:rPr>
                    <w:t>.m</w:t>
                  </w:r>
                  <w:proofErr w:type="spellEnd"/>
                </w:p>
              </w:tc>
              <w:tc>
                <w:tcPr>
                  <w:tcW w:w="3346" w:type="dxa"/>
                  <w:noWrap/>
                  <w:vAlign w:val="center"/>
                  <w:hideMark/>
                </w:tcPr>
                <w:p w14:paraId="6A234757" w14:textId="77777777" w:rsidR="004A5BD5" w:rsidRPr="000F756F" w:rsidRDefault="004A5BD5" w:rsidP="004A5BD5">
                  <w:pPr>
                    <w:rPr>
                      <w:rFonts w:cs="Arial"/>
                      <w:color w:val="000000"/>
                    </w:rPr>
                  </w:pPr>
                  <w:r>
                    <w:rPr>
                      <w:rFonts w:cs="Arial"/>
                      <w:color w:val="000000"/>
                    </w:rPr>
                    <w:t>Double-byte characters are used.</w:t>
                  </w:r>
                </w:p>
              </w:tc>
            </w:tr>
            <w:tr w:rsidR="004A5BD5" w:rsidRPr="000F756F" w14:paraId="6A23475C" w14:textId="77777777" w:rsidTr="000F756F">
              <w:trPr>
                <w:trHeight w:val="328"/>
              </w:trPr>
              <w:tc>
                <w:tcPr>
                  <w:tcW w:w="2061" w:type="dxa"/>
                  <w:noWrap/>
                  <w:vAlign w:val="center"/>
                  <w:hideMark/>
                </w:tcPr>
                <w:p w14:paraId="6A234759" w14:textId="084FA364" w:rsidR="004A5BD5" w:rsidRPr="000F756F" w:rsidRDefault="004A5BD5" w:rsidP="004A5BD5">
                  <w:pPr>
                    <w:ind w:firstLineChars="19" w:firstLine="38"/>
                    <w:jc w:val="both"/>
                    <w:rPr>
                      <w:rFonts w:cs="Arial"/>
                      <w:color w:val="000000"/>
                    </w:rPr>
                  </w:pPr>
                  <w:r>
                    <w:rPr>
                      <w:rFonts w:cs="Arial"/>
                      <w:color w:val="000000"/>
                    </w:rPr>
                    <w:t>NA-</w:t>
                  </w:r>
                  <w:proofErr w:type="spellStart"/>
                  <w:r>
                    <w:rPr>
                      <w:rFonts w:cs="Arial"/>
                      <w:color w:val="000000"/>
                    </w:rPr>
                    <w:t>MAABModel.p</w:t>
                  </w:r>
                  <w:proofErr w:type="spellEnd"/>
                </w:p>
                <w:p w14:paraId="6A23475A" w14:textId="4EB424EF" w:rsidR="004A5BD5" w:rsidRPr="000F756F" w:rsidRDefault="004A5BD5" w:rsidP="004A5BD5">
                  <w:pPr>
                    <w:ind w:firstLineChars="19" w:firstLine="38"/>
                    <w:jc w:val="both"/>
                    <w:rPr>
                      <w:rFonts w:cs="Arial"/>
                      <w:color w:val="000000"/>
                    </w:rPr>
                  </w:pPr>
                  <w:r>
                    <w:rPr>
                      <w:rFonts w:cs="Arial"/>
                      <w:color w:val="000000"/>
                    </w:rPr>
                    <w:t>JMAAB(Model).mdl</w:t>
                  </w:r>
                </w:p>
              </w:tc>
              <w:tc>
                <w:tcPr>
                  <w:tcW w:w="3346" w:type="dxa"/>
                  <w:noWrap/>
                  <w:vAlign w:val="center"/>
                  <w:hideMark/>
                </w:tcPr>
                <w:p w14:paraId="6A23475B" w14:textId="77777777" w:rsidR="004A5BD5" w:rsidRPr="000F756F" w:rsidRDefault="004A5BD5" w:rsidP="004A5BD5">
                  <w:pPr>
                    <w:rPr>
                      <w:rFonts w:cs="Arial"/>
                      <w:color w:val="000000"/>
                    </w:rPr>
                  </w:pPr>
                  <w:r>
                    <w:rPr>
                      <w:rFonts w:cs="Arial"/>
                      <w:color w:val="000000"/>
                    </w:rPr>
                    <w:t>Symbol characters are used.</w:t>
                  </w:r>
                </w:p>
              </w:tc>
            </w:tr>
          </w:tbl>
          <w:p w14:paraId="6A23475D" w14:textId="77777777" w:rsidR="004A5BD5" w:rsidRPr="000F756F" w:rsidRDefault="004A5BD5" w:rsidP="004A5BD5">
            <w:pPr>
              <w:widowControl w:val="0"/>
              <w:jc w:val="both"/>
              <w:rPr>
                <w:rFonts w:cs="Arial"/>
              </w:rPr>
            </w:pPr>
          </w:p>
        </w:tc>
      </w:tr>
      <w:tr w:rsidR="00A608D7" w:rsidRPr="000F756F" w14:paraId="6A234762" w14:textId="77777777" w:rsidTr="753C38B8">
        <w:trPr>
          <w:gridAfter w:val="1"/>
          <w:wAfter w:w="376" w:type="dxa"/>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5F" w14:textId="62B1BC6D" w:rsidR="004A5BD5" w:rsidRPr="000F756F" w:rsidRDefault="0910147B" w:rsidP="004A5BD5">
            <w:pPr>
              <w:widowControl w:val="0"/>
              <w:jc w:val="center"/>
              <w:rPr>
                <w:rFonts w:cs="Arial"/>
              </w:rPr>
            </w:pPr>
            <w:r>
              <w:rPr>
                <w:rFonts w:cs="Arial"/>
              </w:rPr>
              <w:t>b</w:t>
            </w:r>
          </w:p>
        </w:tc>
        <w:tc>
          <w:tcPr>
            <w:tcW w:w="5343" w:type="dxa"/>
            <w:gridSpan w:val="3"/>
            <w:tcBorders>
              <w:top w:val="outset" w:sz="6" w:space="0" w:color="auto"/>
              <w:left w:val="outset" w:sz="6" w:space="0" w:color="auto"/>
              <w:bottom w:val="outset" w:sz="6" w:space="0" w:color="auto"/>
              <w:right w:val="outset" w:sz="6" w:space="0" w:color="auto"/>
            </w:tcBorders>
            <w:hideMark/>
          </w:tcPr>
          <w:p w14:paraId="6A234760" w14:textId="723BD8B7" w:rsidR="004A5BD5" w:rsidRPr="000F756F" w:rsidRDefault="004A5BD5" w:rsidP="004A5BD5">
            <w:pPr>
              <w:widowControl w:val="0"/>
              <w:rPr>
                <w:rFonts w:cs="Arial"/>
              </w:rPr>
            </w:pPr>
            <w:r>
              <w:rPr>
                <w:rFonts w:cs="Arial"/>
              </w:rPr>
              <w:t>The file name shall not use numbers at the beginning.</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4761" w14:textId="77777777" w:rsidR="004A5BD5" w:rsidRPr="000F756F" w:rsidRDefault="004A5BD5" w:rsidP="004A5BD5">
            <w:pPr>
              <w:widowControl w:val="0"/>
              <w:rPr>
                <w:rFonts w:cs="Arial"/>
              </w:rPr>
            </w:pPr>
            <w:r>
              <w:rPr>
                <w:rFonts w:cs="Arial"/>
              </w:rPr>
              <w:t>File (extension)</w:t>
            </w:r>
          </w:p>
        </w:tc>
      </w:tr>
      <w:tr w:rsidR="00A608D7" w:rsidRPr="000F756F" w14:paraId="6A234768" w14:textId="77777777" w:rsidTr="753C38B8">
        <w:trPr>
          <w:gridAfter w:val="1"/>
          <w:wAfter w:w="376" w:type="dxa"/>
          <w:trHeight w:val="345"/>
          <w:tblCellSpacing w:w="20" w:type="dxa"/>
        </w:trPr>
        <w:tc>
          <w:tcPr>
            <w:tcW w:w="0" w:type="auto"/>
            <w:vMerge/>
            <w:vAlign w:val="center"/>
            <w:hideMark/>
          </w:tcPr>
          <w:p w14:paraId="6A234763" w14:textId="77777777" w:rsidR="004A5BD5" w:rsidRPr="000F756F" w:rsidRDefault="004A5BD5" w:rsidP="004A5BD5">
            <w:pPr>
              <w:rPr>
                <w:rFonts w:cs="Arial"/>
              </w:rPr>
            </w:pPr>
          </w:p>
        </w:tc>
        <w:tc>
          <w:tcPr>
            <w:tcW w:w="7875" w:type="dxa"/>
            <w:gridSpan w:val="5"/>
            <w:tcBorders>
              <w:top w:val="outset" w:sz="6" w:space="0" w:color="auto"/>
              <w:left w:val="outset" w:sz="6" w:space="0" w:color="auto"/>
              <w:bottom w:val="outset" w:sz="6" w:space="0" w:color="auto"/>
              <w:right w:val="outset" w:sz="6" w:space="0" w:color="auto"/>
            </w:tcBorders>
            <w:hideMark/>
          </w:tcPr>
          <w:p w14:paraId="6A234764" w14:textId="77777777" w:rsidR="004A5BD5" w:rsidRPr="000F756F" w:rsidRDefault="004A5BD5" w:rsidP="004A5BD5">
            <w:pPr>
              <w:widowControl w:val="0"/>
              <w:rPr>
                <w:rFonts w:cs="Arial"/>
              </w:rPr>
            </w:pPr>
            <w:r>
              <w:rPr>
                <w:rFonts w:cs="Arial"/>
              </w:rPr>
              <w:t>【</w:t>
            </w:r>
            <w:r>
              <w:rPr>
                <w:rFonts w:cs="Arial"/>
              </w:rPr>
              <w:t>Incorrect</w:t>
            </w:r>
            <w:r>
              <w:rPr>
                <w:rFonts w:cs="Arial"/>
              </w:rPr>
              <w:t>】</w:t>
            </w:r>
          </w:p>
          <w:tbl>
            <w:tblPr>
              <w:tblW w:w="2515" w:type="dxa"/>
              <w:tblCellMar>
                <w:left w:w="99" w:type="dxa"/>
                <w:right w:w="99" w:type="dxa"/>
              </w:tblCellMar>
              <w:tblLook w:val="04A0" w:firstRow="1" w:lastRow="0" w:firstColumn="1" w:lastColumn="0" w:noHBand="0" w:noVBand="1"/>
            </w:tblPr>
            <w:tblGrid>
              <w:gridCol w:w="2515"/>
            </w:tblGrid>
            <w:tr w:rsidR="004A5BD5" w:rsidRPr="000F756F" w14:paraId="6A234766" w14:textId="77777777" w:rsidTr="000F756F">
              <w:trPr>
                <w:trHeight w:val="264"/>
              </w:trPr>
              <w:tc>
                <w:tcPr>
                  <w:tcW w:w="2515" w:type="dxa"/>
                  <w:noWrap/>
                  <w:vAlign w:val="center"/>
                  <w:hideMark/>
                </w:tcPr>
                <w:p w14:paraId="6A234765" w14:textId="77777777" w:rsidR="004A5BD5" w:rsidRPr="000F756F" w:rsidRDefault="004A5BD5" w:rsidP="004A5BD5">
                  <w:pPr>
                    <w:ind w:firstLineChars="19" w:firstLine="38"/>
                    <w:rPr>
                      <w:rFonts w:cs="Arial"/>
                      <w:color w:val="000000"/>
                    </w:rPr>
                  </w:pPr>
                  <w:r>
                    <w:rPr>
                      <w:rFonts w:cs="Arial"/>
                      <w:color w:val="000000"/>
                    </w:rPr>
                    <w:t>001_JMAABModel.slx</w:t>
                  </w:r>
                </w:p>
              </w:tc>
            </w:tr>
          </w:tbl>
          <w:p w14:paraId="6A234767" w14:textId="77777777" w:rsidR="004A5BD5" w:rsidRPr="000F756F" w:rsidRDefault="004A5BD5" w:rsidP="004A5BD5">
            <w:pPr>
              <w:widowControl w:val="0"/>
              <w:jc w:val="both"/>
              <w:rPr>
                <w:rFonts w:cs="Arial"/>
              </w:rPr>
            </w:pPr>
          </w:p>
        </w:tc>
      </w:tr>
      <w:tr w:rsidR="00A608D7" w:rsidRPr="000F756F" w14:paraId="6A23476C" w14:textId="77777777" w:rsidTr="753C38B8">
        <w:trPr>
          <w:gridAfter w:val="1"/>
          <w:wAfter w:w="376" w:type="dxa"/>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69" w14:textId="77777777" w:rsidR="004A5BD5" w:rsidRPr="000F756F" w:rsidRDefault="004A5BD5" w:rsidP="004A5BD5">
            <w:pPr>
              <w:widowControl w:val="0"/>
              <w:jc w:val="center"/>
              <w:rPr>
                <w:rFonts w:cs="Arial"/>
              </w:rPr>
            </w:pPr>
            <w:r>
              <w:rPr>
                <w:rFonts w:cs="Arial"/>
              </w:rPr>
              <w:t>c</w:t>
            </w:r>
          </w:p>
        </w:tc>
        <w:tc>
          <w:tcPr>
            <w:tcW w:w="5343" w:type="dxa"/>
            <w:gridSpan w:val="3"/>
            <w:tcBorders>
              <w:top w:val="outset" w:sz="6" w:space="0" w:color="auto"/>
              <w:left w:val="outset" w:sz="6" w:space="0" w:color="auto"/>
              <w:bottom w:val="outset" w:sz="6" w:space="0" w:color="auto"/>
              <w:right w:val="outset" w:sz="6" w:space="0" w:color="auto"/>
            </w:tcBorders>
            <w:hideMark/>
          </w:tcPr>
          <w:p w14:paraId="6A23476A" w14:textId="7CF5D6D1" w:rsidR="004A5BD5" w:rsidRPr="000F756F" w:rsidRDefault="004A5BD5" w:rsidP="004A5BD5">
            <w:pPr>
              <w:widowControl w:val="0"/>
              <w:rPr>
                <w:rFonts w:cs="Arial"/>
              </w:rPr>
            </w:pPr>
            <w:r>
              <w:rPr>
                <w:rFonts w:cs="Arial"/>
              </w:rPr>
              <w:t>The file name shall not use underscores at the beginning.</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476B" w14:textId="77777777" w:rsidR="004A5BD5" w:rsidRPr="000F756F" w:rsidRDefault="004A5BD5" w:rsidP="004A5BD5">
            <w:pPr>
              <w:widowControl w:val="0"/>
              <w:rPr>
                <w:rFonts w:cs="Arial"/>
              </w:rPr>
            </w:pPr>
            <w:r>
              <w:rPr>
                <w:rFonts w:cs="Arial"/>
              </w:rPr>
              <w:t>File (extension)</w:t>
            </w:r>
          </w:p>
        </w:tc>
      </w:tr>
      <w:tr w:rsidR="00A608D7" w:rsidRPr="000F756F" w14:paraId="6A234772" w14:textId="77777777" w:rsidTr="753C38B8">
        <w:trPr>
          <w:gridAfter w:val="1"/>
          <w:wAfter w:w="376" w:type="dxa"/>
          <w:trHeight w:val="345"/>
          <w:tblCellSpacing w:w="20" w:type="dxa"/>
        </w:trPr>
        <w:tc>
          <w:tcPr>
            <w:tcW w:w="0" w:type="auto"/>
            <w:vMerge/>
            <w:vAlign w:val="center"/>
            <w:hideMark/>
          </w:tcPr>
          <w:p w14:paraId="6A23476D" w14:textId="77777777" w:rsidR="004A5BD5" w:rsidRPr="000F756F" w:rsidRDefault="004A5BD5" w:rsidP="004A5BD5">
            <w:pPr>
              <w:rPr>
                <w:rFonts w:cs="Arial"/>
              </w:rPr>
            </w:pPr>
          </w:p>
        </w:tc>
        <w:tc>
          <w:tcPr>
            <w:tcW w:w="7875" w:type="dxa"/>
            <w:gridSpan w:val="5"/>
            <w:tcBorders>
              <w:top w:val="outset" w:sz="6" w:space="0" w:color="auto"/>
              <w:left w:val="outset" w:sz="6" w:space="0" w:color="auto"/>
              <w:bottom w:val="outset" w:sz="6" w:space="0" w:color="auto"/>
              <w:right w:val="outset" w:sz="6" w:space="0" w:color="auto"/>
            </w:tcBorders>
            <w:hideMark/>
          </w:tcPr>
          <w:p w14:paraId="6A23476E" w14:textId="77777777" w:rsidR="004A5BD5" w:rsidRPr="000F756F" w:rsidRDefault="004A5BD5" w:rsidP="004A5BD5">
            <w:pPr>
              <w:widowControl w:val="0"/>
              <w:rPr>
                <w:rFonts w:cs="Arial"/>
              </w:rPr>
            </w:pPr>
            <w:r>
              <w:rPr>
                <w:rFonts w:cs="Arial"/>
              </w:rPr>
              <w:t>【</w:t>
            </w:r>
            <w:r>
              <w:rPr>
                <w:rFonts w:cs="Arial"/>
              </w:rPr>
              <w:t>Incorrect</w:t>
            </w:r>
            <w:r>
              <w:rPr>
                <w:rFonts w:cs="Arial"/>
              </w:rPr>
              <w:t>】</w:t>
            </w:r>
          </w:p>
          <w:tbl>
            <w:tblPr>
              <w:tblW w:w="2181" w:type="dxa"/>
              <w:tblCellMar>
                <w:left w:w="99" w:type="dxa"/>
                <w:right w:w="99" w:type="dxa"/>
              </w:tblCellMar>
              <w:tblLook w:val="04A0" w:firstRow="1" w:lastRow="0" w:firstColumn="1" w:lastColumn="0" w:noHBand="0" w:noVBand="1"/>
            </w:tblPr>
            <w:tblGrid>
              <w:gridCol w:w="2181"/>
            </w:tblGrid>
            <w:tr w:rsidR="004A5BD5" w:rsidRPr="000F756F" w14:paraId="6A234770" w14:textId="77777777" w:rsidTr="000F756F">
              <w:trPr>
                <w:trHeight w:val="264"/>
              </w:trPr>
              <w:tc>
                <w:tcPr>
                  <w:tcW w:w="2181" w:type="dxa"/>
                  <w:noWrap/>
                  <w:vAlign w:val="center"/>
                  <w:hideMark/>
                </w:tcPr>
                <w:p w14:paraId="6A23476F" w14:textId="77777777" w:rsidR="004A5BD5" w:rsidRPr="000F756F" w:rsidRDefault="004A5BD5" w:rsidP="004A5BD5">
                  <w:pPr>
                    <w:ind w:firstLineChars="19" w:firstLine="38"/>
                    <w:rPr>
                      <w:rFonts w:cs="Arial"/>
                      <w:color w:val="000000"/>
                    </w:rPr>
                  </w:pPr>
                  <w:r>
                    <w:rPr>
                      <w:rFonts w:cs="Arial"/>
                      <w:color w:val="000000"/>
                    </w:rPr>
                    <w:t>_</w:t>
                  </w:r>
                  <w:proofErr w:type="spellStart"/>
                  <w:r>
                    <w:rPr>
                      <w:rFonts w:cs="Arial"/>
                      <w:color w:val="000000"/>
                    </w:rPr>
                    <w:t>JMAABModel.slx</w:t>
                  </w:r>
                  <w:proofErr w:type="spellEnd"/>
                </w:p>
              </w:tc>
            </w:tr>
          </w:tbl>
          <w:p w14:paraId="6A234771" w14:textId="77777777" w:rsidR="004A5BD5" w:rsidRPr="000F756F" w:rsidRDefault="004A5BD5" w:rsidP="004A5BD5">
            <w:pPr>
              <w:widowControl w:val="0"/>
              <w:jc w:val="both"/>
              <w:rPr>
                <w:rFonts w:cs="Arial"/>
              </w:rPr>
            </w:pPr>
          </w:p>
        </w:tc>
      </w:tr>
      <w:tr w:rsidR="00A608D7" w:rsidRPr="000F756F" w14:paraId="6A234776" w14:textId="77777777" w:rsidTr="753C38B8">
        <w:trPr>
          <w:gridAfter w:val="1"/>
          <w:wAfter w:w="376" w:type="dxa"/>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73" w14:textId="77777777" w:rsidR="004A5BD5" w:rsidRPr="000F756F" w:rsidRDefault="004A5BD5" w:rsidP="004A5BD5">
            <w:pPr>
              <w:widowControl w:val="0"/>
              <w:jc w:val="center"/>
              <w:rPr>
                <w:rFonts w:cs="Arial"/>
              </w:rPr>
            </w:pPr>
            <w:r>
              <w:rPr>
                <w:rFonts w:cs="Arial"/>
              </w:rPr>
              <w:t>d</w:t>
            </w:r>
          </w:p>
        </w:tc>
        <w:tc>
          <w:tcPr>
            <w:tcW w:w="5343" w:type="dxa"/>
            <w:gridSpan w:val="3"/>
            <w:tcBorders>
              <w:top w:val="outset" w:sz="6" w:space="0" w:color="auto"/>
              <w:left w:val="outset" w:sz="6" w:space="0" w:color="auto"/>
              <w:bottom w:val="outset" w:sz="6" w:space="0" w:color="auto"/>
              <w:right w:val="outset" w:sz="6" w:space="0" w:color="auto"/>
            </w:tcBorders>
            <w:hideMark/>
          </w:tcPr>
          <w:p w14:paraId="6A234774" w14:textId="7E3F1751" w:rsidR="004A5BD5" w:rsidRPr="000F756F" w:rsidRDefault="004A5BD5" w:rsidP="004A5BD5">
            <w:pPr>
              <w:widowControl w:val="0"/>
              <w:rPr>
                <w:rFonts w:cs="Arial"/>
              </w:rPr>
            </w:pPr>
            <w:r>
              <w:rPr>
                <w:rFonts w:cs="Arial"/>
              </w:rPr>
              <w:t>The file name shall not use an underscore at the end.</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4775" w14:textId="77777777" w:rsidR="004A5BD5" w:rsidRPr="000F756F" w:rsidRDefault="004A5BD5" w:rsidP="004A5BD5">
            <w:pPr>
              <w:widowControl w:val="0"/>
              <w:rPr>
                <w:rFonts w:cs="Arial"/>
              </w:rPr>
            </w:pPr>
            <w:r>
              <w:rPr>
                <w:rFonts w:cs="Arial"/>
              </w:rPr>
              <w:t>File (extension)</w:t>
            </w:r>
          </w:p>
        </w:tc>
      </w:tr>
      <w:tr w:rsidR="00A608D7" w:rsidRPr="000F756F" w14:paraId="6A23477C" w14:textId="77777777" w:rsidTr="753C38B8">
        <w:trPr>
          <w:gridAfter w:val="1"/>
          <w:wAfter w:w="376" w:type="dxa"/>
          <w:trHeight w:val="345"/>
          <w:tblCellSpacing w:w="20" w:type="dxa"/>
        </w:trPr>
        <w:tc>
          <w:tcPr>
            <w:tcW w:w="0" w:type="auto"/>
            <w:vMerge/>
            <w:vAlign w:val="center"/>
            <w:hideMark/>
          </w:tcPr>
          <w:p w14:paraId="6A234777" w14:textId="77777777" w:rsidR="004A5BD5" w:rsidRPr="000F756F" w:rsidRDefault="004A5BD5" w:rsidP="004A5BD5">
            <w:pPr>
              <w:rPr>
                <w:rFonts w:cs="Arial"/>
              </w:rPr>
            </w:pPr>
          </w:p>
        </w:tc>
        <w:tc>
          <w:tcPr>
            <w:tcW w:w="7875" w:type="dxa"/>
            <w:gridSpan w:val="5"/>
            <w:tcBorders>
              <w:top w:val="outset" w:sz="6" w:space="0" w:color="auto"/>
              <w:left w:val="outset" w:sz="6" w:space="0" w:color="auto"/>
              <w:bottom w:val="outset" w:sz="6" w:space="0" w:color="auto"/>
              <w:right w:val="outset" w:sz="6" w:space="0" w:color="auto"/>
            </w:tcBorders>
            <w:hideMark/>
          </w:tcPr>
          <w:p w14:paraId="6A234778" w14:textId="77777777" w:rsidR="004A5BD5" w:rsidRPr="000F756F" w:rsidRDefault="004A5BD5" w:rsidP="004A5BD5">
            <w:pPr>
              <w:widowControl w:val="0"/>
              <w:rPr>
                <w:rFonts w:cs="Arial"/>
              </w:rPr>
            </w:pPr>
            <w:r>
              <w:rPr>
                <w:rFonts w:cs="Arial"/>
              </w:rPr>
              <w:t>【</w:t>
            </w:r>
            <w:r>
              <w:rPr>
                <w:rFonts w:cs="Arial"/>
              </w:rPr>
              <w:t>Incorrect</w:t>
            </w:r>
            <w:r>
              <w:rPr>
                <w:rFonts w:cs="Arial"/>
              </w:rPr>
              <w:t>】</w:t>
            </w:r>
          </w:p>
          <w:tbl>
            <w:tblPr>
              <w:tblW w:w="2181" w:type="dxa"/>
              <w:tblCellMar>
                <w:left w:w="99" w:type="dxa"/>
                <w:right w:w="99" w:type="dxa"/>
              </w:tblCellMar>
              <w:tblLook w:val="04A0" w:firstRow="1" w:lastRow="0" w:firstColumn="1" w:lastColumn="0" w:noHBand="0" w:noVBand="1"/>
            </w:tblPr>
            <w:tblGrid>
              <w:gridCol w:w="2181"/>
            </w:tblGrid>
            <w:tr w:rsidR="004A5BD5" w:rsidRPr="000F756F" w14:paraId="6A23477A" w14:textId="77777777" w:rsidTr="000F756F">
              <w:trPr>
                <w:trHeight w:val="264"/>
              </w:trPr>
              <w:tc>
                <w:tcPr>
                  <w:tcW w:w="2181" w:type="dxa"/>
                  <w:noWrap/>
                  <w:vAlign w:val="center"/>
                  <w:hideMark/>
                </w:tcPr>
                <w:p w14:paraId="6A234779" w14:textId="0C4A293D" w:rsidR="004A5BD5" w:rsidRPr="000F756F" w:rsidRDefault="004A5BD5" w:rsidP="004A5BD5">
                  <w:pPr>
                    <w:ind w:firstLineChars="19" w:firstLine="38"/>
                    <w:rPr>
                      <w:rFonts w:cs="Arial"/>
                      <w:color w:val="000000"/>
                    </w:rPr>
                  </w:pPr>
                  <w:proofErr w:type="spellStart"/>
                  <w:r>
                    <w:rPr>
                      <w:rFonts w:cs="Arial"/>
                      <w:color w:val="000000"/>
                    </w:rPr>
                    <w:t>MABModel</w:t>
                  </w:r>
                  <w:proofErr w:type="spellEnd"/>
                  <w:r>
                    <w:rPr>
                      <w:rFonts w:cs="Arial"/>
                      <w:color w:val="000000"/>
                    </w:rPr>
                    <w:t>_.</w:t>
                  </w:r>
                  <w:proofErr w:type="spellStart"/>
                  <w:r>
                    <w:rPr>
                      <w:rFonts w:cs="Arial"/>
                      <w:color w:val="000000"/>
                    </w:rPr>
                    <w:t>slx</w:t>
                  </w:r>
                  <w:proofErr w:type="spellEnd"/>
                </w:p>
              </w:tc>
            </w:tr>
          </w:tbl>
          <w:p w14:paraId="6A23477B" w14:textId="77777777" w:rsidR="004A5BD5" w:rsidRPr="000F756F" w:rsidRDefault="004A5BD5" w:rsidP="004A5BD5">
            <w:pPr>
              <w:widowControl w:val="0"/>
              <w:jc w:val="both"/>
              <w:rPr>
                <w:rFonts w:cs="Arial"/>
              </w:rPr>
            </w:pPr>
          </w:p>
        </w:tc>
      </w:tr>
      <w:tr w:rsidR="00A608D7" w:rsidRPr="000F756F" w14:paraId="6A234780" w14:textId="77777777" w:rsidTr="753C38B8">
        <w:trPr>
          <w:gridAfter w:val="1"/>
          <w:wAfter w:w="376" w:type="dxa"/>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7D" w14:textId="77777777" w:rsidR="004A5BD5" w:rsidRPr="000F756F" w:rsidRDefault="004A5BD5" w:rsidP="004A5BD5">
            <w:pPr>
              <w:widowControl w:val="0"/>
              <w:jc w:val="center"/>
              <w:rPr>
                <w:rFonts w:cs="Arial"/>
              </w:rPr>
            </w:pPr>
            <w:r>
              <w:rPr>
                <w:rFonts w:cs="Arial"/>
              </w:rPr>
              <w:t>e</w:t>
            </w:r>
          </w:p>
        </w:tc>
        <w:tc>
          <w:tcPr>
            <w:tcW w:w="5343" w:type="dxa"/>
            <w:gridSpan w:val="3"/>
            <w:tcBorders>
              <w:top w:val="outset" w:sz="6" w:space="0" w:color="auto"/>
              <w:left w:val="outset" w:sz="6" w:space="0" w:color="auto"/>
              <w:bottom w:val="outset" w:sz="6" w:space="0" w:color="auto"/>
              <w:right w:val="outset" w:sz="6" w:space="0" w:color="auto"/>
            </w:tcBorders>
            <w:hideMark/>
          </w:tcPr>
          <w:p w14:paraId="6A23477E" w14:textId="141CB179" w:rsidR="004A5BD5" w:rsidRPr="000F756F" w:rsidRDefault="004A5BD5" w:rsidP="004A5BD5">
            <w:pPr>
              <w:widowControl w:val="0"/>
              <w:rPr>
                <w:rFonts w:cs="Arial"/>
              </w:rPr>
            </w:pPr>
            <w:r>
              <w:rPr>
                <w:rFonts w:cs="Arial"/>
              </w:rPr>
              <w:t>The file name shall not use consecutive underscores.</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477F" w14:textId="77777777" w:rsidR="004A5BD5" w:rsidRPr="000F756F" w:rsidRDefault="004A5BD5" w:rsidP="004A5BD5">
            <w:pPr>
              <w:widowControl w:val="0"/>
              <w:rPr>
                <w:rFonts w:cs="Arial"/>
              </w:rPr>
            </w:pPr>
            <w:r>
              <w:rPr>
                <w:rFonts w:cs="Arial"/>
              </w:rPr>
              <w:t>File (extension)</w:t>
            </w:r>
          </w:p>
        </w:tc>
      </w:tr>
      <w:tr w:rsidR="00A608D7" w:rsidRPr="000F756F" w14:paraId="6A234786" w14:textId="77777777" w:rsidTr="753C38B8">
        <w:trPr>
          <w:gridAfter w:val="1"/>
          <w:wAfter w:w="376" w:type="dxa"/>
          <w:trHeight w:val="345"/>
          <w:tblCellSpacing w:w="20" w:type="dxa"/>
        </w:trPr>
        <w:tc>
          <w:tcPr>
            <w:tcW w:w="0" w:type="auto"/>
            <w:vMerge/>
            <w:vAlign w:val="center"/>
            <w:hideMark/>
          </w:tcPr>
          <w:p w14:paraId="6A234781" w14:textId="77777777" w:rsidR="004A5BD5" w:rsidRPr="000F756F" w:rsidRDefault="004A5BD5" w:rsidP="004A5BD5">
            <w:pPr>
              <w:rPr>
                <w:rFonts w:cs="Arial"/>
              </w:rPr>
            </w:pPr>
          </w:p>
        </w:tc>
        <w:tc>
          <w:tcPr>
            <w:tcW w:w="7875" w:type="dxa"/>
            <w:gridSpan w:val="5"/>
            <w:tcBorders>
              <w:top w:val="outset" w:sz="6" w:space="0" w:color="auto"/>
              <w:left w:val="outset" w:sz="6" w:space="0" w:color="auto"/>
              <w:bottom w:val="outset" w:sz="6" w:space="0" w:color="auto"/>
              <w:right w:val="outset" w:sz="6" w:space="0" w:color="auto"/>
            </w:tcBorders>
            <w:hideMark/>
          </w:tcPr>
          <w:p w14:paraId="6A234782" w14:textId="77777777" w:rsidR="004A5BD5" w:rsidRPr="000F756F" w:rsidRDefault="004A5BD5" w:rsidP="004A5BD5">
            <w:pPr>
              <w:widowControl w:val="0"/>
              <w:rPr>
                <w:rFonts w:cs="Arial"/>
              </w:rPr>
            </w:pPr>
            <w:r>
              <w:rPr>
                <w:rFonts w:cs="Arial"/>
              </w:rPr>
              <w:t>【</w:t>
            </w:r>
            <w:r>
              <w:rPr>
                <w:rFonts w:cs="Arial"/>
              </w:rPr>
              <w:t>Incorrect</w:t>
            </w:r>
            <w:r>
              <w:rPr>
                <w:rFonts w:cs="Arial"/>
              </w:rPr>
              <w:t>】</w:t>
            </w:r>
          </w:p>
          <w:tbl>
            <w:tblPr>
              <w:tblW w:w="2268" w:type="dxa"/>
              <w:tblCellMar>
                <w:left w:w="99" w:type="dxa"/>
                <w:right w:w="99" w:type="dxa"/>
              </w:tblCellMar>
              <w:tblLook w:val="04A0" w:firstRow="1" w:lastRow="0" w:firstColumn="1" w:lastColumn="0" w:noHBand="0" w:noVBand="1"/>
            </w:tblPr>
            <w:tblGrid>
              <w:gridCol w:w="2268"/>
            </w:tblGrid>
            <w:tr w:rsidR="004A5BD5" w:rsidRPr="000F756F" w14:paraId="6A234784" w14:textId="77777777" w:rsidTr="000F756F">
              <w:trPr>
                <w:trHeight w:val="264"/>
              </w:trPr>
              <w:tc>
                <w:tcPr>
                  <w:tcW w:w="2268" w:type="dxa"/>
                  <w:noWrap/>
                  <w:vAlign w:val="center"/>
                  <w:hideMark/>
                </w:tcPr>
                <w:p w14:paraId="6A234783" w14:textId="77777777" w:rsidR="004A5BD5" w:rsidRPr="000F756F" w:rsidRDefault="004A5BD5" w:rsidP="004A5BD5">
                  <w:pPr>
                    <w:ind w:firstLineChars="19" w:firstLine="38"/>
                    <w:rPr>
                      <w:rFonts w:cs="Arial"/>
                      <w:color w:val="000000"/>
                    </w:rPr>
                  </w:pPr>
                  <w:r>
                    <w:rPr>
                      <w:rFonts w:cs="Arial"/>
                      <w:color w:val="000000"/>
                    </w:rPr>
                    <w:t>JMAAB__</w:t>
                  </w:r>
                  <w:proofErr w:type="spellStart"/>
                  <w:r>
                    <w:rPr>
                      <w:rFonts w:cs="Arial"/>
                      <w:color w:val="000000"/>
                    </w:rPr>
                    <w:t>Model.slx</w:t>
                  </w:r>
                  <w:proofErr w:type="spellEnd"/>
                </w:p>
              </w:tc>
            </w:tr>
          </w:tbl>
          <w:p w14:paraId="6A234785" w14:textId="77777777" w:rsidR="004A5BD5" w:rsidRPr="000F756F" w:rsidRDefault="004A5BD5" w:rsidP="004A5BD5">
            <w:pPr>
              <w:widowControl w:val="0"/>
              <w:jc w:val="both"/>
              <w:rPr>
                <w:rFonts w:cs="Arial"/>
              </w:rPr>
            </w:pPr>
          </w:p>
        </w:tc>
      </w:tr>
      <w:tr w:rsidR="00A608D7" w:rsidRPr="000F756F" w14:paraId="6A23478A" w14:textId="77777777" w:rsidTr="753C38B8">
        <w:trPr>
          <w:gridAfter w:val="1"/>
          <w:wAfter w:w="376" w:type="dxa"/>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87" w14:textId="77777777" w:rsidR="004A5BD5" w:rsidRPr="000F756F" w:rsidRDefault="004A5BD5" w:rsidP="004A5BD5">
            <w:pPr>
              <w:widowControl w:val="0"/>
              <w:jc w:val="center"/>
              <w:rPr>
                <w:rFonts w:cs="Arial"/>
              </w:rPr>
            </w:pPr>
            <w:r>
              <w:rPr>
                <w:rFonts w:cs="Arial"/>
              </w:rPr>
              <w:t>f</w:t>
            </w:r>
          </w:p>
        </w:tc>
        <w:tc>
          <w:tcPr>
            <w:tcW w:w="5343" w:type="dxa"/>
            <w:gridSpan w:val="3"/>
            <w:tcBorders>
              <w:top w:val="outset" w:sz="6" w:space="0" w:color="auto"/>
              <w:left w:val="outset" w:sz="6" w:space="0" w:color="auto"/>
              <w:bottom w:val="outset" w:sz="6" w:space="0" w:color="auto"/>
              <w:right w:val="outset" w:sz="6" w:space="0" w:color="auto"/>
            </w:tcBorders>
            <w:hideMark/>
          </w:tcPr>
          <w:p w14:paraId="6A234788" w14:textId="2BD13E28" w:rsidR="004A5BD5" w:rsidRPr="000F756F" w:rsidRDefault="004A5BD5" w:rsidP="004A5BD5">
            <w:pPr>
              <w:widowControl w:val="0"/>
              <w:rPr>
                <w:rFonts w:cs="Arial"/>
              </w:rPr>
            </w:pPr>
            <w:r>
              <w:rPr>
                <w:rFonts w:cs="Arial"/>
              </w:rPr>
              <w:t>The file name shall not consist solely of a single reserved MATLAB word</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4789" w14:textId="77777777" w:rsidR="004A5BD5" w:rsidRPr="000F756F" w:rsidRDefault="004A5BD5" w:rsidP="004A5BD5">
            <w:pPr>
              <w:widowControl w:val="0"/>
              <w:rPr>
                <w:rFonts w:cs="Arial"/>
              </w:rPr>
            </w:pPr>
            <w:r>
              <w:rPr>
                <w:rFonts w:cs="Arial"/>
              </w:rPr>
              <w:t>File (extension)</w:t>
            </w:r>
          </w:p>
        </w:tc>
      </w:tr>
      <w:tr w:rsidR="00A608D7" w:rsidRPr="000F756F" w14:paraId="6A234796" w14:textId="77777777" w:rsidTr="753C38B8">
        <w:trPr>
          <w:gridAfter w:val="1"/>
          <w:wAfter w:w="376" w:type="dxa"/>
          <w:trHeight w:val="345"/>
          <w:tblCellSpacing w:w="20" w:type="dxa"/>
        </w:trPr>
        <w:tc>
          <w:tcPr>
            <w:tcW w:w="0" w:type="auto"/>
            <w:vMerge/>
            <w:vAlign w:val="center"/>
            <w:hideMark/>
          </w:tcPr>
          <w:p w14:paraId="6A23478B" w14:textId="77777777" w:rsidR="004A5BD5" w:rsidRPr="000F756F" w:rsidRDefault="004A5BD5" w:rsidP="004A5BD5">
            <w:pPr>
              <w:rPr>
                <w:rFonts w:cs="Arial"/>
              </w:rPr>
            </w:pPr>
          </w:p>
        </w:tc>
        <w:tc>
          <w:tcPr>
            <w:tcW w:w="7875" w:type="dxa"/>
            <w:gridSpan w:val="5"/>
            <w:tcBorders>
              <w:top w:val="outset" w:sz="6" w:space="0" w:color="auto"/>
              <w:left w:val="outset" w:sz="6" w:space="0" w:color="auto"/>
              <w:bottom w:val="outset" w:sz="6" w:space="0" w:color="auto"/>
              <w:right w:val="outset" w:sz="6" w:space="0" w:color="auto"/>
            </w:tcBorders>
            <w:hideMark/>
          </w:tcPr>
          <w:p w14:paraId="6A23478C" w14:textId="77777777" w:rsidR="004A5BD5" w:rsidRPr="000F756F" w:rsidRDefault="004A5BD5" w:rsidP="004A5BD5">
            <w:pPr>
              <w:widowControl w:val="0"/>
              <w:rPr>
                <w:rFonts w:cs="Arial"/>
              </w:rPr>
            </w:pPr>
            <w:r>
              <w:rPr>
                <w:rFonts w:cs="Arial"/>
              </w:rPr>
              <w:t>【</w:t>
            </w:r>
            <w:r>
              <w:rPr>
                <w:rFonts w:cs="Arial"/>
              </w:rPr>
              <w:t>Incorrect</w:t>
            </w:r>
            <w:r>
              <w:rPr>
                <w:rFonts w:cs="Arial"/>
              </w:rPr>
              <w:t>】</w:t>
            </w:r>
          </w:p>
          <w:tbl>
            <w:tblPr>
              <w:tblW w:w="1845" w:type="dxa"/>
              <w:tblCellMar>
                <w:left w:w="99" w:type="dxa"/>
                <w:right w:w="99" w:type="dxa"/>
              </w:tblCellMar>
              <w:tblLook w:val="04A0" w:firstRow="1" w:lastRow="0" w:firstColumn="1" w:lastColumn="0" w:noHBand="0" w:noVBand="1"/>
            </w:tblPr>
            <w:tblGrid>
              <w:gridCol w:w="1845"/>
            </w:tblGrid>
            <w:tr w:rsidR="004A5BD5" w:rsidRPr="000F756F" w14:paraId="6A23478E" w14:textId="77777777" w:rsidTr="000F756F">
              <w:trPr>
                <w:trHeight w:val="255"/>
              </w:trPr>
              <w:tc>
                <w:tcPr>
                  <w:tcW w:w="1845" w:type="dxa"/>
                  <w:noWrap/>
                  <w:vAlign w:val="center"/>
                  <w:hideMark/>
                </w:tcPr>
                <w:p w14:paraId="6A23478D" w14:textId="77777777" w:rsidR="004A5BD5" w:rsidRPr="000F756F" w:rsidRDefault="004A5BD5" w:rsidP="004A5BD5">
                  <w:pPr>
                    <w:ind w:firstLineChars="19" w:firstLine="38"/>
                    <w:rPr>
                      <w:rFonts w:cs="Arial"/>
                      <w:color w:val="000000"/>
                    </w:rPr>
                  </w:pPr>
                  <w:proofErr w:type="spellStart"/>
                  <w:r>
                    <w:rPr>
                      <w:rFonts w:cs="Arial"/>
                      <w:color w:val="000000"/>
                    </w:rPr>
                    <w:t>ans.slx</w:t>
                  </w:r>
                  <w:proofErr w:type="spellEnd"/>
                </w:p>
              </w:tc>
            </w:tr>
            <w:tr w:rsidR="004A5BD5" w:rsidRPr="000F756F" w14:paraId="6A234790" w14:textId="77777777" w:rsidTr="000F756F">
              <w:trPr>
                <w:trHeight w:val="255"/>
              </w:trPr>
              <w:tc>
                <w:tcPr>
                  <w:tcW w:w="1845" w:type="dxa"/>
                  <w:noWrap/>
                  <w:vAlign w:val="center"/>
                  <w:hideMark/>
                </w:tcPr>
                <w:p w14:paraId="6A23478F" w14:textId="77777777" w:rsidR="004A5BD5" w:rsidRPr="000F756F" w:rsidRDefault="004A5BD5" w:rsidP="004A5BD5">
                  <w:pPr>
                    <w:ind w:firstLineChars="19" w:firstLine="38"/>
                    <w:rPr>
                      <w:rFonts w:cs="Arial"/>
                      <w:color w:val="000000"/>
                    </w:rPr>
                  </w:pPr>
                  <w:proofErr w:type="spellStart"/>
                  <w:r>
                    <w:rPr>
                      <w:rFonts w:cs="Arial"/>
                      <w:color w:val="000000"/>
                    </w:rPr>
                    <w:t>double.slx</w:t>
                  </w:r>
                  <w:proofErr w:type="spellEnd"/>
                </w:p>
              </w:tc>
            </w:tr>
            <w:tr w:rsidR="004A5BD5" w:rsidRPr="000F756F" w14:paraId="6A234792" w14:textId="77777777" w:rsidTr="000F756F">
              <w:trPr>
                <w:trHeight w:val="255"/>
              </w:trPr>
              <w:tc>
                <w:tcPr>
                  <w:tcW w:w="1845" w:type="dxa"/>
                  <w:noWrap/>
                  <w:vAlign w:val="center"/>
                  <w:hideMark/>
                </w:tcPr>
                <w:p w14:paraId="6A234791" w14:textId="77777777" w:rsidR="004A5BD5" w:rsidRPr="000F756F" w:rsidRDefault="004A5BD5" w:rsidP="004A5BD5">
                  <w:pPr>
                    <w:ind w:firstLineChars="19" w:firstLine="38"/>
                    <w:rPr>
                      <w:rFonts w:cs="Arial"/>
                      <w:color w:val="000000"/>
                    </w:rPr>
                  </w:pPr>
                  <w:proofErr w:type="spellStart"/>
                  <w:r>
                    <w:rPr>
                      <w:rFonts w:cs="Arial"/>
                      <w:color w:val="000000"/>
                    </w:rPr>
                    <w:t>week.slx</w:t>
                  </w:r>
                  <w:proofErr w:type="spellEnd"/>
                </w:p>
              </w:tc>
            </w:tr>
            <w:tr w:rsidR="004A5BD5" w:rsidRPr="000F756F" w14:paraId="6A234794" w14:textId="77777777" w:rsidTr="000F756F">
              <w:trPr>
                <w:trHeight w:val="255"/>
              </w:trPr>
              <w:tc>
                <w:tcPr>
                  <w:tcW w:w="1845" w:type="dxa"/>
                  <w:noWrap/>
                  <w:vAlign w:val="center"/>
                  <w:hideMark/>
                </w:tcPr>
                <w:p w14:paraId="6A234793" w14:textId="154A5E26" w:rsidR="004A5BD5" w:rsidRPr="000F756F" w:rsidRDefault="004A5BD5" w:rsidP="004A5BD5">
                  <w:pPr>
                    <w:ind w:firstLineChars="19" w:firstLine="38"/>
                    <w:rPr>
                      <w:rFonts w:cs="Arial"/>
                      <w:color w:val="000000"/>
                    </w:rPr>
                  </w:pPr>
                  <w:proofErr w:type="spellStart"/>
                  <w:r>
                    <w:rPr>
                      <w:rFonts w:cs="Arial"/>
                      <w:color w:val="000000"/>
                    </w:rPr>
                    <w:t>zero.slx</w:t>
                  </w:r>
                  <w:proofErr w:type="spellEnd"/>
                  <w:r w:rsidR="00D52D40">
                    <w:rPr>
                      <w:rFonts w:cs="Arial"/>
                      <w:color w:val="000000"/>
                    </w:rPr>
                    <w:t xml:space="preserve">, </w:t>
                  </w:r>
                  <w:r>
                    <w:rPr>
                      <w:rFonts w:cs="Arial"/>
                      <w:color w:val="000000"/>
                    </w:rPr>
                    <w:t>etc.</w:t>
                  </w:r>
                </w:p>
              </w:tc>
            </w:tr>
          </w:tbl>
          <w:p w14:paraId="6A234795" w14:textId="77777777" w:rsidR="004A5BD5" w:rsidRPr="000F756F" w:rsidRDefault="004A5BD5" w:rsidP="004A5BD5">
            <w:pPr>
              <w:widowControl w:val="0"/>
              <w:jc w:val="both"/>
              <w:rPr>
                <w:rFonts w:cs="Arial"/>
              </w:rPr>
            </w:pPr>
          </w:p>
        </w:tc>
      </w:tr>
      <w:tr w:rsidR="00A608D7" w:rsidRPr="000F756F" w14:paraId="6A23479A" w14:textId="77777777" w:rsidTr="753C38B8">
        <w:trPr>
          <w:gridAfter w:val="1"/>
          <w:wAfter w:w="376" w:type="dxa"/>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797" w14:textId="77777777" w:rsidR="004A5BD5" w:rsidRPr="000F756F" w:rsidRDefault="004A5BD5" w:rsidP="004A5BD5">
            <w:pPr>
              <w:widowControl w:val="0"/>
              <w:jc w:val="center"/>
              <w:rPr>
                <w:rFonts w:cs="Arial"/>
              </w:rPr>
            </w:pPr>
            <w:r>
              <w:rPr>
                <w:rFonts w:cs="Arial"/>
              </w:rPr>
              <w:t>g</w:t>
            </w:r>
          </w:p>
        </w:tc>
        <w:tc>
          <w:tcPr>
            <w:tcW w:w="5343" w:type="dxa"/>
            <w:gridSpan w:val="3"/>
            <w:tcBorders>
              <w:top w:val="outset" w:sz="6" w:space="0" w:color="auto"/>
              <w:left w:val="outset" w:sz="6" w:space="0" w:color="auto"/>
              <w:bottom w:val="outset" w:sz="6" w:space="0" w:color="auto"/>
              <w:right w:val="outset" w:sz="6" w:space="0" w:color="auto"/>
            </w:tcBorders>
            <w:hideMark/>
          </w:tcPr>
          <w:p w14:paraId="6A234798" w14:textId="610A9492" w:rsidR="004A5BD5" w:rsidRPr="000F756F" w:rsidRDefault="004A5BD5" w:rsidP="004A5BD5">
            <w:pPr>
              <w:widowControl w:val="0"/>
              <w:rPr>
                <w:rFonts w:cs="Arial"/>
              </w:rPr>
            </w:pPr>
            <w:r>
              <w:rPr>
                <w:rFonts w:cs="Arial"/>
              </w:rPr>
              <w:t>File names on the MATLAB path shall not be identical.</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4799" w14:textId="77777777" w:rsidR="004A5BD5" w:rsidRPr="000F756F" w:rsidRDefault="004A5BD5" w:rsidP="004A5BD5">
            <w:pPr>
              <w:widowControl w:val="0"/>
              <w:rPr>
                <w:rFonts w:cs="Arial"/>
              </w:rPr>
            </w:pPr>
            <w:r>
              <w:rPr>
                <w:rFonts w:cs="Arial"/>
              </w:rPr>
              <w:t>File (extension)</w:t>
            </w:r>
          </w:p>
        </w:tc>
      </w:tr>
      <w:tr w:rsidR="004A5BD5" w:rsidRPr="000F756F" w14:paraId="6A23479F" w14:textId="77777777" w:rsidTr="00897BCF">
        <w:trPr>
          <w:trHeight w:val="345"/>
          <w:tblCellSpacing w:w="20" w:type="dxa"/>
        </w:trPr>
        <w:tc>
          <w:tcPr>
            <w:tcW w:w="0" w:type="auto"/>
            <w:gridSpan w:val="2"/>
            <w:vAlign w:val="center"/>
            <w:hideMark/>
          </w:tcPr>
          <w:p w14:paraId="6A23479B" w14:textId="77777777" w:rsidR="004A5BD5" w:rsidRPr="000F756F" w:rsidRDefault="004A5BD5" w:rsidP="004A5BD5">
            <w:pPr>
              <w:rPr>
                <w:rFonts w:cs="Arial"/>
              </w:rPr>
            </w:pPr>
          </w:p>
        </w:tc>
        <w:tc>
          <w:tcPr>
            <w:tcW w:w="7875" w:type="dxa"/>
            <w:gridSpan w:val="5"/>
            <w:tcBorders>
              <w:top w:val="outset" w:sz="6" w:space="0" w:color="auto"/>
              <w:left w:val="outset" w:sz="6" w:space="0" w:color="auto"/>
              <w:bottom w:val="outset" w:sz="6" w:space="0" w:color="auto"/>
              <w:right w:val="outset" w:sz="6" w:space="0" w:color="auto"/>
            </w:tcBorders>
            <w:hideMark/>
          </w:tcPr>
          <w:p w14:paraId="6A23479C" w14:textId="77777777" w:rsidR="004A5BD5" w:rsidRPr="000F756F" w:rsidRDefault="004A5BD5" w:rsidP="004A5BD5">
            <w:pPr>
              <w:widowControl w:val="0"/>
              <w:rPr>
                <w:rFonts w:cs="Arial"/>
              </w:rPr>
            </w:pPr>
            <w:r>
              <w:rPr>
                <w:rFonts w:cs="Arial"/>
              </w:rPr>
              <w:t>【</w:t>
            </w:r>
            <w:r>
              <w:rPr>
                <w:rFonts w:cs="Arial"/>
              </w:rPr>
              <w:t>Incorrect</w:t>
            </w:r>
            <w:r>
              <w:rPr>
                <w:rFonts w:cs="Arial"/>
              </w:rPr>
              <w:t>】</w:t>
            </w:r>
          </w:p>
          <w:p w14:paraId="6A23479D" w14:textId="64F94109" w:rsidR="004A5BD5" w:rsidRPr="000F756F" w:rsidRDefault="004A5BD5" w:rsidP="004A5BD5">
            <w:pPr>
              <w:widowControl w:val="0"/>
              <w:rPr>
                <w:rFonts w:cs="Arial"/>
              </w:rPr>
            </w:pPr>
            <w:r>
              <w:rPr>
                <w:rFonts w:cs="Arial"/>
              </w:rPr>
              <w:t xml:space="preserve">Files with the same name are saved </w:t>
            </w:r>
            <w:r w:rsidR="00F2617B">
              <w:rPr>
                <w:rFonts w:cs="Arial"/>
              </w:rPr>
              <w:t xml:space="preserve">to </w:t>
            </w:r>
            <w:r>
              <w:rPr>
                <w:rFonts w:cs="Arial"/>
              </w:rPr>
              <w:t>the folder that goes through the MATLAB path.</w:t>
            </w:r>
          </w:p>
          <w:p w14:paraId="6A23479E" w14:textId="5B90B1ED" w:rsidR="004A5BD5" w:rsidRPr="000F756F" w:rsidRDefault="004468C5" w:rsidP="004A5BD5">
            <w:pPr>
              <w:widowControl w:val="0"/>
              <w:rPr>
                <w:rFonts w:cs="Arial"/>
              </w:rPr>
            </w:pPr>
            <w:r>
              <w:rPr>
                <w:rFonts w:cs="Arial"/>
                <w:kern w:val="0"/>
                <w:sz w:val="20"/>
                <w:szCs w:val="20"/>
              </w:rPr>
              <w:object w:dxaOrig="2775" w:dyaOrig="1560" w14:anchorId="6A2373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3pt;height:78.1pt" o:ole="">
                  <v:imagedata r:id="rId12" o:title=""/>
                </v:shape>
                <o:OLEObject Type="Embed" ProgID="PBrush" ShapeID="_x0000_i1025" DrawAspect="Content" ObjectID="_1669447251" r:id="rId13"/>
              </w:object>
            </w:r>
          </w:p>
        </w:tc>
      </w:tr>
      <w:tr w:rsidR="004A5BD5" w:rsidRPr="000F756F" w14:paraId="6A2347A1" w14:textId="77777777" w:rsidTr="006D7EDC">
        <w:trPr>
          <w:tblCellSpacing w:w="20" w:type="dxa"/>
        </w:trPr>
        <w:tc>
          <w:tcPr>
            <w:tcW w:w="8872" w:type="dxa"/>
            <w:gridSpan w:val="7"/>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A0" w14:textId="77777777" w:rsidR="004A5BD5" w:rsidRPr="000F756F" w:rsidRDefault="004A5BD5" w:rsidP="004A5BD5">
            <w:pPr>
              <w:widowControl w:val="0"/>
              <w:rPr>
                <w:rFonts w:cs="Arial"/>
                <w:b/>
              </w:rPr>
            </w:pPr>
            <w:r>
              <w:rPr>
                <w:rFonts w:cs="Arial"/>
                <w:b/>
                <w:bCs/>
              </w:rPr>
              <w:lastRenderedPageBreak/>
              <w:t>Rationale</w:t>
            </w:r>
          </w:p>
        </w:tc>
      </w:tr>
      <w:tr w:rsidR="004A5BD5" w:rsidRPr="000F756F" w14:paraId="6A2347A4" w14:textId="77777777" w:rsidTr="006D7EDC">
        <w:trPr>
          <w:tblCellSpacing w:w="20" w:type="dxa"/>
        </w:trPr>
        <w:tc>
          <w:tcPr>
            <w:tcW w:w="95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A2" w14:textId="77777777" w:rsidR="004A5BD5" w:rsidRPr="000F756F" w:rsidRDefault="004A5BD5" w:rsidP="004A5BD5">
            <w:pPr>
              <w:widowControl w:val="0"/>
              <w:rPr>
                <w:rFonts w:cs="Arial"/>
                <w:b/>
              </w:rPr>
            </w:pPr>
            <w:r>
              <w:rPr>
                <w:rFonts w:cs="Arial"/>
                <w:b/>
                <w:bCs/>
              </w:rPr>
              <w:t>Sub ID</w:t>
            </w:r>
          </w:p>
        </w:tc>
        <w:tc>
          <w:tcPr>
            <w:tcW w:w="7875"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A3" w14:textId="77777777" w:rsidR="004A5BD5" w:rsidRPr="000F756F" w:rsidRDefault="004A5BD5" w:rsidP="004A5BD5">
            <w:pPr>
              <w:widowControl w:val="0"/>
              <w:jc w:val="center"/>
              <w:rPr>
                <w:rFonts w:cs="Arial"/>
                <w:b/>
              </w:rPr>
            </w:pPr>
            <w:r>
              <w:rPr>
                <w:rFonts w:cs="Arial"/>
                <w:b/>
                <w:bCs/>
              </w:rPr>
              <w:t>Description</w:t>
            </w:r>
          </w:p>
        </w:tc>
      </w:tr>
      <w:tr w:rsidR="004A5BD5" w:rsidRPr="000F756F" w14:paraId="6A2347A8" w14:textId="77777777" w:rsidTr="006D7EDC">
        <w:trPr>
          <w:tblCellSpacing w:w="20" w:type="dxa"/>
        </w:trPr>
        <w:tc>
          <w:tcPr>
            <w:tcW w:w="957" w:type="dxa"/>
            <w:gridSpan w:val="2"/>
            <w:tcBorders>
              <w:top w:val="outset" w:sz="6" w:space="0" w:color="auto"/>
              <w:left w:val="outset" w:sz="6" w:space="0" w:color="auto"/>
              <w:bottom w:val="outset" w:sz="6" w:space="0" w:color="auto"/>
              <w:right w:val="outset" w:sz="6" w:space="0" w:color="auto"/>
            </w:tcBorders>
            <w:vAlign w:val="center"/>
            <w:hideMark/>
          </w:tcPr>
          <w:p w14:paraId="6A2347A5" w14:textId="618851BC" w:rsidR="004A5BD5" w:rsidRPr="000F756F" w:rsidRDefault="004A5BD5" w:rsidP="004A5BD5">
            <w:pPr>
              <w:widowControl w:val="0"/>
              <w:jc w:val="center"/>
              <w:rPr>
                <w:rFonts w:cs="Arial"/>
              </w:rPr>
            </w:pPr>
            <w:proofErr w:type="spellStart"/>
            <w:r>
              <w:rPr>
                <w:rFonts w:cs="Arial"/>
              </w:rPr>
              <w:t>abcf</w:t>
            </w:r>
            <w:proofErr w:type="spellEnd"/>
          </w:p>
        </w:tc>
        <w:tc>
          <w:tcPr>
            <w:tcW w:w="7875" w:type="dxa"/>
            <w:gridSpan w:val="5"/>
            <w:tcBorders>
              <w:top w:val="outset" w:sz="6" w:space="0" w:color="auto"/>
              <w:left w:val="outset" w:sz="6" w:space="0" w:color="auto"/>
              <w:bottom w:val="outset" w:sz="6" w:space="0" w:color="auto"/>
              <w:right w:val="outset" w:sz="6" w:space="0" w:color="auto"/>
            </w:tcBorders>
            <w:vAlign w:val="center"/>
            <w:hideMark/>
          </w:tcPr>
          <w:p w14:paraId="6A2347A6" w14:textId="3D810D3A" w:rsidR="004A5BD5" w:rsidRPr="000F756F" w:rsidRDefault="004A5BD5" w:rsidP="00547715">
            <w:pPr>
              <w:widowControl w:val="0"/>
              <w:numPr>
                <w:ilvl w:val="0"/>
                <w:numId w:val="36"/>
              </w:numPr>
              <w:ind w:left="137" w:hanging="137"/>
              <w:rPr>
                <w:rFonts w:cs="Arial"/>
              </w:rPr>
            </w:pPr>
            <w:r>
              <w:rPr>
                <w:rFonts w:cs="Arial"/>
              </w:rPr>
              <w:t>Readability is impaired.</w:t>
            </w:r>
          </w:p>
          <w:p w14:paraId="6A2347A7" w14:textId="652698F3" w:rsidR="004A5BD5" w:rsidRPr="000F756F" w:rsidRDefault="004A5BD5" w:rsidP="00547715">
            <w:pPr>
              <w:widowControl w:val="0"/>
              <w:numPr>
                <w:ilvl w:val="0"/>
                <w:numId w:val="36"/>
              </w:numPr>
              <w:ind w:left="137" w:hanging="137"/>
              <w:rPr>
                <w:rFonts w:cs="Arial"/>
              </w:rPr>
            </w:pPr>
            <w:r>
              <w:rPr>
                <w:rFonts w:cs="Arial"/>
              </w:rPr>
              <w:t>Deviation from the rule can cause unexpected issues.</w:t>
            </w:r>
          </w:p>
        </w:tc>
      </w:tr>
      <w:tr w:rsidR="004A5BD5" w:rsidRPr="000F756F" w14:paraId="6A2347AB" w14:textId="77777777" w:rsidTr="006D7EDC">
        <w:trPr>
          <w:tblCellSpacing w:w="20" w:type="dxa"/>
        </w:trPr>
        <w:tc>
          <w:tcPr>
            <w:tcW w:w="957" w:type="dxa"/>
            <w:gridSpan w:val="2"/>
            <w:tcBorders>
              <w:top w:val="outset" w:sz="6" w:space="0" w:color="auto"/>
              <w:left w:val="outset" w:sz="6" w:space="0" w:color="auto"/>
              <w:bottom w:val="outset" w:sz="6" w:space="0" w:color="auto"/>
              <w:right w:val="outset" w:sz="6" w:space="0" w:color="auto"/>
            </w:tcBorders>
            <w:vAlign w:val="center"/>
          </w:tcPr>
          <w:p w14:paraId="6A2347A9" w14:textId="77777777" w:rsidR="004A5BD5" w:rsidRDefault="004A5BD5" w:rsidP="004A5BD5">
            <w:pPr>
              <w:widowControl w:val="0"/>
              <w:jc w:val="center"/>
              <w:rPr>
                <w:rFonts w:cs="Arial"/>
              </w:rPr>
            </w:pPr>
            <w:r>
              <w:rPr>
                <w:rFonts w:cs="Arial"/>
              </w:rPr>
              <w:t>de</w:t>
            </w:r>
          </w:p>
        </w:tc>
        <w:tc>
          <w:tcPr>
            <w:tcW w:w="7875" w:type="dxa"/>
            <w:gridSpan w:val="5"/>
            <w:tcBorders>
              <w:top w:val="outset" w:sz="6" w:space="0" w:color="auto"/>
              <w:left w:val="outset" w:sz="6" w:space="0" w:color="auto"/>
              <w:bottom w:val="outset" w:sz="6" w:space="0" w:color="auto"/>
              <w:right w:val="outset" w:sz="6" w:space="0" w:color="auto"/>
            </w:tcBorders>
            <w:vAlign w:val="center"/>
          </w:tcPr>
          <w:p w14:paraId="6A2347AA" w14:textId="14C685A3" w:rsidR="004A5BD5" w:rsidRDefault="004A5BD5" w:rsidP="00547715">
            <w:pPr>
              <w:widowControl w:val="0"/>
              <w:numPr>
                <w:ilvl w:val="0"/>
                <w:numId w:val="36"/>
              </w:numPr>
              <w:ind w:left="137" w:hanging="137"/>
              <w:rPr>
                <w:rFonts w:cs="Arial"/>
              </w:rPr>
            </w:pPr>
            <w:r>
              <w:rPr>
                <w:rFonts w:cs="Arial"/>
              </w:rPr>
              <w:t>Readability is impaired.</w:t>
            </w:r>
          </w:p>
        </w:tc>
      </w:tr>
      <w:tr w:rsidR="004A5BD5" w:rsidRPr="000F756F" w14:paraId="6A2347B0" w14:textId="77777777" w:rsidTr="006D7EDC">
        <w:trPr>
          <w:tblCellSpacing w:w="20" w:type="dxa"/>
        </w:trPr>
        <w:tc>
          <w:tcPr>
            <w:tcW w:w="957" w:type="dxa"/>
            <w:gridSpan w:val="2"/>
            <w:tcBorders>
              <w:top w:val="outset" w:sz="6" w:space="0" w:color="auto"/>
              <w:left w:val="outset" w:sz="6" w:space="0" w:color="auto"/>
              <w:bottom w:val="outset" w:sz="6" w:space="0" w:color="auto"/>
              <w:right w:val="outset" w:sz="6" w:space="0" w:color="auto"/>
            </w:tcBorders>
            <w:vAlign w:val="center"/>
            <w:hideMark/>
          </w:tcPr>
          <w:p w14:paraId="6A2347AC" w14:textId="77777777" w:rsidR="004A5BD5" w:rsidRPr="000F756F" w:rsidRDefault="004A5BD5" w:rsidP="004A5BD5">
            <w:pPr>
              <w:widowControl w:val="0"/>
              <w:jc w:val="center"/>
              <w:rPr>
                <w:rFonts w:cs="Arial"/>
              </w:rPr>
            </w:pPr>
            <w:r>
              <w:rPr>
                <w:rFonts w:cs="Arial"/>
              </w:rPr>
              <w:t>g</w:t>
            </w:r>
          </w:p>
        </w:tc>
        <w:tc>
          <w:tcPr>
            <w:tcW w:w="7875" w:type="dxa"/>
            <w:gridSpan w:val="5"/>
            <w:tcBorders>
              <w:top w:val="outset" w:sz="6" w:space="0" w:color="auto"/>
              <w:left w:val="outset" w:sz="6" w:space="0" w:color="auto"/>
              <w:bottom w:val="outset" w:sz="6" w:space="0" w:color="auto"/>
              <w:right w:val="outset" w:sz="6" w:space="0" w:color="auto"/>
            </w:tcBorders>
            <w:vAlign w:val="center"/>
            <w:hideMark/>
          </w:tcPr>
          <w:p w14:paraId="6A2347AD" w14:textId="77777777" w:rsidR="004A5BD5" w:rsidRPr="000F756F" w:rsidRDefault="004A5BD5" w:rsidP="00547715">
            <w:pPr>
              <w:widowControl w:val="0"/>
              <w:numPr>
                <w:ilvl w:val="0"/>
                <w:numId w:val="37"/>
              </w:numPr>
              <w:ind w:left="137" w:hanging="137"/>
              <w:rPr>
                <w:rFonts w:cs="Arial"/>
              </w:rPr>
            </w:pPr>
            <w:r>
              <w:rPr>
                <w:rFonts w:cs="Arial"/>
              </w:rPr>
              <w:t>If there are multiple files with the same name, the one higher on the path is loaded. As a result, unnecessary files might be included.</w:t>
            </w:r>
          </w:p>
          <w:p w14:paraId="6A2347AE" w14:textId="149EAE8C" w:rsidR="004A5BD5" w:rsidRPr="000F756F" w:rsidRDefault="004A5BD5" w:rsidP="00547715">
            <w:pPr>
              <w:widowControl w:val="0"/>
              <w:numPr>
                <w:ilvl w:val="0"/>
                <w:numId w:val="37"/>
              </w:numPr>
              <w:ind w:left="137" w:hanging="137"/>
              <w:rPr>
                <w:rFonts w:cs="Arial"/>
              </w:rPr>
            </w:pPr>
            <w:r>
              <w:rPr>
                <w:rFonts w:cs="Arial"/>
              </w:rPr>
              <w:t>Readability is impaired.</w:t>
            </w:r>
          </w:p>
          <w:p w14:paraId="6A2347AF" w14:textId="1EDA8D0E" w:rsidR="004A5BD5" w:rsidRPr="000F756F" w:rsidRDefault="004A5BD5" w:rsidP="00547715">
            <w:pPr>
              <w:widowControl w:val="0"/>
              <w:numPr>
                <w:ilvl w:val="0"/>
                <w:numId w:val="37"/>
              </w:numPr>
              <w:ind w:left="137" w:hanging="137"/>
              <w:rPr>
                <w:rFonts w:cs="Arial"/>
              </w:rPr>
            </w:pPr>
            <w:r>
              <w:rPr>
                <w:rFonts w:cs="Arial"/>
              </w:rPr>
              <w:t>Deviation from the rule can cause unexpected issues.</w:t>
            </w:r>
          </w:p>
        </w:tc>
      </w:tr>
    </w:tbl>
    <w:p w14:paraId="6A2347B1" w14:textId="77777777" w:rsidR="005D0565" w:rsidRDefault="005D0565" w:rsidP="005D0565"/>
    <w:p w14:paraId="6A2347B2" w14:textId="77777777" w:rsidR="005D0565" w:rsidRDefault="005D0565" w:rsidP="0011317A">
      <w:pPr>
        <w:pStyle w:val="Heading3"/>
      </w:pPr>
      <w:bookmarkStart w:id="53" w:name="_Toc508613905"/>
      <w:bookmarkStart w:id="54" w:name="_Toc34395879"/>
      <w:r>
        <w:t>ar_</w:t>
      </w:r>
      <w:r w:rsidR="0034590C">
        <w:t>0002:</w:t>
      </w:r>
      <w:r>
        <w:t xml:space="preserve"> </w:t>
      </w:r>
      <w:r w:rsidRPr="00503FB2">
        <w:t>Usable char</w:t>
      </w:r>
      <w:r>
        <w:t>acters for folder names</w:t>
      </w:r>
      <w:bookmarkEnd w:id="53"/>
      <w:bookmarkEnd w:id="54"/>
    </w:p>
    <w:tbl>
      <w:tblPr>
        <w:tblStyle w:val="7"/>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D212B2" w:rsidRPr="00B73DE3" w14:paraId="6A2347B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B3" w14:textId="77777777" w:rsidR="00D212B2" w:rsidRPr="00B73DE3" w:rsidRDefault="00D212B2" w:rsidP="00B73DE3">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7B4" w14:textId="77777777" w:rsidR="00D212B2" w:rsidRPr="00B73DE3" w:rsidRDefault="00D212B2" w:rsidP="00D212B2">
            <w:pPr>
              <w:widowControl w:val="0"/>
              <w:rPr>
                <w:rFonts w:cs="Arial"/>
                <w:b/>
              </w:rPr>
            </w:pPr>
            <w:r>
              <w:rPr>
                <w:rFonts w:cs="Arial"/>
                <w:b/>
                <w:bCs/>
              </w:rPr>
              <w:t>ar_</w:t>
            </w:r>
            <w:r w:rsidR="0034590C">
              <w:rPr>
                <w:rFonts w:cs="Arial"/>
                <w:b/>
                <w:bCs/>
              </w:rPr>
              <w:t>0002:</w:t>
            </w:r>
            <w:r>
              <w:rPr>
                <w:rFonts w:cs="Arial"/>
                <w:b/>
                <w:bCs/>
              </w:rPr>
              <w:t xml:space="preserve"> Usable characters for folder names</w:t>
            </w:r>
          </w:p>
        </w:tc>
      </w:tr>
      <w:tr w:rsidR="004A5BD5" w:rsidRPr="00B73DE3" w14:paraId="428A302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A1F3949" w14:textId="7F917153"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9B56A1A" w14:textId="5018C52F" w:rsidR="004A5BD5" w:rsidRPr="004A5BD5" w:rsidRDefault="004A5BD5" w:rsidP="004A5BD5">
            <w:pPr>
              <w:rPr>
                <w:rFonts w:cs="Arial"/>
                <w:bCs/>
              </w:rPr>
            </w:pPr>
            <w:r w:rsidRPr="004A5BD5">
              <w:rPr>
                <w:rFonts w:cs="Arial"/>
                <w:bCs/>
              </w:rPr>
              <w:t xml:space="preserve">NA-MAAB: </w:t>
            </w:r>
            <w:r w:rsidR="00D55868" w:rsidRPr="00D55868">
              <w:rPr>
                <w:rFonts w:cs="Arial"/>
                <w:bCs/>
              </w:rPr>
              <w:t>a, b, c, d, e, f</w:t>
            </w:r>
          </w:p>
          <w:p w14:paraId="2AE58774" w14:textId="296AA668" w:rsidR="004A5BD5" w:rsidRDefault="004A5BD5" w:rsidP="004A5BD5">
            <w:pPr>
              <w:widowControl w:val="0"/>
              <w:rPr>
                <w:rFonts w:cs="Arial"/>
                <w:b/>
                <w:bCs/>
              </w:rPr>
            </w:pPr>
            <w:r w:rsidRPr="004A5BD5">
              <w:rPr>
                <w:rFonts w:cs="Arial"/>
                <w:bCs/>
              </w:rPr>
              <w:t xml:space="preserve">JMAAB: </w:t>
            </w:r>
            <w:r w:rsidR="00D55868" w:rsidRPr="00D55868">
              <w:rPr>
                <w:rFonts w:cs="Arial"/>
                <w:bCs/>
              </w:rPr>
              <w:t>a, b, c, d, e, f</w:t>
            </w:r>
          </w:p>
        </w:tc>
      </w:tr>
      <w:tr w:rsidR="004A5BD5" w:rsidRPr="00B73DE3" w14:paraId="6598C1E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3B1F577" w14:textId="76C1B6C5"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D22A820" w14:textId="3F207277" w:rsidR="004A5BD5" w:rsidRDefault="004A5BD5" w:rsidP="00033734">
            <w:pPr>
              <w:rPr>
                <w:rFonts w:cs="Arial"/>
                <w:b/>
                <w:bCs/>
              </w:rPr>
            </w:pPr>
            <w:r w:rsidRPr="004A5BD5">
              <w:rPr>
                <w:rFonts w:cs="Arial"/>
                <w:bCs/>
              </w:rPr>
              <w:t>All</w:t>
            </w:r>
          </w:p>
        </w:tc>
      </w:tr>
      <w:tr w:rsidR="00D212B2" w:rsidRPr="00B73DE3" w14:paraId="6A2347B7"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B6" w14:textId="77777777" w:rsidR="00D212B2" w:rsidRPr="00B73DE3" w:rsidRDefault="00D212B2" w:rsidP="00B73DE3">
            <w:pPr>
              <w:widowControl w:val="0"/>
              <w:rPr>
                <w:rFonts w:cs="Arial"/>
                <w:b/>
              </w:rPr>
            </w:pPr>
            <w:r>
              <w:rPr>
                <w:rFonts w:cs="Arial"/>
                <w:b/>
                <w:bCs/>
              </w:rPr>
              <w:t>Rule</w:t>
            </w:r>
          </w:p>
        </w:tc>
      </w:tr>
      <w:tr w:rsidR="00D212B2" w:rsidRPr="00B73DE3" w14:paraId="6A2347B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B8" w14:textId="77777777" w:rsidR="00D212B2" w:rsidRPr="00B73DE3" w:rsidRDefault="00D212B2" w:rsidP="00B73DE3">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B9" w14:textId="77777777" w:rsidR="00D212B2" w:rsidRPr="00B73DE3" w:rsidRDefault="00D212B2" w:rsidP="00D212B2">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BA" w14:textId="77777777" w:rsidR="00D212B2" w:rsidRPr="00B73DE3" w:rsidRDefault="00D212B2" w:rsidP="00D212B2">
            <w:pPr>
              <w:widowControl w:val="0"/>
              <w:jc w:val="center"/>
              <w:rPr>
                <w:rFonts w:cs="Arial"/>
                <w:b/>
              </w:rPr>
            </w:pPr>
            <w:r>
              <w:rPr>
                <w:rFonts w:cs="Arial"/>
                <w:b/>
                <w:bCs/>
              </w:rPr>
              <w:t>Custom Parameter</w:t>
            </w:r>
          </w:p>
        </w:tc>
      </w:tr>
      <w:tr w:rsidR="00A0639F" w:rsidRPr="00B73DE3" w14:paraId="6A2347C3"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BC" w14:textId="77777777" w:rsidR="00D212B2" w:rsidRPr="00B73DE3" w:rsidRDefault="00D212B2" w:rsidP="00D212B2">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7BD" w14:textId="684C6719" w:rsidR="00733E89" w:rsidRPr="00B73DE3" w:rsidRDefault="00E12ED6" w:rsidP="00026FE5">
            <w:pPr>
              <w:widowControl w:val="0"/>
              <w:rPr>
                <w:rFonts w:cs="Arial"/>
              </w:rPr>
            </w:pPr>
            <w:r>
              <w:rPr>
                <w:rFonts w:cs="Arial"/>
              </w:rPr>
              <w:t xml:space="preserve">Only these character types shall </w:t>
            </w:r>
            <w:r w:rsidR="00D212B2">
              <w:rPr>
                <w:rFonts w:cs="Arial"/>
              </w:rPr>
              <w:t>be used in folder names</w:t>
            </w:r>
            <w:r w:rsidR="002B53F9">
              <w:rPr>
                <w:rFonts w:cs="Arial"/>
              </w:rPr>
              <w:t>:</w:t>
            </w:r>
          </w:p>
          <w:p w14:paraId="6A2347BE" w14:textId="561C23B1" w:rsidR="003F6620" w:rsidRDefault="002B53F9" w:rsidP="00547715">
            <w:pPr>
              <w:widowControl w:val="0"/>
              <w:numPr>
                <w:ilvl w:val="0"/>
                <w:numId w:val="38"/>
              </w:numPr>
              <w:ind w:left="279" w:hanging="137"/>
              <w:rPr>
                <w:rFonts w:cs="Arial"/>
              </w:rPr>
            </w:pPr>
            <w:r>
              <w:rPr>
                <w:rFonts w:cs="Arial"/>
              </w:rPr>
              <w:t>S</w:t>
            </w:r>
            <w:r w:rsidR="00D212B2">
              <w:rPr>
                <w:rFonts w:cs="Arial"/>
              </w:rPr>
              <w:t>ingle-byte alphanumeric characters</w:t>
            </w:r>
            <w:r w:rsidR="005404A8">
              <w:rPr>
                <w:rFonts w:cs="Arial"/>
              </w:rPr>
              <w:t xml:space="preserve"> (a-z, A-Z, 0-9)</w:t>
            </w:r>
          </w:p>
          <w:p w14:paraId="6A2347BF" w14:textId="10920F93" w:rsidR="00733E89" w:rsidRPr="003F6620" w:rsidRDefault="002B53F9" w:rsidP="00547715">
            <w:pPr>
              <w:widowControl w:val="0"/>
              <w:numPr>
                <w:ilvl w:val="0"/>
                <w:numId w:val="38"/>
              </w:numPr>
              <w:ind w:left="279" w:hanging="137"/>
              <w:rPr>
                <w:rFonts w:cs="Arial"/>
              </w:rPr>
            </w:pPr>
            <w:r>
              <w:rPr>
                <w:rFonts w:cs="Arial"/>
              </w:rPr>
              <w:t>S</w:t>
            </w:r>
            <w:r w:rsidR="00D212B2">
              <w:rPr>
                <w:rFonts w:cs="Arial"/>
              </w:rPr>
              <w:t>ingle-byte underscore</w:t>
            </w:r>
            <w:r w:rsidR="005404A8">
              <w:rPr>
                <w:rFonts w:cs="Arial"/>
              </w:rPr>
              <w:t xml:space="preserve"> (_)</w:t>
            </w:r>
          </w:p>
          <w:p w14:paraId="6A2347C0" w14:textId="77777777" w:rsidR="00733E89" w:rsidRPr="00B73DE3" w:rsidRDefault="00733E89" w:rsidP="00733E89">
            <w:pPr>
              <w:widowControl w:val="0"/>
              <w:rPr>
                <w:rFonts w:cs="Arial"/>
              </w:rPr>
            </w:pPr>
          </w:p>
          <w:p w14:paraId="6A2347C1" w14:textId="29B2852F" w:rsidR="00D212B2" w:rsidRPr="00B73DE3" w:rsidRDefault="00D212B2" w:rsidP="00026FE5">
            <w:pPr>
              <w:widowControl w:val="0"/>
              <w:rPr>
                <w:rFonts w:cs="Arial"/>
              </w:rPr>
            </w:pPr>
            <w:r>
              <w:rPr>
                <w:rFonts w:cs="Arial"/>
              </w:rPr>
              <w:t xml:space="preserve">Line breaks, single-byte spaces, double-byte characters, and control characters </w:t>
            </w:r>
            <w:r w:rsidR="00E71E7E">
              <w:rPr>
                <w:rFonts w:cs="Arial"/>
              </w:rPr>
              <w:t xml:space="preserve">shall </w:t>
            </w:r>
            <w:r>
              <w:rPr>
                <w:rFonts w:cs="Arial"/>
              </w:rPr>
              <w:t>not</w:t>
            </w:r>
            <w:r w:rsidR="00E71E7E">
              <w:rPr>
                <w:rFonts w:cs="Arial"/>
              </w:rPr>
              <w:t xml:space="preserve"> be</w:t>
            </w:r>
            <w:r>
              <w:rPr>
                <w:rFonts w:cs="Arial"/>
              </w:rPr>
              <w:t xml:space="preserve"> used.</w:t>
            </w:r>
          </w:p>
        </w:tc>
        <w:tc>
          <w:tcPr>
            <w:tcW w:w="2492" w:type="dxa"/>
            <w:tcBorders>
              <w:top w:val="outset" w:sz="6" w:space="0" w:color="auto"/>
              <w:left w:val="outset" w:sz="6" w:space="0" w:color="auto"/>
              <w:bottom w:val="outset" w:sz="6" w:space="0" w:color="auto"/>
              <w:right w:val="outset" w:sz="6" w:space="0" w:color="auto"/>
            </w:tcBorders>
            <w:hideMark/>
          </w:tcPr>
          <w:p w14:paraId="6C503F73" w14:textId="77777777" w:rsidR="00D212B2" w:rsidRDefault="00D212B2" w:rsidP="00B96EE7">
            <w:pPr>
              <w:widowControl w:val="0"/>
              <w:rPr>
                <w:rFonts w:cs="Arial"/>
              </w:rPr>
            </w:pPr>
            <w:r>
              <w:rPr>
                <w:rFonts w:cs="Arial"/>
              </w:rPr>
              <w:t>-</w:t>
            </w:r>
          </w:p>
          <w:p w14:paraId="6A2347C2" w14:textId="724215EE" w:rsidR="0035305A" w:rsidRPr="00B73DE3" w:rsidRDefault="0035305A" w:rsidP="00B96EE7">
            <w:pPr>
              <w:widowControl w:val="0"/>
              <w:rPr>
                <w:rFonts w:cs="Arial"/>
              </w:rPr>
            </w:pPr>
          </w:p>
        </w:tc>
      </w:tr>
      <w:tr w:rsidR="00A0639F" w:rsidRPr="00B73DE3" w14:paraId="6A2347D3" w14:textId="77777777" w:rsidTr="371D5A01">
        <w:trPr>
          <w:trHeight w:val="345"/>
          <w:tblCellSpacing w:w="20" w:type="dxa"/>
        </w:trPr>
        <w:tc>
          <w:tcPr>
            <w:tcW w:w="0" w:type="auto"/>
            <w:vMerge/>
            <w:vAlign w:val="center"/>
            <w:hideMark/>
          </w:tcPr>
          <w:p w14:paraId="6A2347C4" w14:textId="77777777" w:rsidR="00D212B2" w:rsidRPr="00B73DE3"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7C5" w14:textId="77777777" w:rsidR="00D212B2" w:rsidRPr="00B73DE3" w:rsidRDefault="00BE5323" w:rsidP="00D212B2">
            <w:pPr>
              <w:widowControl w:val="0"/>
              <w:jc w:val="both"/>
              <w:rPr>
                <w:rFonts w:cs="Arial"/>
              </w:rPr>
            </w:pPr>
            <w:r>
              <w:rPr>
                <w:rFonts w:cs="Arial"/>
              </w:rPr>
              <w:t>【</w:t>
            </w:r>
            <w:r>
              <w:rPr>
                <w:rFonts w:cs="Arial"/>
              </w:rPr>
              <w:t>Incorrect</w:t>
            </w:r>
            <w:r>
              <w:rPr>
                <w:rFonts w:cs="Arial"/>
              </w:rPr>
              <w:t>】</w:t>
            </w:r>
          </w:p>
          <w:tbl>
            <w:tblPr>
              <w:tblW w:w="5528" w:type="dxa"/>
              <w:tblCellMar>
                <w:left w:w="99" w:type="dxa"/>
                <w:right w:w="99" w:type="dxa"/>
              </w:tblCellMar>
              <w:tblLook w:val="04A0" w:firstRow="1" w:lastRow="0" w:firstColumn="1" w:lastColumn="0" w:noHBand="0" w:noVBand="1"/>
            </w:tblPr>
            <w:tblGrid>
              <w:gridCol w:w="2277"/>
              <w:gridCol w:w="3251"/>
            </w:tblGrid>
            <w:tr w:rsidR="00D212B2" w:rsidRPr="00B73DE3" w14:paraId="6A2347CB" w14:textId="77777777" w:rsidTr="00E53EE3">
              <w:trPr>
                <w:trHeight w:val="360"/>
              </w:trPr>
              <w:tc>
                <w:tcPr>
                  <w:tcW w:w="2277" w:type="dxa"/>
                  <w:vMerge w:val="restart"/>
                  <w:shd w:val="clear" w:color="auto" w:fill="auto"/>
                  <w:noWrap/>
                  <w:vAlign w:val="center"/>
                </w:tcPr>
                <w:p w14:paraId="6A2347C6" w14:textId="77777777" w:rsidR="00D212B2" w:rsidRPr="00B73DE3" w:rsidRDefault="00D212B2" w:rsidP="00787691">
                  <w:pPr>
                    <w:ind w:firstLineChars="19" w:firstLine="38"/>
                    <w:jc w:val="both"/>
                    <w:rPr>
                      <w:rFonts w:cs="Arial"/>
                      <w:color w:val="000000"/>
                    </w:rPr>
                  </w:pPr>
                  <w:r>
                    <w:rPr>
                      <w:rFonts w:eastAsia="MS Mincho" w:cs="Arial"/>
                      <w:kern w:val="2"/>
                    </w:rPr>
                    <w:object w:dxaOrig="1956" w:dyaOrig="1212" w14:anchorId="6A237385">
                      <v:shape id="_x0000_i1026" type="#_x0000_t75" style="width:100.55pt;height:57.95pt" o:ole="">
                        <v:imagedata r:id="rId14" o:title=""/>
                      </v:shape>
                      <o:OLEObject Type="Embed" ProgID="PBrush" ShapeID="_x0000_i1026" DrawAspect="Content" ObjectID="_1669447252" r:id="rId15"/>
                    </w:object>
                  </w:r>
                </w:p>
              </w:tc>
              <w:tc>
                <w:tcPr>
                  <w:tcW w:w="3251" w:type="dxa"/>
                  <w:vMerge w:val="restart"/>
                  <w:shd w:val="clear" w:color="auto" w:fill="auto"/>
                  <w:noWrap/>
                  <w:vAlign w:val="center"/>
                  <w:hideMark/>
                </w:tcPr>
                <w:p w14:paraId="6A2347C7" w14:textId="77777777" w:rsidR="00D212B2" w:rsidRPr="00B73DE3" w:rsidRDefault="00D212B2" w:rsidP="00D212B2">
                  <w:pPr>
                    <w:spacing w:line="220" w:lineRule="exact"/>
                    <w:contextualSpacing/>
                    <w:rPr>
                      <w:rFonts w:cs="Arial"/>
                      <w:color w:val="000000"/>
                    </w:rPr>
                  </w:pPr>
                </w:p>
                <w:p w14:paraId="6A2347C8" w14:textId="77777777" w:rsidR="00D212B2" w:rsidRPr="00B73DE3" w:rsidRDefault="00D212B2" w:rsidP="00D212B2">
                  <w:pPr>
                    <w:spacing w:line="280" w:lineRule="exact"/>
                    <w:contextualSpacing/>
                    <w:rPr>
                      <w:rFonts w:cs="Arial"/>
                      <w:color w:val="000000"/>
                    </w:rPr>
                  </w:pPr>
                  <w:r>
                    <w:rPr>
                      <w:rFonts w:cs="Arial"/>
                      <w:color w:val="000000"/>
                    </w:rPr>
                    <w:t>Symbol characters are used.</w:t>
                  </w:r>
                </w:p>
                <w:p w14:paraId="6A2347C9" w14:textId="77777777" w:rsidR="00D212B2" w:rsidRPr="00B73DE3" w:rsidRDefault="00D212B2" w:rsidP="00D212B2">
                  <w:pPr>
                    <w:spacing w:line="280" w:lineRule="exact"/>
                    <w:contextualSpacing/>
                    <w:rPr>
                      <w:rFonts w:cs="Arial"/>
                      <w:color w:val="000000"/>
                    </w:rPr>
                  </w:pPr>
                  <w:r>
                    <w:rPr>
                      <w:rFonts w:cs="Arial"/>
                      <w:color w:val="000000"/>
                    </w:rPr>
                    <w:t>Single-byte spaces are used.</w:t>
                  </w:r>
                </w:p>
                <w:p w14:paraId="6A2347CA" w14:textId="77777777" w:rsidR="00D212B2" w:rsidRPr="00B73DE3" w:rsidRDefault="00D212B2" w:rsidP="00D212B2">
                  <w:pPr>
                    <w:widowControl w:val="0"/>
                    <w:spacing w:line="280" w:lineRule="exact"/>
                    <w:contextualSpacing/>
                    <w:rPr>
                      <w:rFonts w:cs="Arial"/>
                      <w:color w:val="000000"/>
                    </w:rPr>
                  </w:pPr>
                  <w:r>
                    <w:rPr>
                      <w:rFonts w:cs="Arial"/>
                      <w:color w:val="000000"/>
                    </w:rPr>
                    <w:t>Double-byte characters are used.</w:t>
                  </w:r>
                </w:p>
              </w:tc>
            </w:tr>
            <w:tr w:rsidR="00D212B2" w:rsidRPr="00B73DE3" w14:paraId="6A2347CE" w14:textId="77777777" w:rsidTr="00E53EE3">
              <w:trPr>
                <w:trHeight w:val="470"/>
              </w:trPr>
              <w:tc>
                <w:tcPr>
                  <w:tcW w:w="2277" w:type="dxa"/>
                  <w:vMerge/>
                  <w:shd w:val="clear" w:color="auto" w:fill="auto"/>
                  <w:noWrap/>
                  <w:vAlign w:val="center"/>
                </w:tcPr>
                <w:p w14:paraId="6A2347CC" w14:textId="77777777" w:rsidR="00D212B2" w:rsidRPr="00B73DE3" w:rsidRDefault="00D212B2" w:rsidP="00D212B2">
                  <w:pPr>
                    <w:jc w:val="both"/>
                    <w:rPr>
                      <w:rFonts w:cs="Arial"/>
                      <w:color w:val="000000"/>
                    </w:rPr>
                  </w:pPr>
                </w:p>
              </w:tc>
              <w:tc>
                <w:tcPr>
                  <w:tcW w:w="3251" w:type="dxa"/>
                  <w:vMerge/>
                  <w:shd w:val="clear" w:color="auto" w:fill="auto"/>
                  <w:noWrap/>
                  <w:vAlign w:val="center"/>
                  <w:hideMark/>
                </w:tcPr>
                <w:p w14:paraId="6A2347CD" w14:textId="77777777" w:rsidR="00D212B2" w:rsidRPr="00B73DE3" w:rsidRDefault="00D212B2" w:rsidP="00D212B2">
                  <w:pPr>
                    <w:widowControl w:val="0"/>
                    <w:rPr>
                      <w:rFonts w:cs="Arial"/>
                      <w:color w:val="000000"/>
                    </w:rPr>
                  </w:pPr>
                </w:p>
              </w:tc>
            </w:tr>
            <w:tr w:rsidR="00D212B2" w:rsidRPr="00B73DE3" w14:paraId="6A2347D1" w14:textId="77777777" w:rsidTr="00E53EE3">
              <w:trPr>
                <w:trHeight w:val="470"/>
              </w:trPr>
              <w:tc>
                <w:tcPr>
                  <w:tcW w:w="2277" w:type="dxa"/>
                  <w:vMerge/>
                  <w:shd w:val="clear" w:color="auto" w:fill="auto"/>
                  <w:noWrap/>
                  <w:vAlign w:val="center"/>
                </w:tcPr>
                <w:p w14:paraId="6A2347CF" w14:textId="77777777" w:rsidR="00D212B2" w:rsidRPr="00B73DE3" w:rsidRDefault="00D212B2" w:rsidP="00D212B2">
                  <w:pPr>
                    <w:jc w:val="both"/>
                    <w:rPr>
                      <w:rFonts w:cs="Arial"/>
                      <w:color w:val="000000"/>
                    </w:rPr>
                  </w:pPr>
                </w:p>
              </w:tc>
              <w:tc>
                <w:tcPr>
                  <w:tcW w:w="3251" w:type="dxa"/>
                  <w:vMerge/>
                  <w:shd w:val="clear" w:color="auto" w:fill="auto"/>
                  <w:noWrap/>
                  <w:vAlign w:val="center"/>
                </w:tcPr>
                <w:p w14:paraId="6A2347D0" w14:textId="77777777" w:rsidR="00D212B2" w:rsidRPr="00B73DE3" w:rsidRDefault="00D212B2" w:rsidP="00D212B2">
                  <w:pPr>
                    <w:rPr>
                      <w:rFonts w:cs="Arial"/>
                      <w:color w:val="000000"/>
                    </w:rPr>
                  </w:pPr>
                </w:p>
              </w:tc>
            </w:tr>
          </w:tbl>
          <w:p w14:paraId="6A2347D2" w14:textId="77777777" w:rsidR="00D212B2" w:rsidRPr="00B73DE3" w:rsidRDefault="00D212B2" w:rsidP="00D212B2">
            <w:pPr>
              <w:widowControl w:val="0"/>
              <w:jc w:val="both"/>
              <w:rPr>
                <w:rFonts w:cs="Arial"/>
              </w:rPr>
            </w:pPr>
          </w:p>
        </w:tc>
      </w:tr>
      <w:tr w:rsidR="00A0639F" w:rsidRPr="00B73DE3" w14:paraId="6A2347D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D4" w14:textId="77777777" w:rsidR="00D212B2" w:rsidRPr="00B73DE3" w:rsidRDefault="00D212B2" w:rsidP="00D212B2">
            <w:pPr>
              <w:widowControl w:val="0"/>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7D5" w14:textId="40AC2AD3" w:rsidR="00D212B2" w:rsidRPr="00B73DE3" w:rsidRDefault="00D212B2" w:rsidP="00026FE5">
            <w:pPr>
              <w:widowControl w:val="0"/>
              <w:rPr>
                <w:rFonts w:cs="Arial"/>
              </w:rPr>
            </w:pPr>
            <w:r>
              <w:rPr>
                <w:rFonts w:cs="Arial"/>
              </w:rPr>
              <w:t xml:space="preserve">The folder name </w:t>
            </w:r>
            <w:r w:rsidR="006625D8">
              <w:rPr>
                <w:rFonts w:cs="Arial"/>
              </w:rPr>
              <w:t>shall not</w:t>
            </w:r>
            <w:r>
              <w:rPr>
                <w:rFonts w:cs="Arial"/>
              </w:rPr>
              <w:t xml:space="preserve"> use numbers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7D6" w14:textId="77777777" w:rsidR="00D212B2" w:rsidRPr="00B73DE3" w:rsidRDefault="00D212B2" w:rsidP="00B73DE3">
            <w:pPr>
              <w:widowControl w:val="0"/>
              <w:rPr>
                <w:rFonts w:cs="Arial"/>
              </w:rPr>
            </w:pPr>
            <w:r>
              <w:rPr>
                <w:rFonts w:cs="Arial"/>
              </w:rPr>
              <w:t>-</w:t>
            </w:r>
          </w:p>
        </w:tc>
      </w:tr>
      <w:tr w:rsidR="00A0639F" w:rsidRPr="00B73DE3" w14:paraId="6A2347DB" w14:textId="77777777" w:rsidTr="371D5A01">
        <w:trPr>
          <w:trHeight w:val="345"/>
          <w:tblCellSpacing w:w="20" w:type="dxa"/>
        </w:trPr>
        <w:tc>
          <w:tcPr>
            <w:tcW w:w="0" w:type="auto"/>
            <w:vMerge/>
            <w:vAlign w:val="center"/>
            <w:hideMark/>
          </w:tcPr>
          <w:p w14:paraId="6A2347D8" w14:textId="77777777" w:rsidR="00D212B2" w:rsidRPr="00B73DE3"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7D9" w14:textId="77777777" w:rsidR="00D212B2" w:rsidRPr="00B73DE3" w:rsidRDefault="00D212B2" w:rsidP="004A660C">
            <w:pPr>
              <w:widowControl w:val="0"/>
              <w:rPr>
                <w:rFonts w:cs="Arial"/>
              </w:rPr>
            </w:pPr>
            <w:r>
              <w:rPr>
                <w:rFonts w:cs="Arial"/>
              </w:rPr>
              <w:t xml:space="preserve"> </w:t>
            </w:r>
            <w:r w:rsidR="00BE5323">
              <w:rPr>
                <w:rFonts w:cs="Arial"/>
              </w:rPr>
              <w:t>【</w:t>
            </w:r>
            <w:r w:rsidR="00BE5323">
              <w:rPr>
                <w:rFonts w:cs="Arial"/>
              </w:rPr>
              <w:t>Incorrect</w:t>
            </w:r>
            <w:r w:rsidR="00BE5323">
              <w:rPr>
                <w:rFonts w:cs="Arial"/>
              </w:rPr>
              <w:t>】</w:t>
            </w:r>
          </w:p>
          <w:p w14:paraId="6A2347DA" w14:textId="77777777" w:rsidR="00D212B2" w:rsidRPr="00B73DE3" w:rsidRDefault="00D212B2" w:rsidP="00787691">
            <w:pPr>
              <w:widowControl w:val="0"/>
              <w:ind w:firstLineChars="68" w:firstLine="136"/>
              <w:jc w:val="both"/>
              <w:rPr>
                <w:rFonts w:cs="Arial"/>
              </w:rPr>
            </w:pPr>
            <w:r>
              <w:rPr>
                <w:rFonts w:eastAsia="MS Mincho" w:cs="Arial"/>
                <w:kern w:val="0"/>
                <w:sz w:val="20"/>
                <w:szCs w:val="20"/>
              </w:rPr>
              <w:object w:dxaOrig="1728" w:dyaOrig="624" w14:anchorId="6A237386">
                <v:shape id="_x0000_i1027" type="#_x0000_t75" style="width:86.05pt;height:28.5pt" o:ole="">
                  <v:imagedata r:id="rId16" o:title=""/>
                </v:shape>
                <o:OLEObject Type="Embed" ProgID="PBrush" ShapeID="_x0000_i1027" DrawAspect="Content" ObjectID="_1669447253" r:id="rId17"/>
              </w:object>
            </w:r>
          </w:p>
        </w:tc>
      </w:tr>
      <w:tr w:rsidR="00A0639F" w:rsidRPr="00B73DE3" w14:paraId="6A2347DF"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DC" w14:textId="77777777" w:rsidR="00D212B2" w:rsidRPr="00B73DE3" w:rsidRDefault="00D212B2" w:rsidP="00D212B2">
            <w:pPr>
              <w:widowControl w:val="0"/>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7DD" w14:textId="27F3B6D2" w:rsidR="00D212B2" w:rsidRPr="00B73DE3" w:rsidRDefault="00D212B2" w:rsidP="00026FE5">
            <w:pPr>
              <w:widowControl w:val="0"/>
              <w:rPr>
                <w:rFonts w:cs="Arial"/>
              </w:rPr>
            </w:pPr>
            <w:r>
              <w:rPr>
                <w:rFonts w:cs="Arial"/>
              </w:rPr>
              <w:t xml:space="preserve">The folder name </w:t>
            </w:r>
            <w:r w:rsidR="006625D8">
              <w:rPr>
                <w:rFonts w:cs="Arial"/>
              </w:rPr>
              <w:t>shall not</w:t>
            </w:r>
            <w:r>
              <w:rPr>
                <w:rFonts w:cs="Arial"/>
              </w:rPr>
              <w:t xml:space="preserve"> use underscores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7DE" w14:textId="77777777" w:rsidR="00D212B2" w:rsidRPr="00B73DE3" w:rsidRDefault="00D212B2" w:rsidP="00B73DE3">
            <w:pPr>
              <w:widowControl w:val="0"/>
              <w:rPr>
                <w:rFonts w:cs="Arial"/>
              </w:rPr>
            </w:pPr>
            <w:r>
              <w:rPr>
                <w:rFonts w:cs="Arial"/>
              </w:rPr>
              <w:t>-</w:t>
            </w:r>
          </w:p>
        </w:tc>
      </w:tr>
      <w:tr w:rsidR="00A0639F" w:rsidRPr="00B73DE3" w14:paraId="6A2347E3" w14:textId="77777777" w:rsidTr="371D5A01">
        <w:trPr>
          <w:trHeight w:val="345"/>
          <w:tblCellSpacing w:w="20" w:type="dxa"/>
        </w:trPr>
        <w:tc>
          <w:tcPr>
            <w:tcW w:w="0" w:type="auto"/>
            <w:vMerge/>
            <w:vAlign w:val="center"/>
            <w:hideMark/>
          </w:tcPr>
          <w:p w14:paraId="6A2347E0" w14:textId="77777777" w:rsidR="00D212B2" w:rsidRPr="00B73DE3"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7E1" w14:textId="77777777" w:rsidR="00D212B2" w:rsidRPr="00B73DE3" w:rsidRDefault="00D212B2" w:rsidP="004A660C">
            <w:pPr>
              <w:widowControl w:val="0"/>
              <w:rPr>
                <w:rFonts w:cs="Arial"/>
              </w:rPr>
            </w:pPr>
            <w:r>
              <w:rPr>
                <w:rFonts w:cs="Arial"/>
              </w:rPr>
              <w:t xml:space="preserve"> </w:t>
            </w:r>
            <w:r w:rsidR="00BE5323">
              <w:rPr>
                <w:rFonts w:cs="Arial"/>
              </w:rPr>
              <w:t>【</w:t>
            </w:r>
            <w:r w:rsidR="00BE5323">
              <w:rPr>
                <w:rFonts w:cs="Arial"/>
              </w:rPr>
              <w:t>Incorrect</w:t>
            </w:r>
            <w:r w:rsidR="00BE5323">
              <w:rPr>
                <w:rFonts w:cs="Arial"/>
              </w:rPr>
              <w:t>】</w:t>
            </w:r>
          </w:p>
          <w:p w14:paraId="6A2347E2" w14:textId="77777777" w:rsidR="00D212B2" w:rsidRPr="00B73DE3" w:rsidRDefault="00D212B2" w:rsidP="00787691">
            <w:pPr>
              <w:widowControl w:val="0"/>
              <w:ind w:firstLineChars="68" w:firstLine="136"/>
              <w:jc w:val="both"/>
              <w:rPr>
                <w:rFonts w:cs="Arial"/>
              </w:rPr>
            </w:pPr>
            <w:r>
              <w:rPr>
                <w:rFonts w:eastAsia="MS Mincho" w:cs="Arial"/>
                <w:kern w:val="0"/>
                <w:sz w:val="20"/>
                <w:szCs w:val="20"/>
              </w:rPr>
              <w:object w:dxaOrig="1728" w:dyaOrig="624" w14:anchorId="6A237387">
                <v:shape id="_x0000_i1028" type="#_x0000_t75" style="width:86.05pt;height:28.5pt" o:ole="">
                  <v:imagedata r:id="rId18" o:title=""/>
                </v:shape>
                <o:OLEObject Type="Embed" ProgID="PBrush" ShapeID="_x0000_i1028" DrawAspect="Content" ObjectID="_1669447254" r:id="rId19"/>
              </w:object>
            </w:r>
          </w:p>
        </w:tc>
      </w:tr>
      <w:tr w:rsidR="00A0639F" w:rsidRPr="00B73DE3" w14:paraId="6A2347E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E4" w14:textId="77777777" w:rsidR="00D212B2" w:rsidRPr="00B73DE3" w:rsidRDefault="00D212B2" w:rsidP="00D212B2">
            <w:pPr>
              <w:widowControl w:val="0"/>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7E5" w14:textId="2368BB2A" w:rsidR="00D212B2" w:rsidRPr="00B73DE3" w:rsidRDefault="00D212B2" w:rsidP="00026FE5">
            <w:pPr>
              <w:widowControl w:val="0"/>
              <w:rPr>
                <w:rFonts w:cs="Arial"/>
              </w:rPr>
            </w:pPr>
            <w:r>
              <w:rPr>
                <w:rFonts w:cs="Arial"/>
              </w:rPr>
              <w:t xml:space="preserve">The folder name </w:t>
            </w:r>
            <w:r w:rsidR="006625D8">
              <w:rPr>
                <w:rFonts w:cs="Arial"/>
              </w:rPr>
              <w:t>shall not</w:t>
            </w:r>
            <w:r>
              <w:rPr>
                <w:rFonts w:cs="Arial"/>
              </w:rPr>
              <w:t xml:space="preserve"> use underscores at the end.</w:t>
            </w:r>
          </w:p>
        </w:tc>
        <w:tc>
          <w:tcPr>
            <w:tcW w:w="2492" w:type="dxa"/>
            <w:tcBorders>
              <w:top w:val="outset" w:sz="6" w:space="0" w:color="auto"/>
              <w:left w:val="outset" w:sz="6" w:space="0" w:color="auto"/>
              <w:bottom w:val="outset" w:sz="6" w:space="0" w:color="auto"/>
              <w:right w:val="outset" w:sz="6" w:space="0" w:color="auto"/>
            </w:tcBorders>
            <w:hideMark/>
          </w:tcPr>
          <w:p w14:paraId="6A2347E6" w14:textId="77777777" w:rsidR="00D212B2" w:rsidRPr="00B73DE3" w:rsidRDefault="00D212B2" w:rsidP="00B73DE3">
            <w:pPr>
              <w:widowControl w:val="0"/>
              <w:rPr>
                <w:rFonts w:cs="Arial"/>
              </w:rPr>
            </w:pPr>
            <w:r>
              <w:rPr>
                <w:rFonts w:cs="Arial"/>
              </w:rPr>
              <w:t>-</w:t>
            </w:r>
          </w:p>
        </w:tc>
      </w:tr>
      <w:tr w:rsidR="00A0639F" w:rsidRPr="00B73DE3" w14:paraId="6A2347EB" w14:textId="77777777" w:rsidTr="371D5A01">
        <w:trPr>
          <w:trHeight w:val="345"/>
          <w:tblCellSpacing w:w="20" w:type="dxa"/>
        </w:trPr>
        <w:tc>
          <w:tcPr>
            <w:tcW w:w="0" w:type="auto"/>
            <w:vMerge/>
            <w:vAlign w:val="center"/>
            <w:hideMark/>
          </w:tcPr>
          <w:p w14:paraId="6A2347E8" w14:textId="77777777" w:rsidR="00D212B2" w:rsidRPr="00B73DE3"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7E9" w14:textId="77777777" w:rsidR="00D212B2" w:rsidRPr="00B73DE3" w:rsidRDefault="00D212B2" w:rsidP="004A660C">
            <w:pPr>
              <w:widowControl w:val="0"/>
              <w:rPr>
                <w:rFonts w:cs="Arial"/>
              </w:rPr>
            </w:pPr>
            <w:r>
              <w:rPr>
                <w:rFonts w:cs="Arial"/>
              </w:rPr>
              <w:t xml:space="preserve"> </w:t>
            </w:r>
            <w:r w:rsidR="00BE5323">
              <w:rPr>
                <w:rFonts w:cs="Arial"/>
              </w:rPr>
              <w:t>【</w:t>
            </w:r>
            <w:r w:rsidR="00BE5323">
              <w:rPr>
                <w:rFonts w:cs="Arial"/>
              </w:rPr>
              <w:t>Incorrect</w:t>
            </w:r>
            <w:r w:rsidR="00BE5323">
              <w:rPr>
                <w:rFonts w:cs="Arial"/>
              </w:rPr>
              <w:t>】</w:t>
            </w:r>
          </w:p>
          <w:p w14:paraId="6A2347EA" w14:textId="77777777" w:rsidR="00D212B2" w:rsidRPr="00B73DE3" w:rsidRDefault="00D212B2" w:rsidP="00787691">
            <w:pPr>
              <w:widowControl w:val="0"/>
              <w:ind w:firstLineChars="68" w:firstLine="136"/>
              <w:jc w:val="both"/>
              <w:rPr>
                <w:rFonts w:cs="Arial"/>
              </w:rPr>
            </w:pPr>
            <w:r>
              <w:rPr>
                <w:rFonts w:eastAsia="MS Mincho" w:cs="Arial"/>
                <w:kern w:val="0"/>
                <w:sz w:val="20"/>
                <w:szCs w:val="20"/>
              </w:rPr>
              <w:object w:dxaOrig="1728" w:dyaOrig="624" w14:anchorId="6A237388">
                <v:shape id="_x0000_i1029" type="#_x0000_t75" style="width:86.05pt;height:28.5pt" o:ole="">
                  <v:imagedata r:id="rId20" o:title=""/>
                </v:shape>
                <o:OLEObject Type="Embed" ProgID="PBrush" ShapeID="_x0000_i1029" DrawAspect="Content" ObjectID="_1669447255" r:id="rId21"/>
              </w:object>
            </w:r>
          </w:p>
        </w:tc>
      </w:tr>
      <w:tr w:rsidR="00A0639F" w:rsidRPr="00B73DE3" w14:paraId="6A2347EF"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EC" w14:textId="77777777" w:rsidR="00D212B2" w:rsidRPr="00B73DE3" w:rsidRDefault="00D212B2" w:rsidP="00D212B2">
            <w:pPr>
              <w:widowControl w:val="0"/>
              <w:jc w:val="center"/>
              <w:rPr>
                <w:rFonts w:cs="Arial"/>
              </w:rPr>
            </w:pPr>
            <w:r>
              <w:rPr>
                <w:rFonts w:cs="Arial"/>
              </w:rPr>
              <w:t>e</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7ED" w14:textId="03E0F621" w:rsidR="00D212B2" w:rsidRPr="00B73DE3" w:rsidRDefault="00D212B2" w:rsidP="00026FE5">
            <w:pPr>
              <w:widowControl w:val="0"/>
              <w:rPr>
                <w:rFonts w:cs="Arial"/>
              </w:rPr>
            </w:pPr>
            <w:r>
              <w:rPr>
                <w:rFonts w:cs="Arial"/>
              </w:rPr>
              <w:t xml:space="preserve">The folder name </w:t>
            </w:r>
            <w:r w:rsidR="006625D8">
              <w:rPr>
                <w:rFonts w:cs="Arial"/>
              </w:rPr>
              <w:t>shall not</w:t>
            </w:r>
            <w:r>
              <w:rPr>
                <w:rFonts w:cs="Arial"/>
              </w:rPr>
              <w:t xml:space="preserve"> use consecutive underscores.</w:t>
            </w:r>
          </w:p>
        </w:tc>
        <w:tc>
          <w:tcPr>
            <w:tcW w:w="2492" w:type="dxa"/>
            <w:tcBorders>
              <w:top w:val="outset" w:sz="6" w:space="0" w:color="auto"/>
              <w:left w:val="outset" w:sz="6" w:space="0" w:color="auto"/>
              <w:bottom w:val="outset" w:sz="6" w:space="0" w:color="auto"/>
              <w:right w:val="outset" w:sz="6" w:space="0" w:color="auto"/>
            </w:tcBorders>
            <w:hideMark/>
          </w:tcPr>
          <w:p w14:paraId="6A2347EE" w14:textId="77777777" w:rsidR="00D212B2" w:rsidRPr="00B73DE3" w:rsidRDefault="00D212B2" w:rsidP="00B73DE3">
            <w:pPr>
              <w:widowControl w:val="0"/>
              <w:rPr>
                <w:rFonts w:cs="Arial"/>
              </w:rPr>
            </w:pPr>
            <w:r>
              <w:rPr>
                <w:rFonts w:cs="Arial"/>
              </w:rPr>
              <w:t>-</w:t>
            </w:r>
          </w:p>
        </w:tc>
      </w:tr>
      <w:tr w:rsidR="00A0639F" w:rsidRPr="00B73DE3" w14:paraId="6A2347F3" w14:textId="77777777" w:rsidTr="371D5A01">
        <w:trPr>
          <w:trHeight w:val="345"/>
          <w:tblCellSpacing w:w="20" w:type="dxa"/>
        </w:trPr>
        <w:tc>
          <w:tcPr>
            <w:tcW w:w="0" w:type="auto"/>
            <w:vMerge/>
            <w:vAlign w:val="center"/>
            <w:hideMark/>
          </w:tcPr>
          <w:p w14:paraId="6A2347F0" w14:textId="77777777" w:rsidR="00D212B2" w:rsidRPr="00B73DE3"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7F1" w14:textId="77777777" w:rsidR="00D212B2" w:rsidRPr="00B73DE3" w:rsidRDefault="00BE5323" w:rsidP="004A660C">
            <w:pPr>
              <w:widowControl w:val="0"/>
              <w:rPr>
                <w:rFonts w:cs="Arial"/>
              </w:rPr>
            </w:pPr>
            <w:r>
              <w:rPr>
                <w:rFonts w:cs="Arial"/>
              </w:rPr>
              <w:t>【</w:t>
            </w:r>
            <w:r>
              <w:rPr>
                <w:rFonts w:cs="Arial"/>
              </w:rPr>
              <w:t>Incorrect</w:t>
            </w:r>
            <w:r>
              <w:rPr>
                <w:rFonts w:cs="Arial"/>
              </w:rPr>
              <w:t>】</w:t>
            </w:r>
          </w:p>
          <w:p w14:paraId="6A2347F2" w14:textId="77777777" w:rsidR="00D212B2" w:rsidRPr="00B73DE3" w:rsidRDefault="006A702C" w:rsidP="00787691">
            <w:pPr>
              <w:widowControl w:val="0"/>
              <w:ind w:firstLineChars="65" w:firstLine="136"/>
              <w:jc w:val="both"/>
              <w:rPr>
                <w:rFonts w:cs="Arial"/>
              </w:rPr>
            </w:pPr>
            <w:r>
              <w:rPr>
                <w:rFonts w:cs="Arial"/>
                <w:noProof/>
                <w:lang w:eastAsia="ja-JP" w:bidi="th-TH"/>
              </w:rPr>
              <w:drawing>
                <wp:inline distT="0" distB="0" distL="0" distR="0" wp14:anchorId="6A237389" wp14:editId="6A23738A">
                  <wp:extent cx="1375410" cy="467995"/>
                  <wp:effectExtent l="0" t="0" r="0" b="8255"/>
                  <wp:docPr id="6" name="図 6" descr="ar_000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_0002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5410" cy="467995"/>
                          </a:xfrm>
                          <a:prstGeom prst="rect">
                            <a:avLst/>
                          </a:prstGeom>
                          <a:noFill/>
                          <a:ln>
                            <a:noFill/>
                          </a:ln>
                        </pic:spPr>
                      </pic:pic>
                    </a:graphicData>
                  </a:graphic>
                </wp:inline>
              </w:drawing>
            </w:r>
          </w:p>
        </w:tc>
      </w:tr>
      <w:tr w:rsidR="00A0639F" w:rsidRPr="00B73DE3" w14:paraId="6A2347F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7F4" w14:textId="77777777" w:rsidR="00D212B2" w:rsidRPr="00B73DE3" w:rsidRDefault="00D212B2" w:rsidP="00D212B2">
            <w:pPr>
              <w:widowControl w:val="0"/>
              <w:jc w:val="center"/>
              <w:rPr>
                <w:rFonts w:cs="Arial"/>
              </w:rPr>
            </w:pPr>
            <w:r>
              <w:rPr>
                <w:rFonts w:cs="Arial"/>
              </w:rPr>
              <w:t>f</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7F5" w14:textId="684F087B" w:rsidR="00D212B2" w:rsidRPr="00B73DE3" w:rsidRDefault="00D212B2" w:rsidP="00026FE5">
            <w:pPr>
              <w:widowControl w:val="0"/>
              <w:rPr>
                <w:rFonts w:cs="Arial"/>
              </w:rPr>
            </w:pPr>
            <w:r>
              <w:rPr>
                <w:rFonts w:cs="Arial"/>
              </w:rPr>
              <w:t xml:space="preserve">The folder name </w:t>
            </w:r>
            <w:r w:rsidR="00E12ED6">
              <w:rPr>
                <w:rFonts w:cs="Arial"/>
              </w:rPr>
              <w:t xml:space="preserve">shall not </w:t>
            </w:r>
            <w:r>
              <w:rPr>
                <w:rFonts w:cs="Arial"/>
              </w:rPr>
              <w:t>consist solely of a single reserved MATLAB word.</w:t>
            </w:r>
          </w:p>
        </w:tc>
        <w:tc>
          <w:tcPr>
            <w:tcW w:w="2492" w:type="dxa"/>
            <w:tcBorders>
              <w:top w:val="outset" w:sz="6" w:space="0" w:color="auto"/>
              <w:left w:val="outset" w:sz="6" w:space="0" w:color="auto"/>
              <w:bottom w:val="outset" w:sz="6" w:space="0" w:color="auto"/>
              <w:right w:val="outset" w:sz="6" w:space="0" w:color="auto"/>
            </w:tcBorders>
            <w:hideMark/>
          </w:tcPr>
          <w:p w14:paraId="6A2347F6" w14:textId="77777777" w:rsidR="00D212B2" w:rsidRPr="00B73DE3" w:rsidRDefault="00D212B2" w:rsidP="00B73DE3">
            <w:pPr>
              <w:widowControl w:val="0"/>
              <w:rPr>
                <w:rFonts w:cs="Arial"/>
              </w:rPr>
            </w:pPr>
            <w:r>
              <w:rPr>
                <w:rFonts w:cs="Arial"/>
              </w:rPr>
              <w:t>-</w:t>
            </w:r>
          </w:p>
        </w:tc>
      </w:tr>
      <w:tr w:rsidR="00A0639F" w:rsidRPr="00B73DE3" w14:paraId="6A2347FB" w14:textId="77777777" w:rsidTr="371D5A01">
        <w:trPr>
          <w:trHeight w:val="345"/>
          <w:tblCellSpacing w:w="20" w:type="dxa"/>
        </w:trPr>
        <w:tc>
          <w:tcPr>
            <w:tcW w:w="0" w:type="auto"/>
            <w:vMerge/>
            <w:vAlign w:val="center"/>
            <w:hideMark/>
          </w:tcPr>
          <w:p w14:paraId="6A2347F8" w14:textId="77777777" w:rsidR="00D212B2" w:rsidRPr="00B73DE3"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7F9" w14:textId="77777777" w:rsidR="00D212B2" w:rsidRPr="00B73DE3" w:rsidRDefault="00BE5323" w:rsidP="004A660C">
            <w:pPr>
              <w:widowControl w:val="0"/>
              <w:rPr>
                <w:rFonts w:cs="Arial"/>
              </w:rPr>
            </w:pPr>
            <w:r>
              <w:rPr>
                <w:rFonts w:cs="Arial"/>
              </w:rPr>
              <w:t>【</w:t>
            </w:r>
            <w:r>
              <w:rPr>
                <w:rFonts w:cs="Arial"/>
              </w:rPr>
              <w:t>Incorrect</w:t>
            </w:r>
            <w:r>
              <w:rPr>
                <w:rFonts w:cs="Arial"/>
              </w:rPr>
              <w:t>】</w:t>
            </w:r>
          </w:p>
          <w:p w14:paraId="6A2347FA" w14:textId="77777777" w:rsidR="00D212B2" w:rsidRPr="00B73DE3" w:rsidRDefault="006A702C" w:rsidP="00787691">
            <w:pPr>
              <w:widowControl w:val="0"/>
              <w:ind w:firstLineChars="65" w:firstLine="136"/>
              <w:jc w:val="both"/>
              <w:rPr>
                <w:rFonts w:cs="Arial"/>
              </w:rPr>
            </w:pPr>
            <w:r>
              <w:rPr>
                <w:rFonts w:cs="Arial"/>
                <w:noProof/>
                <w:lang w:eastAsia="ja-JP" w:bidi="th-TH"/>
              </w:rPr>
              <w:drawing>
                <wp:inline distT="0" distB="0" distL="0" distR="0" wp14:anchorId="6A23738B" wp14:editId="6A23738C">
                  <wp:extent cx="906780" cy="1111885"/>
                  <wp:effectExtent l="0" t="0" r="7620" b="0"/>
                  <wp:docPr id="7" name="図 7" descr="ar_00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_0002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6780" cy="1111885"/>
                          </a:xfrm>
                          <a:prstGeom prst="rect">
                            <a:avLst/>
                          </a:prstGeom>
                          <a:noFill/>
                          <a:ln>
                            <a:noFill/>
                          </a:ln>
                        </pic:spPr>
                      </pic:pic>
                    </a:graphicData>
                  </a:graphic>
                </wp:inline>
              </w:drawing>
            </w:r>
          </w:p>
        </w:tc>
      </w:tr>
      <w:tr w:rsidR="00D212B2" w:rsidRPr="00B73DE3" w14:paraId="6A2347F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FC" w14:textId="77777777" w:rsidR="00D212B2" w:rsidRPr="00B73DE3" w:rsidRDefault="00D212B2" w:rsidP="00B73DE3">
            <w:pPr>
              <w:widowControl w:val="0"/>
              <w:rPr>
                <w:rFonts w:cs="Arial"/>
                <w:b/>
              </w:rPr>
            </w:pPr>
            <w:r>
              <w:rPr>
                <w:rFonts w:cs="Arial"/>
                <w:b/>
                <w:bCs/>
              </w:rPr>
              <w:t>Rationale</w:t>
            </w:r>
          </w:p>
        </w:tc>
      </w:tr>
      <w:tr w:rsidR="00D212B2" w:rsidRPr="00B73DE3" w14:paraId="6A23480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FE" w14:textId="77777777" w:rsidR="00D212B2" w:rsidRPr="00B73DE3" w:rsidRDefault="00D212B2" w:rsidP="00B73DE3">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7FF" w14:textId="77777777" w:rsidR="00D212B2" w:rsidRPr="00B73DE3" w:rsidRDefault="00D212B2" w:rsidP="00D212B2">
            <w:pPr>
              <w:widowControl w:val="0"/>
              <w:jc w:val="center"/>
              <w:rPr>
                <w:rFonts w:cs="Arial"/>
                <w:b/>
              </w:rPr>
            </w:pPr>
            <w:r>
              <w:rPr>
                <w:rFonts w:cs="Arial"/>
                <w:b/>
                <w:bCs/>
              </w:rPr>
              <w:t>Description</w:t>
            </w:r>
          </w:p>
        </w:tc>
      </w:tr>
      <w:tr w:rsidR="00D212B2" w:rsidRPr="00B73DE3" w14:paraId="6A23480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01" w14:textId="77777777" w:rsidR="00D212B2" w:rsidRPr="00B73DE3" w:rsidRDefault="00D212B2" w:rsidP="00D212B2">
            <w:pPr>
              <w:widowControl w:val="0"/>
              <w:jc w:val="center"/>
              <w:rPr>
                <w:rFonts w:cs="Arial"/>
              </w:rPr>
            </w:pPr>
            <w:proofErr w:type="spellStart"/>
            <w:r>
              <w:rPr>
                <w:rFonts w:cs="Arial"/>
              </w:rPr>
              <w:t>abcdef</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802" w14:textId="3B05553D" w:rsidR="004A660C" w:rsidRPr="00B73DE3" w:rsidRDefault="00D212B2" w:rsidP="00547715">
            <w:pPr>
              <w:widowControl w:val="0"/>
              <w:numPr>
                <w:ilvl w:val="0"/>
                <w:numId w:val="39"/>
              </w:numPr>
              <w:ind w:left="137" w:hanging="137"/>
              <w:rPr>
                <w:rFonts w:cs="Arial"/>
              </w:rPr>
            </w:pPr>
            <w:r>
              <w:rPr>
                <w:rFonts w:cs="Arial"/>
              </w:rPr>
              <w:t xml:space="preserve">Readability is </w:t>
            </w:r>
            <w:r w:rsidR="00E42BF8">
              <w:rPr>
                <w:rFonts w:cs="Arial"/>
              </w:rPr>
              <w:t>impaired</w:t>
            </w:r>
            <w:r>
              <w:rPr>
                <w:rFonts w:cs="Arial"/>
              </w:rPr>
              <w:t>.</w:t>
            </w:r>
          </w:p>
          <w:p w14:paraId="6A234803" w14:textId="21B36193" w:rsidR="00D212B2" w:rsidRPr="00B73DE3" w:rsidRDefault="006625D8" w:rsidP="00547715">
            <w:pPr>
              <w:widowControl w:val="0"/>
              <w:numPr>
                <w:ilvl w:val="0"/>
                <w:numId w:val="39"/>
              </w:numPr>
              <w:ind w:left="137" w:hanging="137"/>
              <w:rPr>
                <w:rFonts w:cs="Arial"/>
              </w:rPr>
            </w:pPr>
            <w:r>
              <w:rPr>
                <w:rFonts w:cs="Arial"/>
              </w:rPr>
              <w:t>Deviation from the rule can</w:t>
            </w:r>
            <w:r w:rsidR="00D212B2">
              <w:rPr>
                <w:rFonts w:cs="Arial"/>
              </w:rPr>
              <w:t xml:space="preserve"> cause unexpected issues.</w:t>
            </w:r>
          </w:p>
        </w:tc>
      </w:tr>
    </w:tbl>
    <w:p w14:paraId="6A234805" w14:textId="77777777" w:rsidR="005D0565" w:rsidRDefault="005D0565" w:rsidP="005D0565"/>
    <w:p w14:paraId="6A234806" w14:textId="45B48678" w:rsidR="005D0565" w:rsidRDefault="005D0565" w:rsidP="0011317A">
      <w:pPr>
        <w:pStyle w:val="Heading3"/>
      </w:pPr>
      <w:bookmarkStart w:id="55" w:name="_Toc508613906"/>
      <w:bookmarkStart w:id="56" w:name="_Toc34395880"/>
      <w:r>
        <w:t>jc_</w:t>
      </w:r>
      <w:r w:rsidR="0034590C">
        <w:t>0241:</w:t>
      </w:r>
      <w:r>
        <w:t xml:space="preserve"> </w:t>
      </w:r>
      <w:r w:rsidR="001D440D">
        <w:t>Length restriction for m</w:t>
      </w:r>
      <w:r>
        <w:t>odel file name</w:t>
      </w:r>
      <w:r w:rsidR="001D440D">
        <w:t>s</w:t>
      </w:r>
      <w:bookmarkEnd w:id="55"/>
      <w:bookmarkEnd w:id="56"/>
    </w:p>
    <w:tbl>
      <w:tblPr>
        <w:tblStyle w:val="8"/>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D212B2" w:rsidRPr="00BB5B94" w14:paraId="6A234809"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07" w14:textId="77777777" w:rsidR="00D212B2" w:rsidRPr="00BB5B94" w:rsidRDefault="00D212B2" w:rsidP="00B73DE3">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808" w14:textId="39977605" w:rsidR="00D212B2" w:rsidRPr="00BB5B94" w:rsidRDefault="00D212B2" w:rsidP="00D212B2">
            <w:pPr>
              <w:widowControl w:val="0"/>
              <w:rPr>
                <w:rFonts w:cs="Arial"/>
                <w:b/>
              </w:rPr>
            </w:pPr>
            <w:bookmarkStart w:id="57" w:name="_Hlk525730429"/>
            <w:r>
              <w:rPr>
                <w:rFonts w:cs="Arial"/>
                <w:b/>
                <w:bCs/>
              </w:rPr>
              <w:t>jc_</w:t>
            </w:r>
            <w:r w:rsidR="0034590C">
              <w:rPr>
                <w:rFonts w:cs="Arial"/>
                <w:b/>
                <w:bCs/>
              </w:rPr>
              <w:t>0241:</w:t>
            </w:r>
            <w:r>
              <w:rPr>
                <w:rFonts w:cs="Arial"/>
                <w:b/>
                <w:bCs/>
              </w:rPr>
              <w:t xml:space="preserve"> </w:t>
            </w:r>
            <w:r w:rsidR="001D440D">
              <w:rPr>
                <w:rFonts w:cs="Arial"/>
                <w:b/>
                <w:bCs/>
              </w:rPr>
              <w:t>Length restriction for m</w:t>
            </w:r>
            <w:r>
              <w:rPr>
                <w:rFonts w:cs="Arial"/>
                <w:b/>
                <w:bCs/>
              </w:rPr>
              <w:t>odel file name</w:t>
            </w:r>
            <w:r w:rsidR="001D440D">
              <w:rPr>
                <w:rFonts w:cs="Arial"/>
                <w:b/>
                <w:bCs/>
              </w:rPr>
              <w:t>s</w:t>
            </w:r>
            <w:bookmarkEnd w:id="57"/>
          </w:p>
        </w:tc>
      </w:tr>
      <w:tr w:rsidR="004A5BD5" w:rsidRPr="00BB5B94" w14:paraId="16BE3F0E"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B017621" w14:textId="09733475"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3B01C89" w14:textId="6C37BC5A" w:rsidR="004A5BD5" w:rsidRPr="004A5BD5" w:rsidRDefault="004A5BD5" w:rsidP="004A5BD5">
            <w:pPr>
              <w:rPr>
                <w:rFonts w:cs="Arial"/>
                <w:bCs/>
              </w:rPr>
            </w:pPr>
            <w:r w:rsidRPr="004A5BD5">
              <w:rPr>
                <w:rFonts w:cs="Arial"/>
                <w:bCs/>
              </w:rPr>
              <w:t xml:space="preserve">NA-MAAB: </w:t>
            </w:r>
            <w:r w:rsidR="00D55868">
              <w:rPr>
                <w:rFonts w:cs="Arial"/>
                <w:bCs/>
              </w:rPr>
              <w:t>a</w:t>
            </w:r>
          </w:p>
          <w:p w14:paraId="121DA7E2" w14:textId="6FB670A3" w:rsidR="004A5BD5" w:rsidRDefault="004A5BD5" w:rsidP="004A5BD5">
            <w:pPr>
              <w:widowControl w:val="0"/>
              <w:rPr>
                <w:rFonts w:cs="Arial"/>
                <w:b/>
                <w:bCs/>
              </w:rPr>
            </w:pPr>
            <w:r w:rsidRPr="004A5BD5">
              <w:rPr>
                <w:rFonts w:cs="Arial"/>
                <w:bCs/>
              </w:rPr>
              <w:t xml:space="preserve">JMAAB: </w:t>
            </w:r>
            <w:r w:rsidR="00D55868">
              <w:rPr>
                <w:rFonts w:cs="Arial"/>
                <w:bCs/>
              </w:rPr>
              <w:t>a</w:t>
            </w:r>
          </w:p>
        </w:tc>
      </w:tr>
      <w:tr w:rsidR="004A5BD5" w:rsidRPr="00BB5B94" w14:paraId="0693CFC9"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0EA8FB2" w14:textId="5557F0FA"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1975B3B" w14:textId="736BE53E" w:rsidR="004A5BD5" w:rsidRDefault="004A5BD5" w:rsidP="00D55868">
            <w:pPr>
              <w:rPr>
                <w:rFonts w:cs="Arial"/>
                <w:b/>
                <w:bCs/>
              </w:rPr>
            </w:pPr>
            <w:r w:rsidRPr="004A5BD5">
              <w:rPr>
                <w:rFonts w:cs="Arial"/>
                <w:bCs/>
              </w:rPr>
              <w:t>All</w:t>
            </w:r>
          </w:p>
        </w:tc>
      </w:tr>
      <w:tr w:rsidR="00D212B2" w:rsidRPr="00BB5B94" w14:paraId="6A23480B"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80A" w14:textId="77777777" w:rsidR="00D212B2" w:rsidRPr="00BB5B94" w:rsidRDefault="00D212B2" w:rsidP="00B73DE3">
            <w:pPr>
              <w:widowControl w:val="0"/>
              <w:rPr>
                <w:rFonts w:cs="Arial"/>
                <w:b/>
              </w:rPr>
            </w:pPr>
            <w:r>
              <w:rPr>
                <w:rFonts w:cs="Arial"/>
                <w:b/>
                <w:bCs/>
              </w:rPr>
              <w:t>Rule</w:t>
            </w:r>
          </w:p>
        </w:tc>
      </w:tr>
      <w:tr w:rsidR="00D212B2" w:rsidRPr="00BB5B94" w14:paraId="6A23480F"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80C" w14:textId="77777777" w:rsidR="00D212B2" w:rsidRPr="00BB5B94" w:rsidRDefault="00D212B2" w:rsidP="00B73DE3">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0D" w14:textId="77777777" w:rsidR="00D212B2" w:rsidRPr="00BB5B94" w:rsidRDefault="00D212B2" w:rsidP="00D212B2">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80E" w14:textId="77777777" w:rsidR="00D212B2" w:rsidRPr="00BB5B94" w:rsidRDefault="00D212B2" w:rsidP="00D212B2">
            <w:pPr>
              <w:widowControl w:val="0"/>
              <w:jc w:val="center"/>
              <w:rPr>
                <w:rFonts w:cs="Arial"/>
                <w:b/>
              </w:rPr>
            </w:pPr>
            <w:r>
              <w:rPr>
                <w:rFonts w:cs="Arial"/>
                <w:b/>
                <w:bCs/>
              </w:rPr>
              <w:t>Custom Parameter</w:t>
            </w:r>
          </w:p>
        </w:tc>
      </w:tr>
      <w:tr w:rsidR="00D212B2" w:rsidRPr="00BB5B94" w14:paraId="6A234813"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810" w14:textId="77777777" w:rsidR="00D212B2" w:rsidRPr="00BB5B94" w:rsidRDefault="00D212B2" w:rsidP="00D212B2">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11" w14:textId="659C5937" w:rsidR="00D212B2" w:rsidRPr="00BB5B94" w:rsidRDefault="00D212B2" w:rsidP="00026FE5">
            <w:pPr>
              <w:widowControl w:val="0"/>
              <w:rPr>
                <w:rFonts w:cs="Arial"/>
              </w:rPr>
            </w:pPr>
            <w:r>
              <w:rPr>
                <w:rFonts w:cs="Arial"/>
              </w:rPr>
              <w:t xml:space="preserve">Model file name </w:t>
            </w:r>
            <w:r w:rsidR="0001339E">
              <w:rPr>
                <w:rFonts w:cs="Arial"/>
              </w:rPr>
              <w:t xml:space="preserve">length shall be </w:t>
            </w:r>
            <w:r>
              <w:rPr>
                <w:rFonts w:cs="Arial"/>
              </w:rPr>
              <w:t>a maximum of 63 characters (not including dots and extension).</w:t>
            </w:r>
          </w:p>
        </w:tc>
        <w:tc>
          <w:tcPr>
            <w:tcW w:w="2492" w:type="dxa"/>
            <w:tcBorders>
              <w:top w:val="outset" w:sz="6" w:space="0" w:color="auto"/>
              <w:left w:val="outset" w:sz="6" w:space="0" w:color="auto"/>
              <w:bottom w:val="outset" w:sz="6" w:space="0" w:color="auto"/>
              <w:right w:val="outset" w:sz="6" w:space="0" w:color="auto"/>
            </w:tcBorders>
            <w:hideMark/>
          </w:tcPr>
          <w:p w14:paraId="6A234812" w14:textId="0EF2707B" w:rsidR="00D212B2" w:rsidRPr="00BB5B94" w:rsidRDefault="00D212B2" w:rsidP="00B73DE3">
            <w:pPr>
              <w:widowControl w:val="0"/>
              <w:rPr>
                <w:rFonts w:cs="Arial"/>
              </w:rPr>
            </w:pPr>
            <w:r>
              <w:rPr>
                <w:rFonts w:cs="Arial"/>
              </w:rPr>
              <w:t>Maximum model file name</w:t>
            </w:r>
            <w:r w:rsidR="00BD024D">
              <w:rPr>
                <w:rFonts w:cs="Arial"/>
              </w:rPr>
              <w:t xml:space="preserve"> length</w:t>
            </w:r>
          </w:p>
        </w:tc>
      </w:tr>
      <w:tr w:rsidR="00D212B2" w:rsidRPr="00BB5B94" w14:paraId="6A234815"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814" w14:textId="77777777" w:rsidR="00D212B2" w:rsidRPr="00BB5B94" w:rsidRDefault="00D212B2" w:rsidP="00B73DE3">
            <w:pPr>
              <w:widowControl w:val="0"/>
              <w:rPr>
                <w:rFonts w:cs="Arial"/>
                <w:b/>
              </w:rPr>
            </w:pPr>
            <w:r>
              <w:rPr>
                <w:rFonts w:cs="Arial"/>
                <w:b/>
                <w:bCs/>
              </w:rPr>
              <w:t>Rationale</w:t>
            </w:r>
          </w:p>
        </w:tc>
      </w:tr>
      <w:tr w:rsidR="00D212B2" w:rsidRPr="00BB5B94" w14:paraId="6A234818"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816" w14:textId="77777777" w:rsidR="00D212B2" w:rsidRPr="00BB5B94" w:rsidRDefault="00D212B2" w:rsidP="00B73DE3">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817" w14:textId="77777777" w:rsidR="00D212B2" w:rsidRPr="00BB5B94" w:rsidRDefault="00D212B2" w:rsidP="00D212B2">
            <w:pPr>
              <w:widowControl w:val="0"/>
              <w:jc w:val="center"/>
              <w:rPr>
                <w:rFonts w:cs="Arial"/>
                <w:b/>
              </w:rPr>
            </w:pPr>
            <w:r>
              <w:rPr>
                <w:rFonts w:cs="Arial"/>
                <w:b/>
                <w:bCs/>
              </w:rPr>
              <w:t>Description</w:t>
            </w:r>
          </w:p>
        </w:tc>
      </w:tr>
      <w:tr w:rsidR="00D212B2" w:rsidRPr="00BB5B94" w14:paraId="6A23481B"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19" w14:textId="77777777" w:rsidR="00D212B2" w:rsidRPr="00BB5B94" w:rsidRDefault="00D212B2" w:rsidP="00D212B2">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81A" w14:textId="20ABC0CF" w:rsidR="00D212B2" w:rsidRPr="00BB5B94" w:rsidRDefault="00164B58" w:rsidP="00547715">
            <w:pPr>
              <w:pStyle w:val="ListParagraph"/>
              <w:widowControl w:val="0"/>
              <w:numPr>
                <w:ilvl w:val="0"/>
                <w:numId w:val="74"/>
              </w:numPr>
              <w:ind w:leftChars="0" w:left="137" w:hanging="137"/>
              <w:rPr>
                <w:rFonts w:cs="Arial"/>
              </w:rPr>
            </w:pPr>
            <w:r>
              <w:rPr>
                <w:rFonts w:cs="Arial"/>
              </w:rPr>
              <w:t>P</w:t>
            </w:r>
            <w:r w:rsidR="00D212B2">
              <w:rPr>
                <w:rFonts w:cs="Arial"/>
              </w:rPr>
              <w:t xml:space="preserve">ossible </w:t>
            </w:r>
            <w:r>
              <w:rPr>
                <w:rFonts w:cs="Arial"/>
              </w:rPr>
              <w:t>that</w:t>
            </w:r>
            <w:r w:rsidR="003F6A7B">
              <w:rPr>
                <w:rFonts w:cs="Arial"/>
              </w:rPr>
              <w:t xml:space="preserve"> </w:t>
            </w:r>
            <w:r>
              <w:rPr>
                <w:rFonts w:cs="Arial"/>
              </w:rPr>
              <w:t>a long file name cannot</w:t>
            </w:r>
            <w:r w:rsidR="003F6A7B">
              <w:rPr>
                <w:rFonts w:cs="Arial"/>
              </w:rPr>
              <w:t xml:space="preserve"> </w:t>
            </w:r>
            <w:r w:rsidR="00D212B2">
              <w:rPr>
                <w:rFonts w:cs="Arial"/>
              </w:rPr>
              <w:t>be referred to in the model reference.</w:t>
            </w:r>
          </w:p>
        </w:tc>
      </w:tr>
    </w:tbl>
    <w:p w14:paraId="6A23481C" w14:textId="77777777" w:rsidR="005D0565" w:rsidRDefault="005D0565" w:rsidP="005D0565"/>
    <w:p w14:paraId="6A23481D" w14:textId="05D1C544" w:rsidR="005D0565" w:rsidRDefault="005D0565" w:rsidP="0011317A">
      <w:pPr>
        <w:pStyle w:val="Heading3"/>
      </w:pPr>
      <w:bookmarkStart w:id="58" w:name="_Toc508613907"/>
      <w:bookmarkStart w:id="59" w:name="_Toc34395881"/>
      <w:r>
        <w:t>jc_</w:t>
      </w:r>
      <w:r w:rsidR="0034590C">
        <w:t>0242:</w:t>
      </w:r>
      <w:r>
        <w:t xml:space="preserve"> </w:t>
      </w:r>
      <w:r w:rsidR="001D440D">
        <w:t>Length restriction for f</w:t>
      </w:r>
      <w:r>
        <w:t>older name</w:t>
      </w:r>
      <w:r w:rsidR="001D440D">
        <w:t>s</w:t>
      </w:r>
      <w:bookmarkEnd w:id="58"/>
      <w:bookmarkEnd w:id="59"/>
    </w:p>
    <w:tbl>
      <w:tblPr>
        <w:tblStyle w:val="9"/>
        <w:tblW w:w="0" w:type="auto"/>
        <w:tblCellSpacing w:w="20" w:type="dxa"/>
        <w:tblInd w:w="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D212B2" w:rsidRPr="00BB5B94" w14:paraId="6A234820" w14:textId="77777777" w:rsidTr="00E42641">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1E" w14:textId="77777777" w:rsidR="00D212B2" w:rsidRPr="00BB5B94" w:rsidRDefault="00D212B2" w:rsidP="00F71239">
            <w:pPr>
              <w:widowControl w:val="0"/>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81F" w14:textId="5B897AD6" w:rsidR="00D212B2" w:rsidRPr="00BB5B94" w:rsidRDefault="00D212B2" w:rsidP="00D212B2">
            <w:pPr>
              <w:widowControl w:val="0"/>
              <w:rPr>
                <w:rFonts w:cs="Arial"/>
                <w:b/>
              </w:rPr>
            </w:pPr>
            <w:bookmarkStart w:id="60" w:name="_Hlk525730442"/>
            <w:r>
              <w:rPr>
                <w:rFonts w:cs="Arial"/>
                <w:b/>
                <w:bCs/>
              </w:rPr>
              <w:t>jc_</w:t>
            </w:r>
            <w:r w:rsidR="0034590C">
              <w:rPr>
                <w:rFonts w:cs="Arial"/>
                <w:b/>
                <w:bCs/>
              </w:rPr>
              <w:t>0242:</w:t>
            </w:r>
            <w:r w:rsidR="001D440D">
              <w:rPr>
                <w:rFonts w:cs="Arial"/>
                <w:b/>
                <w:bCs/>
              </w:rPr>
              <w:t xml:space="preserve"> Length</w:t>
            </w:r>
            <w:r>
              <w:rPr>
                <w:rFonts w:cs="Arial"/>
                <w:b/>
                <w:bCs/>
              </w:rPr>
              <w:t xml:space="preserve"> restriction for folder names</w:t>
            </w:r>
            <w:bookmarkEnd w:id="60"/>
          </w:p>
        </w:tc>
      </w:tr>
      <w:tr w:rsidR="004A5BD5" w:rsidRPr="00BB5B94" w14:paraId="1EFFE2F7" w14:textId="77777777" w:rsidTr="00E42641">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56F6BF67" w14:textId="71B35024" w:rsidR="004A5BD5" w:rsidRDefault="004A5BD5" w:rsidP="004A5BD5">
            <w:pPr>
              <w:widowControl w:val="0"/>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0716640D" w14:textId="64B33EAE" w:rsidR="004A5BD5" w:rsidRPr="004A5BD5" w:rsidRDefault="004A5BD5" w:rsidP="004A5BD5">
            <w:pPr>
              <w:rPr>
                <w:rFonts w:cs="Arial"/>
                <w:bCs/>
              </w:rPr>
            </w:pPr>
            <w:r w:rsidRPr="004A5BD5">
              <w:rPr>
                <w:rFonts w:cs="Arial"/>
                <w:bCs/>
              </w:rPr>
              <w:t xml:space="preserve">NA-MAAB: </w:t>
            </w:r>
            <w:r w:rsidR="00D55868">
              <w:rPr>
                <w:rFonts w:cs="Arial"/>
                <w:bCs/>
              </w:rPr>
              <w:t>a</w:t>
            </w:r>
          </w:p>
          <w:p w14:paraId="5319C74E" w14:textId="6321749B" w:rsidR="004A5BD5" w:rsidRDefault="004A5BD5" w:rsidP="004A5BD5">
            <w:pPr>
              <w:widowControl w:val="0"/>
              <w:rPr>
                <w:rFonts w:cs="Arial"/>
                <w:b/>
                <w:bCs/>
              </w:rPr>
            </w:pPr>
            <w:r w:rsidRPr="004A5BD5">
              <w:rPr>
                <w:rFonts w:cs="Arial"/>
                <w:bCs/>
              </w:rPr>
              <w:t xml:space="preserve">JMAAB: </w:t>
            </w:r>
            <w:r w:rsidR="00D55868">
              <w:rPr>
                <w:rFonts w:cs="Arial"/>
                <w:bCs/>
              </w:rPr>
              <w:t>a</w:t>
            </w:r>
          </w:p>
        </w:tc>
      </w:tr>
      <w:tr w:rsidR="004A5BD5" w:rsidRPr="00BB5B94" w14:paraId="3E9C4F30" w14:textId="77777777" w:rsidTr="00E42641">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31108515" w14:textId="5084876C"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61CE338B" w14:textId="4D36E115" w:rsidR="004A5BD5" w:rsidRDefault="004A5BD5" w:rsidP="00D55868">
            <w:pPr>
              <w:rPr>
                <w:rFonts w:cs="Arial"/>
                <w:b/>
                <w:bCs/>
              </w:rPr>
            </w:pPr>
            <w:r w:rsidRPr="004A5BD5">
              <w:rPr>
                <w:rFonts w:cs="Arial"/>
                <w:bCs/>
              </w:rPr>
              <w:t>All</w:t>
            </w:r>
          </w:p>
        </w:tc>
      </w:tr>
      <w:tr w:rsidR="00D212B2" w:rsidRPr="00BB5B94" w14:paraId="6A234822"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821" w14:textId="77777777" w:rsidR="00D212B2" w:rsidRPr="00BB5B94" w:rsidRDefault="00D212B2" w:rsidP="00F71239">
            <w:pPr>
              <w:widowControl w:val="0"/>
              <w:rPr>
                <w:rFonts w:cs="Arial"/>
                <w:b/>
              </w:rPr>
            </w:pPr>
            <w:r>
              <w:rPr>
                <w:rFonts w:cs="Arial"/>
                <w:b/>
                <w:bCs/>
              </w:rPr>
              <w:t>Rule</w:t>
            </w:r>
          </w:p>
        </w:tc>
      </w:tr>
      <w:tr w:rsidR="00D212B2" w:rsidRPr="00BB5B94" w14:paraId="6A234826" w14:textId="77777777" w:rsidTr="00E42641">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hideMark/>
          </w:tcPr>
          <w:p w14:paraId="6A234823" w14:textId="77777777" w:rsidR="00D212B2" w:rsidRPr="00BB5B94" w:rsidRDefault="00D212B2" w:rsidP="00F71239">
            <w:pPr>
              <w:widowControl w:val="0"/>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24" w14:textId="77777777" w:rsidR="00D212B2" w:rsidRPr="00BB5B94" w:rsidRDefault="00D212B2" w:rsidP="00D212B2">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825" w14:textId="77777777" w:rsidR="00D212B2" w:rsidRPr="00BB5B94" w:rsidRDefault="00D212B2" w:rsidP="00D212B2">
            <w:pPr>
              <w:widowControl w:val="0"/>
              <w:jc w:val="center"/>
              <w:rPr>
                <w:rFonts w:cs="Arial"/>
                <w:b/>
              </w:rPr>
            </w:pPr>
            <w:r>
              <w:rPr>
                <w:rFonts w:cs="Arial"/>
                <w:b/>
                <w:bCs/>
              </w:rPr>
              <w:t>Custom Parameter</w:t>
            </w:r>
          </w:p>
        </w:tc>
      </w:tr>
      <w:tr w:rsidR="00D212B2" w:rsidRPr="00BB5B94" w14:paraId="6A23482A" w14:textId="77777777" w:rsidTr="00E42641">
        <w:trPr>
          <w:tblCellSpacing w:w="20" w:type="dxa"/>
        </w:trPr>
        <w:tc>
          <w:tcPr>
            <w:tcW w:w="954" w:type="dxa"/>
            <w:tcBorders>
              <w:top w:val="outset" w:sz="6" w:space="0" w:color="auto"/>
              <w:left w:val="outset" w:sz="6" w:space="0" w:color="auto"/>
              <w:bottom w:val="outset" w:sz="6" w:space="0" w:color="auto"/>
              <w:right w:val="outset" w:sz="6" w:space="0" w:color="auto"/>
            </w:tcBorders>
            <w:hideMark/>
          </w:tcPr>
          <w:p w14:paraId="6A234827" w14:textId="77777777" w:rsidR="00D212B2" w:rsidRPr="00BB5B94" w:rsidRDefault="00D212B2" w:rsidP="00D212B2">
            <w:pPr>
              <w:widowControl w:val="0"/>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828" w14:textId="2E2B5168" w:rsidR="00D212B2" w:rsidRPr="00BB5B94" w:rsidRDefault="0001339E" w:rsidP="00026FE5">
            <w:pPr>
              <w:widowControl w:val="0"/>
              <w:rPr>
                <w:rFonts w:cs="Arial"/>
              </w:rPr>
            </w:pPr>
            <w:r>
              <w:rPr>
                <w:rFonts w:cs="Arial"/>
              </w:rPr>
              <w:t>F</w:t>
            </w:r>
            <w:r w:rsidR="00D212B2">
              <w:rPr>
                <w:rFonts w:cs="Arial"/>
              </w:rPr>
              <w:t xml:space="preserve">older name length </w:t>
            </w:r>
            <w:r>
              <w:rPr>
                <w:rFonts w:cs="Arial"/>
              </w:rPr>
              <w:t>shall be a maximum of</w:t>
            </w:r>
            <w:r w:rsidR="00D212B2">
              <w:rPr>
                <w:rFonts w:cs="Arial"/>
              </w:rPr>
              <w:t xml:space="preserve"> 63 </w:t>
            </w:r>
            <w:r w:rsidR="00D212B2">
              <w:rPr>
                <w:rFonts w:cs="Arial"/>
              </w:rPr>
              <w:lastRenderedPageBreak/>
              <w:t>characters.</w:t>
            </w:r>
            <w:r>
              <w:rPr>
                <w:rFonts w:cs="Arial"/>
              </w:rPr>
              <w:t xml:space="preserve"> </w:t>
            </w:r>
          </w:p>
        </w:tc>
        <w:tc>
          <w:tcPr>
            <w:tcW w:w="2492" w:type="dxa"/>
            <w:tcBorders>
              <w:top w:val="outset" w:sz="6" w:space="0" w:color="auto"/>
              <w:left w:val="outset" w:sz="6" w:space="0" w:color="auto"/>
              <w:bottom w:val="outset" w:sz="6" w:space="0" w:color="auto"/>
              <w:right w:val="outset" w:sz="6" w:space="0" w:color="auto"/>
            </w:tcBorders>
            <w:hideMark/>
          </w:tcPr>
          <w:p w14:paraId="6A234829" w14:textId="095ABEB4" w:rsidR="00D212B2" w:rsidRPr="00BB5B94" w:rsidRDefault="00D212B2" w:rsidP="00F71239">
            <w:pPr>
              <w:widowControl w:val="0"/>
              <w:rPr>
                <w:rFonts w:cs="Arial"/>
              </w:rPr>
            </w:pPr>
            <w:r>
              <w:rPr>
                <w:rFonts w:cs="Arial"/>
              </w:rPr>
              <w:lastRenderedPageBreak/>
              <w:t>Maximum folder name</w:t>
            </w:r>
            <w:r w:rsidR="00BD024D">
              <w:rPr>
                <w:rFonts w:cs="Arial"/>
              </w:rPr>
              <w:t xml:space="preserve"> </w:t>
            </w:r>
            <w:r w:rsidR="00BD024D">
              <w:rPr>
                <w:rFonts w:cs="Arial"/>
              </w:rPr>
              <w:lastRenderedPageBreak/>
              <w:t>length</w:t>
            </w:r>
          </w:p>
        </w:tc>
      </w:tr>
      <w:tr w:rsidR="00D212B2" w:rsidRPr="00BB5B94" w14:paraId="6A234835"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834" w14:textId="77777777" w:rsidR="00D212B2" w:rsidRPr="00BB5B94" w:rsidRDefault="00D212B2" w:rsidP="00F71239">
            <w:pPr>
              <w:widowControl w:val="0"/>
              <w:rPr>
                <w:rFonts w:cs="Arial"/>
                <w:b/>
              </w:rPr>
            </w:pPr>
            <w:r>
              <w:rPr>
                <w:rFonts w:cs="Arial"/>
                <w:b/>
                <w:bCs/>
              </w:rPr>
              <w:lastRenderedPageBreak/>
              <w:t>Rationale</w:t>
            </w:r>
          </w:p>
        </w:tc>
      </w:tr>
      <w:tr w:rsidR="00D212B2" w:rsidRPr="00BB5B94" w14:paraId="6A234838" w14:textId="77777777" w:rsidTr="00E42641">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hideMark/>
          </w:tcPr>
          <w:p w14:paraId="6A234836" w14:textId="77777777" w:rsidR="00D212B2" w:rsidRPr="00BB5B94" w:rsidRDefault="00D212B2" w:rsidP="00F71239">
            <w:pPr>
              <w:widowControl w:val="0"/>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837" w14:textId="77777777" w:rsidR="00D212B2" w:rsidRPr="00BB5B94" w:rsidRDefault="00D212B2" w:rsidP="00D212B2">
            <w:pPr>
              <w:widowControl w:val="0"/>
              <w:jc w:val="center"/>
              <w:rPr>
                <w:rFonts w:cs="Arial"/>
                <w:b/>
              </w:rPr>
            </w:pPr>
            <w:r>
              <w:rPr>
                <w:rFonts w:cs="Arial"/>
                <w:b/>
                <w:bCs/>
              </w:rPr>
              <w:t>Description</w:t>
            </w:r>
          </w:p>
        </w:tc>
      </w:tr>
      <w:tr w:rsidR="00D212B2" w:rsidRPr="00BB5B94" w14:paraId="6A23483B" w14:textId="77777777" w:rsidTr="00E42641">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839" w14:textId="77777777" w:rsidR="00D212B2" w:rsidRPr="00BB5B94" w:rsidRDefault="00D212B2" w:rsidP="00D212B2">
            <w:pPr>
              <w:widowControl w:val="0"/>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83A" w14:textId="4A78E284" w:rsidR="00D212B2" w:rsidRPr="00BB5B94" w:rsidRDefault="00164B58" w:rsidP="00547715">
            <w:pPr>
              <w:pStyle w:val="ListParagraph"/>
              <w:widowControl w:val="0"/>
              <w:numPr>
                <w:ilvl w:val="0"/>
                <w:numId w:val="74"/>
              </w:numPr>
              <w:ind w:leftChars="0" w:left="140" w:hanging="140"/>
              <w:rPr>
                <w:rFonts w:cs="Arial"/>
              </w:rPr>
            </w:pPr>
            <w:r>
              <w:rPr>
                <w:rFonts w:cs="Arial"/>
              </w:rPr>
              <w:t xml:space="preserve">Possible that the </w:t>
            </w:r>
            <w:r w:rsidR="00D212B2">
              <w:rPr>
                <w:rFonts w:cs="Arial"/>
              </w:rPr>
              <w:t xml:space="preserve">full path name </w:t>
            </w:r>
            <w:r>
              <w:rPr>
                <w:rFonts w:cs="Arial"/>
              </w:rPr>
              <w:t>cannot be</w:t>
            </w:r>
            <w:r w:rsidR="004A423E">
              <w:rPr>
                <w:rFonts w:cs="Arial"/>
              </w:rPr>
              <w:t xml:space="preserve"> display </w:t>
            </w:r>
            <w:r w:rsidR="00D212B2">
              <w:rPr>
                <w:rFonts w:cs="Arial"/>
              </w:rPr>
              <w:t xml:space="preserve">in the </w:t>
            </w:r>
            <w:r>
              <w:rPr>
                <w:rFonts w:cs="Arial"/>
              </w:rPr>
              <w:t>user interface</w:t>
            </w:r>
            <w:r w:rsidR="00D212B2">
              <w:rPr>
                <w:rFonts w:cs="Arial"/>
              </w:rPr>
              <w:t>.</w:t>
            </w:r>
          </w:p>
        </w:tc>
      </w:tr>
    </w:tbl>
    <w:p w14:paraId="6A23483C" w14:textId="77777777" w:rsidR="005D0565" w:rsidRPr="007F59FE" w:rsidRDefault="005D0565" w:rsidP="005D0565"/>
    <w:p w14:paraId="6A23483D" w14:textId="1A96AF5B" w:rsidR="005D0565" w:rsidRDefault="000B1AFA" w:rsidP="0011317A">
      <w:pPr>
        <w:pStyle w:val="Heading2"/>
      </w:pPr>
      <w:bookmarkStart w:id="61" w:name="_Toc508613908"/>
      <w:bookmarkStart w:id="62" w:name="_Toc34395882"/>
      <w:r>
        <w:t>Content Conventions</w:t>
      </w:r>
      <w:bookmarkEnd w:id="61"/>
      <w:bookmarkEnd w:id="62"/>
    </w:p>
    <w:p w14:paraId="6A23483E" w14:textId="24F15507" w:rsidR="005D0565" w:rsidRDefault="005D0565" w:rsidP="0011317A">
      <w:pPr>
        <w:pStyle w:val="Heading3"/>
      </w:pPr>
      <w:bookmarkStart w:id="63" w:name="_Toc508613909"/>
      <w:bookmarkStart w:id="64" w:name="_Toc34395883"/>
      <w:r>
        <w:t>jc_</w:t>
      </w:r>
      <w:r w:rsidR="0034590C">
        <w:t>0201:</w:t>
      </w:r>
      <w:r>
        <w:t xml:space="preserve"> Usable characters for </w:t>
      </w:r>
      <w:r w:rsidR="007F75F1">
        <w:t xml:space="preserve">subsystem </w:t>
      </w:r>
      <w:r>
        <w:t>names</w:t>
      </w:r>
      <w:bookmarkEnd w:id="63"/>
      <w:bookmarkEnd w:id="64"/>
    </w:p>
    <w:tbl>
      <w:tblPr>
        <w:tblStyle w:val="100"/>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996"/>
        <w:gridCol w:w="2141"/>
        <w:gridCol w:w="3317"/>
        <w:gridCol w:w="2934"/>
      </w:tblGrid>
      <w:tr w:rsidR="00D212B2" w:rsidRPr="00DD5CB4" w14:paraId="6A234841"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3F" w14:textId="77777777" w:rsidR="00D212B2" w:rsidRPr="00DD5CB4" w:rsidRDefault="00D212B2" w:rsidP="00DD5CB4">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840" w14:textId="3519AB44" w:rsidR="00D212B2" w:rsidRPr="00DD5CB4" w:rsidRDefault="00D212B2" w:rsidP="00D212B2">
            <w:pPr>
              <w:widowControl w:val="0"/>
              <w:rPr>
                <w:rFonts w:cs="Arial"/>
                <w:b/>
              </w:rPr>
            </w:pPr>
            <w:r>
              <w:rPr>
                <w:rFonts w:cs="Arial"/>
                <w:b/>
                <w:bCs/>
              </w:rPr>
              <w:t>jc_</w:t>
            </w:r>
            <w:r w:rsidR="0034590C">
              <w:rPr>
                <w:rFonts w:cs="Arial"/>
                <w:b/>
                <w:bCs/>
              </w:rPr>
              <w:t>0201:</w:t>
            </w:r>
            <w:r>
              <w:rPr>
                <w:rFonts w:cs="Arial"/>
                <w:b/>
                <w:bCs/>
              </w:rPr>
              <w:t xml:space="preserve"> Usable characters for </w:t>
            </w:r>
            <w:r w:rsidR="007F75F1">
              <w:rPr>
                <w:rFonts w:cs="Arial"/>
                <w:b/>
                <w:bCs/>
              </w:rPr>
              <w:t xml:space="preserve">subsystem </w:t>
            </w:r>
            <w:r>
              <w:rPr>
                <w:rFonts w:cs="Arial"/>
                <w:b/>
                <w:bCs/>
              </w:rPr>
              <w:t>names</w:t>
            </w:r>
          </w:p>
        </w:tc>
      </w:tr>
      <w:tr w:rsidR="004A5BD5" w:rsidRPr="00DD5CB4" w14:paraId="407609F5"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16F417B" w14:textId="39A6A291"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8B770C3" w14:textId="712C46D7" w:rsidR="004A5BD5" w:rsidRPr="004A5BD5" w:rsidRDefault="004A5BD5" w:rsidP="004A5BD5">
            <w:pPr>
              <w:rPr>
                <w:rFonts w:cs="Arial"/>
                <w:bCs/>
              </w:rPr>
            </w:pPr>
            <w:r w:rsidRPr="004A5BD5">
              <w:rPr>
                <w:rFonts w:cs="Arial"/>
                <w:bCs/>
              </w:rPr>
              <w:t xml:space="preserve">NA-MAAB: </w:t>
            </w:r>
            <w:r w:rsidR="00A50CC3" w:rsidRPr="00A50CC3">
              <w:rPr>
                <w:rFonts w:cs="Arial"/>
                <w:bCs/>
              </w:rPr>
              <w:t>a, b, c, d, e, f</w:t>
            </w:r>
          </w:p>
          <w:p w14:paraId="042FFFD4" w14:textId="7EF87303" w:rsidR="004A5BD5" w:rsidRDefault="004A5BD5" w:rsidP="004A5BD5">
            <w:pPr>
              <w:widowControl w:val="0"/>
              <w:rPr>
                <w:rFonts w:cs="Arial"/>
                <w:b/>
                <w:bCs/>
              </w:rPr>
            </w:pPr>
            <w:r w:rsidRPr="004A5BD5">
              <w:rPr>
                <w:rFonts w:cs="Arial"/>
                <w:bCs/>
              </w:rPr>
              <w:t xml:space="preserve">JMAAB: </w:t>
            </w:r>
            <w:r w:rsidR="00A50CC3" w:rsidRPr="00A50CC3">
              <w:rPr>
                <w:rFonts w:cs="Arial"/>
                <w:bCs/>
              </w:rPr>
              <w:t>a, b, c, d, e, f</w:t>
            </w:r>
          </w:p>
        </w:tc>
      </w:tr>
      <w:tr w:rsidR="004A5BD5" w:rsidRPr="00DD5CB4" w14:paraId="60F312F7"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5FD1C878" w14:textId="4F2E2F3C"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E0495CA" w14:textId="5DF506E9" w:rsidR="004A5BD5" w:rsidRDefault="004A5BD5" w:rsidP="00A50CC3">
            <w:pPr>
              <w:rPr>
                <w:rFonts w:cs="Arial"/>
                <w:b/>
                <w:bCs/>
              </w:rPr>
            </w:pPr>
            <w:r w:rsidRPr="004A5BD5">
              <w:rPr>
                <w:rFonts w:cs="Arial"/>
                <w:bCs/>
              </w:rPr>
              <w:t>All</w:t>
            </w:r>
          </w:p>
        </w:tc>
      </w:tr>
      <w:tr w:rsidR="00D212B2" w:rsidRPr="00DD5CB4" w14:paraId="6A234843"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842" w14:textId="77777777" w:rsidR="00D212B2" w:rsidRPr="00DD5CB4" w:rsidRDefault="00D212B2" w:rsidP="00DD5CB4">
            <w:pPr>
              <w:widowControl w:val="0"/>
              <w:rPr>
                <w:rFonts w:cs="Arial"/>
                <w:b/>
              </w:rPr>
            </w:pPr>
            <w:r>
              <w:rPr>
                <w:rFonts w:cs="Arial"/>
                <w:b/>
                <w:bCs/>
              </w:rPr>
              <w:t>Rule</w:t>
            </w:r>
          </w:p>
        </w:tc>
      </w:tr>
      <w:tr w:rsidR="00D212B2" w:rsidRPr="00DD5CB4" w14:paraId="6A234847"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844" w14:textId="77777777" w:rsidR="00D212B2" w:rsidRPr="00DD5CB4" w:rsidRDefault="00D212B2" w:rsidP="00DD5CB4">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45" w14:textId="77777777" w:rsidR="00D212B2" w:rsidRPr="00DD5CB4" w:rsidRDefault="00D212B2" w:rsidP="00D212B2">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846" w14:textId="77777777" w:rsidR="00D212B2" w:rsidRPr="00DD5CB4" w:rsidRDefault="00D212B2" w:rsidP="00D212B2">
            <w:pPr>
              <w:widowControl w:val="0"/>
              <w:jc w:val="center"/>
              <w:rPr>
                <w:rFonts w:cs="Arial"/>
                <w:b/>
              </w:rPr>
            </w:pPr>
            <w:r>
              <w:rPr>
                <w:rFonts w:cs="Arial"/>
                <w:b/>
                <w:bCs/>
              </w:rPr>
              <w:t>Custom Parameter</w:t>
            </w:r>
          </w:p>
        </w:tc>
      </w:tr>
      <w:tr w:rsidR="00D212B2" w:rsidRPr="00DD5CB4" w14:paraId="6A23484F"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48" w14:textId="77777777" w:rsidR="00D212B2" w:rsidRPr="00DD5CB4" w:rsidRDefault="00D212B2" w:rsidP="00D212B2">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49" w14:textId="14858C26" w:rsidR="00AB4F38" w:rsidRDefault="00E12ED6" w:rsidP="00026FE5">
            <w:pPr>
              <w:widowControl w:val="0"/>
              <w:rPr>
                <w:rFonts w:cs="Arial"/>
              </w:rPr>
            </w:pPr>
            <w:r>
              <w:rPr>
                <w:rFonts w:cs="Arial"/>
              </w:rPr>
              <w:t xml:space="preserve">Only these character types shall </w:t>
            </w:r>
            <w:r w:rsidR="00BE0C42">
              <w:rPr>
                <w:rFonts w:cs="Arial"/>
              </w:rPr>
              <w:t>be used in structural subsystem names</w:t>
            </w:r>
            <w:r w:rsidR="007F75F1">
              <w:rPr>
                <w:rFonts w:cs="Arial"/>
              </w:rPr>
              <w:t>:</w:t>
            </w:r>
          </w:p>
          <w:p w14:paraId="6A23484A" w14:textId="625E4FE4" w:rsidR="003F6620" w:rsidRDefault="002B53F9" w:rsidP="00547715">
            <w:pPr>
              <w:widowControl w:val="0"/>
              <w:numPr>
                <w:ilvl w:val="0"/>
                <w:numId w:val="40"/>
              </w:numPr>
              <w:ind w:left="279" w:hanging="137"/>
              <w:rPr>
                <w:rFonts w:cs="Arial"/>
              </w:rPr>
            </w:pPr>
            <w:r>
              <w:rPr>
                <w:rFonts w:cs="Arial"/>
              </w:rPr>
              <w:t>S</w:t>
            </w:r>
            <w:r w:rsidR="00D212B2">
              <w:rPr>
                <w:rFonts w:cs="Arial"/>
              </w:rPr>
              <w:t>ingle-byte alphanumeric characters</w:t>
            </w:r>
            <w:r w:rsidR="00C90E21">
              <w:rPr>
                <w:rFonts w:cs="Arial"/>
              </w:rPr>
              <w:t xml:space="preserve"> (a-z, A-Z, 0-9)</w:t>
            </w:r>
          </w:p>
          <w:p w14:paraId="6A23484B" w14:textId="572BBF9C" w:rsidR="00AB4F38" w:rsidRPr="003F6620" w:rsidRDefault="002B53F9" w:rsidP="00547715">
            <w:pPr>
              <w:widowControl w:val="0"/>
              <w:numPr>
                <w:ilvl w:val="0"/>
                <w:numId w:val="40"/>
              </w:numPr>
              <w:ind w:left="279" w:hanging="137"/>
              <w:rPr>
                <w:rFonts w:cs="Arial"/>
              </w:rPr>
            </w:pPr>
            <w:r>
              <w:rPr>
                <w:rFonts w:cs="Arial"/>
              </w:rPr>
              <w:t>S</w:t>
            </w:r>
            <w:r w:rsidR="00D212B2">
              <w:rPr>
                <w:rFonts w:cs="Arial"/>
              </w:rPr>
              <w:t>ingle-byte underscore</w:t>
            </w:r>
            <w:r w:rsidR="00C90E21">
              <w:rPr>
                <w:rFonts w:cs="Arial"/>
              </w:rPr>
              <w:t xml:space="preserve"> (_)</w:t>
            </w:r>
          </w:p>
          <w:p w14:paraId="6A23484C" w14:textId="77777777" w:rsidR="00AB4F38" w:rsidRDefault="00AB4F38" w:rsidP="00AB4F38">
            <w:pPr>
              <w:widowControl w:val="0"/>
              <w:rPr>
                <w:rFonts w:cs="Arial"/>
              </w:rPr>
            </w:pPr>
          </w:p>
          <w:p w14:paraId="6A23484D" w14:textId="167DD98C" w:rsidR="00D212B2" w:rsidRPr="00DD5CB4" w:rsidRDefault="00D212B2" w:rsidP="002D07C4">
            <w:pPr>
              <w:widowControl w:val="0"/>
              <w:ind w:firstLineChars="68" w:firstLine="143"/>
              <w:rPr>
                <w:rFonts w:cs="Arial"/>
              </w:rPr>
            </w:pPr>
            <w:r>
              <w:rPr>
                <w:rFonts w:cs="Arial"/>
              </w:rPr>
              <w:t>Line break</w:t>
            </w:r>
            <w:r w:rsidR="00B43D8E">
              <w:rPr>
                <w:rFonts w:cs="Arial"/>
              </w:rPr>
              <w:t>s</w:t>
            </w:r>
            <w:r>
              <w:rPr>
                <w:rFonts w:cs="Arial"/>
              </w:rPr>
              <w:t>, single-byte space</w:t>
            </w:r>
            <w:r w:rsidR="00B43D8E">
              <w:rPr>
                <w:rFonts w:cs="Arial"/>
              </w:rPr>
              <w:t>s</w:t>
            </w:r>
            <w:r>
              <w:rPr>
                <w:rFonts w:cs="Arial"/>
              </w:rPr>
              <w:t xml:space="preserve">, double-byte characters, and control characters </w:t>
            </w:r>
            <w:r w:rsidR="002372F3">
              <w:rPr>
                <w:rFonts w:cs="Arial"/>
              </w:rPr>
              <w:t xml:space="preserve">shall </w:t>
            </w:r>
            <w:r>
              <w:rPr>
                <w:rFonts w:cs="Arial"/>
              </w:rPr>
              <w:t>not</w:t>
            </w:r>
            <w:r w:rsidR="002372F3">
              <w:rPr>
                <w:rFonts w:cs="Arial"/>
              </w:rPr>
              <w:t xml:space="preserve"> be</w:t>
            </w:r>
            <w:r>
              <w:rPr>
                <w:rFonts w:cs="Arial"/>
              </w:rPr>
              <w:t xml:space="preserve"> used.</w:t>
            </w:r>
          </w:p>
        </w:tc>
        <w:tc>
          <w:tcPr>
            <w:tcW w:w="2492" w:type="dxa"/>
            <w:tcBorders>
              <w:top w:val="outset" w:sz="6" w:space="0" w:color="auto"/>
              <w:left w:val="outset" w:sz="6" w:space="0" w:color="auto"/>
              <w:bottom w:val="outset" w:sz="6" w:space="0" w:color="auto"/>
              <w:right w:val="outset" w:sz="6" w:space="0" w:color="auto"/>
            </w:tcBorders>
            <w:hideMark/>
          </w:tcPr>
          <w:p w14:paraId="6A23484E" w14:textId="77777777" w:rsidR="00D212B2" w:rsidRPr="00DD5CB4" w:rsidRDefault="00D212B2" w:rsidP="00DD5CB4">
            <w:pPr>
              <w:widowControl w:val="0"/>
              <w:rPr>
                <w:rFonts w:cs="Arial"/>
              </w:rPr>
            </w:pPr>
            <w:r>
              <w:rPr>
                <w:rFonts w:cs="Arial"/>
              </w:rPr>
              <w:t>-</w:t>
            </w:r>
          </w:p>
        </w:tc>
      </w:tr>
      <w:tr w:rsidR="00D212B2" w:rsidRPr="00DD5CB4" w14:paraId="6A23485C"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850" w14:textId="77777777" w:rsidR="00D212B2" w:rsidRPr="00DD5CB4"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51" w14:textId="77777777" w:rsidR="00D212B2" w:rsidRPr="00DD5CB4" w:rsidRDefault="00BE5323" w:rsidP="00D212B2">
            <w:pPr>
              <w:widowControl w:val="0"/>
              <w:jc w:val="both"/>
              <w:rPr>
                <w:rFonts w:cs="Arial"/>
              </w:rPr>
            </w:pPr>
            <w:r>
              <w:rPr>
                <w:rFonts w:cs="Arial"/>
              </w:rPr>
              <w:t>【</w:t>
            </w:r>
            <w:r>
              <w:rPr>
                <w:rFonts w:cs="Arial"/>
              </w:rPr>
              <w:t>Incorrect</w:t>
            </w:r>
            <w:r>
              <w:rPr>
                <w:rFonts w:cs="Arial"/>
              </w:rPr>
              <w:t>】</w:t>
            </w:r>
          </w:p>
          <w:tbl>
            <w:tblPr>
              <w:tblW w:w="7526" w:type="dxa"/>
              <w:tblCellMar>
                <w:left w:w="99" w:type="dxa"/>
                <w:right w:w="99" w:type="dxa"/>
              </w:tblCellMar>
              <w:tblLook w:val="04A0" w:firstRow="1" w:lastRow="0" w:firstColumn="1" w:lastColumn="0" w:noHBand="0" w:noVBand="1"/>
            </w:tblPr>
            <w:tblGrid>
              <w:gridCol w:w="4772"/>
              <w:gridCol w:w="3314"/>
            </w:tblGrid>
            <w:tr w:rsidR="00D212B2" w:rsidRPr="00DD5CB4" w14:paraId="6A234854" w14:textId="77777777" w:rsidTr="0022404F">
              <w:tc>
                <w:tcPr>
                  <w:tcW w:w="4124" w:type="dxa"/>
                  <w:noWrap/>
                  <w:vAlign w:val="center"/>
                  <w:hideMark/>
                </w:tcPr>
                <w:p w14:paraId="6A234852" w14:textId="58730B15" w:rsidR="00D212B2" w:rsidRPr="00DD5CB4" w:rsidRDefault="004468C5" w:rsidP="0022404F">
                  <w:pPr>
                    <w:ind w:firstLineChars="19" w:firstLine="38"/>
                    <w:jc w:val="both"/>
                    <w:rPr>
                      <w:rFonts w:cs="Arial"/>
                      <w:color w:val="000000"/>
                    </w:rPr>
                  </w:pPr>
                  <w:r>
                    <w:rPr>
                      <w:rFonts w:eastAsia="MS Mincho" w:cs="Arial"/>
                      <w:kern w:val="2"/>
                    </w:rPr>
                    <w:object w:dxaOrig="7185" w:dyaOrig="1590" w14:anchorId="6A23738F">
                      <v:shape id="_x0000_i1030" type="#_x0000_t75" style="width:233.15pt;height:54.7pt" o:ole="">
                        <v:imagedata r:id="rId24" o:title=""/>
                      </v:shape>
                      <o:OLEObject Type="Embed" ProgID="PBrush" ShapeID="_x0000_i1030" DrawAspect="Content" ObjectID="_1669447256" r:id="rId25"/>
                    </w:object>
                  </w:r>
                </w:p>
              </w:tc>
              <w:tc>
                <w:tcPr>
                  <w:tcW w:w="3402" w:type="dxa"/>
                  <w:noWrap/>
                  <w:vAlign w:val="center"/>
                  <w:hideMark/>
                </w:tcPr>
                <w:p w14:paraId="6A234853" w14:textId="73643B6A" w:rsidR="00D212B2" w:rsidRPr="00DD5CB4" w:rsidRDefault="00330E58" w:rsidP="00D212B2">
                  <w:pPr>
                    <w:rPr>
                      <w:rFonts w:cs="Arial"/>
                      <w:color w:val="000000"/>
                    </w:rPr>
                  </w:pPr>
                  <w:r>
                    <w:rPr>
                      <w:rFonts w:cs="Arial"/>
                      <w:color w:val="000000"/>
                    </w:rPr>
                    <w:t>Uses s</w:t>
                  </w:r>
                  <w:r w:rsidR="00D212B2">
                    <w:rPr>
                      <w:rFonts w:cs="Arial"/>
                      <w:color w:val="000000"/>
                    </w:rPr>
                    <w:t>ingle-byte spaces.</w:t>
                  </w:r>
                </w:p>
              </w:tc>
            </w:tr>
            <w:tr w:rsidR="00D212B2" w:rsidRPr="00DD5CB4" w14:paraId="6A234857" w14:textId="77777777" w:rsidTr="0022404F">
              <w:trPr>
                <w:trHeight w:val="284"/>
              </w:trPr>
              <w:tc>
                <w:tcPr>
                  <w:tcW w:w="4124" w:type="dxa"/>
                  <w:noWrap/>
                  <w:vAlign w:val="center"/>
                </w:tcPr>
                <w:p w14:paraId="6A234855" w14:textId="7D4E13FA" w:rsidR="00D212B2" w:rsidRPr="00DD5CB4" w:rsidRDefault="00D212B2" w:rsidP="0022404F">
                  <w:pPr>
                    <w:ind w:firstLineChars="19" w:firstLine="38"/>
                    <w:jc w:val="both"/>
                    <w:rPr>
                      <w:rFonts w:cs="Arial"/>
                      <w:color w:val="000000"/>
                    </w:rPr>
                  </w:pPr>
                  <w:r>
                    <w:rPr>
                      <w:rFonts w:eastAsia="MS Mincho" w:cs="Arial"/>
                      <w:kern w:val="2"/>
                    </w:rPr>
                    <w:object w:dxaOrig="5748" w:dyaOrig="1272" w14:anchorId="6A237390">
                      <v:shape id="_x0000_i1031" type="#_x0000_t75" style="width:187.1pt;height:43.5pt" o:ole="">
                        <v:imagedata r:id="rId26" o:title=""/>
                      </v:shape>
                      <o:OLEObject Type="Embed" ProgID="PBrush" ShapeID="_x0000_i1031" DrawAspect="Content" ObjectID="_1669447257" r:id="rId27"/>
                    </w:object>
                  </w:r>
                </w:p>
              </w:tc>
              <w:tc>
                <w:tcPr>
                  <w:tcW w:w="3402" w:type="dxa"/>
                  <w:noWrap/>
                  <w:vAlign w:val="center"/>
                  <w:hideMark/>
                </w:tcPr>
                <w:p w14:paraId="6A234856" w14:textId="5AC45843" w:rsidR="00D212B2" w:rsidRPr="00DD5CB4" w:rsidRDefault="00330E58" w:rsidP="00D212B2">
                  <w:pPr>
                    <w:rPr>
                      <w:rFonts w:cs="Arial"/>
                      <w:color w:val="000000"/>
                    </w:rPr>
                  </w:pPr>
                  <w:r>
                    <w:rPr>
                      <w:rFonts w:cs="Arial"/>
                      <w:color w:val="000000"/>
                    </w:rPr>
                    <w:t>Uses d</w:t>
                  </w:r>
                  <w:r w:rsidR="00D212B2">
                    <w:rPr>
                      <w:rFonts w:cs="Arial"/>
                      <w:color w:val="000000"/>
                    </w:rPr>
                    <w:t>ouble-byte characters.</w:t>
                  </w:r>
                </w:p>
              </w:tc>
            </w:tr>
            <w:tr w:rsidR="00D212B2" w:rsidRPr="00DD5CB4" w14:paraId="6A23485A" w14:textId="77777777" w:rsidTr="0022404F">
              <w:trPr>
                <w:trHeight w:val="284"/>
              </w:trPr>
              <w:tc>
                <w:tcPr>
                  <w:tcW w:w="4124" w:type="dxa"/>
                  <w:noWrap/>
                  <w:vAlign w:val="center"/>
                  <w:hideMark/>
                </w:tcPr>
                <w:p w14:paraId="6A234858" w14:textId="503DBB35" w:rsidR="00D212B2" w:rsidRPr="00DD5CB4" w:rsidRDefault="00D212B2" w:rsidP="0022404F">
                  <w:pPr>
                    <w:ind w:firstLineChars="19" w:firstLine="38"/>
                    <w:jc w:val="both"/>
                    <w:rPr>
                      <w:rFonts w:cs="Arial"/>
                      <w:color w:val="000000"/>
                    </w:rPr>
                  </w:pPr>
                  <w:r>
                    <w:rPr>
                      <w:rFonts w:eastAsia="MS Mincho" w:cs="Arial"/>
                      <w:kern w:val="2"/>
                    </w:rPr>
                    <w:object w:dxaOrig="5748" w:dyaOrig="2628" w14:anchorId="6A237391">
                      <v:shape id="_x0000_i1032" type="#_x0000_t75" style="width:187.1pt;height:86.05pt" o:ole="">
                        <v:imagedata r:id="rId28" o:title=""/>
                      </v:shape>
                      <o:OLEObject Type="Embed" ProgID="PBrush" ShapeID="_x0000_i1032" DrawAspect="Content" ObjectID="_1669447258" r:id="rId29"/>
                    </w:object>
                  </w:r>
                </w:p>
              </w:tc>
              <w:tc>
                <w:tcPr>
                  <w:tcW w:w="3402" w:type="dxa"/>
                  <w:noWrap/>
                  <w:vAlign w:val="center"/>
                  <w:hideMark/>
                </w:tcPr>
                <w:p w14:paraId="6A234859" w14:textId="3AFE6FA2" w:rsidR="00D212B2" w:rsidRPr="00DD5CB4" w:rsidRDefault="00330E58" w:rsidP="00D212B2">
                  <w:pPr>
                    <w:rPr>
                      <w:rFonts w:cs="Arial"/>
                      <w:color w:val="000000"/>
                    </w:rPr>
                  </w:pPr>
                  <w:r>
                    <w:rPr>
                      <w:rFonts w:cs="Arial"/>
                      <w:color w:val="000000"/>
                    </w:rPr>
                    <w:t>Uses s</w:t>
                  </w:r>
                  <w:r w:rsidR="00D212B2">
                    <w:rPr>
                      <w:rFonts w:cs="Arial"/>
                      <w:color w:val="000000"/>
                    </w:rPr>
                    <w:t>ymbol characters.</w:t>
                  </w:r>
                </w:p>
              </w:tc>
            </w:tr>
          </w:tbl>
          <w:p w14:paraId="6A23485B" w14:textId="77777777" w:rsidR="00D212B2" w:rsidRPr="00DD5CB4" w:rsidRDefault="00D212B2" w:rsidP="00D212B2">
            <w:pPr>
              <w:widowControl w:val="0"/>
              <w:jc w:val="both"/>
              <w:rPr>
                <w:rFonts w:cs="Arial"/>
              </w:rPr>
            </w:pPr>
          </w:p>
        </w:tc>
      </w:tr>
      <w:tr w:rsidR="00D212B2" w:rsidRPr="00DD5CB4" w14:paraId="6A234860"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5D" w14:textId="77777777" w:rsidR="00D212B2" w:rsidRPr="00DD5CB4" w:rsidRDefault="00D212B2" w:rsidP="00D212B2">
            <w:pPr>
              <w:widowControl w:val="0"/>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5E" w14:textId="2A128EC2" w:rsidR="00D212B2" w:rsidRPr="00DD5CB4" w:rsidRDefault="00330E58" w:rsidP="00026FE5">
            <w:pPr>
              <w:widowControl w:val="0"/>
              <w:rPr>
                <w:rFonts w:cs="Arial"/>
              </w:rPr>
            </w:pPr>
            <w:r>
              <w:rPr>
                <w:rFonts w:cs="Arial"/>
              </w:rPr>
              <w:t xml:space="preserve">A </w:t>
            </w:r>
            <w:r w:rsidR="00BE0C42">
              <w:rPr>
                <w:rFonts w:cs="Arial"/>
              </w:rPr>
              <w:t xml:space="preserve">structural subsystem name </w:t>
            </w:r>
            <w:r w:rsidR="006625D8">
              <w:rPr>
                <w:rFonts w:cs="Arial"/>
              </w:rPr>
              <w:t>shall not</w:t>
            </w:r>
            <w:r w:rsidR="00BE0C42">
              <w:rPr>
                <w:rFonts w:cs="Arial"/>
              </w:rPr>
              <w:t xml:space="preserve"> use numbers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85F" w14:textId="77777777" w:rsidR="00D212B2" w:rsidRPr="00DD5CB4" w:rsidRDefault="00D212B2" w:rsidP="00DD5CB4">
            <w:pPr>
              <w:widowControl w:val="0"/>
              <w:rPr>
                <w:rFonts w:cs="Arial"/>
              </w:rPr>
            </w:pPr>
            <w:r>
              <w:rPr>
                <w:rFonts w:cs="Arial"/>
              </w:rPr>
              <w:t>-</w:t>
            </w:r>
          </w:p>
        </w:tc>
      </w:tr>
      <w:tr w:rsidR="00D212B2" w:rsidRPr="00DD5CB4" w14:paraId="6A234864"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861" w14:textId="77777777" w:rsidR="00D212B2" w:rsidRPr="00DD5CB4"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62" w14:textId="77777777" w:rsidR="00D212B2" w:rsidRPr="00DD5CB4" w:rsidRDefault="00BE5323" w:rsidP="00DD5CB4">
            <w:pPr>
              <w:widowControl w:val="0"/>
              <w:rPr>
                <w:rFonts w:cs="Arial"/>
              </w:rPr>
            </w:pPr>
            <w:r>
              <w:rPr>
                <w:rFonts w:cs="Arial"/>
              </w:rPr>
              <w:t>【</w:t>
            </w:r>
            <w:r>
              <w:rPr>
                <w:rFonts w:cs="Arial"/>
              </w:rPr>
              <w:t>Incorrect</w:t>
            </w:r>
            <w:r>
              <w:rPr>
                <w:rFonts w:cs="Arial"/>
              </w:rPr>
              <w:t>】</w:t>
            </w:r>
            <w:r w:rsidR="00D212B2">
              <w:rPr>
                <w:rFonts w:cs="Arial"/>
              </w:rPr>
              <w:t xml:space="preserve"> </w:t>
            </w:r>
          </w:p>
          <w:p w14:paraId="6A234863" w14:textId="77777777" w:rsidR="00D212B2" w:rsidRPr="00DD5CB4" w:rsidRDefault="00D212B2" w:rsidP="0022404F">
            <w:pPr>
              <w:widowControl w:val="0"/>
              <w:ind w:firstLineChars="68" w:firstLine="136"/>
              <w:rPr>
                <w:rFonts w:cs="Arial"/>
              </w:rPr>
            </w:pPr>
            <w:r>
              <w:rPr>
                <w:rFonts w:eastAsia="MS Mincho" w:cs="Arial"/>
                <w:kern w:val="0"/>
                <w:sz w:val="20"/>
                <w:szCs w:val="20"/>
              </w:rPr>
              <w:object w:dxaOrig="5640" w:dyaOrig="1320" w14:anchorId="6A237392">
                <v:shape id="_x0000_i1033" type="#_x0000_t75" style="width:280.6pt;height:64.5pt" o:ole="">
                  <v:imagedata r:id="rId30" o:title=""/>
                </v:shape>
                <o:OLEObject Type="Embed" ProgID="PBrush" ShapeID="_x0000_i1033" DrawAspect="Content" ObjectID="_1669447259" r:id="rId31"/>
              </w:object>
            </w:r>
          </w:p>
        </w:tc>
      </w:tr>
      <w:tr w:rsidR="00D212B2" w:rsidRPr="00DD5CB4" w14:paraId="6A234868"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65" w14:textId="77777777" w:rsidR="00D212B2" w:rsidRPr="00DD5CB4" w:rsidRDefault="00D212B2" w:rsidP="00D212B2">
            <w:pPr>
              <w:widowControl w:val="0"/>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66" w14:textId="5E5EBF22" w:rsidR="00D212B2" w:rsidRPr="00DD5CB4" w:rsidRDefault="00330E58" w:rsidP="002D07C4">
            <w:pPr>
              <w:widowControl w:val="0"/>
              <w:ind w:firstLineChars="68" w:firstLine="143"/>
              <w:rPr>
                <w:rFonts w:cs="Arial"/>
              </w:rPr>
            </w:pPr>
            <w:r>
              <w:rPr>
                <w:rFonts w:cs="Arial"/>
              </w:rPr>
              <w:t xml:space="preserve">A </w:t>
            </w:r>
            <w:r w:rsidR="00BE0C42">
              <w:rPr>
                <w:rFonts w:cs="Arial"/>
              </w:rPr>
              <w:t xml:space="preserve">structural subsystem name </w:t>
            </w:r>
            <w:r w:rsidR="006625D8">
              <w:rPr>
                <w:rFonts w:cs="Arial"/>
              </w:rPr>
              <w:t>shall not</w:t>
            </w:r>
            <w:r w:rsidR="00BE0C42">
              <w:rPr>
                <w:rFonts w:cs="Arial"/>
              </w:rPr>
              <w:t xml:space="preserve"> use an underscore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867" w14:textId="77777777" w:rsidR="00D212B2" w:rsidRPr="00DD5CB4" w:rsidRDefault="00D212B2" w:rsidP="00DD5CB4">
            <w:pPr>
              <w:widowControl w:val="0"/>
              <w:rPr>
                <w:rFonts w:cs="Arial"/>
              </w:rPr>
            </w:pPr>
            <w:r>
              <w:rPr>
                <w:rFonts w:cs="Arial"/>
              </w:rPr>
              <w:t>-</w:t>
            </w:r>
          </w:p>
        </w:tc>
      </w:tr>
      <w:tr w:rsidR="00D212B2" w:rsidRPr="00DD5CB4" w14:paraId="6A23486C"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869" w14:textId="77777777" w:rsidR="00D212B2" w:rsidRPr="00DD5CB4"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6A" w14:textId="77777777" w:rsidR="00D212B2" w:rsidRPr="00DD5CB4" w:rsidRDefault="00D212B2" w:rsidP="00DD5CB4">
            <w:pPr>
              <w:widowControl w:val="0"/>
              <w:rPr>
                <w:rFonts w:cs="Arial"/>
              </w:rPr>
            </w:pPr>
            <w:r>
              <w:rPr>
                <w:rFonts w:cs="Arial"/>
              </w:rPr>
              <w:t xml:space="preserve"> </w:t>
            </w:r>
            <w:r w:rsidR="00BE5323">
              <w:rPr>
                <w:rFonts w:cs="Arial"/>
              </w:rPr>
              <w:t>【</w:t>
            </w:r>
            <w:r w:rsidR="00BE5323">
              <w:rPr>
                <w:rFonts w:cs="Arial"/>
              </w:rPr>
              <w:t>Incorrect</w:t>
            </w:r>
            <w:r w:rsidR="00BE5323">
              <w:rPr>
                <w:rFonts w:cs="Arial"/>
              </w:rPr>
              <w:t>】</w:t>
            </w:r>
            <w:r>
              <w:rPr>
                <w:rFonts w:cs="Arial"/>
              </w:rPr>
              <w:t xml:space="preserve"> </w:t>
            </w:r>
          </w:p>
          <w:p w14:paraId="6A23486B" w14:textId="412FA4AE" w:rsidR="00D212B2" w:rsidRPr="00DD5CB4" w:rsidRDefault="004468C5" w:rsidP="00BD0901">
            <w:pPr>
              <w:widowControl w:val="0"/>
              <w:ind w:firstLineChars="68" w:firstLine="136"/>
              <w:rPr>
                <w:rFonts w:cs="Arial"/>
              </w:rPr>
            </w:pPr>
            <w:r>
              <w:rPr>
                <w:rFonts w:eastAsia="MS Mincho" w:cs="Arial"/>
                <w:kern w:val="0"/>
                <w:sz w:val="20"/>
                <w:szCs w:val="20"/>
              </w:rPr>
              <w:object w:dxaOrig="7050" w:dyaOrig="1650" w14:anchorId="6A237393">
                <v:shape id="_x0000_i1034" type="#_x0000_t75" style="width:351.1pt;height:80.45pt" o:ole="">
                  <v:imagedata r:id="rId32" o:title=""/>
                </v:shape>
                <o:OLEObject Type="Embed" ProgID="PBrush" ShapeID="_x0000_i1034" DrawAspect="Content" ObjectID="_1669447260" r:id="rId33"/>
              </w:object>
            </w:r>
          </w:p>
        </w:tc>
      </w:tr>
      <w:tr w:rsidR="00D212B2" w:rsidRPr="00DD5CB4" w14:paraId="6A234870"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6D" w14:textId="77777777" w:rsidR="00D212B2" w:rsidRPr="00DD5CB4" w:rsidRDefault="00D212B2" w:rsidP="00D212B2">
            <w:pPr>
              <w:widowControl w:val="0"/>
              <w:jc w:val="center"/>
              <w:rPr>
                <w:rFonts w:cs="Arial"/>
              </w:rPr>
            </w:pPr>
            <w:r>
              <w:rPr>
                <w:rFonts w:cs="Arial"/>
              </w:rPr>
              <w:lastRenderedPageBreak/>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6E" w14:textId="28B2360A" w:rsidR="00D212B2" w:rsidRPr="00DD5CB4" w:rsidRDefault="00330E58" w:rsidP="00026FE5">
            <w:pPr>
              <w:widowControl w:val="0"/>
              <w:rPr>
                <w:rFonts w:cs="Arial"/>
              </w:rPr>
            </w:pPr>
            <w:r>
              <w:rPr>
                <w:rFonts w:cs="Arial"/>
              </w:rPr>
              <w:t xml:space="preserve">A </w:t>
            </w:r>
            <w:r w:rsidR="00BE0C42">
              <w:rPr>
                <w:rFonts w:cs="Arial"/>
              </w:rPr>
              <w:t xml:space="preserve">structural subsystem name </w:t>
            </w:r>
            <w:r w:rsidR="006625D8">
              <w:rPr>
                <w:rFonts w:cs="Arial"/>
              </w:rPr>
              <w:t>shall not</w:t>
            </w:r>
            <w:r w:rsidR="00BE0C42">
              <w:rPr>
                <w:rFonts w:cs="Arial"/>
              </w:rPr>
              <w:t xml:space="preserve"> use an underscore at the end.</w:t>
            </w:r>
          </w:p>
        </w:tc>
        <w:tc>
          <w:tcPr>
            <w:tcW w:w="2492" w:type="dxa"/>
            <w:tcBorders>
              <w:top w:val="outset" w:sz="6" w:space="0" w:color="auto"/>
              <w:left w:val="outset" w:sz="6" w:space="0" w:color="auto"/>
              <w:bottom w:val="outset" w:sz="6" w:space="0" w:color="auto"/>
              <w:right w:val="outset" w:sz="6" w:space="0" w:color="auto"/>
            </w:tcBorders>
            <w:hideMark/>
          </w:tcPr>
          <w:p w14:paraId="6A23486F" w14:textId="77777777" w:rsidR="00D212B2" w:rsidRPr="00DD5CB4" w:rsidRDefault="00D212B2" w:rsidP="00DD5CB4">
            <w:pPr>
              <w:widowControl w:val="0"/>
              <w:rPr>
                <w:rFonts w:cs="Arial"/>
              </w:rPr>
            </w:pPr>
            <w:r>
              <w:rPr>
                <w:rFonts w:cs="Arial"/>
              </w:rPr>
              <w:t>-</w:t>
            </w:r>
          </w:p>
        </w:tc>
      </w:tr>
      <w:tr w:rsidR="00D212B2" w:rsidRPr="00DD5CB4" w14:paraId="6A234874"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871" w14:textId="77777777" w:rsidR="00D212B2" w:rsidRPr="00DD5CB4"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72" w14:textId="77777777" w:rsidR="00D212B2" w:rsidRPr="00DD5CB4" w:rsidRDefault="00D212B2" w:rsidP="00DD5CB4">
            <w:pPr>
              <w:widowControl w:val="0"/>
              <w:rPr>
                <w:rFonts w:cs="Arial"/>
              </w:rPr>
            </w:pPr>
            <w:r>
              <w:rPr>
                <w:rFonts w:cs="Arial"/>
              </w:rPr>
              <w:t xml:space="preserve"> </w:t>
            </w:r>
            <w:r w:rsidR="00BE5323">
              <w:rPr>
                <w:rFonts w:cs="Arial"/>
              </w:rPr>
              <w:t>【</w:t>
            </w:r>
            <w:r w:rsidR="00BE5323">
              <w:rPr>
                <w:rFonts w:cs="Arial"/>
              </w:rPr>
              <w:t>Incorrect</w:t>
            </w:r>
            <w:r w:rsidR="00BE5323">
              <w:rPr>
                <w:rFonts w:cs="Arial"/>
              </w:rPr>
              <w:t>】</w:t>
            </w:r>
          </w:p>
          <w:p w14:paraId="6A234873" w14:textId="77777777" w:rsidR="00D212B2" w:rsidRPr="00DD5CB4" w:rsidRDefault="00D212B2" w:rsidP="00BD0901">
            <w:pPr>
              <w:widowControl w:val="0"/>
              <w:ind w:firstLineChars="68" w:firstLine="136"/>
              <w:rPr>
                <w:rFonts w:cs="Arial"/>
              </w:rPr>
            </w:pPr>
            <w:r>
              <w:rPr>
                <w:rFonts w:eastAsia="MS Mincho" w:cs="Arial"/>
                <w:kern w:val="0"/>
                <w:sz w:val="20"/>
                <w:szCs w:val="20"/>
              </w:rPr>
              <w:object w:dxaOrig="5640" w:dyaOrig="1320" w14:anchorId="6A237394">
                <v:shape id="_x0000_i1035" type="#_x0000_t75" style="width:280.6pt;height:64.5pt" o:ole="">
                  <v:imagedata r:id="rId34" o:title=""/>
                </v:shape>
                <o:OLEObject Type="Embed" ProgID="PBrush" ShapeID="_x0000_i1035" DrawAspect="Content" ObjectID="_1669447261" r:id="rId35"/>
              </w:object>
            </w:r>
          </w:p>
        </w:tc>
      </w:tr>
      <w:tr w:rsidR="00D212B2" w:rsidRPr="00DD5CB4" w14:paraId="6A234878"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75" w14:textId="77777777" w:rsidR="00D212B2" w:rsidRPr="00DD5CB4" w:rsidRDefault="00D212B2" w:rsidP="00D212B2">
            <w:pPr>
              <w:widowControl w:val="0"/>
              <w:jc w:val="center"/>
              <w:rPr>
                <w:rFonts w:cs="Arial"/>
              </w:rPr>
            </w:pPr>
            <w:r>
              <w:rPr>
                <w:rFonts w:cs="Arial"/>
              </w:rPr>
              <w:t>e</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76" w14:textId="606CAD98" w:rsidR="00D212B2" w:rsidRPr="00DD5CB4" w:rsidRDefault="00330E58" w:rsidP="00026FE5">
            <w:pPr>
              <w:widowControl w:val="0"/>
              <w:rPr>
                <w:rFonts w:cs="Arial"/>
              </w:rPr>
            </w:pPr>
            <w:r>
              <w:rPr>
                <w:rFonts w:cs="Arial"/>
              </w:rPr>
              <w:t xml:space="preserve">A </w:t>
            </w:r>
            <w:r w:rsidR="000A70BB">
              <w:rPr>
                <w:rFonts w:cs="Arial"/>
              </w:rPr>
              <w:t xml:space="preserve">structural subsystem name </w:t>
            </w:r>
            <w:r w:rsidR="006625D8">
              <w:rPr>
                <w:rFonts w:cs="Arial"/>
              </w:rPr>
              <w:t>shall not</w:t>
            </w:r>
            <w:r w:rsidR="000A70BB">
              <w:rPr>
                <w:rFonts w:cs="Arial"/>
              </w:rPr>
              <w:t xml:space="preserve"> use consecutive underscores.</w:t>
            </w:r>
          </w:p>
        </w:tc>
        <w:tc>
          <w:tcPr>
            <w:tcW w:w="2492" w:type="dxa"/>
            <w:tcBorders>
              <w:top w:val="outset" w:sz="6" w:space="0" w:color="auto"/>
              <w:left w:val="outset" w:sz="6" w:space="0" w:color="auto"/>
              <w:bottom w:val="outset" w:sz="6" w:space="0" w:color="auto"/>
              <w:right w:val="outset" w:sz="6" w:space="0" w:color="auto"/>
            </w:tcBorders>
            <w:hideMark/>
          </w:tcPr>
          <w:p w14:paraId="6A234877" w14:textId="77777777" w:rsidR="00D212B2" w:rsidRPr="00DD5CB4" w:rsidRDefault="00D212B2" w:rsidP="00DD5CB4">
            <w:pPr>
              <w:widowControl w:val="0"/>
              <w:rPr>
                <w:rFonts w:cs="Arial"/>
              </w:rPr>
            </w:pPr>
            <w:r>
              <w:rPr>
                <w:rFonts w:cs="Arial"/>
              </w:rPr>
              <w:t>-</w:t>
            </w:r>
          </w:p>
        </w:tc>
      </w:tr>
      <w:tr w:rsidR="00D212B2" w:rsidRPr="00DD5CB4" w14:paraId="6A23487C"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879" w14:textId="77777777" w:rsidR="00D212B2" w:rsidRPr="00DD5CB4"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7A" w14:textId="77777777" w:rsidR="00D212B2" w:rsidRPr="00DD5CB4" w:rsidRDefault="00BE5323" w:rsidP="00DD5CB4">
            <w:pPr>
              <w:widowControl w:val="0"/>
              <w:rPr>
                <w:rFonts w:cs="Arial"/>
              </w:rPr>
            </w:pPr>
            <w:r>
              <w:rPr>
                <w:rFonts w:cs="Arial"/>
              </w:rPr>
              <w:t>【</w:t>
            </w:r>
            <w:r>
              <w:rPr>
                <w:rFonts w:cs="Arial"/>
              </w:rPr>
              <w:t>Incorrect</w:t>
            </w:r>
            <w:r>
              <w:rPr>
                <w:rFonts w:cs="Arial"/>
              </w:rPr>
              <w:t>】</w:t>
            </w:r>
          </w:p>
          <w:p w14:paraId="6A23487B" w14:textId="77777777" w:rsidR="00D212B2" w:rsidRPr="00DD5CB4" w:rsidRDefault="00D212B2" w:rsidP="00BD0901">
            <w:pPr>
              <w:widowControl w:val="0"/>
              <w:ind w:firstLineChars="68" w:firstLine="136"/>
              <w:rPr>
                <w:rFonts w:cs="Arial"/>
              </w:rPr>
            </w:pPr>
            <w:r>
              <w:rPr>
                <w:rFonts w:eastAsia="MS Mincho" w:cs="Arial"/>
                <w:kern w:val="0"/>
                <w:sz w:val="20"/>
                <w:szCs w:val="20"/>
              </w:rPr>
              <w:object w:dxaOrig="5640" w:dyaOrig="1320" w14:anchorId="6A237395">
                <v:shape id="_x0000_i1036" type="#_x0000_t75" style="width:280.6pt;height:64.5pt" o:ole="">
                  <v:imagedata r:id="rId36" o:title=""/>
                </v:shape>
                <o:OLEObject Type="Embed" ProgID="PBrush" ShapeID="_x0000_i1036" DrawAspect="Content" ObjectID="_1669447262" r:id="rId37"/>
              </w:object>
            </w:r>
          </w:p>
        </w:tc>
      </w:tr>
      <w:tr w:rsidR="00D212B2" w:rsidRPr="00DD5CB4" w14:paraId="6A234880"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7D" w14:textId="77777777" w:rsidR="00D212B2" w:rsidRPr="00DD5CB4" w:rsidRDefault="00D212B2" w:rsidP="00D212B2">
            <w:pPr>
              <w:widowControl w:val="0"/>
              <w:jc w:val="center"/>
              <w:rPr>
                <w:rFonts w:cs="Arial"/>
              </w:rPr>
            </w:pPr>
            <w:r>
              <w:rPr>
                <w:rFonts w:cs="Arial"/>
              </w:rPr>
              <w:t>f</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7E" w14:textId="45B11A96" w:rsidR="00D212B2" w:rsidRPr="00DD5CB4" w:rsidRDefault="00330E58" w:rsidP="00026FE5">
            <w:pPr>
              <w:widowControl w:val="0"/>
              <w:rPr>
                <w:rFonts w:cs="Arial"/>
              </w:rPr>
            </w:pPr>
            <w:r>
              <w:rPr>
                <w:rFonts w:cs="Arial"/>
              </w:rPr>
              <w:t xml:space="preserve">A </w:t>
            </w:r>
            <w:r w:rsidR="000A70BB">
              <w:rPr>
                <w:rFonts w:cs="Arial"/>
              </w:rPr>
              <w:t xml:space="preserve">structural subsystem name </w:t>
            </w:r>
            <w:r w:rsidR="00E12ED6">
              <w:rPr>
                <w:rFonts w:cs="Arial"/>
              </w:rPr>
              <w:t xml:space="preserve">shall not </w:t>
            </w:r>
            <w:r w:rsidR="000A70BB">
              <w:rPr>
                <w:rFonts w:cs="Arial"/>
              </w:rPr>
              <w:t>consist solely of a single reserved MATLAB word.</w:t>
            </w:r>
          </w:p>
        </w:tc>
        <w:tc>
          <w:tcPr>
            <w:tcW w:w="2492" w:type="dxa"/>
            <w:tcBorders>
              <w:top w:val="outset" w:sz="6" w:space="0" w:color="auto"/>
              <w:left w:val="outset" w:sz="6" w:space="0" w:color="auto"/>
              <w:bottom w:val="outset" w:sz="6" w:space="0" w:color="auto"/>
              <w:right w:val="outset" w:sz="6" w:space="0" w:color="auto"/>
            </w:tcBorders>
            <w:hideMark/>
          </w:tcPr>
          <w:p w14:paraId="6A23487F" w14:textId="77777777" w:rsidR="00D212B2" w:rsidRPr="00DD5CB4" w:rsidRDefault="00D212B2" w:rsidP="00DD5CB4">
            <w:pPr>
              <w:widowControl w:val="0"/>
              <w:rPr>
                <w:rFonts w:cs="Arial"/>
              </w:rPr>
            </w:pPr>
            <w:r>
              <w:rPr>
                <w:rFonts w:cs="Arial"/>
              </w:rPr>
              <w:t>-</w:t>
            </w:r>
          </w:p>
        </w:tc>
      </w:tr>
      <w:tr w:rsidR="00D212B2" w:rsidRPr="007669E8" w14:paraId="6A234884"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881" w14:textId="77777777" w:rsidR="00D212B2" w:rsidRPr="00DD5CB4"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82" w14:textId="77777777" w:rsidR="00D212B2" w:rsidRPr="00DD5CB4" w:rsidRDefault="00BE5323" w:rsidP="00DD5CB4">
            <w:pPr>
              <w:widowControl w:val="0"/>
              <w:rPr>
                <w:rFonts w:cs="Arial"/>
              </w:rPr>
            </w:pPr>
            <w:r>
              <w:rPr>
                <w:rFonts w:cs="Arial"/>
              </w:rPr>
              <w:t>【</w:t>
            </w:r>
            <w:r>
              <w:rPr>
                <w:rFonts w:cs="Arial"/>
              </w:rPr>
              <w:t>Incorrect</w:t>
            </w:r>
            <w:r>
              <w:rPr>
                <w:rFonts w:cs="Arial"/>
              </w:rPr>
              <w:t>】</w:t>
            </w:r>
            <w:r w:rsidR="00D212B2">
              <w:rPr>
                <w:rFonts w:cs="Arial"/>
              </w:rPr>
              <w:t xml:space="preserve"> </w:t>
            </w:r>
          </w:p>
          <w:p w14:paraId="6A234883" w14:textId="77777777" w:rsidR="00D212B2" w:rsidRPr="00DD5CB4" w:rsidRDefault="00D212B2" w:rsidP="00BD0901">
            <w:pPr>
              <w:widowControl w:val="0"/>
              <w:ind w:firstLineChars="68" w:firstLine="136"/>
              <w:rPr>
                <w:rFonts w:cs="Arial"/>
              </w:rPr>
            </w:pPr>
            <w:r>
              <w:rPr>
                <w:rFonts w:eastAsia="MS Mincho" w:cs="Arial"/>
                <w:kern w:val="0"/>
                <w:sz w:val="20"/>
                <w:szCs w:val="20"/>
              </w:rPr>
              <w:object w:dxaOrig="5640" w:dyaOrig="1320" w14:anchorId="6A237396">
                <v:shape id="_x0000_i1037" type="#_x0000_t75" style="width:280.6pt;height:64.5pt" o:ole="">
                  <v:imagedata r:id="rId38" o:title=""/>
                </v:shape>
                <o:OLEObject Type="Embed" ProgID="PBrush" ShapeID="_x0000_i1037" DrawAspect="Content" ObjectID="_1669447263" r:id="rId39"/>
              </w:object>
            </w:r>
          </w:p>
        </w:tc>
      </w:tr>
      <w:tr w:rsidR="00D212B2" w:rsidRPr="00DD5CB4" w14:paraId="6A234886"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885" w14:textId="77777777" w:rsidR="00D212B2" w:rsidRPr="00DD5CB4" w:rsidRDefault="00D212B2" w:rsidP="00DD5CB4">
            <w:pPr>
              <w:widowControl w:val="0"/>
              <w:rPr>
                <w:rFonts w:cs="Arial"/>
                <w:b/>
              </w:rPr>
            </w:pPr>
            <w:r>
              <w:rPr>
                <w:rFonts w:cs="Arial"/>
                <w:b/>
                <w:bCs/>
              </w:rPr>
              <w:t>Rationale</w:t>
            </w:r>
          </w:p>
        </w:tc>
      </w:tr>
      <w:tr w:rsidR="00D212B2" w:rsidRPr="00DD5CB4" w14:paraId="6A234889"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887" w14:textId="77777777" w:rsidR="00D212B2" w:rsidRPr="00DD5CB4" w:rsidRDefault="00D212B2" w:rsidP="00DD5CB4">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888" w14:textId="77777777" w:rsidR="00D212B2" w:rsidRPr="00DD5CB4" w:rsidRDefault="00D212B2" w:rsidP="00D212B2">
            <w:pPr>
              <w:widowControl w:val="0"/>
              <w:jc w:val="center"/>
              <w:rPr>
                <w:rFonts w:cs="Arial"/>
                <w:b/>
              </w:rPr>
            </w:pPr>
            <w:r>
              <w:rPr>
                <w:rFonts w:cs="Arial"/>
                <w:b/>
                <w:bCs/>
              </w:rPr>
              <w:t>Description</w:t>
            </w:r>
          </w:p>
        </w:tc>
      </w:tr>
      <w:tr w:rsidR="00D212B2" w:rsidRPr="00DD5CB4" w14:paraId="6A23488C"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8A" w14:textId="77777777" w:rsidR="00D212B2" w:rsidRPr="00DD5CB4" w:rsidRDefault="00D212B2" w:rsidP="00D212B2">
            <w:pPr>
              <w:widowControl w:val="0"/>
              <w:jc w:val="center"/>
              <w:rPr>
                <w:rFonts w:cs="Arial"/>
              </w:rPr>
            </w:pPr>
            <w:proofErr w:type="spellStart"/>
            <w:r>
              <w:rPr>
                <w:rFonts w:cs="Arial"/>
              </w:rPr>
              <w:t>abf</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88B" w14:textId="3655C270" w:rsidR="00D212B2" w:rsidRPr="00BD0901" w:rsidRDefault="00D212B2" w:rsidP="00547715">
            <w:pPr>
              <w:pStyle w:val="ListParagraph"/>
              <w:widowControl w:val="0"/>
              <w:numPr>
                <w:ilvl w:val="0"/>
                <w:numId w:val="75"/>
              </w:numPr>
              <w:ind w:leftChars="0" w:left="137" w:hanging="137"/>
              <w:rPr>
                <w:rFonts w:cs="Arial"/>
              </w:rPr>
            </w:pPr>
            <w:r>
              <w:rPr>
                <w:rFonts w:cs="Arial"/>
              </w:rPr>
              <w:t>C</w:t>
            </w:r>
            <w:r w:rsidR="004B1B0E">
              <w:rPr>
                <w:rFonts w:cs="Arial"/>
              </w:rPr>
              <w:t>annot generate c</w:t>
            </w:r>
            <w:r>
              <w:rPr>
                <w:rFonts w:cs="Arial"/>
              </w:rPr>
              <w:t>ode</w:t>
            </w:r>
            <w:r w:rsidR="003F6A7B">
              <w:rPr>
                <w:rFonts w:cs="Arial"/>
              </w:rPr>
              <w:t xml:space="preserve"> </w:t>
            </w:r>
            <w:r>
              <w:rPr>
                <w:rFonts w:cs="Arial"/>
              </w:rPr>
              <w:t>using the configured structural subsystem name.</w:t>
            </w:r>
          </w:p>
        </w:tc>
      </w:tr>
      <w:tr w:rsidR="00D212B2" w:rsidRPr="00DD5CB4" w14:paraId="6A23488F"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8D" w14:textId="77777777" w:rsidR="00D212B2" w:rsidRPr="00DD5CB4" w:rsidRDefault="00D212B2" w:rsidP="00D212B2">
            <w:pPr>
              <w:widowControl w:val="0"/>
              <w:jc w:val="center"/>
              <w:rPr>
                <w:rFonts w:cs="Arial"/>
              </w:rPr>
            </w:pPr>
            <w:proofErr w:type="spellStart"/>
            <w:r>
              <w:rPr>
                <w:rFonts w:cs="Arial"/>
              </w:rPr>
              <w:t>cde</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88E" w14:textId="139BADE8" w:rsidR="00D212B2" w:rsidRPr="00BD0901" w:rsidRDefault="00330E58" w:rsidP="00547715">
            <w:pPr>
              <w:pStyle w:val="ListParagraph"/>
              <w:widowControl w:val="0"/>
              <w:numPr>
                <w:ilvl w:val="0"/>
                <w:numId w:val="75"/>
              </w:numPr>
              <w:ind w:leftChars="0" w:left="137" w:hanging="137"/>
              <w:rPr>
                <w:rFonts w:cs="Arial"/>
              </w:rPr>
            </w:pPr>
            <w:r>
              <w:rPr>
                <w:rFonts w:cs="Arial"/>
              </w:rPr>
              <w:t>M</w:t>
            </w:r>
            <w:r w:rsidR="00D212B2">
              <w:rPr>
                <w:rFonts w:cs="Arial"/>
              </w:rPr>
              <w:t xml:space="preserve">ay not be able to </w:t>
            </w:r>
            <w:r>
              <w:rPr>
                <w:rFonts w:cs="Arial"/>
              </w:rPr>
              <w:t>generate code</w:t>
            </w:r>
            <w:r w:rsidR="00D212B2">
              <w:rPr>
                <w:rFonts w:cs="Arial"/>
              </w:rPr>
              <w:t xml:space="preserve"> using the configured structural subsystem name.</w:t>
            </w:r>
          </w:p>
        </w:tc>
      </w:tr>
    </w:tbl>
    <w:p w14:paraId="6A234890" w14:textId="77777777" w:rsidR="005D0565" w:rsidRDefault="005D0565" w:rsidP="005D0565"/>
    <w:p w14:paraId="6A234891" w14:textId="77777777" w:rsidR="005D0565" w:rsidRDefault="005D0565" w:rsidP="0011317A">
      <w:pPr>
        <w:pStyle w:val="Heading3"/>
      </w:pPr>
      <w:bookmarkStart w:id="65" w:name="_Toc508613910"/>
      <w:bookmarkStart w:id="66" w:name="_Toc34395884"/>
      <w:r>
        <w:t>jc_</w:t>
      </w:r>
      <w:r w:rsidR="0034590C">
        <w:t>0231:</w:t>
      </w:r>
      <w:r>
        <w:t xml:space="preserve"> Usable characters for block names</w:t>
      </w:r>
      <w:bookmarkEnd w:id="65"/>
      <w:bookmarkEnd w:id="66"/>
    </w:p>
    <w:tbl>
      <w:tblPr>
        <w:tblStyle w:val="110"/>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D212B2" w:rsidRPr="00600022" w14:paraId="6A23489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92" w14:textId="77777777" w:rsidR="00D212B2" w:rsidRPr="00600022" w:rsidRDefault="00D212B2" w:rsidP="00600022">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893" w14:textId="77777777" w:rsidR="00D212B2" w:rsidRPr="00600022" w:rsidRDefault="00D212B2" w:rsidP="00D212B2">
            <w:pPr>
              <w:widowControl w:val="0"/>
              <w:rPr>
                <w:rFonts w:cs="Arial"/>
                <w:b/>
              </w:rPr>
            </w:pPr>
            <w:r>
              <w:rPr>
                <w:rFonts w:cs="Arial"/>
                <w:b/>
                <w:bCs/>
              </w:rPr>
              <w:t>jc_</w:t>
            </w:r>
            <w:r w:rsidR="0034590C">
              <w:rPr>
                <w:rFonts w:cs="Arial"/>
                <w:b/>
                <w:bCs/>
              </w:rPr>
              <w:t>0231:</w:t>
            </w:r>
            <w:r>
              <w:rPr>
                <w:rFonts w:cs="Arial"/>
                <w:b/>
                <w:bCs/>
              </w:rPr>
              <w:t xml:space="preserve"> Usable characters for block names</w:t>
            </w:r>
          </w:p>
        </w:tc>
      </w:tr>
      <w:tr w:rsidR="004A5BD5" w:rsidRPr="00600022" w14:paraId="054332E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E5B3AA9" w14:textId="40755026"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F909187" w14:textId="2BDB8D2F" w:rsidR="004A5BD5" w:rsidRPr="004A5BD5" w:rsidRDefault="004A5BD5" w:rsidP="004A5BD5">
            <w:pPr>
              <w:rPr>
                <w:rFonts w:cs="Arial"/>
                <w:bCs/>
              </w:rPr>
            </w:pPr>
            <w:r w:rsidRPr="004A5BD5">
              <w:rPr>
                <w:rFonts w:cs="Arial"/>
                <w:bCs/>
              </w:rPr>
              <w:t xml:space="preserve">NA-MAAB: </w:t>
            </w:r>
            <w:r w:rsidR="00A50CC3" w:rsidRPr="00A50CC3">
              <w:rPr>
                <w:rFonts w:cs="Arial"/>
                <w:bCs/>
              </w:rPr>
              <w:t>a, b, c, d, e, f</w:t>
            </w:r>
          </w:p>
          <w:p w14:paraId="5CE62C6D" w14:textId="7F747B00" w:rsidR="004A5BD5" w:rsidRDefault="004A5BD5" w:rsidP="004A5BD5">
            <w:pPr>
              <w:widowControl w:val="0"/>
              <w:rPr>
                <w:rFonts w:cs="Arial"/>
                <w:b/>
                <w:bCs/>
              </w:rPr>
            </w:pPr>
            <w:r w:rsidRPr="004A5BD5">
              <w:rPr>
                <w:rFonts w:cs="Arial"/>
                <w:bCs/>
              </w:rPr>
              <w:t xml:space="preserve">JMAAB: </w:t>
            </w:r>
            <w:r w:rsidR="00A50CC3" w:rsidRPr="00A50CC3">
              <w:rPr>
                <w:rFonts w:cs="Arial"/>
                <w:bCs/>
              </w:rPr>
              <w:t>a, b, c, d, e, f</w:t>
            </w:r>
          </w:p>
        </w:tc>
      </w:tr>
      <w:tr w:rsidR="004A5BD5" w:rsidRPr="00600022" w14:paraId="77C27EC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28AF378" w14:textId="64F88765"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7AB0A99" w14:textId="14E6AAD5" w:rsidR="004A5BD5" w:rsidRDefault="004A5BD5" w:rsidP="00A50CC3">
            <w:pPr>
              <w:rPr>
                <w:rFonts w:cs="Arial"/>
                <w:b/>
                <w:bCs/>
              </w:rPr>
            </w:pPr>
            <w:r w:rsidRPr="004A5BD5">
              <w:rPr>
                <w:rFonts w:cs="Arial"/>
                <w:bCs/>
              </w:rPr>
              <w:t>All</w:t>
            </w:r>
          </w:p>
        </w:tc>
      </w:tr>
      <w:tr w:rsidR="00D212B2" w:rsidRPr="00600022" w14:paraId="6A234896"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95" w14:textId="77777777" w:rsidR="00D212B2" w:rsidRPr="00600022" w:rsidRDefault="00D212B2" w:rsidP="00600022">
            <w:pPr>
              <w:widowControl w:val="0"/>
              <w:rPr>
                <w:rFonts w:cs="Arial"/>
                <w:b/>
              </w:rPr>
            </w:pPr>
            <w:r>
              <w:rPr>
                <w:rFonts w:cs="Arial"/>
                <w:b/>
                <w:bCs/>
              </w:rPr>
              <w:t>Rule</w:t>
            </w:r>
          </w:p>
        </w:tc>
      </w:tr>
      <w:tr w:rsidR="00D212B2" w:rsidRPr="00600022" w14:paraId="6A23489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97" w14:textId="77777777" w:rsidR="00D212B2" w:rsidRPr="00600022" w:rsidRDefault="00D212B2" w:rsidP="00600022">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98" w14:textId="77777777" w:rsidR="00D212B2" w:rsidRPr="00600022" w:rsidRDefault="00D212B2" w:rsidP="00D212B2">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99" w14:textId="77777777" w:rsidR="00D212B2" w:rsidRPr="00600022" w:rsidRDefault="00D212B2" w:rsidP="00D212B2">
            <w:pPr>
              <w:widowControl w:val="0"/>
              <w:jc w:val="center"/>
              <w:rPr>
                <w:rFonts w:cs="Arial"/>
                <w:b/>
              </w:rPr>
            </w:pPr>
            <w:r>
              <w:rPr>
                <w:rFonts w:cs="Arial"/>
                <w:b/>
                <w:bCs/>
              </w:rPr>
              <w:t>Custom Parameter</w:t>
            </w:r>
          </w:p>
        </w:tc>
      </w:tr>
      <w:tr w:rsidR="00A0639F" w:rsidRPr="00600022" w14:paraId="6A2348A3" w14:textId="77777777" w:rsidTr="7553CC83">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9B" w14:textId="77777777" w:rsidR="00D212B2" w:rsidRPr="00600022" w:rsidRDefault="00D212B2" w:rsidP="00D212B2">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9C" w14:textId="434BF823" w:rsidR="00735C14" w:rsidRDefault="000A70BB" w:rsidP="00600022">
            <w:pPr>
              <w:widowControl w:val="0"/>
              <w:rPr>
                <w:rFonts w:cs="Arial"/>
              </w:rPr>
            </w:pPr>
            <w:r>
              <w:rPr>
                <w:rFonts w:cs="Arial"/>
              </w:rPr>
              <w:t>Only the</w:t>
            </w:r>
            <w:r w:rsidR="00E12ED6">
              <w:rPr>
                <w:rFonts w:cs="Arial"/>
              </w:rPr>
              <w:t>se</w:t>
            </w:r>
            <w:r>
              <w:rPr>
                <w:rFonts w:cs="Arial"/>
              </w:rPr>
              <w:t xml:space="preserve"> character types </w:t>
            </w:r>
            <w:r w:rsidR="00E12ED6">
              <w:rPr>
                <w:rFonts w:cs="Arial"/>
              </w:rPr>
              <w:t xml:space="preserve">shall </w:t>
            </w:r>
            <w:r>
              <w:rPr>
                <w:rFonts w:cs="Arial"/>
              </w:rPr>
              <w:t>be used for basic block names</w:t>
            </w:r>
            <w:r w:rsidR="00E202CF">
              <w:rPr>
                <w:rFonts w:cs="Arial"/>
              </w:rPr>
              <w:t>:</w:t>
            </w:r>
          </w:p>
          <w:p w14:paraId="6A23489D" w14:textId="547B3BF1" w:rsidR="00E15E7F" w:rsidRDefault="002B53F9" w:rsidP="00547715">
            <w:pPr>
              <w:widowControl w:val="0"/>
              <w:numPr>
                <w:ilvl w:val="0"/>
                <w:numId w:val="41"/>
              </w:numPr>
              <w:ind w:left="279" w:hanging="137"/>
              <w:rPr>
                <w:rFonts w:cs="Arial"/>
              </w:rPr>
            </w:pPr>
            <w:r>
              <w:rPr>
                <w:rFonts w:cs="Arial"/>
              </w:rPr>
              <w:t>S</w:t>
            </w:r>
            <w:r w:rsidR="00D212B2">
              <w:rPr>
                <w:rFonts w:cs="Arial"/>
              </w:rPr>
              <w:t>ingle-byte alphanumeric characters</w:t>
            </w:r>
            <w:r w:rsidR="00C90E21">
              <w:rPr>
                <w:rFonts w:cs="Arial"/>
              </w:rPr>
              <w:t xml:space="preserve"> (a-z, A-Z, 0-9)</w:t>
            </w:r>
          </w:p>
          <w:p w14:paraId="6A23489E" w14:textId="16B7759A" w:rsidR="00735C14" w:rsidRPr="00E15E7F" w:rsidRDefault="002B53F9" w:rsidP="00547715">
            <w:pPr>
              <w:widowControl w:val="0"/>
              <w:numPr>
                <w:ilvl w:val="0"/>
                <w:numId w:val="41"/>
              </w:numPr>
              <w:ind w:left="279" w:hanging="137"/>
              <w:rPr>
                <w:rFonts w:cs="Arial"/>
              </w:rPr>
            </w:pPr>
            <w:r>
              <w:rPr>
                <w:rFonts w:cs="Arial"/>
              </w:rPr>
              <w:t>S</w:t>
            </w:r>
            <w:r w:rsidR="00D212B2">
              <w:rPr>
                <w:rFonts w:cs="Arial"/>
              </w:rPr>
              <w:t>ingle-byte underscore</w:t>
            </w:r>
            <w:r w:rsidR="00C90E21">
              <w:rPr>
                <w:rFonts w:cs="Arial"/>
              </w:rPr>
              <w:t xml:space="preserve"> (_)</w:t>
            </w:r>
          </w:p>
          <w:p w14:paraId="6A23489F" w14:textId="5C4D0B77" w:rsidR="00735C14" w:rsidRDefault="00735C14" w:rsidP="00735C14">
            <w:pPr>
              <w:widowControl w:val="0"/>
              <w:rPr>
                <w:rFonts w:cs="Arial"/>
              </w:rPr>
            </w:pPr>
          </w:p>
          <w:p w14:paraId="12BDB9C3" w14:textId="00EB6B3B" w:rsidR="00E202CF" w:rsidRDefault="00E202CF" w:rsidP="00735C14">
            <w:pPr>
              <w:widowControl w:val="0"/>
              <w:rPr>
                <w:rFonts w:cs="Arial"/>
              </w:rPr>
            </w:pPr>
            <w:r>
              <w:rPr>
                <w:rFonts w:cs="Arial"/>
              </w:rPr>
              <w:t>Exception: [Inport] and [Outport]</w:t>
            </w:r>
          </w:p>
          <w:p w14:paraId="0CE86D58" w14:textId="77777777" w:rsidR="00E202CF" w:rsidRDefault="00E202CF" w:rsidP="00026FE5">
            <w:pPr>
              <w:widowControl w:val="0"/>
              <w:rPr>
                <w:rFonts w:cs="Arial"/>
              </w:rPr>
            </w:pPr>
          </w:p>
          <w:p w14:paraId="6A2348A0" w14:textId="0B028F01" w:rsidR="00D212B2" w:rsidRPr="00600022" w:rsidRDefault="00CA0538" w:rsidP="00026FE5">
            <w:pPr>
              <w:widowControl w:val="0"/>
              <w:rPr>
                <w:rFonts w:cs="Arial"/>
              </w:rPr>
            </w:pPr>
            <w:r>
              <w:rPr>
                <w:rFonts w:cs="Arial"/>
              </w:rPr>
              <w:t>L</w:t>
            </w:r>
            <w:r w:rsidR="00D212B2">
              <w:rPr>
                <w:rFonts w:cs="Arial"/>
              </w:rPr>
              <w:t xml:space="preserve">ine breaks and single-byte spaces </w:t>
            </w:r>
            <w:r>
              <w:rPr>
                <w:rFonts w:cs="Arial"/>
              </w:rPr>
              <w:t xml:space="preserve">shall </w:t>
            </w:r>
            <w:r w:rsidR="00D212B2">
              <w:rPr>
                <w:rFonts w:cs="Arial"/>
              </w:rPr>
              <w:t xml:space="preserve">not </w:t>
            </w:r>
            <w:r>
              <w:rPr>
                <w:rFonts w:cs="Arial"/>
              </w:rPr>
              <w:t>be permitted when adding a new block name</w:t>
            </w:r>
            <w:r w:rsidR="00D212B2">
              <w:rPr>
                <w:rFonts w:cs="Arial"/>
              </w:rPr>
              <w:t xml:space="preserve">. </w:t>
            </w:r>
            <w:r>
              <w:rPr>
                <w:rFonts w:cs="Arial"/>
              </w:rPr>
              <w:t xml:space="preserve">However, they shall be permitted when </w:t>
            </w:r>
            <w:r w:rsidR="00D212B2">
              <w:rPr>
                <w:rFonts w:cs="Arial"/>
              </w:rPr>
              <w:t>used</w:t>
            </w:r>
            <w:r>
              <w:rPr>
                <w:rFonts w:cs="Arial"/>
              </w:rPr>
              <w:t xml:space="preserve"> initially</w:t>
            </w:r>
            <w:r w:rsidR="00D212B2">
              <w:rPr>
                <w:rFonts w:cs="Arial"/>
              </w:rPr>
              <w:t xml:space="preserve"> as a block name </w:t>
            </w:r>
            <w:r>
              <w:rPr>
                <w:rFonts w:cs="Arial"/>
              </w:rPr>
              <w:t xml:space="preserve">that is </w:t>
            </w:r>
            <w:r w:rsidR="00E202CF">
              <w:rPr>
                <w:rFonts w:cs="Arial"/>
              </w:rPr>
              <w:t xml:space="preserve">saved </w:t>
            </w:r>
            <w:r w:rsidR="00D212B2">
              <w:rPr>
                <w:rFonts w:cs="Arial"/>
              </w:rPr>
              <w:t>in the Simulink library</w:t>
            </w:r>
            <w:r>
              <w:rPr>
                <w:rFonts w:cs="Arial"/>
              </w:rPr>
              <w:t>.</w:t>
            </w:r>
          </w:p>
          <w:p w14:paraId="6A2348A1" w14:textId="7C34C245" w:rsidR="00D212B2" w:rsidRPr="00600022" w:rsidRDefault="00D212B2" w:rsidP="00160167">
            <w:pPr>
              <w:widowControl w:val="0"/>
              <w:ind w:firstLineChars="68" w:firstLine="143"/>
              <w:rPr>
                <w:rFonts w:cs="Arial"/>
              </w:rPr>
            </w:pPr>
            <w:r>
              <w:rPr>
                <w:rFonts w:cs="Arial"/>
              </w:rPr>
              <w:t xml:space="preserve">Double-byte characters and control characters </w:t>
            </w:r>
            <w:r w:rsidR="00CF7C4F">
              <w:rPr>
                <w:rFonts w:cs="Arial"/>
              </w:rPr>
              <w:t>shall not</w:t>
            </w:r>
            <w:r>
              <w:rPr>
                <w:rFonts w:cs="Arial"/>
              </w:rPr>
              <w:t xml:space="preserve"> be used.</w:t>
            </w:r>
          </w:p>
        </w:tc>
        <w:tc>
          <w:tcPr>
            <w:tcW w:w="2492" w:type="dxa"/>
            <w:tcBorders>
              <w:top w:val="outset" w:sz="6" w:space="0" w:color="auto"/>
              <w:left w:val="outset" w:sz="6" w:space="0" w:color="auto"/>
              <w:bottom w:val="outset" w:sz="6" w:space="0" w:color="auto"/>
              <w:right w:val="outset" w:sz="6" w:space="0" w:color="auto"/>
            </w:tcBorders>
            <w:hideMark/>
          </w:tcPr>
          <w:p w14:paraId="6A2348A2" w14:textId="77777777" w:rsidR="00D212B2" w:rsidRPr="00600022" w:rsidRDefault="00D212B2" w:rsidP="00600022">
            <w:pPr>
              <w:widowControl w:val="0"/>
              <w:rPr>
                <w:rFonts w:cs="Arial"/>
              </w:rPr>
            </w:pPr>
            <w:r>
              <w:rPr>
                <w:rFonts w:cs="Arial"/>
              </w:rPr>
              <w:lastRenderedPageBreak/>
              <w:t>-</w:t>
            </w:r>
          </w:p>
        </w:tc>
      </w:tr>
      <w:tr w:rsidR="00A0639F" w:rsidRPr="00600022" w14:paraId="6A2348B2" w14:textId="77777777" w:rsidTr="7553CC83">
        <w:trPr>
          <w:trHeight w:val="345"/>
          <w:tblCellSpacing w:w="20" w:type="dxa"/>
        </w:trPr>
        <w:tc>
          <w:tcPr>
            <w:tcW w:w="0" w:type="auto"/>
            <w:vMerge/>
            <w:vAlign w:val="center"/>
            <w:hideMark/>
          </w:tcPr>
          <w:p w14:paraId="6A2348A4" w14:textId="77777777" w:rsidR="00D212B2" w:rsidRPr="00600022"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B56B412" w14:textId="5A423A09" w:rsidR="00E202CF" w:rsidRPr="00600022" w:rsidRDefault="00E202CF" w:rsidP="00E202CF">
            <w:pPr>
              <w:widowControl w:val="0"/>
              <w:jc w:val="both"/>
              <w:rPr>
                <w:rFonts w:cs="Arial"/>
              </w:rPr>
            </w:pPr>
            <w:r>
              <w:rPr>
                <w:rFonts w:cs="Arial"/>
              </w:rPr>
              <w:t>【</w:t>
            </w:r>
            <w:r>
              <w:rPr>
                <w:rFonts w:cs="Arial" w:hint="eastAsia"/>
              </w:rPr>
              <w:t>C</w:t>
            </w:r>
            <w:r>
              <w:rPr>
                <w:rFonts w:cs="Arial"/>
              </w:rPr>
              <w:t>orrect</w:t>
            </w:r>
            <w:r>
              <w:rPr>
                <w:rFonts w:cs="Arial"/>
              </w:rPr>
              <w:t>】</w:t>
            </w:r>
          </w:p>
          <w:p w14:paraId="6A2348A5" w14:textId="0F0DD804" w:rsidR="00D212B2" w:rsidRPr="00600022" w:rsidRDefault="00E202CF" w:rsidP="00026FE5">
            <w:pPr>
              <w:widowControl w:val="0"/>
              <w:jc w:val="both"/>
              <w:rPr>
                <w:rFonts w:cs="Arial"/>
              </w:rPr>
            </w:pPr>
            <w:r>
              <w:rPr>
                <w:rFonts w:cs="Arial"/>
              </w:rPr>
              <w:t>B</w:t>
            </w:r>
            <w:r w:rsidR="00D212B2">
              <w:rPr>
                <w:rFonts w:cs="Arial"/>
              </w:rPr>
              <w:t>lock names registered in the Simulink library</w:t>
            </w:r>
            <w:r>
              <w:rPr>
                <w:rFonts w:cs="Arial"/>
              </w:rPr>
              <w:t>.</w:t>
            </w:r>
          </w:p>
          <w:p w14:paraId="6A2348A6" w14:textId="77777777" w:rsidR="00D212B2" w:rsidRPr="00600022" w:rsidRDefault="00D212B2" w:rsidP="00E22AAE">
            <w:pPr>
              <w:widowControl w:val="0"/>
              <w:ind w:firstLineChars="68" w:firstLine="136"/>
              <w:jc w:val="both"/>
              <w:rPr>
                <w:rFonts w:cs="Arial"/>
              </w:rPr>
            </w:pPr>
            <w:r>
              <w:rPr>
                <w:rFonts w:eastAsia="MS Mincho" w:cs="Arial"/>
                <w:kern w:val="0"/>
                <w:sz w:val="20"/>
                <w:szCs w:val="20"/>
              </w:rPr>
              <w:object w:dxaOrig="4668" w:dyaOrig="1932" w14:anchorId="6A237397">
                <v:shape id="_x0000_i1038" type="#_x0000_t75" style="width:230.6pt;height:100.45pt" o:ole="">
                  <v:imagedata r:id="rId40" o:title=""/>
                </v:shape>
                <o:OLEObject Type="Embed" ProgID="PBrush" ShapeID="_x0000_i1038" DrawAspect="Content" ObjectID="_1669447264" r:id="rId41"/>
              </w:object>
            </w:r>
          </w:p>
          <w:p w14:paraId="6A2348A7" w14:textId="77777777" w:rsidR="00D212B2" w:rsidRPr="00600022" w:rsidRDefault="00BE5323" w:rsidP="00D212B2">
            <w:pPr>
              <w:widowControl w:val="0"/>
              <w:jc w:val="both"/>
              <w:rPr>
                <w:rFonts w:cs="Arial"/>
              </w:rPr>
            </w:pPr>
            <w:r>
              <w:rPr>
                <w:rFonts w:cs="Arial"/>
              </w:rPr>
              <w:t>【</w:t>
            </w:r>
            <w:r>
              <w:rPr>
                <w:rFonts w:cs="Arial"/>
              </w:rPr>
              <w:t>Incorrect</w:t>
            </w:r>
            <w:r>
              <w:rPr>
                <w:rFonts w:cs="Arial"/>
              </w:rPr>
              <w:t>】</w:t>
            </w:r>
          </w:p>
          <w:tbl>
            <w:tblPr>
              <w:tblW w:w="5752" w:type="dxa"/>
              <w:tblCellMar>
                <w:left w:w="99" w:type="dxa"/>
                <w:right w:w="99" w:type="dxa"/>
              </w:tblCellMar>
              <w:tblLook w:val="04A0" w:firstRow="1" w:lastRow="0" w:firstColumn="1" w:lastColumn="0" w:noHBand="0" w:noVBand="1"/>
            </w:tblPr>
            <w:tblGrid>
              <w:gridCol w:w="2359"/>
              <w:gridCol w:w="3393"/>
            </w:tblGrid>
            <w:tr w:rsidR="00E22AAE" w:rsidRPr="00600022" w14:paraId="6A2348AA" w14:textId="77777777" w:rsidTr="00E22AAE">
              <w:trPr>
                <w:trHeight w:val="264"/>
              </w:trPr>
              <w:tc>
                <w:tcPr>
                  <w:tcW w:w="2359" w:type="dxa"/>
                  <w:noWrap/>
                  <w:vAlign w:val="center"/>
                  <w:hideMark/>
                </w:tcPr>
                <w:p w14:paraId="6A2348A8" w14:textId="77777777" w:rsidR="00E22AAE" w:rsidRPr="00600022" w:rsidRDefault="00E22AAE" w:rsidP="00E22AAE">
                  <w:pPr>
                    <w:ind w:firstLineChars="19" w:firstLine="38"/>
                    <w:jc w:val="both"/>
                    <w:rPr>
                      <w:rFonts w:cs="Arial"/>
                      <w:color w:val="000000"/>
                    </w:rPr>
                  </w:pPr>
                  <w:r>
                    <w:rPr>
                      <w:rFonts w:eastAsia="MS Mincho" w:cs="Arial"/>
                      <w:kern w:val="2"/>
                    </w:rPr>
                    <w:object w:dxaOrig="2472" w:dyaOrig="1092" w14:anchorId="6A237398">
                      <v:shape id="_x0000_i1039" type="#_x0000_t75" style="width:100.5pt;height:43.5pt" o:ole="">
                        <v:imagedata r:id="rId42" o:title=""/>
                      </v:shape>
                      <o:OLEObject Type="Embed" ProgID="PBrush" ShapeID="_x0000_i1039" DrawAspect="Content" ObjectID="_1669447265" r:id="rId43"/>
                    </w:object>
                  </w:r>
                </w:p>
              </w:tc>
              <w:tc>
                <w:tcPr>
                  <w:tcW w:w="3393" w:type="dxa"/>
                  <w:noWrap/>
                  <w:vAlign w:val="center"/>
                  <w:hideMark/>
                </w:tcPr>
                <w:p w14:paraId="6A2348A9" w14:textId="77777777" w:rsidR="00E22AAE" w:rsidRPr="00600022" w:rsidRDefault="00E22AAE" w:rsidP="00D212B2">
                  <w:pPr>
                    <w:rPr>
                      <w:rFonts w:cs="Arial"/>
                      <w:color w:val="000000"/>
                    </w:rPr>
                  </w:pPr>
                  <w:r>
                    <w:rPr>
                      <w:rFonts w:cs="Arial"/>
                      <w:color w:val="000000"/>
                    </w:rPr>
                    <w:t>Single-byte spaces are used.</w:t>
                  </w:r>
                </w:p>
              </w:tc>
            </w:tr>
            <w:tr w:rsidR="00E22AAE" w:rsidRPr="00600022" w14:paraId="6A2348AD" w14:textId="77777777" w:rsidTr="00E22AAE">
              <w:trPr>
                <w:trHeight w:val="328"/>
              </w:trPr>
              <w:tc>
                <w:tcPr>
                  <w:tcW w:w="2359" w:type="dxa"/>
                  <w:noWrap/>
                  <w:vAlign w:val="center"/>
                  <w:hideMark/>
                </w:tcPr>
                <w:p w14:paraId="6A2348AB" w14:textId="77777777" w:rsidR="00E22AAE" w:rsidRPr="00600022" w:rsidRDefault="00E22AAE" w:rsidP="00E22AAE">
                  <w:pPr>
                    <w:ind w:firstLineChars="19" w:firstLine="38"/>
                    <w:jc w:val="both"/>
                    <w:rPr>
                      <w:rFonts w:cs="Arial"/>
                      <w:color w:val="000000"/>
                    </w:rPr>
                  </w:pPr>
                  <w:r>
                    <w:rPr>
                      <w:rFonts w:eastAsia="MS Mincho" w:cs="Arial"/>
                      <w:kern w:val="2"/>
                    </w:rPr>
                    <w:object w:dxaOrig="2472" w:dyaOrig="1128" w14:anchorId="6A237399">
                      <v:shape id="_x0000_i1040" type="#_x0000_t75" style="width:100.5pt;height:43.5pt" o:ole="">
                        <v:imagedata r:id="rId44" o:title=""/>
                      </v:shape>
                      <o:OLEObject Type="Embed" ProgID="PBrush" ShapeID="_x0000_i1040" DrawAspect="Content" ObjectID="_1669447266" r:id="rId45"/>
                    </w:object>
                  </w:r>
                </w:p>
              </w:tc>
              <w:tc>
                <w:tcPr>
                  <w:tcW w:w="3393" w:type="dxa"/>
                  <w:noWrap/>
                  <w:vAlign w:val="center"/>
                  <w:hideMark/>
                </w:tcPr>
                <w:p w14:paraId="6A2348AC" w14:textId="77777777" w:rsidR="00E22AAE" w:rsidRPr="00600022" w:rsidRDefault="00E22AAE" w:rsidP="00D212B2">
                  <w:pPr>
                    <w:rPr>
                      <w:rFonts w:cs="Arial"/>
                      <w:color w:val="000000"/>
                    </w:rPr>
                  </w:pPr>
                  <w:r>
                    <w:rPr>
                      <w:rFonts w:cs="Arial"/>
                      <w:color w:val="000000"/>
                    </w:rPr>
                    <w:t>Double-byte characters are used.</w:t>
                  </w:r>
                </w:p>
              </w:tc>
            </w:tr>
            <w:tr w:rsidR="00E22AAE" w:rsidRPr="00600022" w14:paraId="6A2348B0" w14:textId="77777777" w:rsidTr="00E22AAE">
              <w:trPr>
                <w:trHeight w:val="328"/>
              </w:trPr>
              <w:tc>
                <w:tcPr>
                  <w:tcW w:w="2359" w:type="dxa"/>
                  <w:noWrap/>
                  <w:vAlign w:val="center"/>
                  <w:hideMark/>
                </w:tcPr>
                <w:p w14:paraId="6A2348AE" w14:textId="77777777" w:rsidR="00E22AAE" w:rsidRPr="00600022" w:rsidRDefault="00E22AAE" w:rsidP="00E22AAE">
                  <w:pPr>
                    <w:ind w:firstLineChars="19" w:firstLine="38"/>
                    <w:jc w:val="both"/>
                    <w:rPr>
                      <w:rFonts w:cs="Arial"/>
                      <w:color w:val="000000"/>
                    </w:rPr>
                  </w:pPr>
                  <w:r>
                    <w:rPr>
                      <w:rFonts w:eastAsia="MS Mincho" w:cs="Arial"/>
                      <w:kern w:val="2"/>
                    </w:rPr>
                    <w:object w:dxaOrig="2472" w:dyaOrig="2352" w14:anchorId="6A23739A">
                      <v:shape id="_x0000_i1041" type="#_x0000_t75" style="width:100.5pt;height:93.5pt" o:ole="">
                        <v:imagedata r:id="rId46" o:title=""/>
                      </v:shape>
                      <o:OLEObject Type="Embed" ProgID="PBrush" ShapeID="_x0000_i1041" DrawAspect="Content" ObjectID="_1669447267" r:id="rId47"/>
                    </w:object>
                  </w:r>
                </w:p>
              </w:tc>
              <w:tc>
                <w:tcPr>
                  <w:tcW w:w="3393" w:type="dxa"/>
                  <w:noWrap/>
                  <w:vAlign w:val="center"/>
                  <w:hideMark/>
                </w:tcPr>
                <w:p w14:paraId="6A2348AF" w14:textId="77777777" w:rsidR="00E22AAE" w:rsidRPr="00600022" w:rsidRDefault="00E22AAE" w:rsidP="00D212B2">
                  <w:pPr>
                    <w:rPr>
                      <w:rFonts w:cs="Arial"/>
                      <w:color w:val="000000"/>
                    </w:rPr>
                  </w:pPr>
                  <w:r>
                    <w:rPr>
                      <w:rFonts w:cs="Arial"/>
                      <w:color w:val="000000"/>
                    </w:rPr>
                    <w:t>Symbol characters are used.</w:t>
                  </w:r>
                </w:p>
              </w:tc>
            </w:tr>
          </w:tbl>
          <w:p w14:paraId="6A2348B1" w14:textId="77777777" w:rsidR="00D212B2" w:rsidRPr="00600022" w:rsidRDefault="00D212B2" w:rsidP="00D212B2">
            <w:pPr>
              <w:widowControl w:val="0"/>
              <w:jc w:val="both"/>
              <w:rPr>
                <w:rFonts w:cs="Arial"/>
              </w:rPr>
            </w:pPr>
          </w:p>
        </w:tc>
      </w:tr>
      <w:tr w:rsidR="00A0639F" w:rsidRPr="00600022" w14:paraId="6A2348B6" w14:textId="77777777" w:rsidTr="7553CC83">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B3" w14:textId="77777777" w:rsidR="00D212B2" w:rsidRPr="00600022" w:rsidRDefault="00D212B2" w:rsidP="00D212B2">
            <w:pPr>
              <w:widowControl w:val="0"/>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283FCB9B" w14:textId="26D3B62B" w:rsidR="00D212B2" w:rsidRDefault="006F0D27" w:rsidP="00026FE5">
            <w:pPr>
              <w:widowControl w:val="0"/>
              <w:rPr>
                <w:rFonts w:cs="Arial"/>
              </w:rPr>
            </w:pPr>
            <w:r>
              <w:rPr>
                <w:rFonts w:cs="Arial"/>
              </w:rPr>
              <w:t xml:space="preserve">Basic block </w:t>
            </w:r>
            <w:r w:rsidR="00FF4313">
              <w:rPr>
                <w:rFonts w:cs="Arial"/>
              </w:rPr>
              <w:t>names</w:t>
            </w:r>
            <w:r>
              <w:rPr>
                <w:rFonts w:cs="Arial"/>
              </w:rPr>
              <w:t xml:space="preserve"> </w:t>
            </w:r>
            <w:r w:rsidR="006625D8">
              <w:rPr>
                <w:rFonts w:cs="Arial"/>
              </w:rPr>
              <w:t>shall not</w:t>
            </w:r>
            <w:r>
              <w:rPr>
                <w:rFonts w:cs="Arial"/>
              </w:rPr>
              <w:t xml:space="preserve"> use numbers at the beginning.</w:t>
            </w:r>
          </w:p>
          <w:p w14:paraId="6A2348B4" w14:textId="476310C6" w:rsidR="00E202CF" w:rsidRPr="00600022" w:rsidRDefault="00E202CF" w:rsidP="00026FE5">
            <w:pPr>
              <w:widowControl w:val="0"/>
              <w:rPr>
                <w:rFonts w:cs="Arial"/>
              </w:rPr>
            </w:pPr>
            <w:r>
              <w:rPr>
                <w:rFonts w:cs="Arial"/>
              </w:rPr>
              <w:t>Exception: [Inport] and [Outport]</w:t>
            </w:r>
          </w:p>
        </w:tc>
        <w:tc>
          <w:tcPr>
            <w:tcW w:w="2492" w:type="dxa"/>
            <w:tcBorders>
              <w:top w:val="outset" w:sz="6" w:space="0" w:color="auto"/>
              <w:left w:val="outset" w:sz="6" w:space="0" w:color="auto"/>
              <w:bottom w:val="outset" w:sz="6" w:space="0" w:color="auto"/>
              <w:right w:val="outset" w:sz="6" w:space="0" w:color="auto"/>
            </w:tcBorders>
            <w:hideMark/>
          </w:tcPr>
          <w:p w14:paraId="6A2348B5" w14:textId="77777777" w:rsidR="00D212B2" w:rsidRPr="00600022" w:rsidRDefault="00D212B2" w:rsidP="00600022">
            <w:pPr>
              <w:widowControl w:val="0"/>
              <w:rPr>
                <w:rFonts w:cs="Arial"/>
              </w:rPr>
            </w:pPr>
            <w:r>
              <w:rPr>
                <w:rFonts w:cs="Arial"/>
              </w:rPr>
              <w:t>-</w:t>
            </w:r>
          </w:p>
        </w:tc>
      </w:tr>
      <w:tr w:rsidR="00A0639F" w:rsidRPr="00600022" w14:paraId="6A2348BA" w14:textId="77777777" w:rsidTr="7553CC83">
        <w:trPr>
          <w:trHeight w:val="345"/>
          <w:tblCellSpacing w:w="20" w:type="dxa"/>
        </w:trPr>
        <w:tc>
          <w:tcPr>
            <w:tcW w:w="0" w:type="auto"/>
            <w:vMerge/>
            <w:vAlign w:val="center"/>
            <w:hideMark/>
          </w:tcPr>
          <w:p w14:paraId="6A2348B7" w14:textId="77777777" w:rsidR="00D212B2" w:rsidRPr="00600022"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B8" w14:textId="77777777" w:rsidR="00D212B2" w:rsidRPr="00600022" w:rsidRDefault="00BE5323" w:rsidP="00600022">
            <w:pPr>
              <w:widowControl w:val="0"/>
              <w:rPr>
                <w:rFonts w:cs="Arial"/>
              </w:rPr>
            </w:pPr>
            <w:r>
              <w:rPr>
                <w:rFonts w:cs="Arial"/>
              </w:rPr>
              <w:t>【</w:t>
            </w:r>
            <w:r>
              <w:rPr>
                <w:rFonts w:cs="Arial"/>
              </w:rPr>
              <w:t>Incorrect</w:t>
            </w:r>
            <w:r>
              <w:rPr>
                <w:rFonts w:cs="Arial"/>
              </w:rPr>
              <w:t>】</w:t>
            </w:r>
          </w:p>
          <w:p w14:paraId="6A2348B9" w14:textId="77777777" w:rsidR="00D212B2" w:rsidRPr="00600022" w:rsidRDefault="00D212B2" w:rsidP="00E22AAE">
            <w:pPr>
              <w:widowControl w:val="0"/>
              <w:ind w:firstLineChars="68" w:firstLine="136"/>
              <w:rPr>
                <w:rFonts w:cs="Arial"/>
              </w:rPr>
            </w:pPr>
            <w:r>
              <w:rPr>
                <w:rFonts w:eastAsia="MS Mincho" w:cs="Arial"/>
                <w:kern w:val="0"/>
                <w:sz w:val="20"/>
                <w:szCs w:val="20"/>
              </w:rPr>
              <w:object w:dxaOrig="2400" w:dyaOrig="1080" w14:anchorId="6A23739B">
                <v:shape id="_x0000_i1042" type="#_x0000_t75" style="width:122.5pt;height:57.5pt" o:ole="">
                  <v:imagedata r:id="rId48" o:title=""/>
                </v:shape>
                <o:OLEObject Type="Embed" ProgID="PBrush" ShapeID="_x0000_i1042" DrawAspect="Content" ObjectID="_1669447268" r:id="rId49"/>
              </w:object>
            </w:r>
          </w:p>
        </w:tc>
      </w:tr>
      <w:tr w:rsidR="00A0639F" w:rsidRPr="00600022" w14:paraId="6A2348BE" w14:textId="77777777" w:rsidTr="7553CC83">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BB" w14:textId="77777777" w:rsidR="00D212B2" w:rsidRPr="00600022" w:rsidRDefault="00D212B2" w:rsidP="00D212B2">
            <w:pPr>
              <w:widowControl w:val="0"/>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5E07D745" w14:textId="59C4F100" w:rsidR="00D212B2" w:rsidRDefault="006F0D27" w:rsidP="00026FE5">
            <w:pPr>
              <w:widowControl w:val="0"/>
              <w:rPr>
                <w:rFonts w:cs="Arial"/>
              </w:rPr>
            </w:pPr>
            <w:r>
              <w:rPr>
                <w:rFonts w:cs="Arial"/>
              </w:rPr>
              <w:t>Basic block names</w:t>
            </w:r>
            <w:r w:rsidR="00E202CF">
              <w:rPr>
                <w:rFonts w:cs="Arial"/>
              </w:rPr>
              <w:t xml:space="preserve"> </w:t>
            </w:r>
            <w:r w:rsidR="006625D8">
              <w:rPr>
                <w:rFonts w:cs="Arial"/>
              </w:rPr>
              <w:t>shall not</w:t>
            </w:r>
            <w:r>
              <w:rPr>
                <w:rFonts w:cs="Arial"/>
              </w:rPr>
              <w:t xml:space="preserve"> use underscores at the beginning.</w:t>
            </w:r>
          </w:p>
          <w:p w14:paraId="6A2348BC" w14:textId="4986FAD9" w:rsidR="00E202CF" w:rsidRPr="00600022" w:rsidRDefault="00E202CF" w:rsidP="00026FE5">
            <w:pPr>
              <w:widowControl w:val="0"/>
              <w:rPr>
                <w:rFonts w:cs="Arial"/>
              </w:rPr>
            </w:pPr>
            <w:r>
              <w:rPr>
                <w:rFonts w:cs="Arial"/>
              </w:rPr>
              <w:t>Exception: [Inport] and [Outport]</w:t>
            </w:r>
          </w:p>
        </w:tc>
        <w:tc>
          <w:tcPr>
            <w:tcW w:w="2492" w:type="dxa"/>
            <w:tcBorders>
              <w:top w:val="outset" w:sz="6" w:space="0" w:color="auto"/>
              <w:left w:val="outset" w:sz="6" w:space="0" w:color="auto"/>
              <w:bottom w:val="outset" w:sz="6" w:space="0" w:color="auto"/>
              <w:right w:val="outset" w:sz="6" w:space="0" w:color="auto"/>
            </w:tcBorders>
            <w:hideMark/>
          </w:tcPr>
          <w:p w14:paraId="6A2348BD" w14:textId="77777777" w:rsidR="00D212B2" w:rsidRPr="00600022" w:rsidRDefault="00D212B2" w:rsidP="00600022">
            <w:pPr>
              <w:widowControl w:val="0"/>
              <w:rPr>
                <w:rFonts w:cs="Arial"/>
              </w:rPr>
            </w:pPr>
            <w:r>
              <w:rPr>
                <w:rFonts w:cs="Arial"/>
              </w:rPr>
              <w:t>-</w:t>
            </w:r>
          </w:p>
        </w:tc>
      </w:tr>
      <w:tr w:rsidR="00A0639F" w:rsidRPr="00600022" w14:paraId="6A2348C2" w14:textId="77777777" w:rsidTr="7553CC83">
        <w:trPr>
          <w:trHeight w:val="345"/>
          <w:tblCellSpacing w:w="20" w:type="dxa"/>
        </w:trPr>
        <w:tc>
          <w:tcPr>
            <w:tcW w:w="0" w:type="auto"/>
            <w:vMerge/>
            <w:vAlign w:val="center"/>
            <w:hideMark/>
          </w:tcPr>
          <w:p w14:paraId="6A2348BF" w14:textId="77777777" w:rsidR="00D212B2" w:rsidRPr="00600022"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C0" w14:textId="77777777" w:rsidR="00D212B2" w:rsidRPr="00600022" w:rsidRDefault="00BE5323" w:rsidP="00600022">
            <w:pPr>
              <w:widowControl w:val="0"/>
              <w:rPr>
                <w:rFonts w:cs="Arial"/>
              </w:rPr>
            </w:pPr>
            <w:r>
              <w:rPr>
                <w:rFonts w:cs="Arial"/>
              </w:rPr>
              <w:t>【</w:t>
            </w:r>
            <w:r>
              <w:rPr>
                <w:rFonts w:cs="Arial"/>
              </w:rPr>
              <w:t>Incorrect</w:t>
            </w:r>
            <w:r>
              <w:rPr>
                <w:rFonts w:cs="Arial"/>
              </w:rPr>
              <w:t>】</w:t>
            </w:r>
          </w:p>
          <w:p w14:paraId="6A2348C1" w14:textId="77777777" w:rsidR="00D212B2" w:rsidRPr="00600022" w:rsidRDefault="00D212B2" w:rsidP="00E22AAE">
            <w:pPr>
              <w:widowControl w:val="0"/>
              <w:ind w:firstLineChars="68" w:firstLine="136"/>
              <w:rPr>
                <w:rFonts w:cs="Arial"/>
              </w:rPr>
            </w:pPr>
            <w:r>
              <w:rPr>
                <w:rFonts w:eastAsia="MS Mincho" w:cs="Arial"/>
                <w:kern w:val="0"/>
                <w:sz w:val="20"/>
                <w:szCs w:val="20"/>
              </w:rPr>
              <w:object w:dxaOrig="2400" w:dyaOrig="1080" w14:anchorId="6A23739C">
                <v:shape id="_x0000_i1043" type="#_x0000_t75" style="width:122.5pt;height:57.5pt" o:ole="">
                  <v:imagedata r:id="rId50" o:title=""/>
                </v:shape>
                <o:OLEObject Type="Embed" ProgID="PBrush" ShapeID="_x0000_i1043" DrawAspect="Content" ObjectID="_1669447269" r:id="rId51"/>
              </w:object>
            </w:r>
          </w:p>
        </w:tc>
      </w:tr>
      <w:tr w:rsidR="00A0639F" w:rsidRPr="00600022" w14:paraId="6A2348C6" w14:textId="77777777" w:rsidTr="7553CC83">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C3" w14:textId="77777777" w:rsidR="00D212B2" w:rsidRPr="00600022" w:rsidRDefault="00D212B2" w:rsidP="00D212B2">
            <w:pPr>
              <w:widowControl w:val="0"/>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484D9A88" w14:textId="074B19D2" w:rsidR="00D212B2" w:rsidRDefault="006F0D27" w:rsidP="00026FE5">
            <w:pPr>
              <w:widowControl w:val="0"/>
              <w:rPr>
                <w:rFonts w:cs="Arial"/>
              </w:rPr>
            </w:pPr>
            <w:r>
              <w:rPr>
                <w:rFonts w:cs="Arial"/>
              </w:rPr>
              <w:t>Basic block names</w:t>
            </w:r>
            <w:r w:rsidR="00E202CF">
              <w:rPr>
                <w:rFonts w:cs="Arial"/>
              </w:rPr>
              <w:t xml:space="preserve"> </w:t>
            </w:r>
            <w:r w:rsidR="006625D8">
              <w:rPr>
                <w:rFonts w:cs="Arial"/>
              </w:rPr>
              <w:t>shall not</w:t>
            </w:r>
            <w:r>
              <w:rPr>
                <w:rFonts w:cs="Arial"/>
              </w:rPr>
              <w:t xml:space="preserve"> use underscores at the end.</w:t>
            </w:r>
          </w:p>
          <w:p w14:paraId="6A2348C4" w14:textId="523E4FFB" w:rsidR="00E202CF" w:rsidRPr="00600022" w:rsidRDefault="00E202CF" w:rsidP="00026FE5">
            <w:pPr>
              <w:widowControl w:val="0"/>
              <w:rPr>
                <w:rFonts w:cs="Arial"/>
              </w:rPr>
            </w:pPr>
            <w:r>
              <w:rPr>
                <w:rFonts w:cs="Arial"/>
              </w:rPr>
              <w:t>Exception: [Inport] and [Outport]</w:t>
            </w:r>
          </w:p>
        </w:tc>
        <w:tc>
          <w:tcPr>
            <w:tcW w:w="2492" w:type="dxa"/>
            <w:tcBorders>
              <w:top w:val="outset" w:sz="6" w:space="0" w:color="auto"/>
              <w:left w:val="outset" w:sz="6" w:space="0" w:color="auto"/>
              <w:bottom w:val="outset" w:sz="6" w:space="0" w:color="auto"/>
              <w:right w:val="outset" w:sz="6" w:space="0" w:color="auto"/>
            </w:tcBorders>
            <w:hideMark/>
          </w:tcPr>
          <w:p w14:paraId="6A2348C5" w14:textId="77777777" w:rsidR="00D212B2" w:rsidRPr="00600022" w:rsidRDefault="00D212B2" w:rsidP="00600022">
            <w:pPr>
              <w:widowControl w:val="0"/>
              <w:rPr>
                <w:rFonts w:cs="Arial"/>
              </w:rPr>
            </w:pPr>
            <w:r>
              <w:rPr>
                <w:rFonts w:cs="Arial"/>
              </w:rPr>
              <w:t>-</w:t>
            </w:r>
          </w:p>
        </w:tc>
      </w:tr>
      <w:tr w:rsidR="00A0639F" w:rsidRPr="00600022" w14:paraId="6A2348CA" w14:textId="77777777" w:rsidTr="7553CC83">
        <w:trPr>
          <w:trHeight w:val="345"/>
          <w:tblCellSpacing w:w="20" w:type="dxa"/>
        </w:trPr>
        <w:tc>
          <w:tcPr>
            <w:tcW w:w="0" w:type="auto"/>
            <w:vMerge/>
            <w:vAlign w:val="center"/>
            <w:hideMark/>
          </w:tcPr>
          <w:p w14:paraId="6A2348C7" w14:textId="77777777" w:rsidR="00D212B2" w:rsidRPr="00600022"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C8" w14:textId="77777777" w:rsidR="00D212B2" w:rsidRPr="00600022" w:rsidRDefault="00BE5323" w:rsidP="00600022">
            <w:pPr>
              <w:widowControl w:val="0"/>
              <w:rPr>
                <w:rFonts w:cs="Arial"/>
              </w:rPr>
            </w:pPr>
            <w:r>
              <w:rPr>
                <w:rFonts w:cs="Arial"/>
              </w:rPr>
              <w:t>【</w:t>
            </w:r>
            <w:r>
              <w:rPr>
                <w:rFonts w:cs="Arial"/>
              </w:rPr>
              <w:t>Incorrect</w:t>
            </w:r>
            <w:r>
              <w:rPr>
                <w:rFonts w:cs="Arial"/>
              </w:rPr>
              <w:t>】</w:t>
            </w:r>
          </w:p>
          <w:p w14:paraId="6A2348C9" w14:textId="77777777" w:rsidR="00D212B2" w:rsidRPr="00600022" w:rsidRDefault="00D212B2" w:rsidP="00E22AAE">
            <w:pPr>
              <w:widowControl w:val="0"/>
              <w:ind w:firstLineChars="68" w:firstLine="136"/>
              <w:rPr>
                <w:rFonts w:cs="Arial"/>
              </w:rPr>
            </w:pPr>
            <w:r>
              <w:rPr>
                <w:rFonts w:eastAsia="MS Mincho" w:cs="Arial"/>
                <w:kern w:val="0"/>
                <w:sz w:val="20"/>
                <w:szCs w:val="20"/>
              </w:rPr>
              <w:object w:dxaOrig="2400" w:dyaOrig="1092" w14:anchorId="6A23739D">
                <v:shape id="_x0000_i1044" type="#_x0000_t75" style="width:122.5pt;height:50.05pt" o:ole="">
                  <v:imagedata r:id="rId52" o:title=""/>
                </v:shape>
                <o:OLEObject Type="Embed" ProgID="PBrush" ShapeID="_x0000_i1044" DrawAspect="Content" ObjectID="_1669447270" r:id="rId53"/>
              </w:object>
            </w:r>
          </w:p>
        </w:tc>
      </w:tr>
      <w:tr w:rsidR="00A0639F" w:rsidRPr="00600022" w14:paraId="6A2348CE" w14:textId="77777777" w:rsidTr="7553CC83">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CB" w14:textId="77777777" w:rsidR="00D212B2" w:rsidRPr="00600022" w:rsidRDefault="00D212B2" w:rsidP="00D212B2">
            <w:pPr>
              <w:widowControl w:val="0"/>
              <w:jc w:val="center"/>
              <w:rPr>
                <w:rFonts w:cs="Arial"/>
              </w:rPr>
            </w:pPr>
            <w:r>
              <w:rPr>
                <w:rFonts w:cs="Arial"/>
              </w:rPr>
              <w:t>e</w:t>
            </w:r>
          </w:p>
        </w:tc>
        <w:tc>
          <w:tcPr>
            <w:tcW w:w="5343" w:type="dxa"/>
            <w:gridSpan w:val="2"/>
            <w:tcBorders>
              <w:top w:val="outset" w:sz="6" w:space="0" w:color="auto"/>
              <w:left w:val="outset" w:sz="6" w:space="0" w:color="auto"/>
              <w:bottom w:val="outset" w:sz="6" w:space="0" w:color="auto"/>
              <w:right w:val="outset" w:sz="6" w:space="0" w:color="auto"/>
            </w:tcBorders>
            <w:hideMark/>
          </w:tcPr>
          <w:p w14:paraId="23B08F00" w14:textId="43BA8C09" w:rsidR="00D212B2" w:rsidRDefault="006F0D27" w:rsidP="00026FE5">
            <w:pPr>
              <w:widowControl w:val="0"/>
              <w:rPr>
                <w:rFonts w:cs="Arial"/>
              </w:rPr>
            </w:pPr>
            <w:r>
              <w:rPr>
                <w:rFonts w:cs="Arial"/>
              </w:rPr>
              <w:t xml:space="preserve">Basic block names </w:t>
            </w:r>
            <w:r w:rsidR="006625D8">
              <w:rPr>
                <w:rFonts w:cs="Arial"/>
              </w:rPr>
              <w:t>shall not</w:t>
            </w:r>
            <w:r>
              <w:rPr>
                <w:rFonts w:cs="Arial"/>
              </w:rPr>
              <w:t xml:space="preserve"> use consecutive underscores.</w:t>
            </w:r>
          </w:p>
          <w:p w14:paraId="6A2348CC" w14:textId="1FE94D72" w:rsidR="00E202CF" w:rsidRPr="00600022" w:rsidRDefault="00E202CF" w:rsidP="00026FE5">
            <w:pPr>
              <w:widowControl w:val="0"/>
              <w:rPr>
                <w:rFonts w:cs="Arial"/>
              </w:rPr>
            </w:pPr>
            <w:r>
              <w:rPr>
                <w:rFonts w:cs="Arial"/>
              </w:rPr>
              <w:t>Exception: [Inport] and [Outport]</w:t>
            </w:r>
          </w:p>
        </w:tc>
        <w:tc>
          <w:tcPr>
            <w:tcW w:w="2492" w:type="dxa"/>
            <w:tcBorders>
              <w:top w:val="outset" w:sz="6" w:space="0" w:color="auto"/>
              <w:left w:val="outset" w:sz="6" w:space="0" w:color="auto"/>
              <w:bottom w:val="outset" w:sz="6" w:space="0" w:color="auto"/>
              <w:right w:val="outset" w:sz="6" w:space="0" w:color="auto"/>
            </w:tcBorders>
            <w:hideMark/>
          </w:tcPr>
          <w:p w14:paraId="6A2348CD" w14:textId="77777777" w:rsidR="00D212B2" w:rsidRPr="00600022" w:rsidRDefault="00D212B2" w:rsidP="00600022">
            <w:pPr>
              <w:widowControl w:val="0"/>
              <w:rPr>
                <w:rFonts w:cs="Arial"/>
              </w:rPr>
            </w:pPr>
            <w:r>
              <w:rPr>
                <w:rFonts w:cs="Arial"/>
              </w:rPr>
              <w:t>-</w:t>
            </w:r>
          </w:p>
        </w:tc>
      </w:tr>
      <w:tr w:rsidR="00A0639F" w:rsidRPr="00600022" w14:paraId="6A2348D2" w14:textId="77777777" w:rsidTr="7553CC83">
        <w:trPr>
          <w:trHeight w:val="345"/>
          <w:tblCellSpacing w:w="20" w:type="dxa"/>
        </w:trPr>
        <w:tc>
          <w:tcPr>
            <w:tcW w:w="0" w:type="auto"/>
            <w:vMerge/>
            <w:vAlign w:val="center"/>
            <w:hideMark/>
          </w:tcPr>
          <w:p w14:paraId="6A2348CF" w14:textId="77777777" w:rsidR="00D212B2" w:rsidRPr="00600022"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D0" w14:textId="77777777" w:rsidR="00D212B2" w:rsidRPr="00600022" w:rsidRDefault="00BE5323" w:rsidP="00600022">
            <w:pPr>
              <w:widowControl w:val="0"/>
              <w:rPr>
                <w:rFonts w:cs="Arial"/>
              </w:rPr>
            </w:pPr>
            <w:r>
              <w:rPr>
                <w:rFonts w:cs="Arial"/>
              </w:rPr>
              <w:t>【</w:t>
            </w:r>
            <w:r>
              <w:rPr>
                <w:rFonts w:cs="Arial"/>
              </w:rPr>
              <w:t>Incorrect</w:t>
            </w:r>
            <w:r>
              <w:rPr>
                <w:rFonts w:cs="Arial"/>
              </w:rPr>
              <w:t>】</w:t>
            </w:r>
          </w:p>
          <w:p w14:paraId="6A2348D1" w14:textId="77777777" w:rsidR="00D212B2" w:rsidRPr="00600022" w:rsidRDefault="00D212B2" w:rsidP="00E22AAE">
            <w:pPr>
              <w:widowControl w:val="0"/>
              <w:ind w:firstLineChars="68" w:firstLine="136"/>
              <w:rPr>
                <w:rFonts w:cs="Arial"/>
              </w:rPr>
            </w:pPr>
            <w:r>
              <w:rPr>
                <w:rFonts w:eastAsia="MS Mincho" w:cs="Arial"/>
                <w:kern w:val="0"/>
                <w:sz w:val="20"/>
                <w:szCs w:val="20"/>
              </w:rPr>
              <w:object w:dxaOrig="2400" w:dyaOrig="1080" w14:anchorId="6A23739E">
                <v:shape id="_x0000_i1045" type="#_x0000_t75" style="width:122.5pt;height:57.5pt" o:ole="">
                  <v:imagedata r:id="rId54" o:title=""/>
                </v:shape>
                <o:OLEObject Type="Embed" ProgID="PBrush" ShapeID="_x0000_i1045" DrawAspect="Content" ObjectID="_1669447271" r:id="rId55"/>
              </w:object>
            </w:r>
          </w:p>
        </w:tc>
      </w:tr>
      <w:tr w:rsidR="00A0639F" w:rsidRPr="00600022" w14:paraId="6A2348D6" w14:textId="77777777" w:rsidTr="7553CC83">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D3" w14:textId="77777777" w:rsidR="00D212B2" w:rsidRPr="00600022" w:rsidRDefault="00D212B2" w:rsidP="00D212B2">
            <w:pPr>
              <w:widowControl w:val="0"/>
              <w:jc w:val="center"/>
              <w:rPr>
                <w:rFonts w:cs="Arial"/>
              </w:rPr>
            </w:pPr>
            <w:r>
              <w:rPr>
                <w:rFonts w:cs="Arial"/>
              </w:rPr>
              <w:t>f</w:t>
            </w:r>
          </w:p>
        </w:tc>
        <w:tc>
          <w:tcPr>
            <w:tcW w:w="5343" w:type="dxa"/>
            <w:gridSpan w:val="2"/>
            <w:tcBorders>
              <w:top w:val="outset" w:sz="6" w:space="0" w:color="auto"/>
              <w:left w:val="outset" w:sz="6" w:space="0" w:color="auto"/>
              <w:bottom w:val="outset" w:sz="6" w:space="0" w:color="auto"/>
              <w:right w:val="outset" w:sz="6" w:space="0" w:color="auto"/>
            </w:tcBorders>
            <w:hideMark/>
          </w:tcPr>
          <w:p w14:paraId="3DA25F51" w14:textId="74840CF7" w:rsidR="00D212B2" w:rsidRDefault="006F0D27" w:rsidP="00026FE5">
            <w:pPr>
              <w:widowControl w:val="0"/>
              <w:rPr>
                <w:rFonts w:cs="Arial"/>
              </w:rPr>
            </w:pPr>
            <w:r>
              <w:rPr>
                <w:rFonts w:cs="Arial"/>
              </w:rPr>
              <w:t xml:space="preserve">Basic block names </w:t>
            </w:r>
            <w:r w:rsidR="00E12ED6">
              <w:rPr>
                <w:rFonts w:cs="Arial"/>
              </w:rPr>
              <w:t xml:space="preserve">shall not </w:t>
            </w:r>
            <w:r>
              <w:rPr>
                <w:rFonts w:cs="Arial"/>
              </w:rPr>
              <w:t>consist solely of a single reserved MATLAB word.</w:t>
            </w:r>
          </w:p>
          <w:p w14:paraId="6A2348D4" w14:textId="4DD44853" w:rsidR="004F1E6B" w:rsidRPr="00600022" w:rsidRDefault="004F1E6B" w:rsidP="00026FE5">
            <w:pPr>
              <w:widowControl w:val="0"/>
              <w:rPr>
                <w:rFonts w:cs="Arial"/>
              </w:rPr>
            </w:pPr>
            <w:r>
              <w:rPr>
                <w:rFonts w:cs="Arial"/>
              </w:rPr>
              <w:t>Exception: [Inport] and [Outport]</w:t>
            </w:r>
          </w:p>
        </w:tc>
        <w:tc>
          <w:tcPr>
            <w:tcW w:w="2492" w:type="dxa"/>
            <w:tcBorders>
              <w:top w:val="outset" w:sz="6" w:space="0" w:color="auto"/>
              <w:left w:val="outset" w:sz="6" w:space="0" w:color="auto"/>
              <w:bottom w:val="outset" w:sz="6" w:space="0" w:color="auto"/>
              <w:right w:val="outset" w:sz="6" w:space="0" w:color="auto"/>
            </w:tcBorders>
            <w:hideMark/>
          </w:tcPr>
          <w:p w14:paraId="6A2348D5" w14:textId="77777777" w:rsidR="00D212B2" w:rsidRPr="00600022" w:rsidRDefault="00D212B2" w:rsidP="00600022">
            <w:pPr>
              <w:widowControl w:val="0"/>
              <w:rPr>
                <w:rFonts w:cs="Arial"/>
              </w:rPr>
            </w:pPr>
            <w:r>
              <w:rPr>
                <w:rFonts w:cs="Arial"/>
              </w:rPr>
              <w:t>-</w:t>
            </w:r>
          </w:p>
        </w:tc>
      </w:tr>
      <w:tr w:rsidR="00A0639F" w:rsidRPr="00600022" w14:paraId="6A2348DA" w14:textId="77777777" w:rsidTr="7553CC83">
        <w:trPr>
          <w:trHeight w:val="345"/>
          <w:tblCellSpacing w:w="20" w:type="dxa"/>
        </w:trPr>
        <w:tc>
          <w:tcPr>
            <w:tcW w:w="0" w:type="auto"/>
            <w:vMerge/>
            <w:vAlign w:val="center"/>
            <w:hideMark/>
          </w:tcPr>
          <w:p w14:paraId="6A2348D7" w14:textId="77777777" w:rsidR="00D212B2" w:rsidRPr="00600022"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8D8" w14:textId="77777777" w:rsidR="00D212B2" w:rsidRPr="00600022" w:rsidRDefault="00BE5323" w:rsidP="00600022">
            <w:pPr>
              <w:widowControl w:val="0"/>
              <w:rPr>
                <w:rFonts w:cs="Arial"/>
              </w:rPr>
            </w:pPr>
            <w:r>
              <w:rPr>
                <w:rFonts w:cs="Arial"/>
              </w:rPr>
              <w:t>【</w:t>
            </w:r>
            <w:r>
              <w:rPr>
                <w:rFonts w:cs="Arial"/>
              </w:rPr>
              <w:t>Incorrect</w:t>
            </w:r>
            <w:r>
              <w:rPr>
                <w:rFonts w:cs="Arial"/>
              </w:rPr>
              <w:t>】</w:t>
            </w:r>
          </w:p>
          <w:p w14:paraId="6A2348D9" w14:textId="77777777" w:rsidR="00D212B2" w:rsidRPr="00600022" w:rsidRDefault="00D212B2" w:rsidP="00E22AAE">
            <w:pPr>
              <w:widowControl w:val="0"/>
              <w:ind w:firstLineChars="68" w:firstLine="136"/>
              <w:rPr>
                <w:rFonts w:cs="Arial"/>
              </w:rPr>
            </w:pPr>
            <w:r>
              <w:rPr>
                <w:rFonts w:eastAsia="MS Mincho" w:cs="Arial"/>
                <w:kern w:val="0"/>
                <w:sz w:val="20"/>
                <w:szCs w:val="20"/>
              </w:rPr>
              <w:object w:dxaOrig="2400" w:dyaOrig="1080" w14:anchorId="6A23739F">
                <v:shape id="_x0000_i1046" type="#_x0000_t75" style="width:122.5pt;height:57.5pt" o:ole="">
                  <v:imagedata r:id="rId56" o:title=""/>
                </v:shape>
                <o:OLEObject Type="Embed" ProgID="PBrush" ShapeID="_x0000_i1046" DrawAspect="Content" ObjectID="_1669447272" r:id="rId57"/>
              </w:object>
            </w:r>
          </w:p>
        </w:tc>
      </w:tr>
      <w:tr w:rsidR="00D212B2" w:rsidRPr="00600022" w14:paraId="6A2348D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DB" w14:textId="77777777" w:rsidR="00D212B2" w:rsidRPr="00600022" w:rsidRDefault="00D212B2" w:rsidP="00600022">
            <w:pPr>
              <w:widowControl w:val="0"/>
              <w:rPr>
                <w:rFonts w:cs="Arial"/>
                <w:b/>
              </w:rPr>
            </w:pPr>
            <w:r>
              <w:rPr>
                <w:rFonts w:cs="Arial"/>
                <w:b/>
                <w:bCs/>
              </w:rPr>
              <w:t>Rationale</w:t>
            </w:r>
          </w:p>
        </w:tc>
      </w:tr>
      <w:tr w:rsidR="00D212B2" w:rsidRPr="00600022" w14:paraId="6A2348D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DD" w14:textId="77777777" w:rsidR="00D212B2" w:rsidRPr="00600022" w:rsidRDefault="00D212B2" w:rsidP="00600022">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8DE" w14:textId="77777777" w:rsidR="00D212B2" w:rsidRPr="00600022" w:rsidRDefault="00D212B2" w:rsidP="00D212B2">
            <w:pPr>
              <w:widowControl w:val="0"/>
              <w:jc w:val="center"/>
              <w:rPr>
                <w:rFonts w:cs="Arial"/>
                <w:b/>
              </w:rPr>
            </w:pPr>
            <w:r>
              <w:rPr>
                <w:rFonts w:cs="Arial"/>
                <w:b/>
                <w:bCs/>
              </w:rPr>
              <w:t>Description</w:t>
            </w:r>
          </w:p>
        </w:tc>
      </w:tr>
      <w:tr w:rsidR="00D212B2" w:rsidRPr="00600022" w14:paraId="6A2348E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E0" w14:textId="77777777" w:rsidR="00D212B2" w:rsidRPr="00600022" w:rsidRDefault="00D212B2" w:rsidP="00D212B2">
            <w:pPr>
              <w:widowControl w:val="0"/>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8E1" w14:textId="56095D8D" w:rsidR="00D212B2" w:rsidRPr="00E22AAE" w:rsidRDefault="004A423E" w:rsidP="00547715">
            <w:pPr>
              <w:pStyle w:val="ListParagraph"/>
              <w:widowControl w:val="0"/>
              <w:numPr>
                <w:ilvl w:val="0"/>
                <w:numId w:val="76"/>
              </w:numPr>
              <w:ind w:leftChars="0" w:left="137" w:hanging="137"/>
              <w:rPr>
                <w:rFonts w:cs="Arial"/>
              </w:rPr>
            </w:pPr>
            <w:r>
              <w:rPr>
                <w:rFonts w:cs="Arial"/>
              </w:rPr>
              <w:t xml:space="preserve">Deviation from the rule can make it </w:t>
            </w:r>
            <w:r w:rsidR="00D212B2">
              <w:rPr>
                <w:rFonts w:cs="Arial"/>
              </w:rPr>
              <w:t>difficult to maintain the integrity of the model and code.</w:t>
            </w:r>
          </w:p>
        </w:tc>
      </w:tr>
      <w:tr w:rsidR="00D212B2" w:rsidRPr="00600022" w14:paraId="6A2348E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E3" w14:textId="446FDC83" w:rsidR="00D212B2" w:rsidRPr="00600022" w:rsidRDefault="00D212B2" w:rsidP="00D212B2">
            <w:pPr>
              <w:widowControl w:val="0"/>
              <w:jc w:val="center"/>
              <w:rPr>
                <w:rFonts w:cs="Arial"/>
              </w:rPr>
            </w:pPr>
            <w:proofErr w:type="spellStart"/>
            <w:r>
              <w:rPr>
                <w:rFonts w:cs="Arial"/>
              </w:rPr>
              <w:t>c</w:t>
            </w:r>
            <w:r w:rsidR="004F1E6B">
              <w:rPr>
                <w:rFonts w:cs="Arial"/>
              </w:rPr>
              <w:t>e</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8E5" w14:textId="170954D6" w:rsidR="00D212B2" w:rsidRPr="00055810" w:rsidRDefault="006625D8" w:rsidP="00547715">
            <w:pPr>
              <w:widowControl w:val="0"/>
              <w:numPr>
                <w:ilvl w:val="0"/>
                <w:numId w:val="42"/>
              </w:numPr>
              <w:ind w:left="137" w:hanging="137"/>
              <w:rPr>
                <w:rFonts w:cs="Arial"/>
              </w:rPr>
            </w:pPr>
            <w:r>
              <w:rPr>
                <w:rFonts w:cs="Arial"/>
              </w:rPr>
              <w:t>Readability is impaired</w:t>
            </w:r>
            <w:r w:rsidR="00D212B2">
              <w:rPr>
                <w:rFonts w:cs="Arial"/>
              </w:rPr>
              <w:t>.</w:t>
            </w:r>
          </w:p>
        </w:tc>
      </w:tr>
      <w:tr w:rsidR="00D212B2" w:rsidRPr="00600022" w14:paraId="6A2348E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E7" w14:textId="77777777" w:rsidR="00D212B2" w:rsidRPr="00600022" w:rsidRDefault="00D212B2" w:rsidP="00D212B2">
            <w:pPr>
              <w:widowControl w:val="0"/>
              <w:jc w:val="center"/>
              <w:rPr>
                <w:rFonts w:cs="Arial"/>
              </w:rPr>
            </w:pPr>
            <w:r>
              <w:rPr>
                <w:rFonts w:cs="Arial"/>
              </w:rPr>
              <w:t>d</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8E8" w14:textId="0453354E" w:rsidR="00D212B2" w:rsidRPr="001858CE" w:rsidRDefault="006625D8" w:rsidP="00547715">
            <w:pPr>
              <w:widowControl w:val="0"/>
              <w:numPr>
                <w:ilvl w:val="0"/>
                <w:numId w:val="43"/>
              </w:numPr>
              <w:ind w:left="137" w:hanging="137"/>
              <w:rPr>
                <w:rFonts w:cs="Arial"/>
              </w:rPr>
            </w:pPr>
            <w:r>
              <w:rPr>
                <w:rFonts w:cs="Arial"/>
              </w:rPr>
              <w:t>Readability is impaired.</w:t>
            </w:r>
            <w:r w:rsidR="00D212B2">
              <w:rPr>
                <w:rFonts w:cs="Arial"/>
              </w:rPr>
              <w:br/>
            </w:r>
            <w:r w:rsidR="001858CE">
              <w:rPr>
                <w:rFonts w:cs="Arial"/>
              </w:rPr>
              <w:t xml:space="preserve">Underscores can be used to separate words. However, they are typically used as word breaks and can cause misunderstanding in the description. </w:t>
            </w:r>
          </w:p>
        </w:tc>
      </w:tr>
      <w:tr w:rsidR="00D212B2" w:rsidRPr="00600022" w14:paraId="6A2348F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8ED" w14:textId="77777777" w:rsidR="00D212B2" w:rsidRPr="00600022" w:rsidRDefault="00D212B2" w:rsidP="00D212B2">
            <w:pPr>
              <w:widowControl w:val="0"/>
              <w:jc w:val="center"/>
              <w:rPr>
                <w:rFonts w:cs="Arial"/>
              </w:rPr>
            </w:pPr>
            <w:r>
              <w:rPr>
                <w:rFonts w:cs="Arial"/>
              </w:rPr>
              <w:t>f</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71DC01F8" w14:textId="4221C5BF" w:rsidR="00AC6949" w:rsidRDefault="006625D8" w:rsidP="00547715">
            <w:pPr>
              <w:widowControl w:val="0"/>
              <w:numPr>
                <w:ilvl w:val="0"/>
                <w:numId w:val="43"/>
              </w:numPr>
              <w:ind w:left="137" w:hanging="137"/>
              <w:rPr>
                <w:rFonts w:cs="Arial"/>
              </w:rPr>
            </w:pPr>
            <w:r>
              <w:rPr>
                <w:rFonts w:cs="Arial"/>
              </w:rPr>
              <w:t>Readability is impaired.</w:t>
            </w:r>
          </w:p>
          <w:p w14:paraId="6A2348EF" w14:textId="24AC1937" w:rsidR="00D212B2" w:rsidRPr="00600022" w:rsidRDefault="006625D8" w:rsidP="00547715">
            <w:pPr>
              <w:widowControl w:val="0"/>
              <w:numPr>
                <w:ilvl w:val="0"/>
                <w:numId w:val="43"/>
              </w:numPr>
              <w:ind w:left="137" w:hanging="137"/>
              <w:rPr>
                <w:rFonts w:cs="Arial"/>
              </w:rPr>
            </w:pPr>
            <w:r>
              <w:rPr>
                <w:rFonts w:cs="Arial"/>
              </w:rPr>
              <w:t>Deviation from the rule can</w:t>
            </w:r>
            <w:r w:rsidR="00D212B2">
              <w:rPr>
                <w:rFonts w:cs="Arial"/>
              </w:rPr>
              <w:t xml:space="preserve"> cause unexpected issues.</w:t>
            </w:r>
          </w:p>
        </w:tc>
      </w:tr>
    </w:tbl>
    <w:p w14:paraId="6A2348F1" w14:textId="77777777" w:rsidR="005D0565" w:rsidRDefault="005D0565" w:rsidP="005D0565"/>
    <w:p w14:paraId="6A2348F2" w14:textId="77777777" w:rsidR="005D0565" w:rsidRDefault="005D0565" w:rsidP="0011317A">
      <w:pPr>
        <w:pStyle w:val="Heading3"/>
      </w:pPr>
      <w:bookmarkStart w:id="67" w:name="_Toc508613911"/>
      <w:bookmarkStart w:id="68" w:name="_Toc34395885"/>
      <w:r>
        <w:t>jc_</w:t>
      </w:r>
      <w:r w:rsidR="0034590C">
        <w:t>0211:</w:t>
      </w:r>
      <w:r>
        <w:t xml:space="preserve"> Usable characters for Inport block and Outport block</w:t>
      </w:r>
      <w:bookmarkEnd w:id="67"/>
      <w:bookmarkEnd w:id="68"/>
    </w:p>
    <w:tbl>
      <w:tblPr>
        <w:tblStyle w:val="120"/>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D212B2" w:rsidRPr="000327FC" w14:paraId="6A2348F5"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F3" w14:textId="77777777" w:rsidR="00D212B2" w:rsidRPr="000327FC" w:rsidRDefault="00D212B2" w:rsidP="000327FC">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8F4" w14:textId="77777777" w:rsidR="00D212B2" w:rsidRPr="000327FC" w:rsidRDefault="00D212B2" w:rsidP="0042646F">
            <w:pPr>
              <w:widowControl w:val="0"/>
              <w:rPr>
                <w:rFonts w:cs="Arial"/>
                <w:b/>
              </w:rPr>
            </w:pPr>
            <w:r>
              <w:rPr>
                <w:rFonts w:cs="Arial"/>
                <w:b/>
                <w:bCs/>
              </w:rPr>
              <w:t>jc_</w:t>
            </w:r>
            <w:r w:rsidR="0034590C">
              <w:rPr>
                <w:rFonts w:cs="Arial"/>
                <w:b/>
                <w:bCs/>
              </w:rPr>
              <w:t>0211:</w:t>
            </w:r>
            <w:r>
              <w:rPr>
                <w:rFonts w:cs="Arial"/>
                <w:b/>
                <w:bCs/>
              </w:rPr>
              <w:t xml:space="preserve"> Usable characters for Inport block and Outport block</w:t>
            </w:r>
          </w:p>
        </w:tc>
      </w:tr>
      <w:tr w:rsidR="004A5BD5" w:rsidRPr="000327FC" w14:paraId="0A89F972"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3A47924B" w14:textId="38EF2C3C"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A80D3A3" w14:textId="5AF6329A" w:rsidR="004A5BD5" w:rsidRPr="004A5BD5" w:rsidRDefault="004A5BD5" w:rsidP="004A5BD5">
            <w:pPr>
              <w:rPr>
                <w:rFonts w:cs="Arial"/>
                <w:bCs/>
              </w:rPr>
            </w:pPr>
            <w:r w:rsidRPr="004A5BD5">
              <w:rPr>
                <w:rFonts w:cs="Arial"/>
                <w:bCs/>
              </w:rPr>
              <w:t xml:space="preserve">NA-MAAB: </w:t>
            </w:r>
            <w:r w:rsidR="00A50CC3" w:rsidRPr="00A50CC3">
              <w:rPr>
                <w:rFonts w:cs="Arial"/>
                <w:bCs/>
              </w:rPr>
              <w:t>a, b, c, d, e, f</w:t>
            </w:r>
          </w:p>
          <w:p w14:paraId="66C40F40" w14:textId="49A3AB38" w:rsidR="004A5BD5" w:rsidRDefault="004A5BD5" w:rsidP="004A5BD5">
            <w:pPr>
              <w:widowControl w:val="0"/>
              <w:rPr>
                <w:rFonts w:cs="Arial"/>
                <w:b/>
                <w:bCs/>
              </w:rPr>
            </w:pPr>
            <w:r w:rsidRPr="004A5BD5">
              <w:rPr>
                <w:rFonts w:cs="Arial"/>
                <w:bCs/>
              </w:rPr>
              <w:t xml:space="preserve">JMAAB: </w:t>
            </w:r>
            <w:r w:rsidR="00A50CC3" w:rsidRPr="00A50CC3">
              <w:rPr>
                <w:rFonts w:cs="Arial"/>
                <w:bCs/>
              </w:rPr>
              <w:t>a, b, c, d, e, f</w:t>
            </w:r>
          </w:p>
        </w:tc>
      </w:tr>
      <w:tr w:rsidR="004A5BD5" w:rsidRPr="000327FC" w14:paraId="7AC3E61A"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52613EC4" w14:textId="06D70EDC"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7B1CAF4" w14:textId="6EB7EC4B" w:rsidR="004A5BD5" w:rsidRDefault="004A5BD5" w:rsidP="00A50CC3">
            <w:pPr>
              <w:rPr>
                <w:rFonts w:cs="Arial"/>
                <w:b/>
                <w:bCs/>
              </w:rPr>
            </w:pPr>
            <w:r w:rsidRPr="004A5BD5">
              <w:rPr>
                <w:rFonts w:cs="Arial"/>
                <w:bCs/>
              </w:rPr>
              <w:t>All</w:t>
            </w:r>
          </w:p>
        </w:tc>
      </w:tr>
      <w:tr w:rsidR="00D212B2" w:rsidRPr="000327FC" w14:paraId="6A2348F7"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8F6" w14:textId="77777777" w:rsidR="00D212B2" w:rsidRPr="000327FC" w:rsidRDefault="00D212B2" w:rsidP="000327FC">
            <w:pPr>
              <w:widowControl w:val="0"/>
              <w:rPr>
                <w:rFonts w:cs="Arial"/>
                <w:b/>
              </w:rPr>
            </w:pPr>
            <w:r>
              <w:rPr>
                <w:rFonts w:cs="Arial"/>
                <w:b/>
                <w:bCs/>
              </w:rPr>
              <w:t>Rule</w:t>
            </w:r>
          </w:p>
        </w:tc>
      </w:tr>
      <w:tr w:rsidR="00D212B2" w:rsidRPr="000327FC" w14:paraId="6A2348FB"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8F8" w14:textId="77777777" w:rsidR="00D212B2" w:rsidRPr="000327FC" w:rsidRDefault="00D212B2" w:rsidP="000327FC">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8F9" w14:textId="77777777" w:rsidR="00D212B2" w:rsidRPr="000327FC" w:rsidRDefault="00D212B2" w:rsidP="00D212B2">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8FA" w14:textId="77777777" w:rsidR="00D212B2" w:rsidRPr="000327FC" w:rsidRDefault="00D212B2" w:rsidP="00D212B2">
            <w:pPr>
              <w:widowControl w:val="0"/>
              <w:jc w:val="center"/>
              <w:rPr>
                <w:rFonts w:cs="Arial"/>
                <w:b/>
              </w:rPr>
            </w:pPr>
            <w:r>
              <w:rPr>
                <w:rFonts w:cs="Arial"/>
                <w:b/>
                <w:bCs/>
              </w:rPr>
              <w:t>Custom Parameter</w:t>
            </w:r>
          </w:p>
        </w:tc>
      </w:tr>
      <w:tr w:rsidR="00D212B2" w:rsidRPr="000327FC" w14:paraId="6A234903"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8FC" w14:textId="77777777" w:rsidR="00D212B2" w:rsidRPr="000327FC" w:rsidRDefault="00D212B2" w:rsidP="00D212B2">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8FD" w14:textId="79500AE0" w:rsidR="003B3E43" w:rsidRDefault="002372F3" w:rsidP="00026FE5">
            <w:pPr>
              <w:widowControl w:val="0"/>
              <w:rPr>
                <w:rFonts w:cs="Arial"/>
              </w:rPr>
            </w:pPr>
            <w:r>
              <w:rPr>
                <w:rFonts w:cs="Arial"/>
              </w:rPr>
              <w:t xml:space="preserve">Only these character types shall be used in </w:t>
            </w:r>
            <w:r w:rsidR="004547AD">
              <w:rPr>
                <w:rFonts w:cs="Arial"/>
              </w:rPr>
              <w:t>[Inport] and [Outport] block names</w:t>
            </w:r>
            <w:r>
              <w:rPr>
                <w:rFonts w:cs="Arial"/>
              </w:rPr>
              <w:t>:</w:t>
            </w:r>
          </w:p>
          <w:p w14:paraId="6A2348FE" w14:textId="0EBE208D" w:rsidR="00297B60" w:rsidRDefault="002B53F9" w:rsidP="00547715">
            <w:pPr>
              <w:widowControl w:val="0"/>
              <w:numPr>
                <w:ilvl w:val="0"/>
                <w:numId w:val="44"/>
              </w:numPr>
              <w:ind w:left="279" w:hanging="137"/>
              <w:rPr>
                <w:rFonts w:cs="Arial"/>
              </w:rPr>
            </w:pPr>
            <w:r>
              <w:rPr>
                <w:rFonts w:cs="Arial"/>
              </w:rPr>
              <w:t>S</w:t>
            </w:r>
            <w:r w:rsidR="00D212B2">
              <w:rPr>
                <w:rFonts w:cs="Arial"/>
              </w:rPr>
              <w:t>ingle-byte alphanumeric characters</w:t>
            </w:r>
            <w:r w:rsidR="00C90E21">
              <w:rPr>
                <w:rFonts w:cs="Arial"/>
              </w:rPr>
              <w:t xml:space="preserve"> (a-z, A-Z, 0-9)</w:t>
            </w:r>
          </w:p>
          <w:p w14:paraId="6A2348FF" w14:textId="2EF3675D" w:rsidR="003B3E43" w:rsidRPr="00297B60" w:rsidRDefault="002B53F9" w:rsidP="00547715">
            <w:pPr>
              <w:widowControl w:val="0"/>
              <w:numPr>
                <w:ilvl w:val="0"/>
                <w:numId w:val="44"/>
              </w:numPr>
              <w:ind w:left="279" w:hanging="137"/>
              <w:rPr>
                <w:rFonts w:cs="Arial"/>
              </w:rPr>
            </w:pPr>
            <w:r>
              <w:rPr>
                <w:rFonts w:cs="Arial"/>
              </w:rPr>
              <w:t>S</w:t>
            </w:r>
            <w:r w:rsidR="00D212B2">
              <w:rPr>
                <w:rFonts w:cs="Arial"/>
              </w:rPr>
              <w:t>ingle-byte underscore</w:t>
            </w:r>
            <w:r w:rsidR="00C90E21">
              <w:rPr>
                <w:rFonts w:cs="Arial"/>
              </w:rPr>
              <w:t xml:space="preserve"> (_)</w:t>
            </w:r>
          </w:p>
          <w:p w14:paraId="6A234900" w14:textId="77777777" w:rsidR="003B3E43" w:rsidRDefault="003B3E43" w:rsidP="003B3E43">
            <w:pPr>
              <w:widowControl w:val="0"/>
              <w:rPr>
                <w:rFonts w:cs="Arial"/>
              </w:rPr>
            </w:pPr>
          </w:p>
          <w:p w14:paraId="6A234901" w14:textId="3C939701" w:rsidR="00D212B2" w:rsidRPr="000327FC" w:rsidRDefault="00D212B2" w:rsidP="00026FE5">
            <w:pPr>
              <w:widowControl w:val="0"/>
              <w:rPr>
                <w:rFonts w:cs="Arial"/>
              </w:rPr>
            </w:pPr>
            <w:r>
              <w:rPr>
                <w:rFonts w:cs="Arial"/>
              </w:rPr>
              <w:t>Line break</w:t>
            </w:r>
            <w:r w:rsidR="00F80F15">
              <w:rPr>
                <w:rFonts w:cs="Arial"/>
              </w:rPr>
              <w:t>s</w:t>
            </w:r>
            <w:r>
              <w:rPr>
                <w:rFonts w:cs="Arial"/>
              </w:rPr>
              <w:t>, single-byte space</w:t>
            </w:r>
            <w:r w:rsidR="00F80F15">
              <w:rPr>
                <w:rFonts w:cs="Arial"/>
              </w:rPr>
              <w:t>s</w:t>
            </w:r>
            <w:r>
              <w:rPr>
                <w:rFonts w:cs="Arial"/>
              </w:rPr>
              <w:t xml:space="preserve">, double-byte characters, and control characters </w:t>
            </w:r>
            <w:r w:rsidR="002372F3">
              <w:rPr>
                <w:rFonts w:cs="Arial"/>
              </w:rPr>
              <w:t xml:space="preserve">shall </w:t>
            </w:r>
            <w:r>
              <w:rPr>
                <w:rFonts w:cs="Arial"/>
              </w:rPr>
              <w:t>not</w:t>
            </w:r>
            <w:r w:rsidR="002372F3">
              <w:rPr>
                <w:rFonts w:cs="Arial"/>
              </w:rPr>
              <w:t xml:space="preserve"> be</w:t>
            </w:r>
            <w:r>
              <w:rPr>
                <w:rFonts w:cs="Arial"/>
              </w:rPr>
              <w:t xml:space="preserve"> used.</w:t>
            </w:r>
          </w:p>
        </w:tc>
        <w:tc>
          <w:tcPr>
            <w:tcW w:w="2492" w:type="dxa"/>
            <w:tcBorders>
              <w:top w:val="outset" w:sz="6" w:space="0" w:color="auto"/>
              <w:left w:val="outset" w:sz="6" w:space="0" w:color="auto"/>
              <w:bottom w:val="outset" w:sz="6" w:space="0" w:color="auto"/>
              <w:right w:val="outset" w:sz="6" w:space="0" w:color="auto"/>
            </w:tcBorders>
            <w:hideMark/>
          </w:tcPr>
          <w:p w14:paraId="6A234902" w14:textId="77777777" w:rsidR="00D212B2" w:rsidRPr="000327FC" w:rsidRDefault="00D212B2" w:rsidP="000327FC">
            <w:pPr>
              <w:widowControl w:val="0"/>
              <w:rPr>
                <w:rFonts w:cs="Arial"/>
              </w:rPr>
            </w:pPr>
            <w:r>
              <w:rPr>
                <w:rFonts w:cs="Arial"/>
              </w:rPr>
              <w:t>-</w:t>
            </w:r>
          </w:p>
        </w:tc>
      </w:tr>
      <w:tr w:rsidR="00D212B2" w:rsidRPr="000327FC" w14:paraId="6A234910"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904" w14:textId="77777777" w:rsidR="00D212B2" w:rsidRPr="000327FC"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905" w14:textId="77777777" w:rsidR="00D212B2" w:rsidRPr="000327FC" w:rsidRDefault="00BE5323" w:rsidP="00D212B2">
            <w:pPr>
              <w:widowControl w:val="0"/>
              <w:jc w:val="both"/>
              <w:rPr>
                <w:rFonts w:cs="Arial"/>
              </w:rPr>
            </w:pPr>
            <w:r>
              <w:rPr>
                <w:rFonts w:cs="Arial"/>
              </w:rPr>
              <w:t>【</w:t>
            </w:r>
            <w:r>
              <w:rPr>
                <w:rFonts w:cs="Arial"/>
              </w:rPr>
              <w:t>Incorrect</w:t>
            </w:r>
            <w:r>
              <w:rPr>
                <w:rFonts w:cs="Arial"/>
              </w:rPr>
              <w:t>】</w:t>
            </w:r>
          </w:p>
          <w:tbl>
            <w:tblPr>
              <w:tblW w:w="4988" w:type="dxa"/>
              <w:tblCellMar>
                <w:left w:w="99" w:type="dxa"/>
                <w:right w:w="99" w:type="dxa"/>
              </w:tblCellMar>
              <w:tblLook w:val="04A0" w:firstRow="1" w:lastRow="0" w:firstColumn="1" w:lastColumn="0" w:noHBand="0" w:noVBand="1"/>
            </w:tblPr>
            <w:tblGrid>
              <w:gridCol w:w="1826"/>
              <w:gridCol w:w="3351"/>
            </w:tblGrid>
            <w:tr w:rsidR="00D212B2" w:rsidRPr="000327FC" w14:paraId="6A234908" w14:textId="77777777" w:rsidTr="00E53EE3">
              <w:tc>
                <w:tcPr>
                  <w:tcW w:w="1637" w:type="dxa"/>
                  <w:noWrap/>
                  <w:vAlign w:val="center"/>
                  <w:hideMark/>
                </w:tcPr>
                <w:p w14:paraId="6A234906" w14:textId="5AA54D51" w:rsidR="00D212B2" w:rsidRPr="000327FC" w:rsidRDefault="000E1483" w:rsidP="003629D2">
                  <w:pPr>
                    <w:ind w:firstLineChars="19" w:firstLine="38"/>
                    <w:jc w:val="both"/>
                    <w:rPr>
                      <w:rFonts w:cs="Arial"/>
                      <w:color w:val="000000"/>
                    </w:rPr>
                  </w:pPr>
                  <w:r>
                    <w:rPr>
                      <w:rFonts w:eastAsia="MS Mincho" w:cs="Arial"/>
                      <w:kern w:val="2"/>
                    </w:rPr>
                    <w:object w:dxaOrig="1545" w:dyaOrig="825" w14:anchorId="6A2373A0">
                      <v:shape id="_x0000_i1047" type="#_x0000_t75" style="width:79.5pt;height:43.5pt" o:ole="">
                        <v:imagedata r:id="rId58" o:title=""/>
                      </v:shape>
                      <o:OLEObject Type="Embed" ProgID="PBrush" ShapeID="_x0000_i1047" DrawAspect="Content" ObjectID="_1669447273" r:id="rId59"/>
                    </w:object>
                  </w:r>
                </w:p>
              </w:tc>
              <w:tc>
                <w:tcPr>
                  <w:tcW w:w="3351" w:type="dxa"/>
                  <w:noWrap/>
                  <w:vAlign w:val="center"/>
                  <w:hideMark/>
                </w:tcPr>
                <w:p w14:paraId="6A234907" w14:textId="77777777" w:rsidR="00D212B2" w:rsidRPr="000327FC" w:rsidRDefault="00D212B2" w:rsidP="00D212B2">
                  <w:pPr>
                    <w:rPr>
                      <w:rFonts w:cs="Arial"/>
                      <w:color w:val="000000"/>
                    </w:rPr>
                  </w:pPr>
                  <w:r>
                    <w:rPr>
                      <w:rFonts w:cs="Arial"/>
                      <w:color w:val="000000"/>
                    </w:rPr>
                    <w:t>Single-byte spaces are used.</w:t>
                  </w:r>
                </w:p>
              </w:tc>
            </w:tr>
            <w:tr w:rsidR="00D212B2" w:rsidRPr="000327FC" w14:paraId="6A23490B" w14:textId="77777777" w:rsidTr="00E53EE3">
              <w:trPr>
                <w:trHeight w:val="284"/>
              </w:trPr>
              <w:tc>
                <w:tcPr>
                  <w:tcW w:w="1637" w:type="dxa"/>
                  <w:noWrap/>
                  <w:vAlign w:val="center"/>
                </w:tcPr>
                <w:p w14:paraId="6A234909" w14:textId="77777777" w:rsidR="00D212B2" w:rsidRPr="000327FC" w:rsidRDefault="00D212B2" w:rsidP="003629D2">
                  <w:pPr>
                    <w:ind w:firstLineChars="19" w:firstLine="38"/>
                    <w:jc w:val="both"/>
                    <w:rPr>
                      <w:rFonts w:cs="Arial"/>
                      <w:color w:val="000000"/>
                    </w:rPr>
                  </w:pPr>
                  <w:r>
                    <w:rPr>
                      <w:rFonts w:eastAsia="MS Mincho" w:cs="Arial"/>
                      <w:kern w:val="2"/>
                    </w:rPr>
                    <w:object w:dxaOrig="1236" w:dyaOrig="684" w14:anchorId="6A2373A1">
                      <v:shape id="_x0000_i1048" type="#_x0000_t75" style="width:64.5pt;height:36pt" o:ole="">
                        <v:imagedata r:id="rId60" o:title=""/>
                      </v:shape>
                      <o:OLEObject Type="Embed" ProgID="PBrush" ShapeID="_x0000_i1048" DrawAspect="Content" ObjectID="_1669447274" r:id="rId61"/>
                    </w:object>
                  </w:r>
                </w:p>
              </w:tc>
              <w:tc>
                <w:tcPr>
                  <w:tcW w:w="3351" w:type="dxa"/>
                  <w:noWrap/>
                  <w:vAlign w:val="center"/>
                  <w:hideMark/>
                </w:tcPr>
                <w:p w14:paraId="6A23490A" w14:textId="77777777" w:rsidR="00D212B2" w:rsidRPr="000327FC" w:rsidRDefault="00D212B2" w:rsidP="00D212B2">
                  <w:pPr>
                    <w:rPr>
                      <w:rFonts w:cs="Arial"/>
                      <w:color w:val="000000"/>
                    </w:rPr>
                  </w:pPr>
                  <w:r>
                    <w:rPr>
                      <w:rFonts w:cs="Arial"/>
                      <w:color w:val="000000"/>
                    </w:rPr>
                    <w:t>Double-byte characters are used.</w:t>
                  </w:r>
                </w:p>
              </w:tc>
            </w:tr>
            <w:tr w:rsidR="00D212B2" w:rsidRPr="000327FC" w14:paraId="6A23490E" w14:textId="77777777" w:rsidTr="00E53EE3">
              <w:trPr>
                <w:trHeight w:val="284"/>
              </w:trPr>
              <w:tc>
                <w:tcPr>
                  <w:tcW w:w="1637" w:type="dxa"/>
                  <w:noWrap/>
                  <w:vAlign w:val="center"/>
                  <w:hideMark/>
                </w:tcPr>
                <w:p w14:paraId="6A23490C" w14:textId="1C874B08" w:rsidR="00D212B2" w:rsidRPr="000327FC" w:rsidRDefault="000E1483" w:rsidP="003629D2">
                  <w:pPr>
                    <w:ind w:firstLineChars="19" w:firstLine="38"/>
                    <w:jc w:val="both"/>
                    <w:rPr>
                      <w:rFonts w:cs="Arial"/>
                      <w:color w:val="000000"/>
                    </w:rPr>
                  </w:pPr>
                  <w:r>
                    <w:rPr>
                      <w:rFonts w:eastAsia="MS Mincho" w:cs="Arial"/>
                      <w:kern w:val="2"/>
                    </w:rPr>
                    <w:object w:dxaOrig="1545" w:dyaOrig="1890" w14:anchorId="6A2373A2">
                      <v:shape id="_x0000_i1049" type="#_x0000_t75" style="width:79.5pt;height:100.45pt" o:ole="">
                        <v:imagedata r:id="rId62" o:title=""/>
                      </v:shape>
                      <o:OLEObject Type="Embed" ProgID="PBrush" ShapeID="_x0000_i1049" DrawAspect="Content" ObjectID="_1669447275" r:id="rId63"/>
                    </w:object>
                  </w:r>
                </w:p>
              </w:tc>
              <w:tc>
                <w:tcPr>
                  <w:tcW w:w="3351" w:type="dxa"/>
                  <w:noWrap/>
                  <w:vAlign w:val="center"/>
                  <w:hideMark/>
                </w:tcPr>
                <w:p w14:paraId="6A23490D" w14:textId="77777777" w:rsidR="00D212B2" w:rsidRPr="000327FC" w:rsidRDefault="00D212B2" w:rsidP="00D212B2">
                  <w:pPr>
                    <w:rPr>
                      <w:rFonts w:cs="Arial"/>
                      <w:color w:val="000000"/>
                    </w:rPr>
                  </w:pPr>
                  <w:r>
                    <w:rPr>
                      <w:rFonts w:cs="Arial"/>
                      <w:color w:val="000000"/>
                    </w:rPr>
                    <w:t>Symbol characters are used.</w:t>
                  </w:r>
                </w:p>
              </w:tc>
            </w:tr>
          </w:tbl>
          <w:p w14:paraId="6A23490F" w14:textId="77777777" w:rsidR="00D212B2" w:rsidRPr="000327FC" w:rsidRDefault="00D212B2" w:rsidP="00D212B2">
            <w:pPr>
              <w:widowControl w:val="0"/>
              <w:jc w:val="both"/>
              <w:rPr>
                <w:rFonts w:cs="Arial"/>
              </w:rPr>
            </w:pPr>
          </w:p>
        </w:tc>
      </w:tr>
      <w:tr w:rsidR="00D212B2" w:rsidRPr="000327FC" w14:paraId="6A234914"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911" w14:textId="77777777" w:rsidR="00D212B2" w:rsidRPr="000327FC" w:rsidRDefault="00D212B2" w:rsidP="00D212B2">
            <w:pPr>
              <w:widowControl w:val="0"/>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12" w14:textId="0514DA28" w:rsidR="00D212B2" w:rsidRPr="000327FC" w:rsidRDefault="004547AD" w:rsidP="00026FE5">
            <w:pPr>
              <w:widowControl w:val="0"/>
              <w:rPr>
                <w:rFonts w:cs="Arial"/>
              </w:rPr>
            </w:pPr>
            <w:r>
              <w:rPr>
                <w:rFonts w:cs="Arial"/>
              </w:rPr>
              <w:t xml:space="preserve">[Inport] and [Outport] block names </w:t>
            </w:r>
            <w:r w:rsidR="006625D8">
              <w:rPr>
                <w:rFonts w:cs="Arial"/>
              </w:rPr>
              <w:t>shall not</w:t>
            </w:r>
            <w:r>
              <w:rPr>
                <w:rFonts w:cs="Arial"/>
              </w:rPr>
              <w:t xml:space="preserve"> use numbers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913" w14:textId="77777777" w:rsidR="00D212B2" w:rsidRPr="000327FC" w:rsidRDefault="00D212B2" w:rsidP="000327FC">
            <w:pPr>
              <w:widowControl w:val="0"/>
              <w:rPr>
                <w:rFonts w:cs="Arial"/>
              </w:rPr>
            </w:pPr>
            <w:r>
              <w:rPr>
                <w:rFonts w:cs="Arial"/>
              </w:rPr>
              <w:t>-</w:t>
            </w:r>
          </w:p>
        </w:tc>
      </w:tr>
      <w:tr w:rsidR="00D212B2" w:rsidRPr="000327FC" w14:paraId="6A234918"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915" w14:textId="77777777" w:rsidR="00D212B2" w:rsidRPr="000327FC"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916" w14:textId="77777777" w:rsidR="00D212B2" w:rsidRPr="000327FC" w:rsidRDefault="00BE5323" w:rsidP="000327FC">
            <w:pPr>
              <w:widowControl w:val="0"/>
              <w:rPr>
                <w:rFonts w:cs="Arial"/>
              </w:rPr>
            </w:pPr>
            <w:r>
              <w:rPr>
                <w:rFonts w:cs="Arial"/>
              </w:rPr>
              <w:t>【</w:t>
            </w:r>
            <w:r>
              <w:rPr>
                <w:rFonts w:cs="Arial"/>
              </w:rPr>
              <w:t>Incorrect</w:t>
            </w:r>
            <w:r>
              <w:rPr>
                <w:rFonts w:cs="Arial"/>
              </w:rPr>
              <w:t>】</w:t>
            </w:r>
          </w:p>
          <w:p w14:paraId="6A234917" w14:textId="6F6AC80F" w:rsidR="00D212B2" w:rsidRPr="000327FC" w:rsidRDefault="000E1483" w:rsidP="003629D2">
            <w:pPr>
              <w:widowControl w:val="0"/>
              <w:ind w:firstLineChars="68" w:firstLine="136"/>
              <w:rPr>
                <w:rFonts w:cs="Arial"/>
              </w:rPr>
            </w:pPr>
            <w:r>
              <w:rPr>
                <w:rFonts w:eastAsia="MS Mincho" w:cs="Arial"/>
                <w:kern w:val="0"/>
                <w:sz w:val="20"/>
                <w:szCs w:val="20"/>
              </w:rPr>
              <w:object w:dxaOrig="1200" w:dyaOrig="870" w14:anchorId="6A2373A3">
                <v:shape id="_x0000_i1050" type="#_x0000_t75" style="width:64.5pt;height:43.5pt" o:ole="">
                  <v:imagedata r:id="rId64" o:title=""/>
                </v:shape>
                <o:OLEObject Type="Embed" ProgID="PBrush" ShapeID="_x0000_i1050" DrawAspect="Content" ObjectID="_1669447276" r:id="rId65"/>
              </w:object>
            </w:r>
          </w:p>
        </w:tc>
      </w:tr>
      <w:tr w:rsidR="00D212B2" w:rsidRPr="000327FC" w14:paraId="6A23491C"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919" w14:textId="77777777" w:rsidR="00D212B2" w:rsidRPr="000327FC" w:rsidRDefault="00D212B2" w:rsidP="00D212B2">
            <w:pPr>
              <w:widowControl w:val="0"/>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1A" w14:textId="0C01ED60" w:rsidR="00D212B2" w:rsidRPr="000327FC" w:rsidRDefault="004547AD" w:rsidP="00026FE5">
            <w:pPr>
              <w:widowControl w:val="0"/>
              <w:rPr>
                <w:rFonts w:cs="Arial"/>
              </w:rPr>
            </w:pPr>
            <w:r>
              <w:rPr>
                <w:rFonts w:cs="Arial"/>
              </w:rPr>
              <w:t xml:space="preserve">[Inport] and [Outport] block names </w:t>
            </w:r>
            <w:r w:rsidR="006625D8">
              <w:rPr>
                <w:rFonts w:cs="Arial"/>
              </w:rPr>
              <w:t>shall not</w:t>
            </w:r>
            <w:r>
              <w:rPr>
                <w:rFonts w:cs="Arial"/>
              </w:rPr>
              <w:t xml:space="preserve"> use underscores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91B" w14:textId="77777777" w:rsidR="00D212B2" w:rsidRPr="000327FC" w:rsidRDefault="00D212B2" w:rsidP="000327FC">
            <w:pPr>
              <w:widowControl w:val="0"/>
              <w:rPr>
                <w:rFonts w:cs="Arial"/>
              </w:rPr>
            </w:pPr>
            <w:r>
              <w:rPr>
                <w:rFonts w:cs="Arial"/>
              </w:rPr>
              <w:t>-</w:t>
            </w:r>
          </w:p>
        </w:tc>
      </w:tr>
      <w:tr w:rsidR="00D212B2" w:rsidRPr="000327FC" w14:paraId="6A234920"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91D" w14:textId="77777777" w:rsidR="00D212B2" w:rsidRPr="000327FC"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91E" w14:textId="77777777" w:rsidR="00D212B2" w:rsidRPr="000327FC" w:rsidRDefault="00BE5323" w:rsidP="000327FC">
            <w:pPr>
              <w:widowControl w:val="0"/>
              <w:rPr>
                <w:rFonts w:cs="Arial"/>
              </w:rPr>
            </w:pPr>
            <w:r>
              <w:rPr>
                <w:rFonts w:cs="Arial"/>
              </w:rPr>
              <w:t>【</w:t>
            </w:r>
            <w:r>
              <w:rPr>
                <w:rFonts w:cs="Arial"/>
              </w:rPr>
              <w:t>Incorrect</w:t>
            </w:r>
            <w:r>
              <w:rPr>
                <w:rFonts w:cs="Arial"/>
              </w:rPr>
              <w:t>】</w:t>
            </w:r>
            <w:r w:rsidR="00D212B2">
              <w:rPr>
                <w:rFonts w:cs="Arial"/>
              </w:rPr>
              <w:t xml:space="preserve"> </w:t>
            </w:r>
          </w:p>
          <w:p w14:paraId="6A23491F" w14:textId="7B07E6CB" w:rsidR="00D212B2" w:rsidRPr="000327FC" w:rsidRDefault="000E1483" w:rsidP="003629D2">
            <w:pPr>
              <w:widowControl w:val="0"/>
              <w:ind w:firstLineChars="68" w:firstLine="136"/>
              <w:rPr>
                <w:rFonts w:cs="Arial"/>
              </w:rPr>
            </w:pPr>
            <w:r>
              <w:rPr>
                <w:rFonts w:eastAsia="MS Mincho" w:cs="Arial"/>
                <w:kern w:val="0"/>
                <w:sz w:val="20"/>
                <w:szCs w:val="20"/>
              </w:rPr>
              <w:object w:dxaOrig="1215" w:dyaOrig="870" w14:anchorId="6A2373A4">
                <v:shape id="_x0000_i1051" type="#_x0000_t75" style="width:64.5pt;height:43.5pt" o:ole="">
                  <v:imagedata r:id="rId66" o:title=""/>
                </v:shape>
                <o:OLEObject Type="Embed" ProgID="PBrush" ShapeID="_x0000_i1051" DrawAspect="Content" ObjectID="_1669447277" r:id="rId67"/>
              </w:object>
            </w:r>
          </w:p>
        </w:tc>
      </w:tr>
      <w:tr w:rsidR="00D212B2" w:rsidRPr="000327FC" w14:paraId="6A234924"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921" w14:textId="77777777" w:rsidR="00D212B2" w:rsidRPr="000327FC" w:rsidRDefault="00D212B2" w:rsidP="00D212B2">
            <w:pPr>
              <w:widowControl w:val="0"/>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22" w14:textId="40FC423C" w:rsidR="00D212B2" w:rsidRPr="000327FC" w:rsidRDefault="004547AD" w:rsidP="00026FE5">
            <w:pPr>
              <w:widowControl w:val="0"/>
              <w:rPr>
                <w:rFonts w:cs="Arial"/>
              </w:rPr>
            </w:pPr>
            <w:r>
              <w:rPr>
                <w:rFonts w:cs="Arial"/>
              </w:rPr>
              <w:t xml:space="preserve">[Inport] and [Outport] block names </w:t>
            </w:r>
            <w:r w:rsidR="006625D8">
              <w:rPr>
                <w:rFonts w:cs="Arial"/>
              </w:rPr>
              <w:t>shall not</w:t>
            </w:r>
            <w:r>
              <w:rPr>
                <w:rFonts w:cs="Arial"/>
              </w:rPr>
              <w:t xml:space="preserve"> use underscores at the end.</w:t>
            </w:r>
          </w:p>
        </w:tc>
        <w:tc>
          <w:tcPr>
            <w:tcW w:w="2492" w:type="dxa"/>
            <w:tcBorders>
              <w:top w:val="outset" w:sz="6" w:space="0" w:color="auto"/>
              <w:left w:val="outset" w:sz="6" w:space="0" w:color="auto"/>
              <w:bottom w:val="outset" w:sz="6" w:space="0" w:color="auto"/>
              <w:right w:val="outset" w:sz="6" w:space="0" w:color="auto"/>
            </w:tcBorders>
            <w:hideMark/>
          </w:tcPr>
          <w:p w14:paraId="6A234923" w14:textId="77777777" w:rsidR="00D212B2" w:rsidRPr="000327FC" w:rsidRDefault="00D212B2" w:rsidP="000327FC">
            <w:pPr>
              <w:widowControl w:val="0"/>
              <w:rPr>
                <w:rFonts w:cs="Arial"/>
              </w:rPr>
            </w:pPr>
            <w:r>
              <w:rPr>
                <w:rFonts w:cs="Arial"/>
              </w:rPr>
              <w:t>-</w:t>
            </w:r>
          </w:p>
        </w:tc>
      </w:tr>
      <w:tr w:rsidR="00D212B2" w:rsidRPr="000327FC" w14:paraId="6A234928"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925" w14:textId="77777777" w:rsidR="00D212B2" w:rsidRPr="000327FC"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926" w14:textId="77777777" w:rsidR="00D212B2" w:rsidRPr="000327FC" w:rsidRDefault="00BE5323" w:rsidP="000327FC">
            <w:pPr>
              <w:widowControl w:val="0"/>
              <w:rPr>
                <w:rFonts w:cs="Arial"/>
              </w:rPr>
            </w:pPr>
            <w:r>
              <w:rPr>
                <w:rFonts w:cs="Arial"/>
              </w:rPr>
              <w:t>【</w:t>
            </w:r>
            <w:r>
              <w:rPr>
                <w:rFonts w:cs="Arial"/>
              </w:rPr>
              <w:t>Incorrect</w:t>
            </w:r>
            <w:r>
              <w:rPr>
                <w:rFonts w:cs="Arial"/>
              </w:rPr>
              <w:t>】</w:t>
            </w:r>
          </w:p>
          <w:p w14:paraId="6A234927" w14:textId="0175169D" w:rsidR="00D212B2" w:rsidRPr="000327FC" w:rsidRDefault="000E1483" w:rsidP="003629D2">
            <w:pPr>
              <w:widowControl w:val="0"/>
              <w:ind w:firstLineChars="68" w:firstLine="136"/>
              <w:rPr>
                <w:rFonts w:cs="Arial"/>
              </w:rPr>
            </w:pPr>
            <w:r>
              <w:rPr>
                <w:rFonts w:eastAsia="MS Mincho" w:cs="Arial"/>
                <w:kern w:val="0"/>
                <w:sz w:val="20"/>
                <w:szCs w:val="20"/>
              </w:rPr>
              <w:object w:dxaOrig="1215" w:dyaOrig="870" w14:anchorId="6A2373A5">
                <v:shape id="_x0000_i1052" type="#_x0000_t75" style="width:64.5pt;height:43.5pt" o:ole="">
                  <v:imagedata r:id="rId68" o:title=""/>
                </v:shape>
                <o:OLEObject Type="Embed" ProgID="PBrush" ShapeID="_x0000_i1052" DrawAspect="Content" ObjectID="_1669447278" r:id="rId69"/>
              </w:object>
            </w:r>
          </w:p>
        </w:tc>
      </w:tr>
      <w:tr w:rsidR="00D212B2" w:rsidRPr="000327FC" w14:paraId="6A23492C" w14:textId="77777777" w:rsidTr="00E4264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929" w14:textId="77777777" w:rsidR="00D212B2" w:rsidRPr="000327FC" w:rsidRDefault="00D212B2" w:rsidP="00D212B2">
            <w:pPr>
              <w:widowControl w:val="0"/>
              <w:jc w:val="center"/>
              <w:rPr>
                <w:rFonts w:cs="Arial"/>
              </w:rPr>
            </w:pPr>
            <w:r>
              <w:rPr>
                <w:rFonts w:cs="Arial"/>
              </w:rPr>
              <w:t>e</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2A" w14:textId="2885C0C7" w:rsidR="00D212B2" w:rsidRPr="000327FC" w:rsidRDefault="004547AD" w:rsidP="00026FE5">
            <w:pPr>
              <w:widowControl w:val="0"/>
              <w:rPr>
                <w:rFonts w:cs="Arial"/>
              </w:rPr>
            </w:pPr>
            <w:r>
              <w:rPr>
                <w:rFonts w:cs="Arial"/>
              </w:rPr>
              <w:t xml:space="preserve">[Inport] and [Outport] block names </w:t>
            </w:r>
            <w:r w:rsidR="006625D8">
              <w:rPr>
                <w:rFonts w:cs="Arial"/>
              </w:rPr>
              <w:t>shall not</w:t>
            </w:r>
            <w:r>
              <w:rPr>
                <w:rFonts w:cs="Arial"/>
              </w:rPr>
              <w:t xml:space="preserve"> use consecutive underscores.</w:t>
            </w:r>
          </w:p>
        </w:tc>
        <w:tc>
          <w:tcPr>
            <w:tcW w:w="2492" w:type="dxa"/>
            <w:tcBorders>
              <w:top w:val="outset" w:sz="6" w:space="0" w:color="auto"/>
              <w:left w:val="outset" w:sz="6" w:space="0" w:color="auto"/>
              <w:bottom w:val="outset" w:sz="6" w:space="0" w:color="auto"/>
              <w:right w:val="outset" w:sz="6" w:space="0" w:color="auto"/>
            </w:tcBorders>
            <w:hideMark/>
          </w:tcPr>
          <w:p w14:paraId="6A23492B" w14:textId="77777777" w:rsidR="00D212B2" w:rsidRPr="000327FC" w:rsidRDefault="00D212B2" w:rsidP="000327FC">
            <w:pPr>
              <w:widowControl w:val="0"/>
              <w:rPr>
                <w:rFonts w:cs="Arial"/>
              </w:rPr>
            </w:pPr>
            <w:r>
              <w:rPr>
                <w:rFonts w:cs="Arial"/>
              </w:rPr>
              <w:t>-</w:t>
            </w:r>
          </w:p>
        </w:tc>
      </w:tr>
      <w:tr w:rsidR="00D212B2" w:rsidRPr="000327FC" w14:paraId="6A234930" w14:textId="77777777" w:rsidTr="00E42641">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92D" w14:textId="77777777" w:rsidR="00D212B2" w:rsidRPr="000327FC" w:rsidRDefault="00D212B2"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92E" w14:textId="77777777" w:rsidR="00D212B2" w:rsidRPr="000327FC" w:rsidRDefault="00BE5323" w:rsidP="000327FC">
            <w:pPr>
              <w:widowControl w:val="0"/>
              <w:rPr>
                <w:rFonts w:cs="Arial"/>
              </w:rPr>
            </w:pPr>
            <w:r>
              <w:rPr>
                <w:rFonts w:cs="Arial"/>
              </w:rPr>
              <w:t>【</w:t>
            </w:r>
            <w:r>
              <w:rPr>
                <w:rFonts w:cs="Arial"/>
              </w:rPr>
              <w:t>Incorrect</w:t>
            </w:r>
            <w:r>
              <w:rPr>
                <w:rFonts w:cs="Arial"/>
              </w:rPr>
              <w:t>】</w:t>
            </w:r>
          </w:p>
          <w:p w14:paraId="6A23492F" w14:textId="77CE9124" w:rsidR="00D212B2" w:rsidRPr="000327FC" w:rsidRDefault="000E1483" w:rsidP="003629D2">
            <w:pPr>
              <w:widowControl w:val="0"/>
              <w:ind w:firstLineChars="68" w:firstLine="136"/>
              <w:rPr>
                <w:rFonts w:cs="Arial"/>
              </w:rPr>
            </w:pPr>
            <w:r>
              <w:rPr>
                <w:rFonts w:eastAsia="MS Mincho" w:cs="Arial"/>
                <w:kern w:val="0"/>
                <w:sz w:val="20"/>
                <w:szCs w:val="20"/>
              </w:rPr>
              <w:object w:dxaOrig="1770" w:dyaOrig="870" w14:anchorId="6A2373A6">
                <v:shape id="_x0000_i1053" type="#_x0000_t75" style="width:93.45pt;height:43.5pt" o:ole="">
                  <v:imagedata r:id="rId70" o:title=""/>
                </v:shape>
                <o:OLEObject Type="Embed" ProgID="PBrush" ShapeID="_x0000_i1053" DrawAspect="Content" ObjectID="_1669447279" r:id="rId71"/>
              </w:object>
            </w:r>
          </w:p>
        </w:tc>
      </w:tr>
      <w:tr w:rsidR="00BB715E" w:rsidRPr="000327FC" w14:paraId="6A234934" w14:textId="77777777" w:rsidTr="00BB715E">
        <w:trPr>
          <w:trHeight w:val="345"/>
          <w:tblCellSpacing w:w="20" w:type="dxa"/>
        </w:trPr>
        <w:tc>
          <w:tcPr>
            <w:tcW w:w="0" w:type="auto"/>
            <w:vMerge w:val="restart"/>
            <w:tcBorders>
              <w:top w:val="outset" w:sz="6" w:space="0" w:color="auto"/>
              <w:left w:val="outset" w:sz="6" w:space="0" w:color="auto"/>
              <w:right w:val="outset" w:sz="6" w:space="0" w:color="auto"/>
            </w:tcBorders>
            <w:vAlign w:val="center"/>
          </w:tcPr>
          <w:p w14:paraId="6A234931" w14:textId="77777777" w:rsidR="00BB715E" w:rsidRPr="000327FC" w:rsidRDefault="00BB715E" w:rsidP="00026FE5">
            <w:pPr>
              <w:widowControl w:val="0"/>
              <w:jc w:val="center"/>
              <w:rPr>
                <w:rFonts w:cs="Arial"/>
              </w:rPr>
            </w:pPr>
            <w:r>
              <w:rPr>
                <w:rFonts w:cs="Arial"/>
              </w:rPr>
              <w:t>f</w:t>
            </w:r>
          </w:p>
        </w:tc>
        <w:tc>
          <w:tcPr>
            <w:tcW w:w="5343" w:type="dxa"/>
            <w:gridSpan w:val="2"/>
            <w:tcBorders>
              <w:top w:val="outset" w:sz="6" w:space="0" w:color="auto"/>
              <w:left w:val="outset" w:sz="6" w:space="0" w:color="auto"/>
              <w:bottom w:val="outset" w:sz="6" w:space="0" w:color="auto"/>
              <w:right w:val="outset" w:sz="6" w:space="0" w:color="auto"/>
            </w:tcBorders>
          </w:tcPr>
          <w:p w14:paraId="6A234932" w14:textId="2E4168FD" w:rsidR="00BB715E" w:rsidRDefault="00BB715E" w:rsidP="000327FC">
            <w:pPr>
              <w:widowControl w:val="0"/>
              <w:rPr>
                <w:rFonts w:cs="Arial"/>
              </w:rPr>
            </w:pPr>
            <w:r>
              <w:rPr>
                <w:rFonts w:cs="Arial"/>
              </w:rPr>
              <w:t xml:space="preserve">[Inport] and [Outport] block names </w:t>
            </w:r>
            <w:r w:rsidR="00E12ED6">
              <w:rPr>
                <w:rFonts w:cs="Arial"/>
              </w:rPr>
              <w:t xml:space="preserve">shall not </w:t>
            </w:r>
            <w:r>
              <w:rPr>
                <w:rFonts w:cs="Arial"/>
              </w:rPr>
              <w:t>consist solely of a single reserved MATLAB word.</w:t>
            </w:r>
          </w:p>
        </w:tc>
        <w:tc>
          <w:tcPr>
            <w:tcW w:w="2492" w:type="dxa"/>
            <w:tcBorders>
              <w:top w:val="outset" w:sz="6" w:space="0" w:color="auto"/>
              <w:left w:val="outset" w:sz="6" w:space="0" w:color="auto"/>
              <w:bottom w:val="outset" w:sz="6" w:space="0" w:color="auto"/>
              <w:right w:val="outset" w:sz="6" w:space="0" w:color="auto"/>
            </w:tcBorders>
          </w:tcPr>
          <w:p w14:paraId="6A234933" w14:textId="77777777" w:rsidR="00BB715E" w:rsidRDefault="00BB715E" w:rsidP="000327FC">
            <w:pPr>
              <w:widowControl w:val="0"/>
              <w:rPr>
                <w:rFonts w:cs="Arial"/>
              </w:rPr>
            </w:pPr>
            <w:r>
              <w:rPr>
                <w:rFonts w:cs="Arial"/>
              </w:rPr>
              <w:t>-</w:t>
            </w:r>
          </w:p>
        </w:tc>
      </w:tr>
      <w:tr w:rsidR="00BB715E" w:rsidRPr="000327FC" w14:paraId="6A234938" w14:textId="77777777" w:rsidTr="001B5F7B">
        <w:trPr>
          <w:trHeight w:val="345"/>
          <w:tblCellSpacing w:w="20" w:type="dxa"/>
        </w:trPr>
        <w:tc>
          <w:tcPr>
            <w:tcW w:w="0" w:type="auto"/>
            <w:vMerge/>
            <w:tcBorders>
              <w:left w:val="outset" w:sz="6" w:space="0" w:color="auto"/>
              <w:bottom w:val="outset" w:sz="6" w:space="0" w:color="auto"/>
              <w:right w:val="outset" w:sz="6" w:space="0" w:color="auto"/>
            </w:tcBorders>
            <w:vAlign w:val="center"/>
          </w:tcPr>
          <w:p w14:paraId="6A234935" w14:textId="77777777" w:rsidR="00BB715E" w:rsidRPr="000327FC" w:rsidRDefault="00BB715E" w:rsidP="00D212B2">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936" w14:textId="77777777" w:rsidR="00BB715E" w:rsidRDefault="00BB715E" w:rsidP="00BB715E">
            <w:pPr>
              <w:widowControl w:val="0"/>
              <w:rPr>
                <w:rFonts w:cs="Arial"/>
              </w:rPr>
            </w:pPr>
            <w:r>
              <w:rPr>
                <w:rFonts w:cs="Arial"/>
              </w:rPr>
              <w:t>【</w:t>
            </w:r>
            <w:r>
              <w:rPr>
                <w:rFonts w:cs="Arial"/>
              </w:rPr>
              <w:t>Incorrect</w:t>
            </w:r>
            <w:r>
              <w:rPr>
                <w:rFonts w:cs="Arial"/>
              </w:rPr>
              <w:t>】</w:t>
            </w:r>
          </w:p>
          <w:p w14:paraId="6A234937" w14:textId="659F9F97" w:rsidR="00BB715E" w:rsidRDefault="00BB715E" w:rsidP="00BB715E">
            <w:pPr>
              <w:widowControl w:val="0"/>
              <w:rPr>
                <w:rFonts w:cs="Arial"/>
              </w:rPr>
            </w:pPr>
            <w:r>
              <w:rPr>
                <w:noProof/>
              </w:rPr>
              <mc:AlternateContent>
                <mc:Choice Requires="wps">
                  <w:drawing>
                    <wp:anchor distT="0" distB="0" distL="114300" distR="114300" simplePos="0" relativeHeight="251658338" behindDoc="0" locked="0" layoutInCell="1" allowOverlap="1" wp14:anchorId="6A2373A7" wp14:editId="6A2373A8">
                      <wp:simplePos x="0" y="0"/>
                      <wp:positionH relativeFrom="column">
                        <wp:posOffset>0</wp:posOffset>
                      </wp:positionH>
                      <wp:positionV relativeFrom="paragraph">
                        <wp:posOffset>0</wp:posOffset>
                      </wp:positionV>
                      <wp:extent cx="635000" cy="635000"/>
                      <wp:effectExtent l="9525" t="9525" r="12700" b="12700"/>
                      <wp:wrapNone/>
                      <wp:docPr id="38" name="Freeform: Shape 3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C0777" id="Freeform: Shape 38" o:spid="_x0000_s1026" style="position:absolute;margin-left:0;margin-top:0;width:50pt;height:50pt;z-index:25165833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" path="m,l21600,r,21600l,21600,,xe">
                      <v:path o:connecttype="custom" o:connectlocs="0,0;635000,0;635000,635000;0,635000" o:connectangles="0,0,0,0"/>
                      <o:lock v:ext="edit" selection="t"/>
                    </v:shape>
                  </w:pict>
                </mc:Fallback>
              </mc:AlternateContent>
            </w:r>
            <w:r w:rsidR="000E1483">
              <w:rPr>
                <w:kern w:val="0"/>
                <w:sz w:val="20"/>
                <w:szCs w:val="20"/>
              </w:rPr>
              <w:object w:dxaOrig="1695" w:dyaOrig="810" w14:anchorId="6A2373A9">
                <v:shape id="_x0000_i1054" type="#_x0000_t75" style="width:79.5pt;height:43.5pt" o:ole="">
                  <v:imagedata r:id="rId72" o:title=""/>
                </v:shape>
                <o:OLEObject Type="Embed" ProgID="PBrush" ShapeID="_x0000_i1054" DrawAspect="Content" ObjectID="_1669447280" r:id="rId73"/>
              </w:object>
            </w:r>
          </w:p>
        </w:tc>
      </w:tr>
      <w:tr w:rsidR="00D212B2" w:rsidRPr="000327FC" w14:paraId="6A23493A"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939" w14:textId="77777777" w:rsidR="00D212B2" w:rsidRPr="000327FC" w:rsidRDefault="00D212B2" w:rsidP="000327FC">
            <w:pPr>
              <w:widowControl w:val="0"/>
              <w:rPr>
                <w:rFonts w:cs="Arial"/>
                <w:b/>
              </w:rPr>
            </w:pPr>
            <w:r>
              <w:rPr>
                <w:rFonts w:cs="Arial"/>
                <w:b/>
                <w:bCs/>
              </w:rPr>
              <w:t>Rationale</w:t>
            </w:r>
          </w:p>
        </w:tc>
      </w:tr>
      <w:tr w:rsidR="00D212B2" w:rsidRPr="000327FC" w14:paraId="6A23493D"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93B" w14:textId="77777777" w:rsidR="00D212B2" w:rsidRPr="000327FC" w:rsidRDefault="00D212B2" w:rsidP="000327FC">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93C" w14:textId="77777777" w:rsidR="00D212B2" w:rsidRPr="000327FC" w:rsidRDefault="00D212B2" w:rsidP="00D212B2">
            <w:pPr>
              <w:widowControl w:val="0"/>
              <w:jc w:val="center"/>
              <w:rPr>
                <w:rFonts w:cs="Arial"/>
                <w:b/>
              </w:rPr>
            </w:pPr>
            <w:r>
              <w:rPr>
                <w:rFonts w:cs="Arial"/>
                <w:b/>
                <w:bCs/>
              </w:rPr>
              <w:t>Description</w:t>
            </w:r>
          </w:p>
        </w:tc>
      </w:tr>
      <w:tr w:rsidR="00D212B2" w:rsidRPr="000327FC" w14:paraId="6A234940"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93E" w14:textId="77777777" w:rsidR="00D212B2" w:rsidRPr="000327FC" w:rsidRDefault="00D212B2" w:rsidP="00D212B2">
            <w:pPr>
              <w:widowControl w:val="0"/>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93F" w14:textId="33D82E2A" w:rsidR="00D212B2" w:rsidRPr="003629D2" w:rsidRDefault="004A423E" w:rsidP="00547715">
            <w:pPr>
              <w:pStyle w:val="ListParagraph"/>
              <w:widowControl w:val="0"/>
              <w:numPr>
                <w:ilvl w:val="0"/>
                <w:numId w:val="77"/>
              </w:numPr>
              <w:ind w:leftChars="0" w:left="137" w:hanging="141"/>
              <w:rPr>
                <w:rFonts w:cs="Arial"/>
              </w:rPr>
            </w:pPr>
            <w:r>
              <w:rPr>
                <w:rFonts w:cs="Arial"/>
              </w:rPr>
              <w:t xml:space="preserve">Deviation from the rule can make it </w:t>
            </w:r>
            <w:r w:rsidR="00D212B2">
              <w:rPr>
                <w:rFonts w:cs="Arial"/>
              </w:rPr>
              <w:t>difficult to maintain the integrity of the model and code.</w:t>
            </w:r>
          </w:p>
        </w:tc>
      </w:tr>
      <w:tr w:rsidR="00D212B2" w:rsidRPr="000327FC" w14:paraId="6A234944"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941" w14:textId="7E876A24" w:rsidR="00D212B2" w:rsidRPr="000327FC" w:rsidRDefault="00D212B2" w:rsidP="00D212B2">
            <w:pPr>
              <w:widowControl w:val="0"/>
              <w:jc w:val="center"/>
              <w:rPr>
                <w:rFonts w:cs="Arial"/>
              </w:rPr>
            </w:pPr>
            <w:proofErr w:type="spellStart"/>
            <w:r>
              <w:rPr>
                <w:rFonts w:cs="Arial"/>
              </w:rPr>
              <w:lastRenderedPageBreak/>
              <w:t>c</w:t>
            </w:r>
            <w:r w:rsidR="004F1E6B">
              <w:rPr>
                <w:rFonts w:cs="Arial"/>
              </w:rPr>
              <w:t>e</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943" w14:textId="74730AC4" w:rsidR="00D212B2" w:rsidRPr="004D6DA8" w:rsidRDefault="006625D8" w:rsidP="004D6DA8">
            <w:pPr>
              <w:widowControl w:val="0"/>
              <w:rPr>
                <w:rFonts w:cs="Arial"/>
              </w:rPr>
            </w:pPr>
            <w:r>
              <w:rPr>
                <w:rFonts w:cs="Arial"/>
              </w:rPr>
              <w:t>Readability is impaired.</w:t>
            </w:r>
          </w:p>
        </w:tc>
      </w:tr>
      <w:tr w:rsidR="00D212B2" w:rsidRPr="000327FC" w14:paraId="6A234947"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945" w14:textId="77777777" w:rsidR="00D212B2" w:rsidRPr="000327FC" w:rsidRDefault="00D212B2" w:rsidP="00D212B2">
            <w:pPr>
              <w:widowControl w:val="0"/>
              <w:jc w:val="center"/>
              <w:rPr>
                <w:rFonts w:cs="Arial"/>
              </w:rPr>
            </w:pPr>
            <w:r>
              <w:rPr>
                <w:rFonts w:cs="Arial"/>
              </w:rPr>
              <w:t>d</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CA1CB69" w14:textId="77777777" w:rsidR="008439F4" w:rsidRDefault="006625D8" w:rsidP="00547715">
            <w:pPr>
              <w:widowControl w:val="0"/>
              <w:numPr>
                <w:ilvl w:val="0"/>
                <w:numId w:val="45"/>
              </w:numPr>
              <w:ind w:left="137" w:hanging="137"/>
              <w:rPr>
                <w:rFonts w:cs="Arial"/>
              </w:rPr>
            </w:pPr>
            <w:r>
              <w:rPr>
                <w:rFonts w:cs="Arial"/>
              </w:rPr>
              <w:t>Readability is impaired.</w:t>
            </w:r>
          </w:p>
          <w:p w14:paraId="6A234946" w14:textId="0CAC4DF2" w:rsidR="00D212B2" w:rsidRPr="008439F4" w:rsidRDefault="001858CE" w:rsidP="00547715">
            <w:pPr>
              <w:widowControl w:val="0"/>
              <w:numPr>
                <w:ilvl w:val="0"/>
                <w:numId w:val="45"/>
              </w:numPr>
              <w:ind w:left="137" w:hanging="137"/>
              <w:rPr>
                <w:rFonts w:cs="Arial"/>
              </w:rPr>
            </w:pPr>
            <w:r>
              <w:rPr>
                <w:rFonts w:cs="Arial"/>
              </w:rPr>
              <w:t>Underscores can be used to separate words. However, they are typically used as word breaks and can cause misunderstanding in the description.</w:t>
            </w:r>
          </w:p>
        </w:tc>
      </w:tr>
      <w:tr w:rsidR="00BB715E" w:rsidRPr="000327FC" w14:paraId="6A23494E"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tcPr>
          <w:p w14:paraId="6A23494B" w14:textId="77777777" w:rsidR="00BB715E" w:rsidRDefault="00BB715E" w:rsidP="00D212B2">
            <w:pPr>
              <w:widowControl w:val="0"/>
              <w:jc w:val="center"/>
              <w:rPr>
                <w:rFonts w:cs="Arial"/>
              </w:rPr>
            </w:pPr>
            <w:r>
              <w:rPr>
                <w:rFonts w:cs="Arial"/>
              </w:rPr>
              <w:t>f</w:t>
            </w:r>
          </w:p>
        </w:tc>
        <w:tc>
          <w:tcPr>
            <w:tcW w:w="7875" w:type="dxa"/>
            <w:gridSpan w:val="3"/>
            <w:tcBorders>
              <w:top w:val="outset" w:sz="6" w:space="0" w:color="auto"/>
              <w:left w:val="outset" w:sz="6" w:space="0" w:color="auto"/>
              <w:bottom w:val="outset" w:sz="6" w:space="0" w:color="auto"/>
              <w:right w:val="outset" w:sz="6" w:space="0" w:color="auto"/>
            </w:tcBorders>
            <w:vAlign w:val="center"/>
          </w:tcPr>
          <w:p w14:paraId="7E72EDD3" w14:textId="3F4359AF" w:rsidR="008439F4" w:rsidRDefault="006625D8" w:rsidP="00547715">
            <w:pPr>
              <w:pStyle w:val="ListParagraph"/>
              <w:widowControl w:val="0"/>
              <w:numPr>
                <w:ilvl w:val="0"/>
                <w:numId w:val="45"/>
              </w:numPr>
              <w:ind w:leftChars="0" w:left="137" w:hanging="137"/>
              <w:rPr>
                <w:rFonts w:cs="Arial"/>
              </w:rPr>
            </w:pPr>
            <w:r>
              <w:rPr>
                <w:rFonts w:cs="Arial"/>
              </w:rPr>
              <w:t>Readability is impaired.</w:t>
            </w:r>
          </w:p>
          <w:p w14:paraId="6A23494D" w14:textId="0E9A147F" w:rsidR="00BB715E" w:rsidRDefault="006625D8" w:rsidP="00547715">
            <w:pPr>
              <w:pStyle w:val="ListParagraph"/>
              <w:widowControl w:val="0"/>
              <w:numPr>
                <w:ilvl w:val="0"/>
                <w:numId w:val="45"/>
              </w:numPr>
              <w:ind w:leftChars="0" w:left="137" w:hanging="137"/>
              <w:rPr>
                <w:rFonts w:cs="Arial"/>
              </w:rPr>
            </w:pPr>
            <w:r>
              <w:rPr>
                <w:rFonts w:cs="Arial"/>
              </w:rPr>
              <w:t>Deviation from the rule can</w:t>
            </w:r>
            <w:r w:rsidR="00BB715E">
              <w:rPr>
                <w:rFonts w:cs="Arial"/>
              </w:rPr>
              <w:t xml:space="preserve"> cause unexpected issues.</w:t>
            </w:r>
          </w:p>
        </w:tc>
      </w:tr>
    </w:tbl>
    <w:p w14:paraId="6A23494F" w14:textId="77777777" w:rsidR="005D0565" w:rsidRDefault="005D0565" w:rsidP="005D0565"/>
    <w:p w14:paraId="6A234950" w14:textId="3BFCA9F2" w:rsidR="005D0565" w:rsidRDefault="005D0565" w:rsidP="0011317A">
      <w:pPr>
        <w:pStyle w:val="Heading3"/>
      </w:pPr>
      <w:bookmarkStart w:id="69" w:name="_Toc508613912"/>
      <w:bookmarkStart w:id="70" w:name="_Toc34395886"/>
      <w:r>
        <w:t>jc_</w:t>
      </w:r>
      <w:r w:rsidR="0034590C">
        <w:t>0243:</w:t>
      </w:r>
      <w:r>
        <w:t xml:space="preserve"> </w:t>
      </w:r>
      <w:r w:rsidR="000D2ACD">
        <w:t>Length restriction for s</w:t>
      </w:r>
      <w:r>
        <w:t>ubsystem name</w:t>
      </w:r>
      <w:r w:rsidR="000D2ACD">
        <w:t>s</w:t>
      </w:r>
      <w:bookmarkEnd w:id="69"/>
      <w:bookmarkEnd w:id="70"/>
    </w:p>
    <w:tbl>
      <w:tblPr>
        <w:tblStyle w:val="130"/>
        <w:tblW w:w="0" w:type="auto"/>
        <w:tblCellSpacing w:w="20" w:type="dxa"/>
        <w:tblInd w:w="0" w:type="dxa"/>
        <w:tblBorders>
          <w:insideH w:val="outset" w:sz="6" w:space="0" w:color="auto"/>
          <w:insideV w:val="outset" w:sz="6" w:space="0" w:color="auto"/>
        </w:tblBorders>
        <w:tblLayout w:type="fixed"/>
        <w:tblLook w:val="04A0" w:firstRow="1" w:lastRow="0" w:firstColumn="1" w:lastColumn="0" w:noHBand="0" w:noVBand="1"/>
      </w:tblPr>
      <w:tblGrid>
        <w:gridCol w:w="1017"/>
        <w:gridCol w:w="1411"/>
        <w:gridCol w:w="3972"/>
        <w:gridCol w:w="2552"/>
      </w:tblGrid>
      <w:tr w:rsidR="00D212B2" w:rsidRPr="003D7990" w14:paraId="6A234953"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951" w14:textId="77777777" w:rsidR="00D212B2" w:rsidRPr="003D7990" w:rsidRDefault="00D212B2" w:rsidP="003D7990">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952" w14:textId="671073C4" w:rsidR="00D212B2" w:rsidRPr="003D7990" w:rsidRDefault="00D212B2" w:rsidP="00D212B2">
            <w:pPr>
              <w:widowControl w:val="0"/>
              <w:rPr>
                <w:rFonts w:cs="Arial"/>
                <w:b/>
              </w:rPr>
            </w:pPr>
            <w:bookmarkStart w:id="71" w:name="_Hlk525730482"/>
            <w:r>
              <w:rPr>
                <w:rFonts w:cs="Arial"/>
                <w:b/>
                <w:bCs/>
              </w:rPr>
              <w:t>jc_</w:t>
            </w:r>
            <w:r w:rsidR="0034590C">
              <w:rPr>
                <w:rFonts w:cs="Arial"/>
                <w:b/>
                <w:bCs/>
              </w:rPr>
              <w:t>0243:</w:t>
            </w:r>
            <w:r w:rsidR="000D2ACD">
              <w:rPr>
                <w:rFonts w:cs="Arial"/>
                <w:b/>
                <w:bCs/>
              </w:rPr>
              <w:t xml:space="preserve"> </w:t>
            </w:r>
            <w:bookmarkStart w:id="72" w:name="_Hlk525730459"/>
            <w:r w:rsidR="000D2ACD">
              <w:rPr>
                <w:rFonts w:cs="Arial"/>
                <w:b/>
                <w:bCs/>
              </w:rPr>
              <w:t>Length</w:t>
            </w:r>
            <w:r>
              <w:rPr>
                <w:rFonts w:cs="Arial"/>
                <w:b/>
                <w:bCs/>
              </w:rPr>
              <w:t xml:space="preserve"> restriction for subsystem names</w:t>
            </w:r>
            <w:bookmarkEnd w:id="71"/>
            <w:bookmarkEnd w:id="72"/>
          </w:p>
        </w:tc>
      </w:tr>
      <w:tr w:rsidR="004A5BD5" w:rsidRPr="003D7990" w14:paraId="7FD118A9"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DA3639B" w14:textId="35601D6A"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3553D8E" w14:textId="78EF4260" w:rsidR="004A5BD5" w:rsidRPr="004A5BD5" w:rsidRDefault="004A5BD5" w:rsidP="004A5BD5">
            <w:pPr>
              <w:rPr>
                <w:rFonts w:cs="Arial"/>
                <w:bCs/>
              </w:rPr>
            </w:pPr>
            <w:r w:rsidRPr="004A5BD5">
              <w:rPr>
                <w:rFonts w:cs="Arial"/>
                <w:bCs/>
              </w:rPr>
              <w:t xml:space="preserve">NA-MAAB: </w:t>
            </w:r>
            <w:r w:rsidR="00A50CC3">
              <w:rPr>
                <w:rFonts w:cs="Arial"/>
                <w:bCs/>
              </w:rPr>
              <w:t>a</w:t>
            </w:r>
          </w:p>
          <w:p w14:paraId="5030EBC1" w14:textId="1407C566" w:rsidR="004A5BD5" w:rsidRDefault="004A5BD5" w:rsidP="004A5BD5">
            <w:pPr>
              <w:widowControl w:val="0"/>
              <w:rPr>
                <w:rFonts w:cs="Arial"/>
                <w:b/>
                <w:bCs/>
              </w:rPr>
            </w:pPr>
            <w:r w:rsidRPr="004A5BD5">
              <w:rPr>
                <w:rFonts w:cs="Arial"/>
                <w:bCs/>
              </w:rPr>
              <w:t xml:space="preserve">JMAAB: </w:t>
            </w:r>
            <w:r w:rsidR="00A50CC3">
              <w:rPr>
                <w:rFonts w:cs="Arial"/>
                <w:bCs/>
              </w:rPr>
              <w:t>a</w:t>
            </w:r>
          </w:p>
        </w:tc>
      </w:tr>
      <w:tr w:rsidR="004A5BD5" w:rsidRPr="003D7990" w14:paraId="64B0D172"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ECFEC96" w14:textId="55C6B01F"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9B3E04D" w14:textId="05499492" w:rsidR="004A5BD5" w:rsidRDefault="004A5BD5" w:rsidP="00A50CC3">
            <w:pPr>
              <w:rPr>
                <w:rFonts w:cs="Arial"/>
                <w:b/>
                <w:bCs/>
              </w:rPr>
            </w:pPr>
            <w:r w:rsidRPr="004A5BD5">
              <w:rPr>
                <w:rFonts w:cs="Arial"/>
                <w:bCs/>
              </w:rPr>
              <w:t>All</w:t>
            </w:r>
          </w:p>
        </w:tc>
      </w:tr>
      <w:tr w:rsidR="00D212B2" w:rsidRPr="003D7990" w14:paraId="6A234955"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954" w14:textId="77777777" w:rsidR="00D212B2" w:rsidRPr="003D7990" w:rsidRDefault="00D212B2" w:rsidP="003D7990">
            <w:pPr>
              <w:widowControl w:val="0"/>
              <w:rPr>
                <w:rFonts w:cs="Arial"/>
                <w:b/>
              </w:rPr>
            </w:pPr>
            <w:r>
              <w:rPr>
                <w:rFonts w:cs="Arial"/>
                <w:b/>
                <w:bCs/>
              </w:rPr>
              <w:t>Rule</w:t>
            </w:r>
          </w:p>
        </w:tc>
      </w:tr>
      <w:tr w:rsidR="00D212B2" w:rsidRPr="003D7990" w14:paraId="6A234959"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956" w14:textId="77777777" w:rsidR="00D212B2" w:rsidRPr="003D7990" w:rsidRDefault="00D212B2" w:rsidP="003D7990">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957" w14:textId="77777777" w:rsidR="00D212B2" w:rsidRPr="003D7990" w:rsidRDefault="00D212B2" w:rsidP="00D212B2">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958" w14:textId="77777777" w:rsidR="00D212B2" w:rsidRPr="003D7990" w:rsidRDefault="00D212B2" w:rsidP="00D212B2">
            <w:pPr>
              <w:widowControl w:val="0"/>
              <w:jc w:val="center"/>
              <w:rPr>
                <w:rFonts w:cs="Arial"/>
                <w:b/>
              </w:rPr>
            </w:pPr>
            <w:r>
              <w:rPr>
                <w:rFonts w:cs="Arial"/>
                <w:b/>
                <w:bCs/>
              </w:rPr>
              <w:t>Custom Parameter</w:t>
            </w:r>
          </w:p>
        </w:tc>
      </w:tr>
      <w:tr w:rsidR="00D212B2" w:rsidRPr="003D7990" w14:paraId="6A23495D"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5A" w14:textId="77777777" w:rsidR="00D212B2" w:rsidRPr="003D7990" w:rsidRDefault="00D212B2" w:rsidP="00D212B2">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5B" w14:textId="50392F8D" w:rsidR="00D212B2" w:rsidRPr="003D7990" w:rsidRDefault="0001339E" w:rsidP="00026FE5">
            <w:pPr>
              <w:widowControl w:val="0"/>
              <w:rPr>
                <w:rFonts w:cs="Arial"/>
              </w:rPr>
            </w:pPr>
            <w:r>
              <w:rPr>
                <w:rFonts w:cs="Arial"/>
              </w:rPr>
              <w:t>S</w:t>
            </w:r>
            <w:r w:rsidR="003323A8">
              <w:rPr>
                <w:rFonts w:cs="Arial"/>
              </w:rPr>
              <w:t>tructural subsystem name length</w:t>
            </w:r>
            <w:r>
              <w:rPr>
                <w:rFonts w:cs="Arial"/>
              </w:rPr>
              <w:t xml:space="preserve"> shall be a maximum of</w:t>
            </w:r>
            <w:r w:rsidR="003323A8">
              <w:rPr>
                <w:rFonts w:cs="Arial"/>
              </w:rPr>
              <w:t xml:space="preserve"> 63 characters.</w:t>
            </w:r>
          </w:p>
        </w:tc>
        <w:tc>
          <w:tcPr>
            <w:tcW w:w="2492" w:type="dxa"/>
            <w:tcBorders>
              <w:top w:val="outset" w:sz="6" w:space="0" w:color="auto"/>
              <w:left w:val="outset" w:sz="6" w:space="0" w:color="auto"/>
              <w:bottom w:val="outset" w:sz="6" w:space="0" w:color="auto"/>
              <w:right w:val="outset" w:sz="6" w:space="0" w:color="auto"/>
            </w:tcBorders>
            <w:hideMark/>
          </w:tcPr>
          <w:p w14:paraId="6A23495C" w14:textId="7D3611A6" w:rsidR="00D212B2" w:rsidRPr="003D7990" w:rsidRDefault="00D212B2" w:rsidP="003D7990">
            <w:pPr>
              <w:widowControl w:val="0"/>
              <w:rPr>
                <w:rFonts w:cs="Arial"/>
              </w:rPr>
            </w:pPr>
            <w:r>
              <w:rPr>
                <w:rFonts w:cs="Arial"/>
              </w:rPr>
              <w:t>Maximum subsystem name</w:t>
            </w:r>
            <w:r w:rsidR="00BD024D">
              <w:rPr>
                <w:rFonts w:cs="Arial"/>
              </w:rPr>
              <w:t xml:space="preserve"> length</w:t>
            </w:r>
          </w:p>
        </w:tc>
      </w:tr>
      <w:tr w:rsidR="00D212B2" w:rsidRPr="003D7990" w14:paraId="6A234964"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963" w14:textId="77777777" w:rsidR="00D212B2" w:rsidRPr="003D7990" w:rsidRDefault="00D212B2" w:rsidP="003D7990">
            <w:pPr>
              <w:widowControl w:val="0"/>
              <w:rPr>
                <w:rFonts w:cs="Arial"/>
                <w:b/>
              </w:rPr>
            </w:pPr>
            <w:r>
              <w:rPr>
                <w:rFonts w:cs="Arial"/>
                <w:b/>
                <w:bCs/>
              </w:rPr>
              <w:t>Rationale</w:t>
            </w:r>
          </w:p>
        </w:tc>
      </w:tr>
      <w:tr w:rsidR="00D212B2" w:rsidRPr="003D7990" w14:paraId="6A234967"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965" w14:textId="77777777" w:rsidR="00D212B2" w:rsidRPr="003D7990" w:rsidRDefault="00D212B2" w:rsidP="003D7990">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966" w14:textId="77777777" w:rsidR="00D212B2" w:rsidRPr="003D7990" w:rsidRDefault="00D212B2" w:rsidP="00D212B2">
            <w:pPr>
              <w:widowControl w:val="0"/>
              <w:jc w:val="center"/>
              <w:rPr>
                <w:rFonts w:cs="Arial"/>
                <w:b/>
              </w:rPr>
            </w:pPr>
            <w:r>
              <w:rPr>
                <w:rFonts w:cs="Arial"/>
                <w:b/>
                <w:bCs/>
              </w:rPr>
              <w:t>Description</w:t>
            </w:r>
          </w:p>
        </w:tc>
      </w:tr>
      <w:tr w:rsidR="00D212B2" w:rsidRPr="003D7990" w14:paraId="6A23496A"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968" w14:textId="77777777" w:rsidR="00D212B2" w:rsidRPr="003D7990" w:rsidRDefault="00D212B2" w:rsidP="00D212B2">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969" w14:textId="46A154BA" w:rsidR="00D212B2" w:rsidRPr="002922ED" w:rsidRDefault="00827960" w:rsidP="00547715">
            <w:pPr>
              <w:pStyle w:val="ListParagraph"/>
              <w:widowControl w:val="0"/>
              <w:numPr>
                <w:ilvl w:val="0"/>
                <w:numId w:val="45"/>
              </w:numPr>
              <w:ind w:leftChars="0" w:left="137" w:hanging="137"/>
              <w:rPr>
                <w:rFonts w:cs="Arial"/>
              </w:rPr>
            </w:pPr>
            <w:r>
              <w:rPr>
                <w:rFonts w:cs="Arial"/>
              </w:rPr>
              <w:t>Code generation may not be possible.</w:t>
            </w:r>
          </w:p>
        </w:tc>
      </w:tr>
    </w:tbl>
    <w:p w14:paraId="6A23496B" w14:textId="77777777" w:rsidR="005D0565" w:rsidRDefault="005D0565" w:rsidP="005D0565"/>
    <w:p w14:paraId="6A23496C" w14:textId="1E4FF947" w:rsidR="005D0565" w:rsidRDefault="005D0565" w:rsidP="0011317A">
      <w:pPr>
        <w:pStyle w:val="Heading3"/>
      </w:pPr>
      <w:bookmarkStart w:id="73" w:name="_Toc508613913"/>
      <w:bookmarkStart w:id="74" w:name="_Toc34395887"/>
      <w:r>
        <w:t>jc_</w:t>
      </w:r>
      <w:r w:rsidR="0034590C">
        <w:t>0247:</w:t>
      </w:r>
      <w:r>
        <w:t xml:space="preserve"> </w:t>
      </w:r>
      <w:bookmarkEnd w:id="73"/>
      <w:r w:rsidR="000D2ACD">
        <w:t>Length restriction for block names</w:t>
      </w:r>
      <w:bookmarkEnd w:id="74"/>
    </w:p>
    <w:tbl>
      <w:tblPr>
        <w:tblStyle w:val="140"/>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53EE3" w:rsidRPr="006D1303" w14:paraId="6A23496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6D" w14:textId="77777777" w:rsidR="00E53EE3" w:rsidRPr="006D1303" w:rsidRDefault="00E53EE3" w:rsidP="006D1303">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96E" w14:textId="7D1AE8E3" w:rsidR="00E53EE3" w:rsidRPr="006D1303" w:rsidRDefault="00E53EE3" w:rsidP="00E53EE3">
            <w:pPr>
              <w:widowControl w:val="0"/>
              <w:rPr>
                <w:rFonts w:cs="Arial"/>
                <w:b/>
              </w:rPr>
            </w:pPr>
            <w:bookmarkStart w:id="75" w:name="_Hlk525730497"/>
            <w:r>
              <w:rPr>
                <w:rFonts w:cs="Arial"/>
                <w:b/>
                <w:bCs/>
              </w:rPr>
              <w:t>jc_</w:t>
            </w:r>
            <w:r w:rsidR="0034590C">
              <w:rPr>
                <w:rFonts w:cs="Arial"/>
                <w:b/>
                <w:bCs/>
              </w:rPr>
              <w:t>0247:</w:t>
            </w:r>
            <w:r>
              <w:rPr>
                <w:rFonts w:cs="Arial"/>
                <w:b/>
                <w:bCs/>
              </w:rPr>
              <w:t xml:space="preserve"> </w:t>
            </w:r>
            <w:r w:rsidR="000D2ACD">
              <w:rPr>
                <w:rFonts w:cs="Arial"/>
                <w:b/>
                <w:bCs/>
              </w:rPr>
              <w:t>Length restriction for block names</w:t>
            </w:r>
            <w:bookmarkEnd w:id="75"/>
          </w:p>
        </w:tc>
      </w:tr>
      <w:tr w:rsidR="004A5BD5" w:rsidRPr="006D1303" w14:paraId="7399B09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C7B803D" w14:textId="2E9E0A19"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FF6262A" w14:textId="47B5CC46" w:rsidR="004A5BD5" w:rsidRPr="004A5BD5" w:rsidRDefault="004A5BD5" w:rsidP="004A5BD5">
            <w:pPr>
              <w:rPr>
                <w:rFonts w:cs="Arial"/>
                <w:bCs/>
              </w:rPr>
            </w:pPr>
            <w:r w:rsidRPr="004A5BD5">
              <w:rPr>
                <w:rFonts w:cs="Arial"/>
                <w:bCs/>
              </w:rPr>
              <w:t xml:space="preserve">NA-MAAB: </w:t>
            </w:r>
            <w:r w:rsidR="00A50CC3">
              <w:rPr>
                <w:rFonts w:cs="Arial"/>
                <w:bCs/>
              </w:rPr>
              <w:t>a</w:t>
            </w:r>
          </w:p>
          <w:p w14:paraId="38F394A1" w14:textId="5DE1F7E9" w:rsidR="004A5BD5" w:rsidRDefault="004A5BD5" w:rsidP="004A5BD5">
            <w:pPr>
              <w:widowControl w:val="0"/>
              <w:rPr>
                <w:rFonts w:cs="Arial"/>
                <w:b/>
                <w:bCs/>
              </w:rPr>
            </w:pPr>
            <w:r w:rsidRPr="004A5BD5">
              <w:rPr>
                <w:rFonts w:cs="Arial"/>
                <w:bCs/>
              </w:rPr>
              <w:t xml:space="preserve">JMAAB: </w:t>
            </w:r>
            <w:r w:rsidR="00A50CC3">
              <w:rPr>
                <w:rFonts w:cs="Arial"/>
                <w:bCs/>
              </w:rPr>
              <w:t>a</w:t>
            </w:r>
          </w:p>
        </w:tc>
      </w:tr>
      <w:tr w:rsidR="004A5BD5" w:rsidRPr="006D1303" w14:paraId="1B556BD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04B752C" w14:textId="578C7888"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9DAD620" w14:textId="34C50C18" w:rsidR="004A5BD5" w:rsidRDefault="00A50CC3" w:rsidP="004A5BD5">
            <w:pPr>
              <w:widowControl w:val="0"/>
              <w:rPr>
                <w:rFonts w:cs="Arial"/>
                <w:b/>
                <w:bCs/>
              </w:rPr>
            </w:pPr>
            <w:r>
              <w:rPr>
                <w:rFonts w:cs="Arial"/>
                <w:bCs/>
              </w:rPr>
              <w:t>All</w:t>
            </w:r>
          </w:p>
        </w:tc>
      </w:tr>
      <w:tr w:rsidR="00E53EE3" w:rsidRPr="006D1303" w14:paraId="6A234971"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70" w14:textId="77777777" w:rsidR="00E53EE3" w:rsidRPr="006D1303" w:rsidRDefault="00E53EE3" w:rsidP="006D1303">
            <w:pPr>
              <w:widowControl w:val="0"/>
              <w:rPr>
                <w:rFonts w:cs="Arial"/>
                <w:b/>
              </w:rPr>
            </w:pPr>
            <w:r>
              <w:rPr>
                <w:rFonts w:cs="Arial"/>
                <w:b/>
                <w:bCs/>
              </w:rPr>
              <w:t>Rule</w:t>
            </w:r>
          </w:p>
        </w:tc>
      </w:tr>
      <w:tr w:rsidR="00E53EE3" w:rsidRPr="006D1303" w14:paraId="6A23497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72" w14:textId="77777777" w:rsidR="00E53EE3" w:rsidRPr="006D1303" w:rsidRDefault="00E53EE3" w:rsidP="006D1303">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73" w14:textId="77777777" w:rsidR="00E53EE3" w:rsidRPr="006D1303" w:rsidRDefault="00E53EE3" w:rsidP="00E53EE3">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74" w14:textId="77777777" w:rsidR="00E53EE3" w:rsidRPr="006D1303" w:rsidRDefault="00E53EE3" w:rsidP="00E53EE3">
            <w:pPr>
              <w:widowControl w:val="0"/>
              <w:jc w:val="center"/>
              <w:rPr>
                <w:rFonts w:cs="Arial"/>
                <w:b/>
              </w:rPr>
            </w:pPr>
            <w:r>
              <w:rPr>
                <w:rFonts w:cs="Arial"/>
                <w:b/>
                <w:bCs/>
              </w:rPr>
              <w:t>Custom Parameter</w:t>
            </w:r>
          </w:p>
        </w:tc>
      </w:tr>
      <w:tr w:rsidR="00E53EE3" w:rsidRPr="006D1303" w14:paraId="6A23497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76" w14:textId="77777777" w:rsidR="00E53EE3" w:rsidRPr="006D1303" w:rsidRDefault="00E53EE3" w:rsidP="00E53EE3">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3F514CEE" w14:textId="6B195F28" w:rsidR="00E53EE3" w:rsidRDefault="00810C43" w:rsidP="00026FE5">
            <w:pPr>
              <w:widowControl w:val="0"/>
              <w:rPr>
                <w:rFonts w:cs="Arial"/>
              </w:rPr>
            </w:pPr>
            <w:r>
              <w:rPr>
                <w:rFonts w:cs="Arial"/>
              </w:rPr>
              <w:t>Basic</w:t>
            </w:r>
            <w:r w:rsidR="003323A8">
              <w:rPr>
                <w:rFonts w:cs="Arial"/>
              </w:rPr>
              <w:t xml:space="preserve"> block name length </w:t>
            </w:r>
            <w:r w:rsidR="0001339E">
              <w:rPr>
                <w:rFonts w:cs="Arial"/>
              </w:rPr>
              <w:t>shall be a maximum of</w:t>
            </w:r>
            <w:r w:rsidR="003323A8">
              <w:rPr>
                <w:rFonts w:cs="Arial"/>
              </w:rPr>
              <w:t xml:space="preserve"> 63 characters.</w:t>
            </w:r>
          </w:p>
          <w:p w14:paraId="6A234977" w14:textId="2CC0A6B0" w:rsidR="00810C43" w:rsidRPr="006D1303" w:rsidRDefault="00810C43" w:rsidP="00026FE5">
            <w:pPr>
              <w:widowControl w:val="0"/>
              <w:rPr>
                <w:rFonts w:cs="Arial"/>
              </w:rPr>
            </w:pPr>
            <w:r>
              <w:rPr>
                <w:rFonts w:cs="Arial"/>
              </w:rPr>
              <w:t>Exception: [Inport] and [Outport]</w:t>
            </w:r>
          </w:p>
        </w:tc>
        <w:tc>
          <w:tcPr>
            <w:tcW w:w="2492" w:type="dxa"/>
            <w:tcBorders>
              <w:top w:val="outset" w:sz="6" w:space="0" w:color="auto"/>
              <w:left w:val="outset" w:sz="6" w:space="0" w:color="auto"/>
              <w:bottom w:val="outset" w:sz="6" w:space="0" w:color="auto"/>
              <w:right w:val="outset" w:sz="6" w:space="0" w:color="auto"/>
            </w:tcBorders>
            <w:hideMark/>
          </w:tcPr>
          <w:p w14:paraId="6A234978" w14:textId="77777777" w:rsidR="00E53EE3" w:rsidRPr="006D1303" w:rsidRDefault="00E53EE3" w:rsidP="006D1303">
            <w:pPr>
              <w:widowControl w:val="0"/>
              <w:rPr>
                <w:rFonts w:cs="Arial"/>
              </w:rPr>
            </w:pPr>
            <w:r>
              <w:rPr>
                <w:rFonts w:cs="Arial"/>
              </w:rPr>
              <w:t>Maximum block name length</w:t>
            </w:r>
          </w:p>
        </w:tc>
      </w:tr>
      <w:tr w:rsidR="00E53EE3" w:rsidRPr="006D1303" w14:paraId="6A23497B"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7A" w14:textId="77777777" w:rsidR="00E53EE3" w:rsidRPr="006D1303" w:rsidRDefault="00E53EE3" w:rsidP="006D1303">
            <w:pPr>
              <w:widowControl w:val="0"/>
              <w:rPr>
                <w:rFonts w:cs="Arial"/>
                <w:b/>
              </w:rPr>
            </w:pPr>
            <w:r>
              <w:rPr>
                <w:rFonts w:cs="Arial"/>
                <w:b/>
                <w:bCs/>
              </w:rPr>
              <w:t>Rationale</w:t>
            </w:r>
          </w:p>
        </w:tc>
      </w:tr>
      <w:tr w:rsidR="00E53EE3" w:rsidRPr="006D1303" w14:paraId="6A23497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7C" w14:textId="77777777" w:rsidR="00E53EE3" w:rsidRPr="006D1303" w:rsidRDefault="00E53EE3" w:rsidP="006D1303">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7D" w14:textId="77777777" w:rsidR="00E53EE3" w:rsidRPr="006D1303" w:rsidRDefault="00E53EE3" w:rsidP="00E53EE3">
            <w:pPr>
              <w:widowControl w:val="0"/>
              <w:jc w:val="center"/>
              <w:rPr>
                <w:rFonts w:cs="Arial"/>
                <w:b/>
              </w:rPr>
            </w:pPr>
            <w:r>
              <w:rPr>
                <w:rFonts w:cs="Arial"/>
                <w:b/>
                <w:bCs/>
              </w:rPr>
              <w:t>Description</w:t>
            </w:r>
          </w:p>
        </w:tc>
      </w:tr>
      <w:tr w:rsidR="00E53EE3" w:rsidRPr="006D1303" w14:paraId="6A23498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97F" w14:textId="77777777" w:rsidR="00E53EE3" w:rsidRPr="006D1303" w:rsidRDefault="00E53EE3" w:rsidP="00E53EE3">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980" w14:textId="7350D7CE" w:rsidR="00E53EE3" w:rsidRPr="002922ED" w:rsidRDefault="7A5E8C68" w:rsidP="00547715">
            <w:pPr>
              <w:pStyle w:val="ListParagraph"/>
              <w:widowControl w:val="0"/>
              <w:numPr>
                <w:ilvl w:val="0"/>
                <w:numId w:val="45"/>
              </w:numPr>
              <w:ind w:leftChars="0" w:left="137" w:hanging="137"/>
              <w:rPr>
                <w:rFonts w:cs="Arial"/>
              </w:rPr>
            </w:pPr>
            <w:r>
              <w:rPr>
                <w:rFonts w:cs="Arial"/>
              </w:rPr>
              <w:t>Code generation may not be possible.</w:t>
            </w:r>
          </w:p>
        </w:tc>
      </w:tr>
    </w:tbl>
    <w:p w14:paraId="6A234982" w14:textId="77777777" w:rsidR="005D0565" w:rsidRDefault="005D0565" w:rsidP="005D0565"/>
    <w:p w14:paraId="6A234983" w14:textId="0C655357" w:rsidR="005D0565" w:rsidRDefault="005D0565" w:rsidP="0011317A">
      <w:pPr>
        <w:pStyle w:val="Heading3"/>
      </w:pPr>
      <w:bookmarkStart w:id="76" w:name="_Toc508613914"/>
      <w:bookmarkStart w:id="77" w:name="_Toc34395888"/>
      <w:r>
        <w:t>jc_</w:t>
      </w:r>
      <w:r w:rsidR="0034590C">
        <w:t>0244:</w:t>
      </w:r>
      <w:r>
        <w:t xml:space="preserve"> </w:t>
      </w:r>
      <w:r w:rsidR="000D2ACD">
        <w:t>Length restriction for Inport and Outport</w:t>
      </w:r>
      <w:r>
        <w:t xml:space="preserve"> name</w:t>
      </w:r>
      <w:r w:rsidR="000D2ACD">
        <w:t>s</w:t>
      </w:r>
      <w:bookmarkEnd w:id="76"/>
      <w:bookmarkEnd w:id="77"/>
    </w:p>
    <w:tbl>
      <w:tblPr>
        <w:tblStyle w:val="21"/>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53EE3" w:rsidRPr="00AC1EB8" w14:paraId="6A234986"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84" w14:textId="77777777" w:rsidR="00E53EE3" w:rsidRPr="00AC1EB8" w:rsidRDefault="00E53EE3" w:rsidP="00AC1EB8">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985" w14:textId="263AE249" w:rsidR="00E53EE3" w:rsidRPr="00AC1EB8" w:rsidRDefault="00E53EE3" w:rsidP="00E53EE3">
            <w:pPr>
              <w:widowControl w:val="0"/>
              <w:rPr>
                <w:rFonts w:cs="Arial"/>
                <w:b/>
              </w:rPr>
            </w:pPr>
            <w:bookmarkStart w:id="78" w:name="_Hlk525730513"/>
            <w:r>
              <w:rPr>
                <w:rFonts w:cs="Arial"/>
                <w:b/>
                <w:bCs/>
              </w:rPr>
              <w:t>jc_</w:t>
            </w:r>
            <w:r w:rsidR="0034590C">
              <w:rPr>
                <w:rFonts w:cs="Arial"/>
                <w:b/>
                <w:bCs/>
              </w:rPr>
              <w:t>0244:</w:t>
            </w:r>
            <w:r>
              <w:rPr>
                <w:rFonts w:cs="Arial"/>
                <w:b/>
                <w:bCs/>
              </w:rPr>
              <w:t xml:space="preserve"> </w:t>
            </w:r>
            <w:r w:rsidR="000D2ACD">
              <w:rPr>
                <w:rFonts w:cs="Arial"/>
                <w:b/>
                <w:bCs/>
              </w:rPr>
              <w:t>Length restriction for Inport and Outport</w:t>
            </w:r>
            <w:r>
              <w:rPr>
                <w:rFonts w:cs="Arial"/>
                <w:b/>
                <w:bCs/>
              </w:rPr>
              <w:t xml:space="preserve"> name</w:t>
            </w:r>
            <w:r w:rsidR="000D2ACD">
              <w:rPr>
                <w:rFonts w:cs="Arial"/>
                <w:b/>
                <w:bCs/>
              </w:rPr>
              <w:t>s</w:t>
            </w:r>
            <w:bookmarkEnd w:id="78"/>
          </w:p>
        </w:tc>
      </w:tr>
      <w:tr w:rsidR="004A5BD5" w:rsidRPr="00AC1EB8" w14:paraId="579E81E8"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C6EC9AF" w14:textId="59CC267B" w:rsidR="004A5BD5" w:rsidRDefault="004A5BD5" w:rsidP="004A5BD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7ED31CD" w14:textId="1AA878F8" w:rsidR="004A5BD5" w:rsidRPr="004A5BD5" w:rsidRDefault="004A5BD5" w:rsidP="004A5BD5">
            <w:pPr>
              <w:rPr>
                <w:rFonts w:cs="Arial"/>
                <w:bCs/>
              </w:rPr>
            </w:pPr>
            <w:r w:rsidRPr="004A5BD5">
              <w:rPr>
                <w:rFonts w:cs="Arial"/>
                <w:bCs/>
              </w:rPr>
              <w:t xml:space="preserve">NA-MAAB: </w:t>
            </w:r>
            <w:r w:rsidR="00A50CC3">
              <w:rPr>
                <w:rFonts w:cs="Arial"/>
                <w:bCs/>
              </w:rPr>
              <w:t>a</w:t>
            </w:r>
          </w:p>
          <w:p w14:paraId="613C0BD3" w14:textId="5A689D17" w:rsidR="004A5BD5" w:rsidRDefault="004A5BD5" w:rsidP="004A5BD5">
            <w:pPr>
              <w:widowControl w:val="0"/>
              <w:rPr>
                <w:rFonts w:cs="Arial"/>
                <w:b/>
                <w:bCs/>
              </w:rPr>
            </w:pPr>
            <w:r w:rsidRPr="004A5BD5">
              <w:rPr>
                <w:rFonts w:cs="Arial"/>
                <w:bCs/>
              </w:rPr>
              <w:t xml:space="preserve">JMAAB: </w:t>
            </w:r>
            <w:r w:rsidR="00A50CC3">
              <w:rPr>
                <w:rFonts w:cs="Arial"/>
                <w:bCs/>
              </w:rPr>
              <w:t>a</w:t>
            </w:r>
          </w:p>
        </w:tc>
      </w:tr>
      <w:tr w:rsidR="004A5BD5" w:rsidRPr="00AC1EB8" w14:paraId="1FB37B91"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D47D665" w14:textId="50B4BA49"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7F8D294" w14:textId="2758A1CD" w:rsidR="004A5BD5" w:rsidRDefault="004A5BD5" w:rsidP="00A50CC3">
            <w:pPr>
              <w:rPr>
                <w:rFonts w:cs="Arial"/>
                <w:b/>
                <w:bCs/>
              </w:rPr>
            </w:pPr>
            <w:r w:rsidRPr="004A5BD5">
              <w:rPr>
                <w:rFonts w:cs="Arial"/>
                <w:bCs/>
              </w:rPr>
              <w:t>All</w:t>
            </w:r>
          </w:p>
        </w:tc>
      </w:tr>
      <w:tr w:rsidR="00E53EE3" w:rsidRPr="00AC1EB8" w14:paraId="6A234988"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87" w14:textId="77777777" w:rsidR="00E53EE3" w:rsidRPr="00AC1EB8" w:rsidRDefault="00E53EE3" w:rsidP="00AC1EB8">
            <w:pPr>
              <w:widowControl w:val="0"/>
              <w:rPr>
                <w:rFonts w:cs="Arial"/>
                <w:b/>
              </w:rPr>
            </w:pPr>
            <w:r>
              <w:rPr>
                <w:rFonts w:cs="Arial"/>
                <w:b/>
                <w:bCs/>
              </w:rPr>
              <w:t>Rule</w:t>
            </w:r>
          </w:p>
        </w:tc>
      </w:tr>
      <w:tr w:rsidR="00E53EE3" w:rsidRPr="00AC1EB8" w14:paraId="6A23498C"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89" w14:textId="77777777" w:rsidR="00E53EE3" w:rsidRPr="00AC1EB8" w:rsidRDefault="00E53EE3" w:rsidP="00AC1EB8">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8A" w14:textId="77777777" w:rsidR="00E53EE3" w:rsidRPr="00AC1EB8" w:rsidRDefault="00E53EE3" w:rsidP="00E53EE3">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8B" w14:textId="77777777" w:rsidR="00E53EE3" w:rsidRPr="00AC1EB8" w:rsidRDefault="00E53EE3" w:rsidP="00E53EE3">
            <w:pPr>
              <w:widowControl w:val="0"/>
              <w:jc w:val="center"/>
              <w:rPr>
                <w:rFonts w:cs="Arial"/>
                <w:b/>
              </w:rPr>
            </w:pPr>
            <w:r>
              <w:rPr>
                <w:rFonts w:cs="Arial"/>
                <w:b/>
                <w:bCs/>
              </w:rPr>
              <w:t>Custom Parameter</w:t>
            </w:r>
          </w:p>
        </w:tc>
      </w:tr>
      <w:tr w:rsidR="00E53EE3" w:rsidRPr="00AC1EB8" w14:paraId="6A234991"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8D" w14:textId="77777777" w:rsidR="00E53EE3" w:rsidRPr="00AC1EB8" w:rsidRDefault="00E53EE3" w:rsidP="00E53EE3">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8E" w14:textId="79F18B90" w:rsidR="00E53EE3" w:rsidRPr="00AC1EB8" w:rsidRDefault="004547AD" w:rsidP="00026FE5">
            <w:pPr>
              <w:widowControl w:val="0"/>
              <w:rPr>
                <w:rFonts w:cs="Arial"/>
              </w:rPr>
            </w:pPr>
            <w:r>
              <w:rPr>
                <w:rFonts w:cs="Arial"/>
              </w:rPr>
              <w:t xml:space="preserve"> [Inport] and [Outport] name length </w:t>
            </w:r>
            <w:r w:rsidR="0001339E">
              <w:rPr>
                <w:rFonts w:cs="Arial"/>
              </w:rPr>
              <w:t xml:space="preserve">shall </w:t>
            </w:r>
            <w:r>
              <w:rPr>
                <w:rFonts w:cs="Arial"/>
              </w:rPr>
              <w:t xml:space="preserve">be </w:t>
            </w:r>
            <w:r w:rsidR="0001339E">
              <w:rPr>
                <w:rFonts w:cs="Arial"/>
              </w:rPr>
              <w:t xml:space="preserve">a maximum of </w:t>
            </w:r>
            <w:r>
              <w:rPr>
                <w:rFonts w:cs="Arial"/>
              </w:rPr>
              <w:t>63 characters.</w:t>
            </w:r>
          </w:p>
        </w:tc>
        <w:tc>
          <w:tcPr>
            <w:tcW w:w="2492" w:type="dxa"/>
            <w:tcBorders>
              <w:top w:val="outset" w:sz="6" w:space="0" w:color="auto"/>
              <w:left w:val="outset" w:sz="6" w:space="0" w:color="auto"/>
              <w:bottom w:val="outset" w:sz="6" w:space="0" w:color="auto"/>
              <w:right w:val="outset" w:sz="6" w:space="0" w:color="auto"/>
            </w:tcBorders>
            <w:hideMark/>
          </w:tcPr>
          <w:p w14:paraId="6A23498F" w14:textId="77777777" w:rsidR="009E3DE6" w:rsidRDefault="00E53EE3" w:rsidP="009E3DE6">
            <w:pPr>
              <w:widowControl w:val="0"/>
              <w:rPr>
                <w:rFonts w:cs="Arial"/>
              </w:rPr>
            </w:pPr>
            <w:r>
              <w:rPr>
                <w:rFonts w:cs="Arial"/>
              </w:rPr>
              <w:t>Maximum Inport block name length</w:t>
            </w:r>
          </w:p>
          <w:p w14:paraId="6A234990" w14:textId="77777777" w:rsidR="00E53EE3" w:rsidRPr="00AC1EB8" w:rsidRDefault="00E53EE3" w:rsidP="009E3DE6">
            <w:pPr>
              <w:widowControl w:val="0"/>
              <w:rPr>
                <w:rFonts w:cs="Arial"/>
              </w:rPr>
            </w:pPr>
            <w:r>
              <w:rPr>
                <w:rFonts w:cs="Arial"/>
              </w:rPr>
              <w:t xml:space="preserve">Maximum Outport block </w:t>
            </w:r>
            <w:r>
              <w:rPr>
                <w:rFonts w:cs="Arial"/>
              </w:rPr>
              <w:lastRenderedPageBreak/>
              <w:t>name length</w:t>
            </w:r>
          </w:p>
        </w:tc>
      </w:tr>
      <w:tr w:rsidR="00E53EE3" w:rsidRPr="00AC1EB8" w14:paraId="6A234993"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92" w14:textId="77777777" w:rsidR="00E53EE3" w:rsidRPr="00AC1EB8" w:rsidRDefault="00E53EE3" w:rsidP="00AC1EB8">
            <w:pPr>
              <w:widowControl w:val="0"/>
              <w:rPr>
                <w:rFonts w:cs="Arial"/>
                <w:b/>
              </w:rPr>
            </w:pPr>
            <w:r>
              <w:rPr>
                <w:rFonts w:cs="Arial"/>
                <w:b/>
                <w:bCs/>
              </w:rPr>
              <w:lastRenderedPageBreak/>
              <w:t>Rationale</w:t>
            </w:r>
          </w:p>
        </w:tc>
      </w:tr>
      <w:tr w:rsidR="00E53EE3" w:rsidRPr="00AC1EB8" w14:paraId="6A234996"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94" w14:textId="77777777" w:rsidR="00E53EE3" w:rsidRPr="00AC1EB8" w:rsidRDefault="00E53EE3" w:rsidP="00AC1EB8">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95" w14:textId="77777777" w:rsidR="00E53EE3" w:rsidRPr="00AC1EB8" w:rsidRDefault="00E53EE3" w:rsidP="00E53EE3">
            <w:pPr>
              <w:widowControl w:val="0"/>
              <w:jc w:val="center"/>
              <w:rPr>
                <w:rFonts w:cs="Arial"/>
                <w:b/>
              </w:rPr>
            </w:pPr>
            <w:r>
              <w:rPr>
                <w:rFonts w:cs="Arial"/>
                <w:b/>
                <w:bCs/>
              </w:rPr>
              <w:t>Description</w:t>
            </w:r>
          </w:p>
        </w:tc>
      </w:tr>
      <w:tr w:rsidR="00E53EE3" w:rsidRPr="00AC1EB8" w14:paraId="6A234999"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997" w14:textId="77777777" w:rsidR="00E53EE3" w:rsidRPr="00AC1EB8" w:rsidRDefault="00E53EE3" w:rsidP="00E53EE3">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998" w14:textId="611E32FD" w:rsidR="00E53EE3" w:rsidRPr="002922ED" w:rsidRDefault="00827960" w:rsidP="00547715">
            <w:pPr>
              <w:pStyle w:val="ListParagraph"/>
              <w:widowControl w:val="0"/>
              <w:numPr>
                <w:ilvl w:val="0"/>
                <w:numId w:val="45"/>
              </w:numPr>
              <w:ind w:leftChars="0" w:left="137" w:hanging="137"/>
              <w:rPr>
                <w:rFonts w:cs="Arial"/>
              </w:rPr>
            </w:pPr>
            <w:r>
              <w:rPr>
                <w:rFonts w:cs="Arial"/>
              </w:rPr>
              <w:t>Code generation may not be possible.</w:t>
            </w:r>
          </w:p>
        </w:tc>
      </w:tr>
    </w:tbl>
    <w:p w14:paraId="6A23499A" w14:textId="77777777" w:rsidR="005D0565" w:rsidRDefault="005D0565" w:rsidP="005D0565"/>
    <w:p w14:paraId="6A23499B" w14:textId="128634FD" w:rsidR="005D0565" w:rsidRDefault="005D0565" w:rsidP="0011317A">
      <w:pPr>
        <w:pStyle w:val="Heading3"/>
      </w:pPr>
      <w:bookmarkStart w:id="79" w:name="_Toc508613915"/>
      <w:bookmarkStart w:id="80" w:name="_Toc34395889"/>
      <w:r>
        <w:t>jc_</w:t>
      </w:r>
      <w:r w:rsidR="0034590C">
        <w:t>0222:</w:t>
      </w:r>
      <w:r>
        <w:t xml:space="preserve"> </w:t>
      </w:r>
      <w:r w:rsidR="005C7047" w:rsidRPr="005C7047">
        <w:t>Usable characters for signal</w:t>
      </w:r>
      <w:r w:rsidR="00A47FD9">
        <w:t>/</w:t>
      </w:r>
      <w:r w:rsidR="005C7047" w:rsidRPr="005C7047">
        <w:t>bus names</w:t>
      </w:r>
      <w:bookmarkEnd w:id="79"/>
      <w:bookmarkEnd w:id="80"/>
    </w:p>
    <w:tbl>
      <w:tblPr>
        <w:tblStyle w:val="31"/>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991"/>
        <w:gridCol w:w="1350"/>
        <w:gridCol w:w="4078"/>
        <w:gridCol w:w="2533"/>
      </w:tblGrid>
      <w:tr w:rsidR="00E53EE3" w:rsidRPr="0013202B" w14:paraId="6A23499E" w14:textId="77777777" w:rsidTr="00E42641">
        <w:trPr>
          <w:tblCellSpacing w:w="20" w:type="dxa"/>
        </w:trPr>
        <w:tc>
          <w:tcPr>
            <w:tcW w:w="228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9C" w14:textId="77777777" w:rsidR="00E53EE3" w:rsidRPr="0013202B" w:rsidRDefault="00E53EE3" w:rsidP="0013202B">
            <w:pPr>
              <w:widowControl w:val="0"/>
              <w:rPr>
                <w:rFonts w:cs="Arial"/>
                <w:b/>
              </w:rPr>
            </w:pPr>
            <w:r>
              <w:rPr>
                <w:rFonts w:cs="Arial"/>
                <w:b/>
                <w:bCs/>
              </w:rPr>
              <w:t>Rule ID: Title</w:t>
            </w:r>
          </w:p>
        </w:tc>
        <w:tc>
          <w:tcPr>
            <w:tcW w:w="6551" w:type="dxa"/>
            <w:gridSpan w:val="2"/>
            <w:tcBorders>
              <w:top w:val="outset" w:sz="6" w:space="0" w:color="auto"/>
              <w:left w:val="outset" w:sz="6" w:space="0" w:color="auto"/>
              <w:bottom w:val="outset" w:sz="6" w:space="0" w:color="auto"/>
              <w:right w:val="outset" w:sz="6" w:space="0" w:color="auto"/>
            </w:tcBorders>
            <w:hideMark/>
          </w:tcPr>
          <w:p w14:paraId="6A23499D" w14:textId="41AB9325" w:rsidR="00E53EE3" w:rsidRPr="0013202B" w:rsidRDefault="00E53EE3" w:rsidP="0042646F">
            <w:pPr>
              <w:widowControl w:val="0"/>
              <w:rPr>
                <w:rFonts w:cs="Arial"/>
                <w:b/>
              </w:rPr>
            </w:pPr>
            <w:bookmarkStart w:id="81" w:name="_Hlk525730537"/>
            <w:r>
              <w:rPr>
                <w:rFonts w:cs="Arial"/>
                <w:b/>
                <w:bCs/>
              </w:rPr>
              <w:t>jc_</w:t>
            </w:r>
            <w:r w:rsidR="0034590C">
              <w:rPr>
                <w:rFonts w:cs="Arial"/>
                <w:b/>
                <w:bCs/>
              </w:rPr>
              <w:t>0222:</w:t>
            </w:r>
            <w:r>
              <w:rPr>
                <w:rFonts w:cs="Arial"/>
                <w:b/>
                <w:bCs/>
              </w:rPr>
              <w:t xml:space="preserve"> </w:t>
            </w:r>
            <w:bookmarkStart w:id="82" w:name="_Hlk525730525"/>
            <w:r w:rsidR="005C7047" w:rsidRPr="005C7047">
              <w:rPr>
                <w:rFonts w:cs="Arial"/>
                <w:b/>
                <w:bCs/>
              </w:rPr>
              <w:t>Usable characters for signal</w:t>
            </w:r>
            <w:r w:rsidR="00A47FD9">
              <w:rPr>
                <w:rFonts w:cs="Arial"/>
                <w:b/>
                <w:bCs/>
              </w:rPr>
              <w:t>/</w:t>
            </w:r>
            <w:r w:rsidR="005C7047" w:rsidRPr="005C7047">
              <w:rPr>
                <w:rFonts w:cs="Arial"/>
                <w:b/>
                <w:bCs/>
              </w:rPr>
              <w:t>bus names</w:t>
            </w:r>
            <w:bookmarkEnd w:id="81"/>
            <w:bookmarkEnd w:id="82"/>
          </w:p>
        </w:tc>
      </w:tr>
      <w:tr w:rsidR="004A5BD5" w:rsidRPr="0013202B" w14:paraId="3AB53032" w14:textId="77777777" w:rsidTr="00E42641">
        <w:trPr>
          <w:tblCellSpacing w:w="20" w:type="dxa"/>
        </w:trPr>
        <w:tc>
          <w:tcPr>
            <w:tcW w:w="228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12D0C66" w14:textId="2060F765" w:rsidR="004A5BD5" w:rsidRDefault="004A5BD5" w:rsidP="004A5BD5">
            <w:pPr>
              <w:widowControl w:val="0"/>
              <w:rPr>
                <w:rFonts w:cs="Arial"/>
                <w:b/>
                <w:bCs/>
              </w:rPr>
            </w:pPr>
            <w:r w:rsidRPr="004A5BD5">
              <w:rPr>
                <w:rFonts w:cs="Arial"/>
                <w:b/>
                <w:bCs/>
              </w:rPr>
              <w:t>Sub ID Recommendations</w:t>
            </w:r>
          </w:p>
        </w:tc>
        <w:tc>
          <w:tcPr>
            <w:tcW w:w="6551" w:type="dxa"/>
            <w:gridSpan w:val="2"/>
            <w:tcBorders>
              <w:top w:val="outset" w:sz="6" w:space="0" w:color="auto"/>
              <w:left w:val="outset" w:sz="6" w:space="0" w:color="auto"/>
              <w:bottom w:val="outset" w:sz="6" w:space="0" w:color="auto"/>
              <w:right w:val="outset" w:sz="6" w:space="0" w:color="auto"/>
            </w:tcBorders>
          </w:tcPr>
          <w:p w14:paraId="42FFA82C" w14:textId="6C6EBD1E" w:rsidR="004A5BD5" w:rsidRPr="004A5BD5" w:rsidRDefault="004A5BD5" w:rsidP="004A5BD5">
            <w:pPr>
              <w:rPr>
                <w:rFonts w:cs="Arial"/>
                <w:bCs/>
              </w:rPr>
            </w:pPr>
            <w:r w:rsidRPr="004A5BD5">
              <w:rPr>
                <w:rFonts w:cs="Arial"/>
                <w:bCs/>
              </w:rPr>
              <w:t xml:space="preserve">NA-MAAB: </w:t>
            </w:r>
            <w:r w:rsidR="00A50CC3" w:rsidRPr="00A50CC3">
              <w:rPr>
                <w:rFonts w:cs="Arial"/>
                <w:bCs/>
              </w:rPr>
              <w:t>a, b, c, d, e, f</w:t>
            </w:r>
          </w:p>
          <w:p w14:paraId="38414307" w14:textId="6C2591CC" w:rsidR="004A5BD5" w:rsidRDefault="004A5BD5" w:rsidP="004A5BD5">
            <w:pPr>
              <w:widowControl w:val="0"/>
              <w:rPr>
                <w:rFonts w:cs="Arial"/>
                <w:b/>
                <w:bCs/>
              </w:rPr>
            </w:pPr>
            <w:r w:rsidRPr="004A5BD5">
              <w:rPr>
                <w:rFonts w:cs="Arial"/>
                <w:bCs/>
              </w:rPr>
              <w:t xml:space="preserve">JMAAB: </w:t>
            </w:r>
            <w:r w:rsidR="00A50CC3" w:rsidRPr="00A50CC3">
              <w:rPr>
                <w:rFonts w:cs="Arial"/>
                <w:bCs/>
              </w:rPr>
              <w:t>a, b, c, d, e, f</w:t>
            </w:r>
          </w:p>
        </w:tc>
      </w:tr>
      <w:tr w:rsidR="004A5BD5" w:rsidRPr="0013202B" w14:paraId="54CCB914" w14:textId="77777777" w:rsidTr="00E42641">
        <w:trPr>
          <w:tblCellSpacing w:w="20" w:type="dxa"/>
        </w:trPr>
        <w:tc>
          <w:tcPr>
            <w:tcW w:w="228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DC571A1" w14:textId="03304313"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51" w:type="dxa"/>
            <w:gridSpan w:val="2"/>
            <w:tcBorders>
              <w:top w:val="outset" w:sz="6" w:space="0" w:color="auto"/>
              <w:left w:val="outset" w:sz="6" w:space="0" w:color="auto"/>
              <w:bottom w:val="outset" w:sz="6" w:space="0" w:color="auto"/>
              <w:right w:val="outset" w:sz="6" w:space="0" w:color="auto"/>
            </w:tcBorders>
          </w:tcPr>
          <w:p w14:paraId="6AA4F15F" w14:textId="77CC9AF7" w:rsidR="004A5BD5" w:rsidRPr="00A50CC3" w:rsidRDefault="004A5BD5" w:rsidP="00A50CC3">
            <w:pPr>
              <w:rPr>
                <w:rFonts w:cs="Arial"/>
                <w:bCs/>
              </w:rPr>
            </w:pPr>
            <w:r w:rsidRPr="004A5BD5">
              <w:rPr>
                <w:rFonts w:cs="Arial"/>
                <w:bCs/>
              </w:rPr>
              <w:t>All</w:t>
            </w:r>
          </w:p>
        </w:tc>
      </w:tr>
      <w:tr w:rsidR="00E53EE3" w:rsidRPr="0013202B" w14:paraId="6A2349A0"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9F" w14:textId="77777777" w:rsidR="00E53EE3" w:rsidRPr="0013202B" w:rsidRDefault="00E53EE3" w:rsidP="0013202B">
            <w:pPr>
              <w:widowControl w:val="0"/>
              <w:rPr>
                <w:rFonts w:cs="Arial"/>
                <w:b/>
              </w:rPr>
            </w:pPr>
            <w:r>
              <w:rPr>
                <w:rFonts w:cs="Arial"/>
                <w:b/>
                <w:bCs/>
              </w:rPr>
              <w:t>Rule</w:t>
            </w:r>
          </w:p>
        </w:tc>
      </w:tr>
      <w:tr w:rsidR="00E53EE3" w:rsidRPr="0013202B" w14:paraId="6A2349A4"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A1" w14:textId="77777777" w:rsidR="00E53EE3" w:rsidRPr="0013202B" w:rsidRDefault="00E53EE3" w:rsidP="0013202B">
            <w:pPr>
              <w:widowControl w:val="0"/>
              <w:rPr>
                <w:rFonts w:cs="Arial"/>
                <w:b/>
              </w:rPr>
            </w:pPr>
            <w:r>
              <w:rPr>
                <w:rFonts w:cs="Arial"/>
                <w:b/>
                <w:bCs/>
              </w:rPr>
              <w:t>Sub ID</w:t>
            </w:r>
          </w:p>
        </w:tc>
        <w:tc>
          <w:tcPr>
            <w:tcW w:w="538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A2" w14:textId="77777777" w:rsidR="00E53EE3" w:rsidRPr="0013202B" w:rsidRDefault="00E53EE3" w:rsidP="00E53EE3">
            <w:pPr>
              <w:widowControl w:val="0"/>
              <w:jc w:val="center"/>
              <w:rPr>
                <w:rFonts w:cs="Arial"/>
                <w:b/>
              </w:rPr>
            </w:pPr>
            <w:r>
              <w:rPr>
                <w:rFonts w:cs="Arial"/>
                <w:b/>
                <w:bCs/>
              </w:rPr>
              <w:t>Description</w:t>
            </w:r>
          </w:p>
        </w:tc>
        <w:tc>
          <w:tcPr>
            <w:tcW w:w="2473"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A3" w14:textId="77777777" w:rsidR="00E53EE3" w:rsidRPr="0013202B" w:rsidRDefault="00E53EE3" w:rsidP="00E53EE3">
            <w:pPr>
              <w:widowControl w:val="0"/>
              <w:jc w:val="center"/>
              <w:rPr>
                <w:rFonts w:cs="Arial"/>
                <w:b/>
              </w:rPr>
            </w:pPr>
            <w:r>
              <w:rPr>
                <w:rFonts w:cs="Arial"/>
                <w:b/>
                <w:bCs/>
              </w:rPr>
              <w:t>Custom Parameter</w:t>
            </w:r>
          </w:p>
        </w:tc>
      </w:tr>
      <w:tr w:rsidR="00E53EE3" w:rsidRPr="0013202B" w14:paraId="6A2349AC"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hideMark/>
          </w:tcPr>
          <w:p w14:paraId="6A2349A5" w14:textId="77777777" w:rsidR="00E53EE3" w:rsidRPr="0013202B" w:rsidRDefault="00E53EE3" w:rsidP="00E53EE3">
            <w:pPr>
              <w:widowControl w:val="0"/>
              <w:jc w:val="center"/>
              <w:rPr>
                <w:rFonts w:cs="Arial"/>
              </w:rPr>
            </w:pPr>
            <w:r>
              <w:rPr>
                <w:rFonts w:cs="Arial"/>
              </w:rPr>
              <w:t>a</w:t>
            </w:r>
          </w:p>
        </w:tc>
        <w:tc>
          <w:tcPr>
            <w:tcW w:w="5388" w:type="dxa"/>
            <w:gridSpan w:val="2"/>
            <w:tcBorders>
              <w:top w:val="outset" w:sz="6" w:space="0" w:color="auto"/>
              <w:left w:val="outset" w:sz="6" w:space="0" w:color="auto"/>
              <w:bottom w:val="outset" w:sz="6" w:space="0" w:color="auto"/>
              <w:right w:val="outset" w:sz="6" w:space="0" w:color="auto"/>
            </w:tcBorders>
            <w:hideMark/>
          </w:tcPr>
          <w:p w14:paraId="6A2349A6" w14:textId="63AC5C8F" w:rsidR="003D4263" w:rsidRDefault="00E12ED6" w:rsidP="00026FE5">
            <w:pPr>
              <w:widowControl w:val="0"/>
              <w:rPr>
                <w:rFonts w:cs="Arial"/>
              </w:rPr>
            </w:pPr>
            <w:r>
              <w:rPr>
                <w:rFonts w:cs="Arial"/>
              </w:rPr>
              <w:t xml:space="preserve">Only these character types shall </w:t>
            </w:r>
            <w:r w:rsidR="00E53EE3">
              <w:rPr>
                <w:rFonts w:cs="Arial"/>
              </w:rPr>
              <w:t>be used in signal and bus names</w:t>
            </w:r>
            <w:r w:rsidR="002B53F9">
              <w:rPr>
                <w:rFonts w:cs="Arial"/>
              </w:rPr>
              <w:t>:</w:t>
            </w:r>
          </w:p>
          <w:p w14:paraId="6A2349A7" w14:textId="6667D6C7" w:rsidR="00297B60" w:rsidRDefault="002B53F9" w:rsidP="00547715">
            <w:pPr>
              <w:widowControl w:val="0"/>
              <w:numPr>
                <w:ilvl w:val="0"/>
                <w:numId w:val="45"/>
              </w:numPr>
              <w:ind w:left="305" w:hanging="163"/>
              <w:rPr>
                <w:rFonts w:cs="Arial"/>
              </w:rPr>
            </w:pPr>
            <w:r>
              <w:rPr>
                <w:rFonts w:cs="Arial"/>
              </w:rPr>
              <w:t>S</w:t>
            </w:r>
            <w:r w:rsidR="00E53EE3">
              <w:rPr>
                <w:rFonts w:cs="Arial"/>
              </w:rPr>
              <w:t>ingle-byte alphanumeric characters</w:t>
            </w:r>
            <w:r w:rsidR="00C90E21">
              <w:rPr>
                <w:rFonts w:cs="Arial"/>
              </w:rPr>
              <w:t xml:space="preserve"> (a-z, A-Z, 0-9)</w:t>
            </w:r>
          </w:p>
          <w:p w14:paraId="6A2349A8" w14:textId="38A781A9" w:rsidR="003D4263" w:rsidRPr="00297B60" w:rsidRDefault="002B53F9" w:rsidP="00547715">
            <w:pPr>
              <w:widowControl w:val="0"/>
              <w:numPr>
                <w:ilvl w:val="0"/>
                <w:numId w:val="45"/>
              </w:numPr>
              <w:ind w:left="305" w:hanging="163"/>
              <w:rPr>
                <w:rFonts w:cs="Arial"/>
              </w:rPr>
            </w:pPr>
            <w:r>
              <w:rPr>
                <w:rFonts w:cs="Arial"/>
              </w:rPr>
              <w:t>S</w:t>
            </w:r>
            <w:r w:rsidR="00E53EE3">
              <w:rPr>
                <w:rFonts w:cs="Arial"/>
              </w:rPr>
              <w:t>ingle-byte underscore</w:t>
            </w:r>
            <w:r w:rsidR="00C90E21">
              <w:rPr>
                <w:rFonts w:cs="Arial"/>
              </w:rPr>
              <w:t xml:space="preserve"> (_)</w:t>
            </w:r>
          </w:p>
          <w:p w14:paraId="6A2349A9" w14:textId="77777777" w:rsidR="003D4263" w:rsidRDefault="003D4263" w:rsidP="003D4263">
            <w:pPr>
              <w:widowControl w:val="0"/>
              <w:rPr>
                <w:rFonts w:cs="Arial"/>
              </w:rPr>
            </w:pPr>
          </w:p>
          <w:p w14:paraId="6A2349AA" w14:textId="065DDD3E" w:rsidR="00E53EE3" w:rsidRPr="0013202B" w:rsidRDefault="00E53EE3" w:rsidP="003D4263">
            <w:pPr>
              <w:widowControl w:val="0"/>
              <w:ind w:firstLineChars="81" w:firstLine="170"/>
              <w:rPr>
                <w:rFonts w:cs="Arial"/>
              </w:rPr>
            </w:pPr>
            <w:r>
              <w:rPr>
                <w:rFonts w:cs="Arial"/>
              </w:rPr>
              <w:t>Line break</w:t>
            </w:r>
            <w:r w:rsidR="00F80F15">
              <w:rPr>
                <w:rFonts w:cs="Arial"/>
              </w:rPr>
              <w:t>s</w:t>
            </w:r>
            <w:r>
              <w:rPr>
                <w:rFonts w:cs="Arial"/>
              </w:rPr>
              <w:t>, single-byte space</w:t>
            </w:r>
            <w:r w:rsidR="00F80F15">
              <w:rPr>
                <w:rFonts w:cs="Arial"/>
              </w:rPr>
              <w:t>s</w:t>
            </w:r>
            <w:r>
              <w:rPr>
                <w:rFonts w:cs="Arial"/>
              </w:rPr>
              <w:t xml:space="preserve">, double-byte characters, and control characters </w:t>
            </w:r>
            <w:r w:rsidR="002372F3">
              <w:rPr>
                <w:rFonts w:cs="Arial"/>
              </w:rPr>
              <w:t xml:space="preserve">shall </w:t>
            </w:r>
            <w:r>
              <w:rPr>
                <w:rFonts w:cs="Arial"/>
              </w:rPr>
              <w:t xml:space="preserve">not </w:t>
            </w:r>
            <w:r w:rsidR="002372F3">
              <w:rPr>
                <w:rFonts w:cs="Arial"/>
              </w:rPr>
              <w:t xml:space="preserve">be </w:t>
            </w:r>
            <w:r>
              <w:rPr>
                <w:rFonts w:cs="Arial"/>
              </w:rPr>
              <w:t>used.</w:t>
            </w:r>
          </w:p>
        </w:tc>
        <w:tc>
          <w:tcPr>
            <w:tcW w:w="2473" w:type="dxa"/>
            <w:tcBorders>
              <w:top w:val="outset" w:sz="6" w:space="0" w:color="auto"/>
              <w:left w:val="outset" w:sz="6" w:space="0" w:color="auto"/>
              <w:bottom w:val="outset" w:sz="6" w:space="0" w:color="auto"/>
              <w:right w:val="outset" w:sz="6" w:space="0" w:color="auto"/>
            </w:tcBorders>
            <w:hideMark/>
          </w:tcPr>
          <w:p w14:paraId="6A2349AB" w14:textId="77777777" w:rsidR="00E53EE3" w:rsidRPr="0013202B" w:rsidRDefault="00E53EE3" w:rsidP="0013202B">
            <w:pPr>
              <w:widowControl w:val="0"/>
              <w:rPr>
                <w:rFonts w:cs="Arial"/>
              </w:rPr>
            </w:pPr>
            <w:r>
              <w:rPr>
                <w:rFonts w:cs="Arial"/>
              </w:rPr>
              <w:t>-</w:t>
            </w:r>
          </w:p>
        </w:tc>
      </w:tr>
      <w:tr w:rsidR="00E53EE3" w:rsidRPr="0013202B" w14:paraId="6A2349B0"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hideMark/>
          </w:tcPr>
          <w:p w14:paraId="6A2349AD" w14:textId="77777777" w:rsidR="00E53EE3" w:rsidRPr="0013202B" w:rsidRDefault="00E53EE3" w:rsidP="00E53EE3">
            <w:pPr>
              <w:widowControl w:val="0"/>
              <w:jc w:val="center"/>
              <w:rPr>
                <w:rFonts w:cs="Arial"/>
              </w:rPr>
            </w:pPr>
            <w:r>
              <w:rPr>
                <w:rFonts w:cs="Arial"/>
              </w:rPr>
              <w:t>b</w:t>
            </w:r>
          </w:p>
        </w:tc>
        <w:tc>
          <w:tcPr>
            <w:tcW w:w="5388" w:type="dxa"/>
            <w:gridSpan w:val="2"/>
            <w:tcBorders>
              <w:top w:val="outset" w:sz="6" w:space="0" w:color="auto"/>
              <w:left w:val="outset" w:sz="6" w:space="0" w:color="auto"/>
              <w:bottom w:val="outset" w:sz="6" w:space="0" w:color="auto"/>
              <w:right w:val="outset" w:sz="6" w:space="0" w:color="auto"/>
            </w:tcBorders>
            <w:hideMark/>
          </w:tcPr>
          <w:p w14:paraId="6A2349AE" w14:textId="59FD3DEE" w:rsidR="00E53EE3" w:rsidRPr="0013202B" w:rsidRDefault="00E53EE3" w:rsidP="00026FE5">
            <w:pPr>
              <w:widowControl w:val="0"/>
              <w:rPr>
                <w:rFonts w:cs="Arial"/>
              </w:rPr>
            </w:pPr>
            <w:r>
              <w:rPr>
                <w:rFonts w:cs="Arial"/>
              </w:rPr>
              <w:t xml:space="preserve">Signal and bus names </w:t>
            </w:r>
            <w:r w:rsidR="006625D8">
              <w:rPr>
                <w:rFonts w:cs="Arial"/>
              </w:rPr>
              <w:t>shall not</w:t>
            </w:r>
            <w:r>
              <w:rPr>
                <w:rFonts w:cs="Arial"/>
              </w:rPr>
              <w:t xml:space="preserve"> use numbers at the beginning.</w:t>
            </w:r>
          </w:p>
        </w:tc>
        <w:tc>
          <w:tcPr>
            <w:tcW w:w="2473" w:type="dxa"/>
            <w:tcBorders>
              <w:top w:val="outset" w:sz="6" w:space="0" w:color="auto"/>
              <w:left w:val="outset" w:sz="6" w:space="0" w:color="auto"/>
              <w:bottom w:val="outset" w:sz="6" w:space="0" w:color="auto"/>
              <w:right w:val="outset" w:sz="6" w:space="0" w:color="auto"/>
            </w:tcBorders>
            <w:hideMark/>
          </w:tcPr>
          <w:p w14:paraId="6A2349AF" w14:textId="77777777" w:rsidR="00E53EE3" w:rsidRPr="0013202B" w:rsidRDefault="00E53EE3" w:rsidP="0013202B">
            <w:pPr>
              <w:widowControl w:val="0"/>
              <w:rPr>
                <w:rFonts w:cs="Arial"/>
              </w:rPr>
            </w:pPr>
            <w:r>
              <w:rPr>
                <w:rFonts w:cs="Arial"/>
              </w:rPr>
              <w:t>-</w:t>
            </w:r>
          </w:p>
        </w:tc>
      </w:tr>
      <w:tr w:rsidR="00E53EE3" w:rsidRPr="0013202B" w14:paraId="6A2349B4"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hideMark/>
          </w:tcPr>
          <w:p w14:paraId="6A2349B1" w14:textId="77777777" w:rsidR="00E53EE3" w:rsidRPr="0013202B" w:rsidRDefault="00E53EE3" w:rsidP="00E53EE3">
            <w:pPr>
              <w:widowControl w:val="0"/>
              <w:jc w:val="center"/>
              <w:rPr>
                <w:rFonts w:cs="Arial"/>
              </w:rPr>
            </w:pPr>
            <w:r>
              <w:rPr>
                <w:rFonts w:cs="Arial"/>
              </w:rPr>
              <w:t>c</w:t>
            </w:r>
          </w:p>
        </w:tc>
        <w:tc>
          <w:tcPr>
            <w:tcW w:w="5388" w:type="dxa"/>
            <w:gridSpan w:val="2"/>
            <w:tcBorders>
              <w:top w:val="outset" w:sz="6" w:space="0" w:color="auto"/>
              <w:left w:val="outset" w:sz="6" w:space="0" w:color="auto"/>
              <w:bottom w:val="outset" w:sz="6" w:space="0" w:color="auto"/>
              <w:right w:val="outset" w:sz="6" w:space="0" w:color="auto"/>
            </w:tcBorders>
            <w:hideMark/>
          </w:tcPr>
          <w:p w14:paraId="6A2349B2" w14:textId="633DCC52" w:rsidR="00E53EE3" w:rsidRPr="0013202B" w:rsidRDefault="00E53EE3" w:rsidP="00026FE5">
            <w:pPr>
              <w:widowControl w:val="0"/>
              <w:rPr>
                <w:rFonts w:cs="Arial"/>
              </w:rPr>
            </w:pPr>
            <w:r>
              <w:rPr>
                <w:rFonts w:cs="Arial"/>
              </w:rPr>
              <w:t xml:space="preserve">The signal or bus name </w:t>
            </w:r>
            <w:r w:rsidR="006625D8">
              <w:rPr>
                <w:rFonts w:cs="Arial"/>
              </w:rPr>
              <w:t>shall not</w:t>
            </w:r>
            <w:r>
              <w:rPr>
                <w:rFonts w:cs="Arial"/>
              </w:rPr>
              <w:t xml:space="preserve"> use underscores at the beginning.</w:t>
            </w:r>
          </w:p>
        </w:tc>
        <w:tc>
          <w:tcPr>
            <w:tcW w:w="2473" w:type="dxa"/>
            <w:tcBorders>
              <w:top w:val="outset" w:sz="6" w:space="0" w:color="auto"/>
              <w:left w:val="outset" w:sz="6" w:space="0" w:color="auto"/>
              <w:bottom w:val="outset" w:sz="6" w:space="0" w:color="auto"/>
              <w:right w:val="outset" w:sz="6" w:space="0" w:color="auto"/>
            </w:tcBorders>
            <w:hideMark/>
          </w:tcPr>
          <w:p w14:paraId="6A2349B3" w14:textId="77777777" w:rsidR="00E53EE3" w:rsidRPr="0013202B" w:rsidRDefault="00E53EE3" w:rsidP="0013202B">
            <w:pPr>
              <w:widowControl w:val="0"/>
              <w:rPr>
                <w:rFonts w:cs="Arial"/>
              </w:rPr>
            </w:pPr>
            <w:r>
              <w:rPr>
                <w:rFonts w:cs="Arial"/>
              </w:rPr>
              <w:t>-</w:t>
            </w:r>
          </w:p>
        </w:tc>
      </w:tr>
      <w:tr w:rsidR="00E53EE3" w:rsidRPr="0013202B" w14:paraId="6A2349B8"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hideMark/>
          </w:tcPr>
          <w:p w14:paraId="6A2349B5" w14:textId="77777777" w:rsidR="00E53EE3" w:rsidRPr="0013202B" w:rsidRDefault="00E53EE3" w:rsidP="00E53EE3">
            <w:pPr>
              <w:widowControl w:val="0"/>
              <w:jc w:val="center"/>
              <w:rPr>
                <w:rFonts w:cs="Arial"/>
              </w:rPr>
            </w:pPr>
            <w:r>
              <w:rPr>
                <w:rFonts w:cs="Arial"/>
              </w:rPr>
              <w:t>d</w:t>
            </w:r>
          </w:p>
        </w:tc>
        <w:tc>
          <w:tcPr>
            <w:tcW w:w="5388" w:type="dxa"/>
            <w:gridSpan w:val="2"/>
            <w:tcBorders>
              <w:top w:val="outset" w:sz="6" w:space="0" w:color="auto"/>
              <w:left w:val="outset" w:sz="6" w:space="0" w:color="auto"/>
              <w:bottom w:val="outset" w:sz="6" w:space="0" w:color="auto"/>
              <w:right w:val="outset" w:sz="6" w:space="0" w:color="auto"/>
            </w:tcBorders>
            <w:hideMark/>
          </w:tcPr>
          <w:p w14:paraId="6A2349B6" w14:textId="54D43F1A" w:rsidR="00E53EE3" w:rsidRPr="0013202B" w:rsidRDefault="00E53EE3" w:rsidP="00026FE5">
            <w:pPr>
              <w:widowControl w:val="0"/>
              <w:rPr>
                <w:rFonts w:cs="Arial"/>
              </w:rPr>
            </w:pPr>
            <w:r>
              <w:rPr>
                <w:rFonts w:cs="Arial"/>
              </w:rPr>
              <w:t xml:space="preserve">Signal and bus names </w:t>
            </w:r>
            <w:r w:rsidR="006625D8">
              <w:rPr>
                <w:rFonts w:cs="Arial"/>
              </w:rPr>
              <w:t>shall not</w:t>
            </w:r>
            <w:r>
              <w:rPr>
                <w:rFonts w:cs="Arial"/>
              </w:rPr>
              <w:t xml:space="preserve"> use underscores at the end.</w:t>
            </w:r>
          </w:p>
        </w:tc>
        <w:tc>
          <w:tcPr>
            <w:tcW w:w="2473" w:type="dxa"/>
            <w:tcBorders>
              <w:top w:val="outset" w:sz="6" w:space="0" w:color="auto"/>
              <w:left w:val="outset" w:sz="6" w:space="0" w:color="auto"/>
              <w:bottom w:val="outset" w:sz="6" w:space="0" w:color="auto"/>
              <w:right w:val="outset" w:sz="6" w:space="0" w:color="auto"/>
            </w:tcBorders>
            <w:hideMark/>
          </w:tcPr>
          <w:p w14:paraId="6A2349B7" w14:textId="77777777" w:rsidR="00E53EE3" w:rsidRPr="0013202B" w:rsidRDefault="00E53EE3" w:rsidP="0013202B">
            <w:pPr>
              <w:widowControl w:val="0"/>
              <w:rPr>
                <w:rFonts w:cs="Arial"/>
              </w:rPr>
            </w:pPr>
            <w:r>
              <w:rPr>
                <w:rFonts w:cs="Arial"/>
              </w:rPr>
              <w:t>-</w:t>
            </w:r>
          </w:p>
        </w:tc>
      </w:tr>
      <w:tr w:rsidR="00E53EE3" w:rsidRPr="0013202B" w14:paraId="6A2349BC"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hideMark/>
          </w:tcPr>
          <w:p w14:paraId="6A2349B9" w14:textId="77777777" w:rsidR="00E53EE3" w:rsidRPr="0013202B" w:rsidRDefault="00E53EE3" w:rsidP="00E53EE3">
            <w:pPr>
              <w:widowControl w:val="0"/>
              <w:jc w:val="center"/>
              <w:rPr>
                <w:rFonts w:cs="Arial"/>
              </w:rPr>
            </w:pPr>
            <w:r>
              <w:rPr>
                <w:rFonts w:cs="Arial"/>
              </w:rPr>
              <w:t>e</w:t>
            </w:r>
          </w:p>
        </w:tc>
        <w:tc>
          <w:tcPr>
            <w:tcW w:w="5388" w:type="dxa"/>
            <w:gridSpan w:val="2"/>
            <w:tcBorders>
              <w:top w:val="outset" w:sz="6" w:space="0" w:color="auto"/>
              <w:left w:val="outset" w:sz="6" w:space="0" w:color="auto"/>
              <w:bottom w:val="outset" w:sz="6" w:space="0" w:color="auto"/>
              <w:right w:val="outset" w:sz="6" w:space="0" w:color="auto"/>
            </w:tcBorders>
            <w:hideMark/>
          </w:tcPr>
          <w:p w14:paraId="6A2349BA" w14:textId="6D85B610" w:rsidR="00E53EE3" w:rsidRPr="0013202B" w:rsidRDefault="00E53EE3" w:rsidP="00026FE5">
            <w:pPr>
              <w:widowControl w:val="0"/>
              <w:rPr>
                <w:rFonts w:cs="Arial"/>
              </w:rPr>
            </w:pPr>
            <w:r>
              <w:rPr>
                <w:rFonts w:cs="Arial"/>
              </w:rPr>
              <w:t xml:space="preserve">Signal and bus names </w:t>
            </w:r>
            <w:r w:rsidR="006625D8">
              <w:rPr>
                <w:rFonts w:cs="Arial"/>
              </w:rPr>
              <w:t>shall not</w:t>
            </w:r>
            <w:r>
              <w:rPr>
                <w:rFonts w:cs="Arial"/>
              </w:rPr>
              <w:t xml:space="preserve"> use consecutive underscores.</w:t>
            </w:r>
          </w:p>
        </w:tc>
        <w:tc>
          <w:tcPr>
            <w:tcW w:w="2473" w:type="dxa"/>
            <w:tcBorders>
              <w:top w:val="outset" w:sz="6" w:space="0" w:color="auto"/>
              <w:left w:val="outset" w:sz="6" w:space="0" w:color="auto"/>
              <w:bottom w:val="outset" w:sz="6" w:space="0" w:color="auto"/>
              <w:right w:val="outset" w:sz="6" w:space="0" w:color="auto"/>
            </w:tcBorders>
            <w:hideMark/>
          </w:tcPr>
          <w:p w14:paraId="6A2349BB" w14:textId="77777777" w:rsidR="00E53EE3" w:rsidRPr="0013202B" w:rsidRDefault="00E53EE3" w:rsidP="0013202B">
            <w:pPr>
              <w:widowControl w:val="0"/>
              <w:rPr>
                <w:rFonts w:cs="Arial"/>
              </w:rPr>
            </w:pPr>
            <w:r>
              <w:rPr>
                <w:rFonts w:cs="Arial"/>
              </w:rPr>
              <w:t>-</w:t>
            </w:r>
          </w:p>
        </w:tc>
      </w:tr>
      <w:tr w:rsidR="00E53EE3" w:rsidRPr="0013202B" w14:paraId="6A2349C0"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hideMark/>
          </w:tcPr>
          <w:p w14:paraId="6A2349BD" w14:textId="77777777" w:rsidR="00E53EE3" w:rsidRPr="0013202B" w:rsidRDefault="00E53EE3" w:rsidP="00E53EE3">
            <w:pPr>
              <w:widowControl w:val="0"/>
              <w:jc w:val="center"/>
              <w:rPr>
                <w:rFonts w:cs="Arial"/>
              </w:rPr>
            </w:pPr>
            <w:r>
              <w:rPr>
                <w:rFonts w:cs="Arial"/>
              </w:rPr>
              <w:t>f</w:t>
            </w:r>
          </w:p>
        </w:tc>
        <w:tc>
          <w:tcPr>
            <w:tcW w:w="5388" w:type="dxa"/>
            <w:gridSpan w:val="2"/>
            <w:tcBorders>
              <w:top w:val="outset" w:sz="6" w:space="0" w:color="auto"/>
              <w:left w:val="outset" w:sz="6" w:space="0" w:color="auto"/>
              <w:bottom w:val="outset" w:sz="6" w:space="0" w:color="auto"/>
              <w:right w:val="outset" w:sz="6" w:space="0" w:color="auto"/>
            </w:tcBorders>
            <w:hideMark/>
          </w:tcPr>
          <w:p w14:paraId="6A2349BE" w14:textId="3DA67A0D" w:rsidR="00E53EE3" w:rsidRPr="0013202B" w:rsidRDefault="00E53EE3" w:rsidP="00026FE5">
            <w:pPr>
              <w:widowControl w:val="0"/>
              <w:rPr>
                <w:rFonts w:cs="Arial"/>
              </w:rPr>
            </w:pPr>
            <w:r>
              <w:rPr>
                <w:rFonts w:cs="Arial"/>
              </w:rPr>
              <w:t xml:space="preserve">Signal and bus names </w:t>
            </w:r>
            <w:r w:rsidR="00E12ED6">
              <w:rPr>
                <w:rFonts w:cs="Arial"/>
              </w:rPr>
              <w:t xml:space="preserve">shall not </w:t>
            </w:r>
            <w:r>
              <w:rPr>
                <w:rFonts w:cs="Arial"/>
              </w:rPr>
              <w:t>consist solely of a single reserved MATLAB word.</w:t>
            </w:r>
          </w:p>
        </w:tc>
        <w:tc>
          <w:tcPr>
            <w:tcW w:w="2473" w:type="dxa"/>
            <w:tcBorders>
              <w:top w:val="outset" w:sz="6" w:space="0" w:color="auto"/>
              <w:left w:val="outset" w:sz="6" w:space="0" w:color="auto"/>
              <w:bottom w:val="outset" w:sz="6" w:space="0" w:color="auto"/>
              <w:right w:val="outset" w:sz="6" w:space="0" w:color="auto"/>
            </w:tcBorders>
            <w:hideMark/>
          </w:tcPr>
          <w:p w14:paraId="6A2349BF" w14:textId="77777777" w:rsidR="00E53EE3" w:rsidRPr="0013202B" w:rsidRDefault="00E53EE3" w:rsidP="0013202B">
            <w:pPr>
              <w:widowControl w:val="0"/>
              <w:rPr>
                <w:rFonts w:cs="Arial"/>
              </w:rPr>
            </w:pPr>
            <w:r>
              <w:rPr>
                <w:rFonts w:cs="Arial"/>
              </w:rPr>
              <w:t>-</w:t>
            </w:r>
          </w:p>
        </w:tc>
      </w:tr>
      <w:tr w:rsidR="00E53EE3" w:rsidRPr="0013202B" w14:paraId="6A2349C2"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C1" w14:textId="77777777" w:rsidR="00E53EE3" w:rsidRPr="0013202B" w:rsidRDefault="00E53EE3" w:rsidP="0013202B">
            <w:pPr>
              <w:widowControl w:val="0"/>
              <w:rPr>
                <w:rFonts w:cs="Arial"/>
                <w:b/>
              </w:rPr>
            </w:pPr>
            <w:r>
              <w:rPr>
                <w:rFonts w:cs="Arial"/>
                <w:b/>
                <w:bCs/>
              </w:rPr>
              <w:t>Rationale</w:t>
            </w:r>
          </w:p>
        </w:tc>
      </w:tr>
      <w:tr w:rsidR="00E53EE3" w:rsidRPr="0013202B" w14:paraId="6A2349C5"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C3" w14:textId="77777777" w:rsidR="00E53EE3" w:rsidRPr="0013202B" w:rsidRDefault="00E53EE3" w:rsidP="0013202B">
            <w:pPr>
              <w:widowControl w:val="0"/>
              <w:rPr>
                <w:rFonts w:cs="Arial"/>
                <w:b/>
              </w:rPr>
            </w:pPr>
            <w:r>
              <w:rPr>
                <w:rFonts w:cs="Arial"/>
                <w:b/>
                <w:bCs/>
              </w:rPr>
              <w:t>Sub ID</w:t>
            </w:r>
          </w:p>
        </w:tc>
        <w:tc>
          <w:tcPr>
            <w:tcW w:w="7901"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C4" w14:textId="77777777" w:rsidR="00E53EE3" w:rsidRPr="0013202B" w:rsidRDefault="00E53EE3" w:rsidP="00E53EE3">
            <w:pPr>
              <w:widowControl w:val="0"/>
              <w:jc w:val="center"/>
              <w:rPr>
                <w:rFonts w:cs="Arial"/>
                <w:b/>
              </w:rPr>
            </w:pPr>
            <w:r>
              <w:rPr>
                <w:rFonts w:cs="Arial"/>
                <w:b/>
                <w:bCs/>
              </w:rPr>
              <w:t>Description</w:t>
            </w:r>
          </w:p>
        </w:tc>
      </w:tr>
      <w:tr w:rsidR="00E53EE3" w:rsidRPr="0013202B" w14:paraId="6A2349C8"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vAlign w:val="center"/>
            <w:hideMark/>
          </w:tcPr>
          <w:p w14:paraId="6A2349C6" w14:textId="77777777" w:rsidR="00E53EE3" w:rsidRPr="0013202B" w:rsidRDefault="00E53EE3" w:rsidP="00E53EE3">
            <w:pPr>
              <w:widowControl w:val="0"/>
              <w:jc w:val="center"/>
              <w:rPr>
                <w:rFonts w:cs="Arial"/>
              </w:rPr>
            </w:pPr>
            <w:r>
              <w:rPr>
                <w:rFonts w:cs="Arial"/>
              </w:rPr>
              <w:t>ab</w:t>
            </w:r>
          </w:p>
        </w:tc>
        <w:tc>
          <w:tcPr>
            <w:tcW w:w="7901" w:type="dxa"/>
            <w:gridSpan w:val="3"/>
            <w:tcBorders>
              <w:top w:val="outset" w:sz="6" w:space="0" w:color="auto"/>
              <w:left w:val="outset" w:sz="6" w:space="0" w:color="auto"/>
              <w:bottom w:val="outset" w:sz="6" w:space="0" w:color="auto"/>
              <w:right w:val="outset" w:sz="6" w:space="0" w:color="auto"/>
            </w:tcBorders>
            <w:vAlign w:val="center"/>
            <w:hideMark/>
          </w:tcPr>
          <w:p w14:paraId="6A2349C7" w14:textId="7575E44B" w:rsidR="00E53EE3" w:rsidRPr="002922ED" w:rsidRDefault="004A423E" w:rsidP="00547715">
            <w:pPr>
              <w:pStyle w:val="ListParagraph"/>
              <w:widowControl w:val="0"/>
              <w:numPr>
                <w:ilvl w:val="0"/>
                <w:numId w:val="78"/>
              </w:numPr>
              <w:ind w:leftChars="0" w:left="163" w:hanging="163"/>
              <w:rPr>
                <w:rFonts w:cs="Arial"/>
              </w:rPr>
            </w:pPr>
            <w:r>
              <w:rPr>
                <w:rFonts w:cs="Arial"/>
              </w:rPr>
              <w:t>Deviation from the rule can make it</w:t>
            </w:r>
            <w:r w:rsidR="00E53EE3">
              <w:rPr>
                <w:rFonts w:cs="Arial"/>
              </w:rPr>
              <w:t xml:space="preserve"> difficult to maintain the integrity of the model and code.</w:t>
            </w:r>
          </w:p>
        </w:tc>
      </w:tr>
      <w:tr w:rsidR="00E53EE3" w:rsidRPr="0013202B" w14:paraId="6A2349CC"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vAlign w:val="center"/>
            <w:hideMark/>
          </w:tcPr>
          <w:p w14:paraId="6A2349C9" w14:textId="1D20291E" w:rsidR="00E53EE3" w:rsidRPr="0013202B" w:rsidRDefault="00E53EE3" w:rsidP="00E53EE3">
            <w:pPr>
              <w:widowControl w:val="0"/>
              <w:jc w:val="center"/>
              <w:rPr>
                <w:rFonts w:cs="Arial"/>
              </w:rPr>
            </w:pPr>
            <w:proofErr w:type="spellStart"/>
            <w:r>
              <w:rPr>
                <w:rFonts w:cs="Arial"/>
              </w:rPr>
              <w:t>c</w:t>
            </w:r>
            <w:r w:rsidR="00810C43">
              <w:rPr>
                <w:rFonts w:cs="Arial"/>
              </w:rPr>
              <w:t>e</w:t>
            </w:r>
            <w:proofErr w:type="spellEnd"/>
          </w:p>
        </w:tc>
        <w:tc>
          <w:tcPr>
            <w:tcW w:w="7901" w:type="dxa"/>
            <w:gridSpan w:val="3"/>
            <w:tcBorders>
              <w:top w:val="outset" w:sz="6" w:space="0" w:color="auto"/>
              <w:left w:val="outset" w:sz="6" w:space="0" w:color="auto"/>
              <w:bottom w:val="outset" w:sz="6" w:space="0" w:color="auto"/>
              <w:right w:val="outset" w:sz="6" w:space="0" w:color="auto"/>
            </w:tcBorders>
            <w:vAlign w:val="center"/>
            <w:hideMark/>
          </w:tcPr>
          <w:p w14:paraId="6A2349CB" w14:textId="58C137A3" w:rsidR="00E53EE3" w:rsidRPr="003D0987" w:rsidRDefault="006625D8" w:rsidP="00547715">
            <w:pPr>
              <w:widowControl w:val="0"/>
              <w:numPr>
                <w:ilvl w:val="0"/>
                <w:numId w:val="46"/>
              </w:numPr>
              <w:ind w:left="163" w:hanging="163"/>
              <w:rPr>
                <w:rFonts w:cs="Arial"/>
              </w:rPr>
            </w:pPr>
            <w:r>
              <w:rPr>
                <w:rFonts w:cs="Arial"/>
              </w:rPr>
              <w:t>Readability is impaired.</w:t>
            </w:r>
          </w:p>
        </w:tc>
      </w:tr>
      <w:tr w:rsidR="00E53EE3" w:rsidRPr="0013202B" w14:paraId="6A2349CF"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vAlign w:val="center"/>
            <w:hideMark/>
          </w:tcPr>
          <w:p w14:paraId="6A2349CD" w14:textId="77777777" w:rsidR="00E53EE3" w:rsidRPr="0013202B" w:rsidRDefault="00E53EE3" w:rsidP="00E53EE3">
            <w:pPr>
              <w:widowControl w:val="0"/>
              <w:jc w:val="center"/>
              <w:rPr>
                <w:rFonts w:cs="Arial"/>
              </w:rPr>
            </w:pPr>
            <w:r>
              <w:rPr>
                <w:rFonts w:cs="Arial"/>
              </w:rPr>
              <w:t>d</w:t>
            </w:r>
          </w:p>
        </w:tc>
        <w:tc>
          <w:tcPr>
            <w:tcW w:w="7901" w:type="dxa"/>
            <w:gridSpan w:val="3"/>
            <w:tcBorders>
              <w:top w:val="outset" w:sz="6" w:space="0" w:color="auto"/>
              <w:left w:val="outset" w:sz="6" w:space="0" w:color="auto"/>
              <w:bottom w:val="outset" w:sz="6" w:space="0" w:color="auto"/>
              <w:right w:val="outset" w:sz="6" w:space="0" w:color="auto"/>
            </w:tcBorders>
            <w:vAlign w:val="center"/>
            <w:hideMark/>
          </w:tcPr>
          <w:p w14:paraId="6A2349CE" w14:textId="7B27B594" w:rsidR="00E53EE3" w:rsidRPr="002922ED" w:rsidRDefault="006625D8" w:rsidP="00547715">
            <w:pPr>
              <w:widowControl w:val="0"/>
              <w:numPr>
                <w:ilvl w:val="0"/>
                <w:numId w:val="47"/>
              </w:numPr>
              <w:ind w:left="163" w:hanging="163"/>
              <w:rPr>
                <w:rFonts w:cs="Arial"/>
              </w:rPr>
            </w:pPr>
            <w:r>
              <w:rPr>
                <w:rFonts w:cs="Arial"/>
              </w:rPr>
              <w:t>Readability is impaired.</w:t>
            </w:r>
            <w:r w:rsidR="00E53EE3">
              <w:rPr>
                <w:rFonts w:cs="Arial"/>
              </w:rPr>
              <w:br/>
              <w:t xml:space="preserve">Underscores </w:t>
            </w:r>
            <w:r w:rsidR="00CA0538">
              <w:rPr>
                <w:rFonts w:cs="Arial"/>
              </w:rPr>
              <w:t xml:space="preserve">can </w:t>
            </w:r>
            <w:r w:rsidR="00E53EE3">
              <w:rPr>
                <w:rFonts w:cs="Arial"/>
              </w:rPr>
              <w:t>be used to separate words</w:t>
            </w:r>
            <w:r w:rsidR="00CA0538">
              <w:rPr>
                <w:rFonts w:cs="Arial"/>
              </w:rPr>
              <w:t>. However</w:t>
            </w:r>
            <w:r w:rsidR="00E53EE3">
              <w:rPr>
                <w:rFonts w:cs="Arial"/>
              </w:rPr>
              <w:t>,</w:t>
            </w:r>
            <w:r w:rsidR="00CA0538">
              <w:rPr>
                <w:rFonts w:cs="Arial"/>
              </w:rPr>
              <w:t xml:space="preserve"> they</w:t>
            </w:r>
            <w:r w:rsidR="00E53EE3">
              <w:rPr>
                <w:rFonts w:cs="Arial"/>
              </w:rPr>
              <w:t xml:space="preserve"> are </w:t>
            </w:r>
            <w:r w:rsidR="00CA0538">
              <w:rPr>
                <w:rFonts w:cs="Arial"/>
              </w:rPr>
              <w:t xml:space="preserve">typically </w:t>
            </w:r>
            <w:r w:rsidR="00E53EE3">
              <w:rPr>
                <w:rFonts w:cs="Arial"/>
              </w:rPr>
              <w:t xml:space="preserve">used as word breaks and </w:t>
            </w:r>
            <w:r w:rsidR="00CA0538">
              <w:rPr>
                <w:rFonts w:cs="Arial"/>
              </w:rPr>
              <w:t>can cause misunderstanding in the description.</w:t>
            </w:r>
            <w:r w:rsidR="00E53EE3">
              <w:rPr>
                <w:rFonts w:cs="Arial"/>
              </w:rPr>
              <w:t>.</w:t>
            </w:r>
          </w:p>
        </w:tc>
      </w:tr>
      <w:tr w:rsidR="00E53EE3" w:rsidRPr="0013202B" w14:paraId="6A2349D6" w14:textId="77777777" w:rsidTr="00E42641">
        <w:trPr>
          <w:tblCellSpacing w:w="20" w:type="dxa"/>
        </w:trPr>
        <w:tc>
          <w:tcPr>
            <w:tcW w:w="931" w:type="dxa"/>
            <w:tcBorders>
              <w:top w:val="outset" w:sz="6" w:space="0" w:color="auto"/>
              <w:left w:val="outset" w:sz="6" w:space="0" w:color="auto"/>
              <w:bottom w:val="outset" w:sz="6" w:space="0" w:color="auto"/>
              <w:right w:val="outset" w:sz="6" w:space="0" w:color="auto"/>
            </w:tcBorders>
            <w:vAlign w:val="center"/>
            <w:hideMark/>
          </w:tcPr>
          <w:p w14:paraId="6A2349D3" w14:textId="77777777" w:rsidR="00E53EE3" w:rsidRPr="0013202B" w:rsidRDefault="00E53EE3" w:rsidP="00E53EE3">
            <w:pPr>
              <w:widowControl w:val="0"/>
              <w:jc w:val="center"/>
              <w:rPr>
                <w:rFonts w:cs="Arial"/>
              </w:rPr>
            </w:pPr>
            <w:r>
              <w:rPr>
                <w:rFonts w:cs="Arial"/>
              </w:rPr>
              <w:t>f</w:t>
            </w:r>
          </w:p>
        </w:tc>
        <w:tc>
          <w:tcPr>
            <w:tcW w:w="7901" w:type="dxa"/>
            <w:gridSpan w:val="3"/>
            <w:tcBorders>
              <w:top w:val="outset" w:sz="6" w:space="0" w:color="auto"/>
              <w:left w:val="outset" w:sz="6" w:space="0" w:color="auto"/>
              <w:bottom w:val="outset" w:sz="6" w:space="0" w:color="auto"/>
              <w:right w:val="outset" w:sz="6" w:space="0" w:color="auto"/>
            </w:tcBorders>
            <w:vAlign w:val="center"/>
            <w:hideMark/>
          </w:tcPr>
          <w:p w14:paraId="6A2349D4" w14:textId="3C9DDB77" w:rsidR="00EC59B0" w:rsidRDefault="006625D8" w:rsidP="00547715">
            <w:pPr>
              <w:widowControl w:val="0"/>
              <w:numPr>
                <w:ilvl w:val="0"/>
                <w:numId w:val="47"/>
              </w:numPr>
              <w:ind w:left="163" w:hanging="163"/>
              <w:rPr>
                <w:rFonts w:cs="Arial"/>
              </w:rPr>
            </w:pPr>
            <w:r>
              <w:rPr>
                <w:rFonts w:cs="Arial"/>
              </w:rPr>
              <w:t>Readability is impaired.</w:t>
            </w:r>
          </w:p>
          <w:p w14:paraId="6A2349D5" w14:textId="2C1B167E" w:rsidR="00E53EE3" w:rsidRPr="0013202B" w:rsidRDefault="006625D8" w:rsidP="00547715">
            <w:pPr>
              <w:widowControl w:val="0"/>
              <w:numPr>
                <w:ilvl w:val="0"/>
                <w:numId w:val="47"/>
              </w:numPr>
              <w:ind w:left="163" w:hanging="163"/>
              <w:rPr>
                <w:rFonts w:cs="Arial"/>
              </w:rPr>
            </w:pPr>
            <w:r>
              <w:rPr>
                <w:rFonts w:cs="Arial"/>
              </w:rPr>
              <w:t>Deviation from the rule can</w:t>
            </w:r>
            <w:r w:rsidR="00E53EE3">
              <w:rPr>
                <w:rFonts w:cs="Arial"/>
              </w:rPr>
              <w:t xml:space="preserve"> cause unexpected issues.</w:t>
            </w:r>
          </w:p>
        </w:tc>
      </w:tr>
    </w:tbl>
    <w:p w14:paraId="6A2349D7" w14:textId="77777777" w:rsidR="005D0565" w:rsidRDefault="005D0565" w:rsidP="005D0565"/>
    <w:p w14:paraId="6A2349D8" w14:textId="77777777" w:rsidR="005D0565" w:rsidRDefault="005D0565" w:rsidP="0011317A">
      <w:pPr>
        <w:pStyle w:val="Heading3"/>
      </w:pPr>
      <w:bookmarkStart w:id="83" w:name="_Toc508613916"/>
      <w:bookmarkStart w:id="84" w:name="_Toc34395890"/>
      <w:r>
        <w:t>jc_</w:t>
      </w:r>
      <w:r w:rsidR="0034590C">
        <w:t>0232:</w:t>
      </w:r>
      <w:r>
        <w:t xml:space="preserve"> Usable characters for parameter names</w:t>
      </w:r>
      <w:bookmarkEnd w:id="83"/>
      <w:bookmarkEnd w:id="84"/>
    </w:p>
    <w:tbl>
      <w:tblPr>
        <w:tblStyle w:val="41"/>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53EE3" w:rsidRPr="00BD1929" w14:paraId="6A2349DB"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D9" w14:textId="77777777" w:rsidR="00E53EE3" w:rsidRPr="00BD1929" w:rsidRDefault="00E53EE3" w:rsidP="00886145">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9DA" w14:textId="77777777" w:rsidR="00E53EE3" w:rsidRPr="00BD1929" w:rsidRDefault="00E53EE3" w:rsidP="00E53EE3">
            <w:pPr>
              <w:widowControl w:val="0"/>
              <w:rPr>
                <w:rFonts w:cs="Arial"/>
                <w:b/>
              </w:rPr>
            </w:pPr>
            <w:r>
              <w:rPr>
                <w:rFonts w:cs="Arial"/>
                <w:b/>
                <w:bCs/>
              </w:rPr>
              <w:t>jc_</w:t>
            </w:r>
            <w:r w:rsidR="0034590C">
              <w:rPr>
                <w:rFonts w:cs="Arial"/>
                <w:b/>
                <w:bCs/>
              </w:rPr>
              <w:t>0232:</w:t>
            </w:r>
            <w:r>
              <w:rPr>
                <w:rFonts w:cs="Arial"/>
                <w:b/>
                <w:bCs/>
              </w:rPr>
              <w:t xml:space="preserve"> Usable characters for parameter names</w:t>
            </w:r>
          </w:p>
        </w:tc>
      </w:tr>
      <w:tr w:rsidR="00A50CC3" w:rsidRPr="00BD1929" w14:paraId="00BDBE4A"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50B2BAE" w14:textId="6A4EAB37" w:rsidR="00A50CC3" w:rsidRDefault="00A50CC3" w:rsidP="00A50CC3">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70B42E2" w14:textId="3DB225B2" w:rsidR="00A50CC3" w:rsidRPr="004A5BD5" w:rsidRDefault="00A50CC3" w:rsidP="00A50CC3">
            <w:pPr>
              <w:rPr>
                <w:rFonts w:cs="Arial"/>
                <w:bCs/>
              </w:rPr>
            </w:pPr>
            <w:r w:rsidRPr="004A5BD5">
              <w:rPr>
                <w:rFonts w:cs="Arial"/>
                <w:bCs/>
              </w:rPr>
              <w:t xml:space="preserve">NA-MAAB: </w:t>
            </w:r>
            <w:r w:rsidRPr="00A50CC3">
              <w:rPr>
                <w:rFonts w:cs="Arial"/>
                <w:bCs/>
              </w:rPr>
              <w:t>d, e</w:t>
            </w:r>
          </w:p>
          <w:p w14:paraId="189755A8" w14:textId="3611B324" w:rsidR="00A50CC3" w:rsidRDefault="00A50CC3" w:rsidP="00A50CC3">
            <w:pPr>
              <w:widowControl w:val="0"/>
              <w:rPr>
                <w:rFonts w:cs="Arial"/>
                <w:b/>
                <w:bCs/>
              </w:rPr>
            </w:pPr>
            <w:r w:rsidRPr="004A5BD5">
              <w:rPr>
                <w:rFonts w:cs="Arial"/>
                <w:bCs/>
              </w:rPr>
              <w:t xml:space="preserve">JMAAB: </w:t>
            </w:r>
            <w:r w:rsidRPr="00A50CC3">
              <w:rPr>
                <w:rFonts w:cs="Arial"/>
                <w:bCs/>
              </w:rPr>
              <w:t>a, b, c, d, e, f</w:t>
            </w:r>
          </w:p>
        </w:tc>
      </w:tr>
      <w:tr w:rsidR="00A50CC3" w:rsidRPr="00BD1929" w14:paraId="5C294C1A"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E2C1E81" w14:textId="60123A27" w:rsidR="00A50CC3" w:rsidRDefault="00A50CC3" w:rsidP="00A50CC3">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D9AF157" w14:textId="364DCE59" w:rsidR="00A50CC3" w:rsidRDefault="00A50CC3" w:rsidP="00A50CC3">
            <w:pPr>
              <w:widowControl w:val="0"/>
              <w:rPr>
                <w:rFonts w:cs="Arial"/>
                <w:b/>
                <w:bCs/>
              </w:rPr>
            </w:pPr>
            <w:r w:rsidRPr="004A5BD5">
              <w:rPr>
                <w:rFonts w:cs="Arial"/>
                <w:bCs/>
              </w:rPr>
              <w:t>All</w:t>
            </w:r>
          </w:p>
        </w:tc>
      </w:tr>
      <w:tr w:rsidR="00A50CC3" w:rsidRPr="00BD1929" w14:paraId="6A2349DD"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DC" w14:textId="77777777" w:rsidR="00A50CC3" w:rsidRPr="00BD1929" w:rsidRDefault="00A50CC3" w:rsidP="00A50CC3">
            <w:pPr>
              <w:widowControl w:val="0"/>
              <w:rPr>
                <w:rFonts w:cs="Arial"/>
                <w:b/>
              </w:rPr>
            </w:pPr>
            <w:r>
              <w:rPr>
                <w:rFonts w:cs="Arial"/>
                <w:b/>
                <w:bCs/>
              </w:rPr>
              <w:t>Rule</w:t>
            </w:r>
          </w:p>
        </w:tc>
      </w:tr>
      <w:tr w:rsidR="00A50CC3" w:rsidRPr="00BD1929" w14:paraId="6A2349E1"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DE" w14:textId="77777777" w:rsidR="00A50CC3" w:rsidRPr="00BD1929" w:rsidRDefault="00A50CC3" w:rsidP="00A50CC3">
            <w:pPr>
              <w:widowControl w:val="0"/>
              <w:rPr>
                <w:rFonts w:cs="Arial"/>
                <w:b/>
              </w:rPr>
            </w:pPr>
            <w:r>
              <w:rPr>
                <w:rFonts w:cs="Arial"/>
                <w:b/>
                <w:bCs/>
              </w:rPr>
              <w:lastRenderedPageBreak/>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DF" w14:textId="77777777" w:rsidR="00A50CC3" w:rsidRPr="00BD1929" w:rsidRDefault="00A50CC3" w:rsidP="00A50CC3">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E0" w14:textId="77777777" w:rsidR="00A50CC3" w:rsidRPr="00BD1929" w:rsidRDefault="00A50CC3" w:rsidP="00A50CC3">
            <w:pPr>
              <w:widowControl w:val="0"/>
              <w:jc w:val="center"/>
              <w:rPr>
                <w:rFonts w:cs="Arial"/>
                <w:b/>
              </w:rPr>
            </w:pPr>
            <w:r>
              <w:rPr>
                <w:rFonts w:cs="Arial"/>
                <w:b/>
                <w:bCs/>
              </w:rPr>
              <w:t>Custom Parameter</w:t>
            </w:r>
          </w:p>
        </w:tc>
      </w:tr>
      <w:tr w:rsidR="00A50CC3" w:rsidRPr="00BD1929" w14:paraId="6A2349E9"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E2" w14:textId="77777777" w:rsidR="00A50CC3" w:rsidRPr="00BD1929" w:rsidRDefault="00A50CC3" w:rsidP="00A50CC3">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E3" w14:textId="7F34E00D" w:rsidR="00A50CC3" w:rsidRPr="00BD1929" w:rsidRDefault="00A50CC3" w:rsidP="00A50CC3">
            <w:pPr>
              <w:widowControl w:val="0"/>
              <w:rPr>
                <w:rFonts w:cs="Arial"/>
              </w:rPr>
            </w:pPr>
            <w:r>
              <w:rPr>
                <w:rFonts w:cs="Arial"/>
              </w:rPr>
              <w:t>Only these character types shall be used in parameter names:</w:t>
            </w:r>
          </w:p>
          <w:p w14:paraId="6A2349E4" w14:textId="071BA685" w:rsidR="00A50CC3" w:rsidRDefault="00A50CC3" w:rsidP="00547715">
            <w:pPr>
              <w:widowControl w:val="0"/>
              <w:numPr>
                <w:ilvl w:val="0"/>
                <w:numId w:val="48"/>
              </w:numPr>
              <w:ind w:left="279" w:hanging="137"/>
              <w:rPr>
                <w:rFonts w:cs="Arial"/>
              </w:rPr>
            </w:pPr>
            <w:r>
              <w:rPr>
                <w:rFonts w:cs="Arial"/>
              </w:rPr>
              <w:t>Single-byte alphanumeric characters (a-z, A-Z, 0-9)</w:t>
            </w:r>
          </w:p>
          <w:p w14:paraId="6A2349E5" w14:textId="4ACFFB8E" w:rsidR="00A50CC3" w:rsidRPr="00806D67" w:rsidRDefault="00A50CC3" w:rsidP="00547715">
            <w:pPr>
              <w:widowControl w:val="0"/>
              <w:numPr>
                <w:ilvl w:val="0"/>
                <w:numId w:val="48"/>
              </w:numPr>
              <w:ind w:left="279" w:hanging="137"/>
              <w:rPr>
                <w:rFonts w:cs="Arial"/>
              </w:rPr>
            </w:pPr>
            <w:r>
              <w:rPr>
                <w:rFonts w:cs="Arial"/>
              </w:rPr>
              <w:t>Single-byte underscore (_)</w:t>
            </w:r>
          </w:p>
          <w:p w14:paraId="6A2349E6" w14:textId="77777777" w:rsidR="00A50CC3" w:rsidRPr="00BD1929" w:rsidRDefault="00A50CC3" w:rsidP="00A50CC3">
            <w:pPr>
              <w:widowControl w:val="0"/>
              <w:rPr>
                <w:rFonts w:cs="Arial"/>
              </w:rPr>
            </w:pPr>
          </w:p>
          <w:p w14:paraId="6A2349E7" w14:textId="17C4A319" w:rsidR="00A50CC3" w:rsidRPr="00BD1929" w:rsidRDefault="00A50CC3" w:rsidP="00A50CC3">
            <w:pPr>
              <w:widowControl w:val="0"/>
              <w:ind w:firstLineChars="68" w:firstLine="143"/>
              <w:rPr>
                <w:rFonts w:cs="Arial"/>
              </w:rPr>
            </w:pPr>
            <w:r>
              <w:rPr>
                <w:rFonts w:cs="Arial"/>
              </w:rPr>
              <w:t>Line break, single-byte space, double-byte characters, and control characters shall not be used.</w:t>
            </w:r>
          </w:p>
        </w:tc>
        <w:tc>
          <w:tcPr>
            <w:tcW w:w="2492" w:type="dxa"/>
            <w:tcBorders>
              <w:top w:val="outset" w:sz="6" w:space="0" w:color="auto"/>
              <w:left w:val="outset" w:sz="6" w:space="0" w:color="auto"/>
              <w:bottom w:val="outset" w:sz="6" w:space="0" w:color="auto"/>
              <w:right w:val="outset" w:sz="6" w:space="0" w:color="auto"/>
            </w:tcBorders>
            <w:hideMark/>
          </w:tcPr>
          <w:p w14:paraId="6A2349E8" w14:textId="77777777" w:rsidR="00A50CC3" w:rsidRPr="00BD1929" w:rsidRDefault="00A50CC3" w:rsidP="00A50CC3">
            <w:pPr>
              <w:widowControl w:val="0"/>
              <w:rPr>
                <w:rFonts w:cs="Arial"/>
              </w:rPr>
            </w:pPr>
            <w:r>
              <w:rPr>
                <w:rFonts w:cs="Arial"/>
              </w:rPr>
              <w:t>-</w:t>
            </w:r>
          </w:p>
        </w:tc>
      </w:tr>
      <w:tr w:rsidR="00A50CC3" w:rsidRPr="00BD1929" w14:paraId="6A2349ED"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EA" w14:textId="77777777" w:rsidR="00A50CC3" w:rsidRPr="00BD1929" w:rsidRDefault="00A50CC3" w:rsidP="00A50CC3">
            <w:pPr>
              <w:widowControl w:val="0"/>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EB" w14:textId="1D16D238" w:rsidR="00A50CC3" w:rsidRPr="00BD1929" w:rsidRDefault="00A50CC3" w:rsidP="00A50CC3">
            <w:pPr>
              <w:widowControl w:val="0"/>
              <w:rPr>
                <w:rFonts w:cs="Arial"/>
              </w:rPr>
            </w:pPr>
            <w:r>
              <w:rPr>
                <w:rFonts w:cs="Arial"/>
              </w:rPr>
              <w:t>The parameter name shall not use numbers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9EC" w14:textId="77777777" w:rsidR="00A50CC3" w:rsidRPr="00BD1929" w:rsidRDefault="00A50CC3" w:rsidP="00A50CC3">
            <w:pPr>
              <w:widowControl w:val="0"/>
              <w:rPr>
                <w:rFonts w:cs="Arial"/>
              </w:rPr>
            </w:pPr>
            <w:r>
              <w:rPr>
                <w:rFonts w:cs="Arial"/>
              </w:rPr>
              <w:t>-</w:t>
            </w:r>
          </w:p>
        </w:tc>
      </w:tr>
      <w:tr w:rsidR="00A50CC3" w:rsidRPr="00BD1929" w14:paraId="6A2349F1"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EE" w14:textId="77777777" w:rsidR="00A50CC3" w:rsidRPr="00BD1929" w:rsidRDefault="00A50CC3" w:rsidP="00A50CC3">
            <w:pPr>
              <w:widowControl w:val="0"/>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EF" w14:textId="37BCDA29" w:rsidR="00A50CC3" w:rsidRPr="00BD1929" w:rsidRDefault="00A50CC3" w:rsidP="00A50CC3">
            <w:pPr>
              <w:widowControl w:val="0"/>
              <w:rPr>
                <w:rFonts w:cs="Arial"/>
              </w:rPr>
            </w:pPr>
            <w:r>
              <w:rPr>
                <w:rFonts w:cs="Arial"/>
              </w:rPr>
              <w:t>The parameter name shall not use underscores at the beginning.</w:t>
            </w:r>
          </w:p>
        </w:tc>
        <w:tc>
          <w:tcPr>
            <w:tcW w:w="2492" w:type="dxa"/>
            <w:tcBorders>
              <w:top w:val="outset" w:sz="6" w:space="0" w:color="auto"/>
              <w:left w:val="outset" w:sz="6" w:space="0" w:color="auto"/>
              <w:bottom w:val="outset" w:sz="6" w:space="0" w:color="auto"/>
              <w:right w:val="outset" w:sz="6" w:space="0" w:color="auto"/>
            </w:tcBorders>
            <w:hideMark/>
          </w:tcPr>
          <w:p w14:paraId="6A2349F0" w14:textId="77777777" w:rsidR="00A50CC3" w:rsidRPr="00BD1929" w:rsidRDefault="00A50CC3" w:rsidP="00A50CC3">
            <w:pPr>
              <w:widowControl w:val="0"/>
              <w:rPr>
                <w:rFonts w:cs="Arial"/>
              </w:rPr>
            </w:pPr>
            <w:r>
              <w:rPr>
                <w:rFonts w:cs="Arial"/>
              </w:rPr>
              <w:t>-</w:t>
            </w:r>
          </w:p>
        </w:tc>
      </w:tr>
      <w:tr w:rsidR="00A50CC3" w:rsidRPr="00BD1929" w14:paraId="6A2349F5"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F2" w14:textId="77777777" w:rsidR="00A50CC3" w:rsidRPr="00BD1929" w:rsidRDefault="00A50CC3" w:rsidP="00A50CC3">
            <w:pPr>
              <w:widowControl w:val="0"/>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F3" w14:textId="41A71040" w:rsidR="00A50CC3" w:rsidRPr="00BD1929" w:rsidRDefault="00A50CC3" w:rsidP="00A50CC3">
            <w:pPr>
              <w:widowControl w:val="0"/>
              <w:rPr>
                <w:rFonts w:cs="Arial"/>
              </w:rPr>
            </w:pPr>
            <w:r>
              <w:rPr>
                <w:rFonts w:cs="Arial"/>
              </w:rPr>
              <w:t>The parameter name shall not use underscores at the end.</w:t>
            </w:r>
          </w:p>
        </w:tc>
        <w:tc>
          <w:tcPr>
            <w:tcW w:w="2492" w:type="dxa"/>
            <w:tcBorders>
              <w:top w:val="outset" w:sz="6" w:space="0" w:color="auto"/>
              <w:left w:val="outset" w:sz="6" w:space="0" w:color="auto"/>
              <w:bottom w:val="outset" w:sz="6" w:space="0" w:color="auto"/>
              <w:right w:val="outset" w:sz="6" w:space="0" w:color="auto"/>
            </w:tcBorders>
            <w:hideMark/>
          </w:tcPr>
          <w:p w14:paraId="6A2349F4" w14:textId="77777777" w:rsidR="00A50CC3" w:rsidRPr="00BD1929" w:rsidRDefault="00A50CC3" w:rsidP="00A50CC3">
            <w:pPr>
              <w:widowControl w:val="0"/>
              <w:rPr>
                <w:rFonts w:cs="Arial"/>
              </w:rPr>
            </w:pPr>
            <w:r>
              <w:rPr>
                <w:rFonts w:cs="Arial"/>
              </w:rPr>
              <w:t>-</w:t>
            </w:r>
          </w:p>
        </w:tc>
      </w:tr>
      <w:tr w:rsidR="00A50CC3" w:rsidRPr="00BD1929" w14:paraId="6A2349F9"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F6" w14:textId="77777777" w:rsidR="00A50CC3" w:rsidRPr="00BD1929" w:rsidRDefault="00A50CC3" w:rsidP="00A50CC3">
            <w:pPr>
              <w:widowControl w:val="0"/>
              <w:jc w:val="center"/>
              <w:rPr>
                <w:rFonts w:cs="Arial"/>
              </w:rPr>
            </w:pPr>
            <w:r>
              <w:rPr>
                <w:rFonts w:cs="Arial"/>
              </w:rPr>
              <w:t>e</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F7" w14:textId="55C0A016" w:rsidR="00A50CC3" w:rsidRPr="00BD1929" w:rsidRDefault="00A50CC3" w:rsidP="00A50CC3">
            <w:pPr>
              <w:widowControl w:val="0"/>
              <w:rPr>
                <w:rFonts w:cs="Arial"/>
              </w:rPr>
            </w:pPr>
            <w:r>
              <w:rPr>
                <w:rFonts w:cs="Arial"/>
              </w:rPr>
              <w:t>The parameter name shall not use consecutive underscores.</w:t>
            </w:r>
          </w:p>
        </w:tc>
        <w:tc>
          <w:tcPr>
            <w:tcW w:w="2492" w:type="dxa"/>
            <w:tcBorders>
              <w:top w:val="outset" w:sz="6" w:space="0" w:color="auto"/>
              <w:left w:val="outset" w:sz="6" w:space="0" w:color="auto"/>
              <w:bottom w:val="outset" w:sz="6" w:space="0" w:color="auto"/>
              <w:right w:val="outset" w:sz="6" w:space="0" w:color="auto"/>
            </w:tcBorders>
            <w:hideMark/>
          </w:tcPr>
          <w:p w14:paraId="6A2349F8" w14:textId="77777777" w:rsidR="00A50CC3" w:rsidRPr="00BD1929" w:rsidRDefault="00A50CC3" w:rsidP="00A50CC3">
            <w:pPr>
              <w:widowControl w:val="0"/>
              <w:rPr>
                <w:rFonts w:cs="Arial"/>
              </w:rPr>
            </w:pPr>
            <w:r>
              <w:rPr>
                <w:rFonts w:cs="Arial"/>
              </w:rPr>
              <w:t>-</w:t>
            </w:r>
          </w:p>
        </w:tc>
      </w:tr>
      <w:tr w:rsidR="00A50CC3" w:rsidRPr="00BD1929" w14:paraId="6A2349FD"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9FA" w14:textId="77777777" w:rsidR="00A50CC3" w:rsidRPr="00BD1929" w:rsidRDefault="00A50CC3" w:rsidP="00A50CC3">
            <w:pPr>
              <w:widowControl w:val="0"/>
              <w:jc w:val="center"/>
              <w:rPr>
                <w:rFonts w:cs="Arial"/>
              </w:rPr>
            </w:pPr>
            <w:r>
              <w:rPr>
                <w:rFonts w:cs="Arial"/>
              </w:rPr>
              <w:t>f</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9FB" w14:textId="191B8AFD" w:rsidR="00A50CC3" w:rsidRPr="00BD1929" w:rsidRDefault="00A50CC3" w:rsidP="00A50CC3">
            <w:pPr>
              <w:widowControl w:val="0"/>
              <w:rPr>
                <w:rFonts w:cs="Arial"/>
              </w:rPr>
            </w:pPr>
            <w:r>
              <w:rPr>
                <w:rFonts w:cs="Arial"/>
              </w:rPr>
              <w:t>The parameter name shall not consist solely of a single reserved MATLAB word.</w:t>
            </w:r>
          </w:p>
        </w:tc>
        <w:tc>
          <w:tcPr>
            <w:tcW w:w="2492" w:type="dxa"/>
            <w:tcBorders>
              <w:top w:val="outset" w:sz="6" w:space="0" w:color="auto"/>
              <w:left w:val="outset" w:sz="6" w:space="0" w:color="auto"/>
              <w:bottom w:val="outset" w:sz="6" w:space="0" w:color="auto"/>
              <w:right w:val="outset" w:sz="6" w:space="0" w:color="auto"/>
            </w:tcBorders>
            <w:hideMark/>
          </w:tcPr>
          <w:p w14:paraId="6A2349FC" w14:textId="77777777" w:rsidR="00A50CC3" w:rsidRPr="00BD1929" w:rsidRDefault="00A50CC3" w:rsidP="00A50CC3">
            <w:pPr>
              <w:widowControl w:val="0"/>
              <w:rPr>
                <w:rFonts w:cs="Arial"/>
              </w:rPr>
            </w:pPr>
            <w:r>
              <w:rPr>
                <w:rFonts w:cs="Arial"/>
              </w:rPr>
              <w:t>-</w:t>
            </w:r>
          </w:p>
        </w:tc>
      </w:tr>
      <w:tr w:rsidR="00A50CC3" w:rsidRPr="00BD1929" w14:paraId="6A2349FF"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9FE" w14:textId="576AFE2F" w:rsidR="00A50CC3" w:rsidRPr="00BD1929" w:rsidRDefault="00A50CC3" w:rsidP="00A50CC3">
            <w:pPr>
              <w:widowControl w:val="0"/>
              <w:rPr>
                <w:rFonts w:cs="Arial"/>
                <w:b/>
              </w:rPr>
            </w:pPr>
            <w:r>
              <w:rPr>
                <w:rFonts w:cs="Arial"/>
                <w:b/>
                <w:bCs/>
              </w:rPr>
              <w:t>Rationale</w:t>
            </w:r>
          </w:p>
        </w:tc>
      </w:tr>
      <w:tr w:rsidR="00A50CC3" w:rsidRPr="00BD1929" w14:paraId="6A234A02"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00" w14:textId="77777777" w:rsidR="00A50CC3" w:rsidRPr="00BD1929" w:rsidRDefault="00A50CC3" w:rsidP="00A50CC3">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01" w14:textId="77777777" w:rsidR="00A50CC3" w:rsidRPr="00BD1929" w:rsidRDefault="00A50CC3" w:rsidP="00A50CC3">
            <w:pPr>
              <w:widowControl w:val="0"/>
              <w:jc w:val="center"/>
              <w:rPr>
                <w:rFonts w:cs="Arial"/>
                <w:b/>
              </w:rPr>
            </w:pPr>
            <w:r>
              <w:rPr>
                <w:rFonts w:cs="Arial"/>
                <w:b/>
                <w:bCs/>
              </w:rPr>
              <w:t>Description</w:t>
            </w:r>
          </w:p>
        </w:tc>
      </w:tr>
      <w:tr w:rsidR="00A50CC3" w:rsidRPr="00BD1929" w14:paraId="6A234A05"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A03" w14:textId="77777777" w:rsidR="00A50CC3" w:rsidRPr="00BD1929" w:rsidRDefault="00A50CC3" w:rsidP="00A50CC3">
            <w:pPr>
              <w:widowControl w:val="0"/>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A04" w14:textId="0B62AD1A" w:rsidR="00A50CC3" w:rsidRPr="00842B95" w:rsidRDefault="00A50CC3" w:rsidP="00547715">
            <w:pPr>
              <w:pStyle w:val="ListParagraph"/>
              <w:widowControl w:val="0"/>
              <w:numPr>
                <w:ilvl w:val="0"/>
                <w:numId w:val="79"/>
              </w:numPr>
              <w:ind w:leftChars="0" w:left="137" w:hanging="137"/>
              <w:rPr>
                <w:rFonts w:cs="Arial"/>
              </w:rPr>
            </w:pPr>
            <w:r w:rsidRPr="003F6A7B">
              <w:rPr>
                <w:rFonts w:cs="Arial"/>
              </w:rPr>
              <w:t>Deviation from the rule can make it difficult to maintain the integrity of the model and code.</w:t>
            </w:r>
          </w:p>
        </w:tc>
      </w:tr>
      <w:tr w:rsidR="00A50CC3" w:rsidRPr="00BD1929" w14:paraId="6A234A09"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A06" w14:textId="2F8F715E" w:rsidR="00A50CC3" w:rsidRPr="00BD1929" w:rsidRDefault="00A50CC3" w:rsidP="00A50CC3">
            <w:pPr>
              <w:widowControl w:val="0"/>
              <w:jc w:val="center"/>
              <w:rPr>
                <w:rFonts w:cs="Arial"/>
              </w:rPr>
            </w:pPr>
            <w:proofErr w:type="spellStart"/>
            <w:r>
              <w:rPr>
                <w:rFonts w:cs="Arial"/>
              </w:rPr>
              <w:t>c</w:t>
            </w:r>
            <w:r w:rsidR="00810C43">
              <w:rPr>
                <w:rFonts w:cs="Arial"/>
              </w:rPr>
              <w:t>e</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A08" w14:textId="349372A0" w:rsidR="00A50CC3" w:rsidRPr="003F6A7B" w:rsidRDefault="00A50CC3" w:rsidP="00547715">
            <w:pPr>
              <w:widowControl w:val="0"/>
              <w:numPr>
                <w:ilvl w:val="0"/>
                <w:numId w:val="49"/>
              </w:numPr>
              <w:ind w:left="137" w:hanging="137"/>
              <w:rPr>
                <w:rFonts w:cs="Arial"/>
              </w:rPr>
            </w:pPr>
            <w:r w:rsidRPr="003F6A7B">
              <w:rPr>
                <w:rFonts w:cs="Arial"/>
              </w:rPr>
              <w:t xml:space="preserve">Readability is impaired. </w:t>
            </w:r>
          </w:p>
        </w:tc>
      </w:tr>
      <w:tr w:rsidR="00A50CC3" w:rsidRPr="00BD1929" w14:paraId="6A234A0C"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A0A" w14:textId="77777777" w:rsidR="00A50CC3" w:rsidRPr="00BD1929" w:rsidRDefault="00A50CC3" w:rsidP="00A50CC3">
            <w:pPr>
              <w:widowControl w:val="0"/>
              <w:jc w:val="center"/>
              <w:rPr>
                <w:rFonts w:cs="Arial"/>
              </w:rPr>
            </w:pPr>
            <w:r>
              <w:rPr>
                <w:rFonts w:cs="Arial"/>
              </w:rPr>
              <w:t>d</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A0B" w14:textId="1D9534C7" w:rsidR="00A50CC3" w:rsidRPr="003F6A7B" w:rsidRDefault="00A50CC3" w:rsidP="00547715">
            <w:pPr>
              <w:widowControl w:val="0"/>
              <w:numPr>
                <w:ilvl w:val="0"/>
                <w:numId w:val="50"/>
              </w:numPr>
              <w:ind w:left="137" w:hanging="137"/>
              <w:rPr>
                <w:rFonts w:cs="Arial"/>
              </w:rPr>
            </w:pPr>
            <w:r w:rsidRPr="003F6A7B">
              <w:rPr>
                <w:rFonts w:cs="Arial"/>
              </w:rPr>
              <w:t>Readability is impaired.</w:t>
            </w:r>
            <w:r w:rsidRPr="003F6A7B">
              <w:rPr>
                <w:rFonts w:cs="Arial"/>
              </w:rPr>
              <w:br/>
              <w:t xml:space="preserve">Underscores can be used to separate words. However, they are typically used as word breaks and can cause misunderstanding in the description. </w:t>
            </w:r>
          </w:p>
        </w:tc>
      </w:tr>
      <w:tr w:rsidR="00A50CC3" w:rsidRPr="00BD1929" w14:paraId="6A234A13"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A10" w14:textId="77777777" w:rsidR="00A50CC3" w:rsidRPr="00BD1929" w:rsidRDefault="00A50CC3" w:rsidP="00A50CC3">
            <w:pPr>
              <w:widowControl w:val="0"/>
              <w:jc w:val="center"/>
              <w:rPr>
                <w:rFonts w:cs="Arial"/>
              </w:rPr>
            </w:pPr>
            <w:r>
              <w:rPr>
                <w:rFonts w:cs="Arial"/>
              </w:rPr>
              <w:t>f</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A12" w14:textId="74C30E3D" w:rsidR="00A50CC3" w:rsidRPr="003F6A7B" w:rsidRDefault="00A50CC3" w:rsidP="00547715">
            <w:pPr>
              <w:widowControl w:val="0"/>
              <w:numPr>
                <w:ilvl w:val="0"/>
                <w:numId w:val="50"/>
              </w:numPr>
              <w:ind w:left="137" w:hanging="137"/>
              <w:rPr>
                <w:rFonts w:cs="Arial"/>
              </w:rPr>
            </w:pPr>
            <w:r w:rsidRPr="003F6A7B">
              <w:rPr>
                <w:rFonts w:cs="Arial"/>
              </w:rPr>
              <w:t>Readability is impaired. Deviation from the rule can cause unexpected issues.</w:t>
            </w:r>
          </w:p>
        </w:tc>
      </w:tr>
    </w:tbl>
    <w:p w14:paraId="6A234A14" w14:textId="1A2D8777" w:rsidR="005D0565" w:rsidRDefault="005D0565" w:rsidP="005D0565"/>
    <w:p w14:paraId="6A234A15" w14:textId="0734E7B8" w:rsidR="005D0565" w:rsidRDefault="005D0565" w:rsidP="0011317A">
      <w:pPr>
        <w:pStyle w:val="Heading3"/>
      </w:pPr>
      <w:bookmarkStart w:id="85" w:name="_Toc508613917"/>
      <w:bookmarkStart w:id="86" w:name="_Toc34395891"/>
      <w:r>
        <w:t>jc_</w:t>
      </w:r>
      <w:r w:rsidR="0034590C">
        <w:t>0245:</w:t>
      </w:r>
      <w:r>
        <w:t xml:space="preserve"> </w:t>
      </w:r>
      <w:r w:rsidR="000D2ACD">
        <w:t>Length restriction for s</w:t>
      </w:r>
      <w:r>
        <w:t>ignal and bus name</w:t>
      </w:r>
      <w:r w:rsidR="000D2ACD">
        <w:t>s</w:t>
      </w:r>
      <w:bookmarkEnd w:id="85"/>
      <w:bookmarkEnd w:id="86"/>
    </w:p>
    <w:tbl>
      <w:tblPr>
        <w:tblStyle w:val="51"/>
        <w:tblW w:w="0" w:type="auto"/>
        <w:tblCellSpacing w:w="20" w:type="dxa"/>
        <w:tblInd w:w="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E53EE3" w:rsidRPr="009B71E6" w14:paraId="6A234A18"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16" w14:textId="77777777" w:rsidR="00E53EE3" w:rsidRPr="009B71E6" w:rsidRDefault="00E53EE3" w:rsidP="009B71E6">
            <w:pPr>
              <w:widowControl w:val="0"/>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A17" w14:textId="16320AC8" w:rsidR="00E53EE3" w:rsidRPr="009B71E6" w:rsidRDefault="00E53EE3" w:rsidP="00E53EE3">
            <w:pPr>
              <w:widowControl w:val="0"/>
              <w:rPr>
                <w:rFonts w:cs="Arial"/>
                <w:b/>
              </w:rPr>
            </w:pPr>
            <w:bookmarkStart w:id="87" w:name="_Hlk525730562"/>
            <w:r>
              <w:rPr>
                <w:rFonts w:cs="Arial"/>
                <w:b/>
                <w:bCs/>
              </w:rPr>
              <w:t>jc_</w:t>
            </w:r>
            <w:r w:rsidR="0034590C">
              <w:rPr>
                <w:rFonts w:cs="Arial"/>
                <w:b/>
                <w:bCs/>
              </w:rPr>
              <w:t>0245:</w:t>
            </w:r>
            <w:r>
              <w:rPr>
                <w:rFonts w:cs="Arial"/>
                <w:b/>
                <w:bCs/>
              </w:rPr>
              <w:t xml:space="preserve"> </w:t>
            </w:r>
            <w:r w:rsidR="000D2ACD">
              <w:rPr>
                <w:rFonts w:cs="Arial"/>
                <w:b/>
                <w:bCs/>
              </w:rPr>
              <w:t>Length restriction for s</w:t>
            </w:r>
            <w:r>
              <w:rPr>
                <w:rFonts w:cs="Arial"/>
                <w:b/>
                <w:bCs/>
              </w:rPr>
              <w:t>ignal and bus name</w:t>
            </w:r>
            <w:r w:rsidR="000D2ACD">
              <w:rPr>
                <w:rFonts w:cs="Arial"/>
                <w:b/>
                <w:bCs/>
              </w:rPr>
              <w:t>s</w:t>
            </w:r>
            <w:bookmarkEnd w:id="87"/>
          </w:p>
        </w:tc>
      </w:tr>
      <w:tr w:rsidR="004A5BD5" w:rsidRPr="009B71E6" w14:paraId="60291AFF"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E2F4B6B" w14:textId="32FCBF10" w:rsidR="004A5BD5" w:rsidRDefault="004A5BD5" w:rsidP="004A5BD5">
            <w:pPr>
              <w:widowControl w:val="0"/>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253AA1C1" w14:textId="5B12B03E" w:rsidR="004A5BD5" w:rsidRPr="004A5BD5" w:rsidRDefault="004A5BD5" w:rsidP="004A5BD5">
            <w:pPr>
              <w:rPr>
                <w:rFonts w:cs="Arial"/>
                <w:bCs/>
              </w:rPr>
            </w:pPr>
            <w:r w:rsidRPr="004A5BD5">
              <w:rPr>
                <w:rFonts w:cs="Arial"/>
                <w:bCs/>
              </w:rPr>
              <w:t xml:space="preserve">NA-MAAB: </w:t>
            </w:r>
            <w:r w:rsidR="00A50CC3">
              <w:rPr>
                <w:rFonts w:cs="Arial"/>
                <w:bCs/>
              </w:rPr>
              <w:t>a</w:t>
            </w:r>
          </w:p>
          <w:p w14:paraId="676D1E1D" w14:textId="3350EA79" w:rsidR="004A5BD5" w:rsidRDefault="004A5BD5" w:rsidP="004A5BD5">
            <w:pPr>
              <w:widowControl w:val="0"/>
              <w:rPr>
                <w:rFonts w:cs="Arial"/>
                <w:b/>
                <w:bCs/>
              </w:rPr>
            </w:pPr>
            <w:r w:rsidRPr="004A5BD5">
              <w:rPr>
                <w:rFonts w:cs="Arial"/>
                <w:bCs/>
              </w:rPr>
              <w:t xml:space="preserve">JMAAB: </w:t>
            </w:r>
            <w:r w:rsidR="00A50CC3">
              <w:rPr>
                <w:rFonts w:cs="Arial"/>
                <w:bCs/>
              </w:rPr>
              <w:t>a</w:t>
            </w:r>
          </w:p>
        </w:tc>
      </w:tr>
      <w:tr w:rsidR="004A5BD5" w:rsidRPr="009B71E6" w14:paraId="605B2522"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B1181AC" w14:textId="4D3F964E" w:rsidR="004A5BD5" w:rsidRDefault="004A5BD5" w:rsidP="004A5BD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49A8809F" w14:textId="5D4199B6" w:rsidR="004A5BD5" w:rsidRPr="00A50CC3" w:rsidRDefault="004A5BD5" w:rsidP="00A50CC3">
            <w:pPr>
              <w:rPr>
                <w:rFonts w:cs="Arial"/>
                <w:bCs/>
              </w:rPr>
            </w:pPr>
            <w:r w:rsidRPr="004A5BD5">
              <w:rPr>
                <w:rFonts w:cs="Arial"/>
                <w:bCs/>
              </w:rPr>
              <w:t>All</w:t>
            </w:r>
          </w:p>
        </w:tc>
      </w:tr>
      <w:tr w:rsidR="00E53EE3" w:rsidRPr="009B71E6" w14:paraId="6A234A1A"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19" w14:textId="5795264B" w:rsidR="00E53EE3" w:rsidRPr="009B71E6" w:rsidRDefault="00E53EE3" w:rsidP="009B71E6">
            <w:pPr>
              <w:widowControl w:val="0"/>
              <w:rPr>
                <w:rFonts w:cs="Arial"/>
                <w:b/>
              </w:rPr>
            </w:pPr>
            <w:r>
              <w:rPr>
                <w:rFonts w:cs="Arial"/>
                <w:b/>
                <w:bCs/>
              </w:rPr>
              <w:t>Rule</w:t>
            </w:r>
          </w:p>
        </w:tc>
      </w:tr>
      <w:tr w:rsidR="00E53EE3" w:rsidRPr="009B71E6" w14:paraId="6A234A1E"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1B" w14:textId="77777777" w:rsidR="00E53EE3" w:rsidRPr="009B71E6" w:rsidRDefault="00E53EE3" w:rsidP="009B71E6">
            <w:pPr>
              <w:widowControl w:val="0"/>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1C" w14:textId="77777777" w:rsidR="00E53EE3" w:rsidRPr="009B71E6" w:rsidRDefault="00E53EE3" w:rsidP="00E53EE3">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1D" w14:textId="77777777" w:rsidR="00E53EE3" w:rsidRPr="009B71E6" w:rsidRDefault="00E53EE3" w:rsidP="00E53EE3">
            <w:pPr>
              <w:widowControl w:val="0"/>
              <w:jc w:val="center"/>
              <w:rPr>
                <w:rFonts w:cs="Arial"/>
                <w:b/>
              </w:rPr>
            </w:pPr>
            <w:r>
              <w:rPr>
                <w:rFonts w:cs="Arial"/>
                <w:b/>
                <w:bCs/>
              </w:rPr>
              <w:t>Custom Parameter</w:t>
            </w:r>
          </w:p>
        </w:tc>
      </w:tr>
      <w:tr w:rsidR="00A0639F" w:rsidRPr="009B71E6" w14:paraId="6A234A23"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A1F" w14:textId="77777777" w:rsidR="00E53EE3" w:rsidRPr="009B71E6" w:rsidRDefault="00E53EE3" w:rsidP="00E53EE3">
            <w:pPr>
              <w:widowControl w:val="0"/>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A20" w14:textId="7B3FFC50" w:rsidR="00E53EE3" w:rsidRPr="009B71E6" w:rsidRDefault="0001339E" w:rsidP="00026FE5">
            <w:pPr>
              <w:widowControl w:val="0"/>
              <w:rPr>
                <w:rFonts w:cs="Arial"/>
              </w:rPr>
            </w:pPr>
            <w:r>
              <w:rPr>
                <w:rFonts w:cs="Arial"/>
              </w:rPr>
              <w:t>S</w:t>
            </w:r>
            <w:r w:rsidR="00E53EE3">
              <w:rPr>
                <w:rFonts w:cs="Arial"/>
              </w:rPr>
              <w:t xml:space="preserve">ignal and bus name length </w:t>
            </w:r>
            <w:r>
              <w:rPr>
                <w:rFonts w:cs="Arial"/>
              </w:rPr>
              <w:t xml:space="preserve">shall be a maximum </w:t>
            </w:r>
            <w:r w:rsidR="00B97FA6">
              <w:rPr>
                <w:rFonts w:cs="Arial"/>
              </w:rPr>
              <w:t>of 63</w:t>
            </w:r>
            <w:r w:rsidR="00E53EE3">
              <w:rPr>
                <w:rFonts w:cs="Arial"/>
              </w:rPr>
              <w:t xml:space="preserve"> characters.</w:t>
            </w:r>
          </w:p>
        </w:tc>
        <w:tc>
          <w:tcPr>
            <w:tcW w:w="2492" w:type="dxa"/>
            <w:tcBorders>
              <w:top w:val="outset" w:sz="6" w:space="0" w:color="auto"/>
              <w:left w:val="outset" w:sz="6" w:space="0" w:color="auto"/>
              <w:bottom w:val="outset" w:sz="6" w:space="0" w:color="auto"/>
              <w:right w:val="outset" w:sz="6" w:space="0" w:color="auto"/>
            </w:tcBorders>
            <w:hideMark/>
          </w:tcPr>
          <w:p w14:paraId="6A234A21" w14:textId="77777777" w:rsidR="009B71E6" w:rsidRDefault="00E53EE3" w:rsidP="009B71E6">
            <w:pPr>
              <w:widowControl w:val="0"/>
              <w:rPr>
                <w:rFonts w:cs="Arial"/>
              </w:rPr>
            </w:pPr>
            <w:r>
              <w:rPr>
                <w:rFonts w:cs="Arial"/>
              </w:rPr>
              <w:t>Maximum signal name length</w:t>
            </w:r>
          </w:p>
          <w:p w14:paraId="6A234A22" w14:textId="77777777" w:rsidR="00E53EE3" w:rsidRPr="009B71E6" w:rsidRDefault="00E53EE3" w:rsidP="009B71E6">
            <w:pPr>
              <w:widowControl w:val="0"/>
              <w:rPr>
                <w:rFonts w:cs="Arial"/>
              </w:rPr>
            </w:pPr>
            <w:r>
              <w:rPr>
                <w:rFonts w:cs="Arial"/>
              </w:rPr>
              <w:t>Maximum bus name length</w:t>
            </w:r>
          </w:p>
        </w:tc>
      </w:tr>
      <w:tr w:rsidR="00A0639F" w:rsidRPr="009B71E6" w14:paraId="6A234A2C" w14:textId="77777777" w:rsidTr="371D5A01">
        <w:trPr>
          <w:trHeight w:val="345"/>
          <w:tblCellSpacing w:w="20" w:type="dxa"/>
        </w:trPr>
        <w:tc>
          <w:tcPr>
            <w:tcW w:w="954" w:type="dxa"/>
            <w:vMerge/>
            <w:vAlign w:val="center"/>
            <w:hideMark/>
          </w:tcPr>
          <w:p w14:paraId="6A234A24" w14:textId="77777777" w:rsidR="00E53EE3" w:rsidRPr="009B71E6" w:rsidRDefault="00E53EE3" w:rsidP="00E53EE3">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4A25" w14:textId="5E59CD25" w:rsidR="00E53EE3" w:rsidRPr="009B71E6" w:rsidRDefault="00BE5323" w:rsidP="009B71E6">
            <w:pPr>
              <w:widowControl w:val="0"/>
              <w:rPr>
                <w:rFonts w:cs="Arial"/>
              </w:rPr>
            </w:pPr>
            <w:r>
              <w:rPr>
                <w:rFonts w:cs="Arial"/>
              </w:rPr>
              <w:t>【</w:t>
            </w:r>
            <w:r>
              <w:rPr>
                <w:rFonts w:cs="Arial"/>
              </w:rPr>
              <w:t>Correct</w:t>
            </w:r>
            <w:r>
              <w:rPr>
                <w:rFonts w:cs="Arial"/>
              </w:rPr>
              <w:t>】</w:t>
            </w:r>
          </w:p>
          <w:p w14:paraId="6A234A26" w14:textId="5D659284" w:rsidR="00B82BE7" w:rsidRDefault="0017610C" w:rsidP="00B82BE7">
            <w:pPr>
              <w:widowControl w:val="0"/>
              <w:ind w:firstLineChars="70" w:firstLine="147"/>
              <w:rPr>
                <w:rFonts w:cs="Arial"/>
              </w:rPr>
            </w:pPr>
            <w:r>
              <w:rPr>
                <w:rFonts w:cs="Arial"/>
                <w:noProof/>
                <w:lang w:eastAsia="ja-JP" w:bidi="th-TH"/>
              </w:rPr>
              <w:drawing>
                <wp:inline distT="0" distB="0" distL="0" distR="0" wp14:anchorId="1CB2B336" wp14:editId="0E91EF9E">
                  <wp:extent cx="2933700" cy="855980"/>
                  <wp:effectExtent l="0" t="0" r="0" b="127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3700" cy="855980"/>
                          </a:xfrm>
                          <a:prstGeom prst="rect">
                            <a:avLst/>
                          </a:prstGeom>
                          <a:noFill/>
                          <a:ln>
                            <a:noFill/>
                          </a:ln>
                        </pic:spPr>
                      </pic:pic>
                    </a:graphicData>
                  </a:graphic>
                </wp:inline>
              </w:drawing>
            </w:r>
          </w:p>
          <w:p w14:paraId="6A234A27" w14:textId="4FADBEBC" w:rsidR="00E53EE3" w:rsidRPr="009B71E6" w:rsidRDefault="00E53EE3" w:rsidP="00B82BE7">
            <w:pPr>
              <w:widowControl w:val="0"/>
              <w:ind w:firstLineChars="70" w:firstLine="147"/>
              <w:rPr>
                <w:rFonts w:cs="Arial"/>
              </w:rPr>
            </w:pPr>
          </w:p>
          <w:p w14:paraId="54DCDFCC" w14:textId="77777777" w:rsidR="00F917B2" w:rsidRDefault="00F917B2" w:rsidP="009B71E6">
            <w:pPr>
              <w:widowControl w:val="0"/>
              <w:rPr>
                <w:rFonts w:cs="Arial"/>
              </w:rPr>
            </w:pPr>
          </w:p>
          <w:p w14:paraId="7D7D023E" w14:textId="77777777" w:rsidR="00F917B2" w:rsidRDefault="00F917B2" w:rsidP="009B71E6">
            <w:pPr>
              <w:widowControl w:val="0"/>
              <w:rPr>
                <w:rFonts w:cs="Arial"/>
              </w:rPr>
            </w:pPr>
          </w:p>
          <w:p w14:paraId="6A234A28" w14:textId="38826582" w:rsidR="00E53EE3" w:rsidRPr="009B71E6" w:rsidRDefault="00BE5323" w:rsidP="009B71E6">
            <w:pPr>
              <w:widowControl w:val="0"/>
              <w:rPr>
                <w:rFonts w:cs="Arial"/>
              </w:rPr>
            </w:pPr>
            <w:r>
              <w:rPr>
                <w:rFonts w:cs="Arial"/>
              </w:rPr>
              <w:lastRenderedPageBreak/>
              <w:t>【</w:t>
            </w:r>
            <w:r>
              <w:rPr>
                <w:rFonts w:cs="Arial"/>
              </w:rPr>
              <w:t>Correct</w:t>
            </w:r>
            <w:r>
              <w:rPr>
                <w:rFonts w:cs="Arial"/>
              </w:rPr>
              <w:t>】</w:t>
            </w:r>
          </w:p>
          <w:p w14:paraId="6A234A29" w14:textId="60DECF18" w:rsidR="009B71E6" w:rsidRDefault="0036096D" w:rsidP="00F917B2">
            <w:pPr>
              <w:widowControl w:val="0"/>
              <w:rPr>
                <w:rFonts w:cs="Arial"/>
              </w:rPr>
            </w:pPr>
            <w:r>
              <w:rPr>
                <w:rFonts w:cs="Arial"/>
              </w:rPr>
              <w:t xml:space="preserve">The </w:t>
            </w:r>
            <w:r w:rsidR="00E53EE3">
              <w:rPr>
                <w:rFonts w:cs="Arial"/>
              </w:rPr>
              <w:t xml:space="preserve">hierarchical signal name length </w:t>
            </w:r>
            <w:r w:rsidR="00810C43">
              <w:rPr>
                <w:rFonts w:cs="Arial"/>
              </w:rPr>
              <w:br/>
            </w:r>
            <w:r w:rsidR="00E53EE3">
              <w:rPr>
                <w:rFonts w:cs="Arial"/>
              </w:rPr>
              <w:t>(full path</w:t>
            </w:r>
            <w:r w:rsidR="00E62728">
              <w:rPr>
                <w:rFonts w:cs="Arial"/>
              </w:rPr>
              <w:t xml:space="preserve"> bus_all.bus_name_finla.bus_name2.abcdefghijklmn</w:t>
            </w:r>
            <w:r w:rsidR="00E53EE3">
              <w:rPr>
                <w:rFonts w:cs="Arial"/>
              </w:rPr>
              <w:t xml:space="preserve">) is </w:t>
            </w:r>
            <w:r w:rsidR="0001339E">
              <w:rPr>
                <w:rFonts w:cs="Arial"/>
              </w:rPr>
              <w:t xml:space="preserve">less than </w:t>
            </w:r>
            <w:r>
              <w:rPr>
                <w:rFonts w:cs="Arial"/>
              </w:rPr>
              <w:t xml:space="preserve">or equal to </w:t>
            </w:r>
            <w:r w:rsidR="00E53EE3">
              <w:rPr>
                <w:rFonts w:cs="Arial"/>
              </w:rPr>
              <w:t>63 characters.</w:t>
            </w:r>
          </w:p>
          <w:p w14:paraId="6A234A2B" w14:textId="77777777" w:rsidR="00E53EE3" w:rsidRPr="009B71E6" w:rsidRDefault="006A702C" w:rsidP="008946B0">
            <w:pPr>
              <w:widowControl w:val="0"/>
              <w:ind w:firstLineChars="70" w:firstLine="147"/>
              <w:rPr>
                <w:rFonts w:cs="Arial"/>
              </w:rPr>
            </w:pPr>
            <w:r>
              <w:rPr>
                <w:rFonts w:cs="Arial"/>
                <w:noProof/>
                <w:lang w:eastAsia="ja-JP" w:bidi="th-TH"/>
              </w:rPr>
              <w:drawing>
                <wp:inline distT="0" distB="0" distL="0" distR="0" wp14:anchorId="6A2373AE" wp14:editId="6A2373AF">
                  <wp:extent cx="4777105" cy="3372485"/>
                  <wp:effectExtent l="0" t="0" r="444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7105" cy="3372485"/>
                          </a:xfrm>
                          <a:prstGeom prst="rect">
                            <a:avLst/>
                          </a:prstGeom>
                          <a:noFill/>
                          <a:ln>
                            <a:noFill/>
                          </a:ln>
                        </pic:spPr>
                      </pic:pic>
                    </a:graphicData>
                  </a:graphic>
                </wp:inline>
              </w:drawing>
            </w:r>
          </w:p>
        </w:tc>
      </w:tr>
      <w:tr w:rsidR="00E53EE3" w:rsidRPr="009B71E6" w14:paraId="6A234A2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2D" w14:textId="77777777" w:rsidR="00E53EE3" w:rsidRPr="009B71E6" w:rsidRDefault="00E53EE3" w:rsidP="009B71E6">
            <w:pPr>
              <w:widowControl w:val="0"/>
              <w:rPr>
                <w:rFonts w:cs="Arial"/>
                <w:b/>
              </w:rPr>
            </w:pPr>
            <w:r>
              <w:rPr>
                <w:rFonts w:cs="Arial"/>
                <w:b/>
                <w:bCs/>
              </w:rPr>
              <w:lastRenderedPageBreak/>
              <w:t>Rationale</w:t>
            </w:r>
          </w:p>
        </w:tc>
      </w:tr>
      <w:tr w:rsidR="00E53EE3" w:rsidRPr="009B71E6" w14:paraId="6A234A31"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2F" w14:textId="77777777" w:rsidR="00E53EE3" w:rsidRPr="009B71E6" w:rsidRDefault="00E53EE3" w:rsidP="009B71E6">
            <w:pPr>
              <w:widowControl w:val="0"/>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30" w14:textId="77777777" w:rsidR="00E53EE3" w:rsidRPr="009B71E6" w:rsidRDefault="00E53EE3" w:rsidP="00E53EE3">
            <w:pPr>
              <w:widowControl w:val="0"/>
              <w:jc w:val="center"/>
              <w:rPr>
                <w:rFonts w:cs="Arial"/>
                <w:b/>
              </w:rPr>
            </w:pPr>
            <w:r>
              <w:rPr>
                <w:rFonts w:cs="Arial"/>
                <w:b/>
                <w:bCs/>
              </w:rPr>
              <w:t>Description</w:t>
            </w:r>
          </w:p>
        </w:tc>
      </w:tr>
      <w:tr w:rsidR="00E53EE3" w:rsidRPr="009B71E6" w14:paraId="6A234A34"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A32" w14:textId="77777777" w:rsidR="00E53EE3" w:rsidRPr="009B71E6" w:rsidRDefault="00E53EE3" w:rsidP="00E53EE3">
            <w:pPr>
              <w:widowControl w:val="0"/>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A33" w14:textId="710B3BDA" w:rsidR="00E53EE3" w:rsidRPr="008946B0" w:rsidRDefault="00827960" w:rsidP="00547715">
            <w:pPr>
              <w:pStyle w:val="ListParagraph"/>
              <w:widowControl w:val="0"/>
              <w:numPr>
                <w:ilvl w:val="0"/>
                <w:numId w:val="80"/>
              </w:numPr>
              <w:ind w:leftChars="0" w:left="140" w:hanging="140"/>
              <w:rPr>
                <w:rFonts w:cs="Arial"/>
              </w:rPr>
            </w:pPr>
            <w:r>
              <w:rPr>
                <w:rFonts w:cs="Arial"/>
              </w:rPr>
              <w:t>Code generation may not be possible.</w:t>
            </w:r>
          </w:p>
        </w:tc>
      </w:tr>
    </w:tbl>
    <w:p w14:paraId="6A234A35" w14:textId="77777777" w:rsidR="005D0565" w:rsidRDefault="005D0565" w:rsidP="005D0565"/>
    <w:p w14:paraId="6A234A36" w14:textId="03F65FAC" w:rsidR="005D0565" w:rsidRDefault="005D0565" w:rsidP="0011317A">
      <w:pPr>
        <w:pStyle w:val="Heading3"/>
      </w:pPr>
      <w:bookmarkStart w:id="88" w:name="_Toc508613918"/>
      <w:bookmarkStart w:id="89" w:name="_Toc34395892"/>
      <w:r>
        <w:t>jc_</w:t>
      </w:r>
      <w:r w:rsidR="0034590C">
        <w:t>0246:</w:t>
      </w:r>
      <w:r>
        <w:t xml:space="preserve"> </w:t>
      </w:r>
      <w:r w:rsidR="000D2ACD">
        <w:t>Length restriction for p</w:t>
      </w:r>
      <w:r>
        <w:t>arameter name</w:t>
      </w:r>
      <w:r w:rsidR="000D2ACD">
        <w:t>s</w:t>
      </w:r>
      <w:bookmarkEnd w:id="88"/>
      <w:bookmarkEnd w:id="89"/>
    </w:p>
    <w:tbl>
      <w:tblPr>
        <w:tblStyle w:val="61"/>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53EE3" w:rsidRPr="00E101A5" w14:paraId="6A234A39"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37" w14:textId="77777777" w:rsidR="00E53EE3" w:rsidRPr="00E101A5" w:rsidRDefault="00E53EE3" w:rsidP="00E101A5">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A38" w14:textId="1DC0F0D3" w:rsidR="00E53EE3" w:rsidRPr="00E101A5" w:rsidRDefault="00E53EE3" w:rsidP="00E53EE3">
            <w:pPr>
              <w:widowControl w:val="0"/>
              <w:rPr>
                <w:rFonts w:cs="Arial"/>
                <w:b/>
              </w:rPr>
            </w:pPr>
            <w:bookmarkStart w:id="90" w:name="_Hlk525730611"/>
            <w:r>
              <w:rPr>
                <w:rFonts w:cs="Arial"/>
                <w:b/>
                <w:bCs/>
              </w:rPr>
              <w:t>jc_</w:t>
            </w:r>
            <w:r w:rsidR="0034590C">
              <w:rPr>
                <w:rFonts w:cs="Arial"/>
                <w:b/>
                <w:bCs/>
              </w:rPr>
              <w:t>0246:</w:t>
            </w:r>
            <w:r w:rsidR="000D2ACD">
              <w:rPr>
                <w:rFonts w:cs="Arial"/>
                <w:b/>
                <w:bCs/>
              </w:rPr>
              <w:t xml:space="preserve"> Length restriction for parameter names</w:t>
            </w:r>
            <w:bookmarkEnd w:id="90"/>
          </w:p>
        </w:tc>
      </w:tr>
      <w:tr w:rsidR="00842B95" w:rsidRPr="00E101A5" w14:paraId="3A79CA60"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45A8BC7" w14:textId="4642E01F" w:rsidR="00842B95" w:rsidRDefault="00842B95" w:rsidP="00842B95">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E9CDC42" w14:textId="19595927" w:rsidR="00842B95" w:rsidRPr="004A5BD5" w:rsidRDefault="00842B95" w:rsidP="00842B95">
            <w:pPr>
              <w:rPr>
                <w:rFonts w:cs="Arial"/>
                <w:bCs/>
              </w:rPr>
            </w:pPr>
            <w:r w:rsidRPr="004A5BD5">
              <w:rPr>
                <w:rFonts w:cs="Arial"/>
                <w:bCs/>
              </w:rPr>
              <w:t xml:space="preserve">NA-MAAB: </w:t>
            </w:r>
            <w:r w:rsidR="00A50CC3">
              <w:rPr>
                <w:rFonts w:cs="Arial"/>
                <w:bCs/>
              </w:rPr>
              <w:t>a</w:t>
            </w:r>
          </w:p>
          <w:p w14:paraId="50B13CE4" w14:textId="518E2384" w:rsidR="00842B95" w:rsidRDefault="00842B95" w:rsidP="00842B95">
            <w:pPr>
              <w:widowControl w:val="0"/>
              <w:rPr>
                <w:rFonts w:cs="Arial"/>
                <w:b/>
                <w:bCs/>
              </w:rPr>
            </w:pPr>
            <w:r w:rsidRPr="004A5BD5">
              <w:rPr>
                <w:rFonts w:cs="Arial"/>
                <w:bCs/>
              </w:rPr>
              <w:t xml:space="preserve">JMAAB: </w:t>
            </w:r>
            <w:r w:rsidR="00A50CC3">
              <w:rPr>
                <w:rFonts w:cs="Arial"/>
                <w:bCs/>
              </w:rPr>
              <w:t>a</w:t>
            </w:r>
          </w:p>
        </w:tc>
      </w:tr>
      <w:tr w:rsidR="00842B95" w:rsidRPr="00E101A5" w14:paraId="1F4CC3A0"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24BDDF4" w14:textId="37A83272" w:rsidR="00842B95" w:rsidRDefault="00842B95" w:rsidP="00842B9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38E9090" w14:textId="3E0E5A3B" w:rsidR="00842B95" w:rsidRDefault="00842B95" w:rsidP="00A50CC3">
            <w:pPr>
              <w:rPr>
                <w:rFonts w:cs="Arial"/>
                <w:b/>
                <w:bCs/>
              </w:rPr>
            </w:pPr>
            <w:r w:rsidRPr="004A5BD5">
              <w:rPr>
                <w:rFonts w:cs="Arial"/>
                <w:bCs/>
              </w:rPr>
              <w:t>All</w:t>
            </w:r>
          </w:p>
        </w:tc>
      </w:tr>
      <w:tr w:rsidR="00E53EE3" w:rsidRPr="00E101A5" w14:paraId="6A234A3B"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3A" w14:textId="77777777" w:rsidR="00E53EE3" w:rsidRPr="00E101A5" w:rsidRDefault="00E53EE3" w:rsidP="00E101A5">
            <w:pPr>
              <w:widowControl w:val="0"/>
              <w:rPr>
                <w:rFonts w:cs="Arial"/>
                <w:b/>
              </w:rPr>
            </w:pPr>
            <w:r>
              <w:rPr>
                <w:rFonts w:cs="Arial"/>
                <w:b/>
                <w:bCs/>
              </w:rPr>
              <w:t>Rule</w:t>
            </w:r>
          </w:p>
        </w:tc>
      </w:tr>
      <w:tr w:rsidR="00E53EE3" w:rsidRPr="00E101A5" w14:paraId="6A234A3F"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3C" w14:textId="77777777" w:rsidR="00E53EE3" w:rsidRPr="00E101A5" w:rsidRDefault="00E53EE3" w:rsidP="00E101A5">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3D" w14:textId="77777777" w:rsidR="00E53EE3" w:rsidRPr="00E101A5" w:rsidRDefault="00E53EE3" w:rsidP="00E53EE3">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3E" w14:textId="77777777" w:rsidR="00E53EE3" w:rsidRPr="00E101A5" w:rsidRDefault="00E53EE3" w:rsidP="00E53EE3">
            <w:pPr>
              <w:widowControl w:val="0"/>
              <w:jc w:val="center"/>
              <w:rPr>
                <w:rFonts w:cs="Arial"/>
                <w:b/>
              </w:rPr>
            </w:pPr>
            <w:r>
              <w:rPr>
                <w:rFonts w:cs="Arial"/>
                <w:b/>
                <w:bCs/>
              </w:rPr>
              <w:t>Custom Parameter</w:t>
            </w:r>
          </w:p>
        </w:tc>
      </w:tr>
      <w:tr w:rsidR="00E53EE3" w:rsidRPr="00E101A5" w14:paraId="6A234A43"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A40" w14:textId="77777777" w:rsidR="00E53EE3" w:rsidRPr="00E101A5" w:rsidRDefault="00E53EE3" w:rsidP="00E53EE3">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A41" w14:textId="53BD697E" w:rsidR="00E53EE3" w:rsidRPr="00E101A5" w:rsidRDefault="0001339E" w:rsidP="00026FE5">
            <w:pPr>
              <w:widowControl w:val="0"/>
              <w:rPr>
                <w:rFonts w:cs="Arial"/>
              </w:rPr>
            </w:pPr>
            <w:r>
              <w:rPr>
                <w:rFonts w:cs="Arial"/>
              </w:rPr>
              <w:t>P</w:t>
            </w:r>
            <w:r w:rsidR="00E53EE3">
              <w:rPr>
                <w:rFonts w:cs="Arial"/>
              </w:rPr>
              <w:t xml:space="preserve">arameter name length </w:t>
            </w:r>
            <w:r>
              <w:rPr>
                <w:rFonts w:cs="Arial"/>
              </w:rPr>
              <w:t xml:space="preserve">shall be a maximum of </w:t>
            </w:r>
            <w:r w:rsidR="00E53EE3">
              <w:rPr>
                <w:rFonts w:cs="Arial"/>
              </w:rPr>
              <w:t>63 characters.</w:t>
            </w:r>
          </w:p>
        </w:tc>
        <w:tc>
          <w:tcPr>
            <w:tcW w:w="2492" w:type="dxa"/>
            <w:tcBorders>
              <w:top w:val="outset" w:sz="6" w:space="0" w:color="auto"/>
              <w:left w:val="outset" w:sz="6" w:space="0" w:color="auto"/>
              <w:bottom w:val="outset" w:sz="6" w:space="0" w:color="auto"/>
              <w:right w:val="outset" w:sz="6" w:space="0" w:color="auto"/>
            </w:tcBorders>
            <w:hideMark/>
          </w:tcPr>
          <w:p w14:paraId="6A234A42" w14:textId="0DE38FFE" w:rsidR="00E53EE3" w:rsidRPr="00E101A5" w:rsidRDefault="003C2A3A" w:rsidP="00E101A5">
            <w:pPr>
              <w:widowControl w:val="0"/>
              <w:rPr>
                <w:rFonts w:cs="Arial"/>
              </w:rPr>
            </w:pPr>
            <w:r>
              <w:rPr>
                <w:rFonts w:cs="Arial"/>
              </w:rPr>
              <w:t>Maximum parameter name length</w:t>
            </w:r>
          </w:p>
        </w:tc>
      </w:tr>
      <w:tr w:rsidR="00E53EE3" w:rsidRPr="00E101A5" w14:paraId="6A234A45"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44" w14:textId="77777777" w:rsidR="00E53EE3" w:rsidRPr="00E101A5" w:rsidRDefault="00E53EE3" w:rsidP="00E101A5">
            <w:pPr>
              <w:widowControl w:val="0"/>
              <w:rPr>
                <w:rFonts w:cs="Arial"/>
                <w:b/>
              </w:rPr>
            </w:pPr>
            <w:r>
              <w:rPr>
                <w:rFonts w:cs="Arial"/>
                <w:b/>
                <w:bCs/>
              </w:rPr>
              <w:t>Rationale</w:t>
            </w:r>
          </w:p>
        </w:tc>
      </w:tr>
      <w:tr w:rsidR="00E53EE3" w:rsidRPr="00E101A5" w14:paraId="6A234A48"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46" w14:textId="77777777" w:rsidR="00E53EE3" w:rsidRPr="00E101A5" w:rsidRDefault="00E53EE3" w:rsidP="00E101A5">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47" w14:textId="77777777" w:rsidR="00E53EE3" w:rsidRPr="00E101A5" w:rsidRDefault="00E53EE3" w:rsidP="00E53EE3">
            <w:pPr>
              <w:widowControl w:val="0"/>
              <w:jc w:val="center"/>
              <w:rPr>
                <w:rFonts w:cs="Arial"/>
                <w:b/>
              </w:rPr>
            </w:pPr>
            <w:r>
              <w:rPr>
                <w:rFonts w:cs="Arial"/>
                <w:b/>
                <w:bCs/>
              </w:rPr>
              <w:t>Description</w:t>
            </w:r>
          </w:p>
        </w:tc>
      </w:tr>
      <w:tr w:rsidR="00E53EE3" w:rsidRPr="00E101A5" w14:paraId="6A234A4B"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A49" w14:textId="77777777" w:rsidR="00E53EE3" w:rsidRPr="00E101A5" w:rsidRDefault="00E53EE3" w:rsidP="00E53EE3">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A4A" w14:textId="2484EC3A" w:rsidR="00E53EE3" w:rsidRPr="00AA6B49" w:rsidRDefault="00827960" w:rsidP="00547715">
            <w:pPr>
              <w:pStyle w:val="ListParagraph"/>
              <w:widowControl w:val="0"/>
              <w:numPr>
                <w:ilvl w:val="0"/>
                <w:numId w:val="80"/>
              </w:numPr>
              <w:ind w:leftChars="0" w:left="137" w:hanging="137"/>
              <w:rPr>
                <w:rFonts w:cs="Arial"/>
              </w:rPr>
            </w:pPr>
            <w:r>
              <w:rPr>
                <w:rFonts w:cs="Arial"/>
              </w:rPr>
              <w:t>Code generation may not be possible.</w:t>
            </w:r>
          </w:p>
        </w:tc>
      </w:tr>
    </w:tbl>
    <w:p w14:paraId="6A234A4C" w14:textId="77777777" w:rsidR="005D0565" w:rsidRDefault="005D0565" w:rsidP="005D0565"/>
    <w:p w14:paraId="6A234A4D" w14:textId="77777777" w:rsidR="005D0565" w:rsidRDefault="005D0565" w:rsidP="0011317A">
      <w:pPr>
        <w:pStyle w:val="Heading3"/>
      </w:pPr>
      <w:bookmarkStart w:id="91" w:name="_Toc508613919"/>
      <w:bookmarkStart w:id="92" w:name="_Toc34395893"/>
      <w:r>
        <w:t>jc_</w:t>
      </w:r>
      <w:r w:rsidR="0034590C">
        <w:t>0795:</w:t>
      </w:r>
      <w:r>
        <w:t xml:space="preserve"> Usable characters for Stateflow data names</w:t>
      </w:r>
      <w:bookmarkEnd w:id="91"/>
      <w:bookmarkEnd w:id="92"/>
    </w:p>
    <w:tbl>
      <w:tblPr>
        <w:tblStyle w:val="71"/>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00"/>
        <w:gridCol w:w="1431"/>
        <w:gridCol w:w="3991"/>
        <w:gridCol w:w="2530"/>
      </w:tblGrid>
      <w:tr w:rsidR="002F08B4" w:rsidRPr="00657D54" w14:paraId="6A234A50" w14:textId="77777777" w:rsidTr="00E42641">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4E" w14:textId="77777777" w:rsidR="002F08B4" w:rsidRPr="00657D54" w:rsidRDefault="002F08B4" w:rsidP="00657D54">
            <w:pPr>
              <w:widowControl w:val="0"/>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A4F" w14:textId="77777777" w:rsidR="002F08B4" w:rsidRPr="00657D54" w:rsidRDefault="002F08B4" w:rsidP="002F08B4">
            <w:pPr>
              <w:widowControl w:val="0"/>
              <w:rPr>
                <w:rFonts w:cs="Arial"/>
                <w:b/>
              </w:rPr>
            </w:pPr>
            <w:r>
              <w:rPr>
                <w:rFonts w:cs="Arial"/>
                <w:b/>
                <w:bCs/>
              </w:rPr>
              <w:t>jc_</w:t>
            </w:r>
            <w:r w:rsidR="0034590C">
              <w:rPr>
                <w:rFonts w:cs="Arial"/>
                <w:b/>
                <w:bCs/>
              </w:rPr>
              <w:t>0795:</w:t>
            </w:r>
            <w:r>
              <w:rPr>
                <w:rFonts w:cs="Arial"/>
                <w:b/>
                <w:bCs/>
              </w:rPr>
              <w:t xml:space="preserve"> Usable characters for Stateflow data names</w:t>
            </w:r>
          </w:p>
        </w:tc>
      </w:tr>
      <w:tr w:rsidR="00842B95" w:rsidRPr="00657D54" w14:paraId="1E7AA121" w14:textId="77777777" w:rsidTr="00E42641">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4C7E3FB" w14:textId="6185DF45" w:rsidR="00842B95" w:rsidRDefault="00842B95" w:rsidP="00842B95">
            <w:pPr>
              <w:widowControl w:val="0"/>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67D35519" w14:textId="1B085A73" w:rsidR="00842B95" w:rsidRPr="004A5BD5" w:rsidRDefault="00842B95" w:rsidP="00842B95">
            <w:pPr>
              <w:rPr>
                <w:rFonts w:cs="Arial"/>
                <w:bCs/>
              </w:rPr>
            </w:pPr>
            <w:r w:rsidRPr="004A5BD5">
              <w:rPr>
                <w:rFonts w:cs="Arial"/>
                <w:bCs/>
              </w:rPr>
              <w:t xml:space="preserve">NA-MAAB: </w:t>
            </w:r>
            <w:r w:rsidR="00A50CC3">
              <w:rPr>
                <w:rFonts w:cs="Arial"/>
                <w:bCs/>
              </w:rPr>
              <w:t>a, b, c, d</w:t>
            </w:r>
          </w:p>
          <w:p w14:paraId="33820806" w14:textId="7AB9B7F8" w:rsidR="00842B95" w:rsidRDefault="00842B95" w:rsidP="00842B95">
            <w:pPr>
              <w:widowControl w:val="0"/>
              <w:rPr>
                <w:rFonts w:cs="Arial"/>
                <w:b/>
                <w:bCs/>
              </w:rPr>
            </w:pPr>
            <w:r w:rsidRPr="004A5BD5">
              <w:rPr>
                <w:rFonts w:cs="Arial"/>
                <w:bCs/>
              </w:rPr>
              <w:t xml:space="preserve">JMAAB: </w:t>
            </w:r>
            <w:r w:rsidR="00A50CC3">
              <w:rPr>
                <w:rFonts w:cs="Arial"/>
                <w:bCs/>
              </w:rPr>
              <w:t>a, b, c, d</w:t>
            </w:r>
          </w:p>
        </w:tc>
      </w:tr>
      <w:tr w:rsidR="00842B95" w:rsidRPr="00657D54" w14:paraId="2A906AA3" w14:textId="77777777" w:rsidTr="00E42641">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3B42906" w14:textId="5DEBD398" w:rsidR="00842B95" w:rsidRDefault="00842B95" w:rsidP="00842B9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2196A04D" w14:textId="2D998692" w:rsidR="00842B95" w:rsidRDefault="00842B95" w:rsidP="00A50CC3">
            <w:pPr>
              <w:rPr>
                <w:rFonts w:cs="Arial"/>
                <w:b/>
                <w:bCs/>
              </w:rPr>
            </w:pPr>
            <w:r w:rsidRPr="004A5BD5">
              <w:rPr>
                <w:rFonts w:cs="Arial"/>
                <w:bCs/>
              </w:rPr>
              <w:t>All</w:t>
            </w:r>
          </w:p>
        </w:tc>
      </w:tr>
      <w:tr w:rsidR="002F08B4" w:rsidRPr="00657D54" w14:paraId="6A234A52"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51" w14:textId="77777777" w:rsidR="002F08B4" w:rsidRPr="00657D54" w:rsidRDefault="002F08B4" w:rsidP="00657D54">
            <w:pPr>
              <w:widowControl w:val="0"/>
              <w:rPr>
                <w:rFonts w:cs="Arial"/>
                <w:b/>
              </w:rPr>
            </w:pPr>
            <w:r>
              <w:rPr>
                <w:rFonts w:cs="Arial"/>
                <w:b/>
                <w:bCs/>
              </w:rPr>
              <w:lastRenderedPageBreak/>
              <w:t>Rule</w:t>
            </w:r>
          </w:p>
        </w:tc>
      </w:tr>
      <w:tr w:rsidR="002F08B4" w:rsidRPr="00657D54" w14:paraId="6A234A56" w14:textId="77777777" w:rsidTr="00E42641">
        <w:trPr>
          <w:tblCellSpacing w:w="20" w:type="dxa"/>
        </w:trPr>
        <w:tc>
          <w:tcPr>
            <w:tcW w:w="940"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53" w14:textId="77777777" w:rsidR="002F08B4" w:rsidRPr="00657D54" w:rsidRDefault="002F08B4" w:rsidP="00657D54">
            <w:pPr>
              <w:widowControl w:val="0"/>
              <w:rPr>
                <w:rFonts w:cs="Arial"/>
                <w:b/>
              </w:rPr>
            </w:pPr>
            <w:r>
              <w:rPr>
                <w:rFonts w:cs="Arial"/>
                <w:b/>
                <w:bCs/>
              </w:rPr>
              <w:t>Sub ID</w:t>
            </w:r>
          </w:p>
        </w:tc>
        <w:tc>
          <w:tcPr>
            <w:tcW w:w="538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54" w14:textId="77777777" w:rsidR="002F08B4" w:rsidRPr="00657D54" w:rsidRDefault="002F08B4" w:rsidP="002F08B4">
            <w:pPr>
              <w:widowControl w:val="0"/>
              <w:jc w:val="center"/>
              <w:rPr>
                <w:rFonts w:cs="Arial"/>
                <w:b/>
              </w:rPr>
            </w:pPr>
            <w:r>
              <w:rPr>
                <w:rFonts w:cs="Arial"/>
                <w:b/>
                <w:bCs/>
              </w:rPr>
              <w:t>Description</w:t>
            </w:r>
          </w:p>
        </w:tc>
        <w:tc>
          <w:tcPr>
            <w:tcW w:w="2470"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55" w14:textId="77777777" w:rsidR="002F08B4" w:rsidRPr="00657D54" w:rsidRDefault="002F08B4" w:rsidP="002F08B4">
            <w:pPr>
              <w:widowControl w:val="0"/>
              <w:jc w:val="center"/>
              <w:rPr>
                <w:rFonts w:cs="Arial"/>
                <w:b/>
              </w:rPr>
            </w:pPr>
            <w:r>
              <w:rPr>
                <w:rFonts w:cs="Arial"/>
                <w:b/>
                <w:bCs/>
              </w:rPr>
              <w:t>Custom Parameter</w:t>
            </w:r>
          </w:p>
        </w:tc>
      </w:tr>
      <w:tr w:rsidR="002F08B4" w:rsidRPr="00657D54" w14:paraId="6A234A5A" w14:textId="77777777" w:rsidTr="00E42641">
        <w:trPr>
          <w:tblCellSpacing w:w="20" w:type="dxa"/>
        </w:trPr>
        <w:tc>
          <w:tcPr>
            <w:tcW w:w="940" w:type="dxa"/>
            <w:tcBorders>
              <w:top w:val="outset" w:sz="6" w:space="0" w:color="auto"/>
              <w:left w:val="outset" w:sz="6" w:space="0" w:color="auto"/>
              <w:bottom w:val="outset" w:sz="6" w:space="0" w:color="auto"/>
              <w:right w:val="outset" w:sz="6" w:space="0" w:color="auto"/>
            </w:tcBorders>
            <w:hideMark/>
          </w:tcPr>
          <w:p w14:paraId="6A234A57" w14:textId="77777777" w:rsidR="002F08B4" w:rsidRPr="00657D54" w:rsidRDefault="002F08B4" w:rsidP="002F08B4">
            <w:pPr>
              <w:widowControl w:val="0"/>
              <w:jc w:val="center"/>
              <w:rPr>
                <w:rFonts w:cs="Arial"/>
              </w:rPr>
            </w:pPr>
            <w:r>
              <w:rPr>
                <w:rFonts w:cs="Arial"/>
              </w:rPr>
              <w:t>a</w:t>
            </w:r>
          </w:p>
        </w:tc>
        <w:tc>
          <w:tcPr>
            <w:tcW w:w="5382" w:type="dxa"/>
            <w:gridSpan w:val="2"/>
            <w:tcBorders>
              <w:top w:val="outset" w:sz="6" w:space="0" w:color="auto"/>
              <w:left w:val="outset" w:sz="6" w:space="0" w:color="auto"/>
              <w:bottom w:val="outset" w:sz="6" w:space="0" w:color="auto"/>
              <w:right w:val="outset" w:sz="6" w:space="0" w:color="auto"/>
            </w:tcBorders>
            <w:hideMark/>
          </w:tcPr>
          <w:p w14:paraId="6A234A58" w14:textId="06C1EE33" w:rsidR="002F08B4" w:rsidRPr="00657D54" w:rsidRDefault="002F08B4" w:rsidP="00026FE5">
            <w:pPr>
              <w:widowControl w:val="0"/>
              <w:rPr>
                <w:rFonts w:cs="Arial"/>
              </w:rPr>
            </w:pPr>
            <w:r>
              <w:rPr>
                <w:rFonts w:cs="Arial"/>
              </w:rPr>
              <w:t xml:space="preserve">Stateflow data {name} </w:t>
            </w:r>
            <w:r w:rsidR="00E42BF8">
              <w:rPr>
                <w:rFonts w:cs="Arial"/>
              </w:rPr>
              <w:t xml:space="preserve">shall </w:t>
            </w:r>
            <w:r>
              <w:rPr>
                <w:rFonts w:cs="Arial"/>
              </w:rPr>
              <w:t>not use underscores at the beginning.</w:t>
            </w:r>
          </w:p>
        </w:tc>
        <w:tc>
          <w:tcPr>
            <w:tcW w:w="2470" w:type="dxa"/>
            <w:tcBorders>
              <w:top w:val="outset" w:sz="6" w:space="0" w:color="auto"/>
              <w:left w:val="outset" w:sz="6" w:space="0" w:color="auto"/>
              <w:bottom w:val="outset" w:sz="6" w:space="0" w:color="auto"/>
              <w:right w:val="outset" w:sz="6" w:space="0" w:color="auto"/>
            </w:tcBorders>
            <w:hideMark/>
          </w:tcPr>
          <w:p w14:paraId="6A234A59" w14:textId="77777777" w:rsidR="002F08B4" w:rsidRPr="00657D54" w:rsidRDefault="002F08B4" w:rsidP="00657D54">
            <w:pPr>
              <w:widowControl w:val="0"/>
              <w:rPr>
                <w:rFonts w:cs="Arial"/>
              </w:rPr>
            </w:pPr>
            <w:r>
              <w:rPr>
                <w:rFonts w:cs="Arial"/>
              </w:rPr>
              <w:t>-</w:t>
            </w:r>
          </w:p>
        </w:tc>
      </w:tr>
      <w:tr w:rsidR="002F08B4" w:rsidRPr="00657D54" w14:paraId="6A234A5E" w14:textId="77777777" w:rsidTr="00E42641">
        <w:trPr>
          <w:tblCellSpacing w:w="20" w:type="dxa"/>
        </w:trPr>
        <w:tc>
          <w:tcPr>
            <w:tcW w:w="940" w:type="dxa"/>
            <w:tcBorders>
              <w:top w:val="outset" w:sz="6" w:space="0" w:color="auto"/>
              <w:left w:val="outset" w:sz="6" w:space="0" w:color="auto"/>
              <w:bottom w:val="outset" w:sz="6" w:space="0" w:color="auto"/>
              <w:right w:val="outset" w:sz="6" w:space="0" w:color="auto"/>
            </w:tcBorders>
            <w:hideMark/>
          </w:tcPr>
          <w:p w14:paraId="6A234A5B" w14:textId="77777777" w:rsidR="002F08B4" w:rsidRPr="00657D54" w:rsidRDefault="002F08B4" w:rsidP="002F08B4">
            <w:pPr>
              <w:widowControl w:val="0"/>
              <w:jc w:val="center"/>
              <w:rPr>
                <w:rFonts w:cs="Arial"/>
              </w:rPr>
            </w:pPr>
            <w:r>
              <w:rPr>
                <w:rFonts w:cs="Arial"/>
              </w:rPr>
              <w:t>b</w:t>
            </w:r>
          </w:p>
        </w:tc>
        <w:tc>
          <w:tcPr>
            <w:tcW w:w="5382" w:type="dxa"/>
            <w:gridSpan w:val="2"/>
            <w:tcBorders>
              <w:top w:val="outset" w:sz="6" w:space="0" w:color="auto"/>
              <w:left w:val="outset" w:sz="6" w:space="0" w:color="auto"/>
              <w:bottom w:val="outset" w:sz="6" w:space="0" w:color="auto"/>
              <w:right w:val="outset" w:sz="6" w:space="0" w:color="auto"/>
            </w:tcBorders>
            <w:hideMark/>
          </w:tcPr>
          <w:p w14:paraId="6A234A5C" w14:textId="04B14012" w:rsidR="002F08B4" w:rsidRPr="00657D54" w:rsidRDefault="002F08B4" w:rsidP="00026FE5">
            <w:pPr>
              <w:widowControl w:val="0"/>
              <w:rPr>
                <w:rFonts w:cs="Arial"/>
              </w:rPr>
            </w:pPr>
            <w:r>
              <w:rPr>
                <w:rFonts w:cs="Arial"/>
              </w:rPr>
              <w:t xml:space="preserve">Stateflow data {name} </w:t>
            </w:r>
            <w:r w:rsidR="00E42BF8">
              <w:rPr>
                <w:rFonts w:cs="Arial"/>
              </w:rPr>
              <w:t xml:space="preserve">shall </w:t>
            </w:r>
            <w:r>
              <w:rPr>
                <w:rFonts w:cs="Arial"/>
              </w:rPr>
              <w:t>not use underscores at the end.</w:t>
            </w:r>
          </w:p>
        </w:tc>
        <w:tc>
          <w:tcPr>
            <w:tcW w:w="2470" w:type="dxa"/>
            <w:tcBorders>
              <w:top w:val="outset" w:sz="6" w:space="0" w:color="auto"/>
              <w:left w:val="outset" w:sz="6" w:space="0" w:color="auto"/>
              <w:bottom w:val="outset" w:sz="6" w:space="0" w:color="auto"/>
              <w:right w:val="outset" w:sz="6" w:space="0" w:color="auto"/>
            </w:tcBorders>
            <w:hideMark/>
          </w:tcPr>
          <w:p w14:paraId="6A234A5D" w14:textId="77777777" w:rsidR="002F08B4" w:rsidRPr="00657D54" w:rsidRDefault="002F08B4" w:rsidP="00657D54">
            <w:pPr>
              <w:widowControl w:val="0"/>
              <w:rPr>
                <w:rFonts w:cs="Arial"/>
              </w:rPr>
            </w:pPr>
            <w:r>
              <w:rPr>
                <w:rFonts w:cs="Arial"/>
              </w:rPr>
              <w:t>-</w:t>
            </w:r>
          </w:p>
        </w:tc>
      </w:tr>
      <w:tr w:rsidR="002F08B4" w:rsidRPr="00657D54" w14:paraId="6A234A62" w14:textId="77777777" w:rsidTr="00E42641">
        <w:trPr>
          <w:tblCellSpacing w:w="20" w:type="dxa"/>
        </w:trPr>
        <w:tc>
          <w:tcPr>
            <w:tcW w:w="940" w:type="dxa"/>
            <w:tcBorders>
              <w:top w:val="outset" w:sz="6" w:space="0" w:color="auto"/>
              <w:left w:val="outset" w:sz="6" w:space="0" w:color="auto"/>
              <w:bottom w:val="outset" w:sz="6" w:space="0" w:color="auto"/>
              <w:right w:val="outset" w:sz="6" w:space="0" w:color="auto"/>
            </w:tcBorders>
            <w:hideMark/>
          </w:tcPr>
          <w:p w14:paraId="6A234A5F" w14:textId="77777777" w:rsidR="002F08B4" w:rsidRPr="00657D54" w:rsidRDefault="002F08B4" w:rsidP="002F08B4">
            <w:pPr>
              <w:widowControl w:val="0"/>
              <w:jc w:val="center"/>
              <w:rPr>
                <w:rFonts w:cs="Arial"/>
              </w:rPr>
            </w:pPr>
            <w:r>
              <w:rPr>
                <w:rFonts w:cs="Arial"/>
              </w:rPr>
              <w:t>c</w:t>
            </w:r>
          </w:p>
        </w:tc>
        <w:tc>
          <w:tcPr>
            <w:tcW w:w="5382" w:type="dxa"/>
            <w:gridSpan w:val="2"/>
            <w:tcBorders>
              <w:top w:val="outset" w:sz="6" w:space="0" w:color="auto"/>
              <w:left w:val="outset" w:sz="6" w:space="0" w:color="auto"/>
              <w:bottom w:val="outset" w:sz="6" w:space="0" w:color="auto"/>
              <w:right w:val="outset" w:sz="6" w:space="0" w:color="auto"/>
            </w:tcBorders>
            <w:hideMark/>
          </w:tcPr>
          <w:p w14:paraId="6A234A60" w14:textId="066DDF86" w:rsidR="002F08B4" w:rsidRPr="00657D54" w:rsidRDefault="002F08B4" w:rsidP="00026FE5">
            <w:pPr>
              <w:widowControl w:val="0"/>
              <w:rPr>
                <w:rFonts w:cs="Arial"/>
              </w:rPr>
            </w:pPr>
            <w:r>
              <w:rPr>
                <w:rFonts w:cs="Arial"/>
              </w:rPr>
              <w:t xml:space="preserve">Stateflow data {name} </w:t>
            </w:r>
            <w:r w:rsidR="00E42BF8">
              <w:rPr>
                <w:rFonts w:cs="Arial"/>
              </w:rPr>
              <w:t xml:space="preserve">shall </w:t>
            </w:r>
            <w:r>
              <w:rPr>
                <w:rFonts w:cs="Arial"/>
              </w:rPr>
              <w:t>not use consecutive underscores.</w:t>
            </w:r>
          </w:p>
        </w:tc>
        <w:tc>
          <w:tcPr>
            <w:tcW w:w="2470" w:type="dxa"/>
            <w:tcBorders>
              <w:top w:val="outset" w:sz="6" w:space="0" w:color="auto"/>
              <w:left w:val="outset" w:sz="6" w:space="0" w:color="auto"/>
              <w:bottom w:val="outset" w:sz="6" w:space="0" w:color="auto"/>
              <w:right w:val="outset" w:sz="6" w:space="0" w:color="auto"/>
            </w:tcBorders>
            <w:hideMark/>
          </w:tcPr>
          <w:p w14:paraId="6A234A61" w14:textId="77777777" w:rsidR="002F08B4" w:rsidRPr="00657D54" w:rsidRDefault="002F08B4" w:rsidP="00657D54">
            <w:pPr>
              <w:widowControl w:val="0"/>
              <w:rPr>
                <w:rFonts w:cs="Arial"/>
              </w:rPr>
            </w:pPr>
            <w:r>
              <w:rPr>
                <w:rFonts w:cs="Arial"/>
              </w:rPr>
              <w:t>-</w:t>
            </w:r>
          </w:p>
        </w:tc>
      </w:tr>
      <w:tr w:rsidR="002F08B4" w:rsidRPr="00657D54" w14:paraId="6A234A66" w14:textId="77777777" w:rsidTr="00E42641">
        <w:trPr>
          <w:tblCellSpacing w:w="20" w:type="dxa"/>
        </w:trPr>
        <w:tc>
          <w:tcPr>
            <w:tcW w:w="940" w:type="dxa"/>
            <w:tcBorders>
              <w:top w:val="outset" w:sz="6" w:space="0" w:color="auto"/>
              <w:left w:val="outset" w:sz="6" w:space="0" w:color="auto"/>
              <w:bottom w:val="outset" w:sz="6" w:space="0" w:color="auto"/>
              <w:right w:val="outset" w:sz="6" w:space="0" w:color="auto"/>
            </w:tcBorders>
            <w:hideMark/>
          </w:tcPr>
          <w:p w14:paraId="6A234A63" w14:textId="77777777" w:rsidR="002F08B4" w:rsidRPr="00657D54" w:rsidRDefault="002F08B4" w:rsidP="002F08B4">
            <w:pPr>
              <w:widowControl w:val="0"/>
              <w:jc w:val="center"/>
              <w:rPr>
                <w:rFonts w:cs="Arial"/>
              </w:rPr>
            </w:pPr>
            <w:r>
              <w:rPr>
                <w:rFonts w:cs="Arial"/>
              </w:rPr>
              <w:t>d</w:t>
            </w:r>
          </w:p>
        </w:tc>
        <w:tc>
          <w:tcPr>
            <w:tcW w:w="5382" w:type="dxa"/>
            <w:gridSpan w:val="2"/>
            <w:tcBorders>
              <w:top w:val="outset" w:sz="6" w:space="0" w:color="auto"/>
              <w:left w:val="outset" w:sz="6" w:space="0" w:color="auto"/>
              <w:bottom w:val="outset" w:sz="6" w:space="0" w:color="auto"/>
              <w:right w:val="outset" w:sz="6" w:space="0" w:color="auto"/>
            </w:tcBorders>
            <w:hideMark/>
          </w:tcPr>
          <w:p w14:paraId="6A234A64" w14:textId="5CF4A1D3" w:rsidR="002F08B4" w:rsidRPr="00657D54" w:rsidRDefault="002F08B4" w:rsidP="00026FE5">
            <w:pPr>
              <w:widowControl w:val="0"/>
              <w:rPr>
                <w:rFonts w:cs="Arial"/>
              </w:rPr>
            </w:pPr>
            <w:r>
              <w:rPr>
                <w:rFonts w:cs="Arial"/>
              </w:rPr>
              <w:t xml:space="preserve">Stateflow data {name} </w:t>
            </w:r>
            <w:r w:rsidR="00E42BF8">
              <w:rPr>
                <w:rFonts w:cs="Arial"/>
              </w:rPr>
              <w:t xml:space="preserve">shall not </w:t>
            </w:r>
            <w:r>
              <w:rPr>
                <w:rFonts w:cs="Arial"/>
              </w:rPr>
              <w:t>consist solely of a single reserved MATLAB word.</w:t>
            </w:r>
          </w:p>
        </w:tc>
        <w:tc>
          <w:tcPr>
            <w:tcW w:w="2470" w:type="dxa"/>
            <w:tcBorders>
              <w:top w:val="outset" w:sz="6" w:space="0" w:color="auto"/>
              <w:left w:val="outset" w:sz="6" w:space="0" w:color="auto"/>
              <w:bottom w:val="outset" w:sz="6" w:space="0" w:color="auto"/>
              <w:right w:val="outset" w:sz="6" w:space="0" w:color="auto"/>
            </w:tcBorders>
            <w:hideMark/>
          </w:tcPr>
          <w:p w14:paraId="6A234A65" w14:textId="77777777" w:rsidR="002F08B4" w:rsidRPr="00657D54" w:rsidRDefault="002F08B4" w:rsidP="00657D54">
            <w:pPr>
              <w:widowControl w:val="0"/>
              <w:rPr>
                <w:rFonts w:cs="Arial"/>
              </w:rPr>
            </w:pPr>
            <w:r>
              <w:rPr>
                <w:rFonts w:cs="Arial"/>
              </w:rPr>
              <w:t>-</w:t>
            </w:r>
          </w:p>
        </w:tc>
      </w:tr>
      <w:tr w:rsidR="002F08B4" w:rsidRPr="00657D54" w14:paraId="6A234A68"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67" w14:textId="77777777" w:rsidR="002F08B4" w:rsidRPr="00657D54" w:rsidRDefault="002F08B4" w:rsidP="00657D54">
            <w:pPr>
              <w:widowControl w:val="0"/>
              <w:rPr>
                <w:rFonts w:cs="Arial"/>
                <w:b/>
              </w:rPr>
            </w:pPr>
            <w:r>
              <w:rPr>
                <w:rFonts w:cs="Arial"/>
                <w:b/>
                <w:bCs/>
              </w:rPr>
              <w:t>Rationale</w:t>
            </w:r>
          </w:p>
        </w:tc>
      </w:tr>
      <w:tr w:rsidR="002F08B4" w:rsidRPr="00657D54" w14:paraId="6A234A6B" w14:textId="77777777" w:rsidTr="00E42641">
        <w:trPr>
          <w:tblCellSpacing w:w="20" w:type="dxa"/>
        </w:trPr>
        <w:tc>
          <w:tcPr>
            <w:tcW w:w="940"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69" w14:textId="77777777" w:rsidR="002F08B4" w:rsidRPr="00657D54" w:rsidRDefault="002F08B4" w:rsidP="00657D54">
            <w:pPr>
              <w:widowControl w:val="0"/>
              <w:rPr>
                <w:rFonts w:cs="Arial"/>
                <w:b/>
              </w:rPr>
            </w:pPr>
            <w:r>
              <w:rPr>
                <w:rFonts w:cs="Arial"/>
                <w:b/>
                <w:bCs/>
              </w:rPr>
              <w:t>Sub ID</w:t>
            </w:r>
          </w:p>
        </w:tc>
        <w:tc>
          <w:tcPr>
            <w:tcW w:w="7892"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6A" w14:textId="77777777" w:rsidR="002F08B4" w:rsidRPr="00657D54" w:rsidRDefault="002F08B4" w:rsidP="002F08B4">
            <w:pPr>
              <w:widowControl w:val="0"/>
              <w:jc w:val="center"/>
              <w:rPr>
                <w:rFonts w:cs="Arial"/>
                <w:b/>
              </w:rPr>
            </w:pPr>
            <w:r>
              <w:rPr>
                <w:rFonts w:cs="Arial"/>
                <w:b/>
                <w:bCs/>
              </w:rPr>
              <w:t>Description</w:t>
            </w:r>
          </w:p>
        </w:tc>
      </w:tr>
      <w:tr w:rsidR="002F08B4" w:rsidRPr="00657D54" w14:paraId="6A234A6F" w14:textId="77777777" w:rsidTr="00E42641">
        <w:trPr>
          <w:tblCellSpacing w:w="20" w:type="dxa"/>
        </w:trPr>
        <w:tc>
          <w:tcPr>
            <w:tcW w:w="940" w:type="dxa"/>
            <w:tcBorders>
              <w:top w:val="outset" w:sz="6" w:space="0" w:color="auto"/>
              <w:left w:val="outset" w:sz="6" w:space="0" w:color="auto"/>
              <w:bottom w:val="outset" w:sz="6" w:space="0" w:color="auto"/>
              <w:right w:val="outset" w:sz="6" w:space="0" w:color="auto"/>
            </w:tcBorders>
            <w:vAlign w:val="center"/>
            <w:hideMark/>
          </w:tcPr>
          <w:p w14:paraId="6A234A6C" w14:textId="77777777" w:rsidR="002F08B4" w:rsidRPr="00657D54" w:rsidRDefault="002F08B4" w:rsidP="002F08B4">
            <w:pPr>
              <w:widowControl w:val="0"/>
              <w:jc w:val="center"/>
              <w:rPr>
                <w:rFonts w:cs="Arial"/>
              </w:rPr>
            </w:pPr>
            <w:proofErr w:type="spellStart"/>
            <w:r>
              <w:rPr>
                <w:rFonts w:cs="Arial"/>
              </w:rPr>
              <w:t>abcd</w:t>
            </w:r>
            <w:proofErr w:type="spellEnd"/>
          </w:p>
        </w:tc>
        <w:tc>
          <w:tcPr>
            <w:tcW w:w="7892" w:type="dxa"/>
            <w:gridSpan w:val="3"/>
            <w:tcBorders>
              <w:top w:val="outset" w:sz="6" w:space="0" w:color="auto"/>
              <w:left w:val="outset" w:sz="6" w:space="0" w:color="auto"/>
              <w:bottom w:val="outset" w:sz="6" w:space="0" w:color="auto"/>
              <w:right w:val="outset" w:sz="6" w:space="0" w:color="auto"/>
            </w:tcBorders>
            <w:vAlign w:val="center"/>
            <w:hideMark/>
          </w:tcPr>
          <w:p w14:paraId="01FD9928" w14:textId="049748EA" w:rsidR="00827960" w:rsidRPr="00827960" w:rsidRDefault="006625D8" w:rsidP="00547715">
            <w:pPr>
              <w:widowControl w:val="0"/>
              <w:numPr>
                <w:ilvl w:val="0"/>
                <w:numId w:val="51"/>
              </w:numPr>
              <w:ind w:left="154" w:hanging="154"/>
              <w:rPr>
                <w:rFonts w:cs="Arial"/>
              </w:rPr>
            </w:pPr>
            <w:r w:rsidRPr="00827960">
              <w:rPr>
                <w:rFonts w:cs="Arial"/>
              </w:rPr>
              <w:t>Readability is impaired.</w:t>
            </w:r>
          </w:p>
          <w:p w14:paraId="6A234A6E" w14:textId="153F05B2" w:rsidR="002F08B4" w:rsidRPr="00657D54" w:rsidRDefault="00827960" w:rsidP="00547715">
            <w:pPr>
              <w:widowControl w:val="0"/>
              <w:numPr>
                <w:ilvl w:val="0"/>
                <w:numId w:val="51"/>
              </w:numPr>
              <w:ind w:left="154" w:hanging="154"/>
              <w:rPr>
                <w:rFonts w:cs="Arial"/>
              </w:rPr>
            </w:pPr>
            <w:r>
              <w:rPr>
                <w:rFonts w:cs="Arial"/>
              </w:rPr>
              <w:t>Deviation from the rule may result in unintended code behavior</w:t>
            </w:r>
            <w:r w:rsidR="002F08B4">
              <w:rPr>
                <w:rFonts w:cs="Arial"/>
              </w:rPr>
              <w:t>.</w:t>
            </w:r>
          </w:p>
        </w:tc>
      </w:tr>
    </w:tbl>
    <w:p w14:paraId="6A234A70" w14:textId="77777777" w:rsidR="005D0565" w:rsidRPr="002F08B4" w:rsidRDefault="005D0565" w:rsidP="005D0565"/>
    <w:p w14:paraId="6A234A71" w14:textId="6E17C5BB" w:rsidR="005D0565" w:rsidRPr="00224BA6" w:rsidRDefault="005D0565" w:rsidP="0011317A">
      <w:pPr>
        <w:pStyle w:val="Heading3"/>
      </w:pPr>
      <w:bookmarkStart w:id="93" w:name="_Toc508613920"/>
      <w:bookmarkStart w:id="94" w:name="_Toc34395894"/>
      <w:r>
        <w:t>jc_</w:t>
      </w:r>
      <w:r w:rsidR="0034590C">
        <w:t>0796:</w:t>
      </w:r>
      <w:r>
        <w:t xml:space="preserve"> </w:t>
      </w:r>
      <w:r w:rsidR="00354608">
        <w:t xml:space="preserve">Length restriction for </w:t>
      </w:r>
      <w:r>
        <w:t>Stateflow data name</w:t>
      </w:r>
      <w:r w:rsidR="00CC07C1">
        <w:t>s</w:t>
      </w:r>
      <w:bookmarkEnd w:id="93"/>
      <w:bookmarkEnd w:id="94"/>
    </w:p>
    <w:tbl>
      <w:tblPr>
        <w:tblStyle w:val="81"/>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224BA6" w:rsidRPr="00E42641" w14:paraId="6A234A74"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72" w14:textId="77777777" w:rsidR="002F08B4" w:rsidRPr="00E42641" w:rsidRDefault="002F08B4" w:rsidP="00224BA6">
            <w:pPr>
              <w:widowControl w:val="0"/>
              <w:rPr>
                <w:rFonts w:cs="Arial"/>
                <w:b/>
                <w:color w:val="000000" w:themeColor="text1"/>
              </w:rPr>
            </w:pPr>
            <w:r>
              <w:rPr>
                <w:rFonts w:cs="Arial"/>
                <w:b/>
                <w:bCs/>
                <w:color w:val="000000" w:themeColor="text1"/>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A73" w14:textId="21099B8F" w:rsidR="002F08B4" w:rsidRPr="00E42641" w:rsidRDefault="002F08B4" w:rsidP="002F08B4">
            <w:pPr>
              <w:widowControl w:val="0"/>
              <w:rPr>
                <w:rFonts w:cs="Arial"/>
                <w:b/>
                <w:color w:val="000000" w:themeColor="text1"/>
              </w:rPr>
            </w:pPr>
            <w:bookmarkStart w:id="95" w:name="_Hlk525730626"/>
            <w:r>
              <w:rPr>
                <w:rFonts w:cs="Arial"/>
                <w:b/>
                <w:bCs/>
                <w:color w:val="000000" w:themeColor="text1"/>
              </w:rPr>
              <w:t>jc_</w:t>
            </w:r>
            <w:r w:rsidR="0034590C">
              <w:rPr>
                <w:rFonts w:cs="Arial"/>
                <w:b/>
                <w:bCs/>
                <w:color w:val="000000" w:themeColor="text1"/>
              </w:rPr>
              <w:t>0796:</w:t>
            </w:r>
            <w:r>
              <w:rPr>
                <w:rFonts w:cs="Arial"/>
                <w:b/>
                <w:bCs/>
                <w:color w:val="000000" w:themeColor="text1"/>
              </w:rPr>
              <w:t xml:space="preserve"> </w:t>
            </w:r>
            <w:r w:rsidR="00CC07C1">
              <w:rPr>
                <w:rFonts w:cs="Arial"/>
                <w:b/>
                <w:bCs/>
                <w:color w:val="000000" w:themeColor="text1"/>
              </w:rPr>
              <w:t xml:space="preserve">Length restriction for </w:t>
            </w:r>
            <w:r>
              <w:rPr>
                <w:rFonts w:cs="Arial"/>
                <w:b/>
                <w:bCs/>
                <w:color w:val="000000" w:themeColor="text1"/>
              </w:rPr>
              <w:t>Stateflow data name</w:t>
            </w:r>
            <w:r w:rsidR="00CC07C1">
              <w:rPr>
                <w:rFonts w:cs="Arial"/>
                <w:b/>
                <w:bCs/>
                <w:color w:val="000000" w:themeColor="text1"/>
              </w:rPr>
              <w:t>s</w:t>
            </w:r>
            <w:bookmarkEnd w:id="95"/>
          </w:p>
        </w:tc>
      </w:tr>
      <w:tr w:rsidR="00842B95" w:rsidRPr="00E42641" w14:paraId="7683BE52"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512B57A" w14:textId="28EFEF6E" w:rsidR="00842B95" w:rsidRDefault="00842B95" w:rsidP="00842B95">
            <w:pPr>
              <w:widowControl w:val="0"/>
              <w:rPr>
                <w:rFonts w:cs="Arial"/>
                <w:b/>
                <w:bCs/>
                <w:color w:val="000000" w:themeColor="text1"/>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7C129A0" w14:textId="120F5C08" w:rsidR="00842B95" w:rsidRPr="004A5BD5" w:rsidRDefault="00842B95" w:rsidP="00842B95">
            <w:pPr>
              <w:rPr>
                <w:rFonts w:cs="Arial"/>
                <w:bCs/>
              </w:rPr>
            </w:pPr>
            <w:r w:rsidRPr="004A5BD5">
              <w:rPr>
                <w:rFonts w:cs="Arial"/>
                <w:bCs/>
              </w:rPr>
              <w:t xml:space="preserve">NA-MAAB: </w:t>
            </w:r>
            <w:r w:rsidR="00A50CC3">
              <w:rPr>
                <w:rFonts w:cs="Arial"/>
                <w:bCs/>
              </w:rPr>
              <w:t>a</w:t>
            </w:r>
          </w:p>
          <w:p w14:paraId="09C8C6EA" w14:textId="3DD825DF" w:rsidR="00842B95" w:rsidRDefault="00842B95" w:rsidP="00842B95">
            <w:pPr>
              <w:widowControl w:val="0"/>
              <w:rPr>
                <w:rFonts w:cs="Arial"/>
                <w:b/>
                <w:bCs/>
                <w:color w:val="000000" w:themeColor="text1"/>
              </w:rPr>
            </w:pPr>
            <w:r w:rsidRPr="004A5BD5">
              <w:rPr>
                <w:rFonts w:cs="Arial"/>
                <w:bCs/>
              </w:rPr>
              <w:t xml:space="preserve">JMAAB: </w:t>
            </w:r>
            <w:r w:rsidR="00A50CC3">
              <w:rPr>
                <w:rFonts w:cs="Arial"/>
                <w:bCs/>
              </w:rPr>
              <w:t>a</w:t>
            </w:r>
          </w:p>
        </w:tc>
      </w:tr>
      <w:tr w:rsidR="00842B95" w:rsidRPr="00E42641" w14:paraId="37350FC8" w14:textId="77777777" w:rsidTr="00E42641">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95B06E3" w14:textId="46967BA1" w:rsidR="00842B95" w:rsidRDefault="00842B95" w:rsidP="00842B95">
            <w:pPr>
              <w:widowControl w:val="0"/>
              <w:rPr>
                <w:rFonts w:cs="Arial"/>
                <w:b/>
                <w:bCs/>
                <w:color w:val="000000" w:themeColor="text1"/>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424148C" w14:textId="25EB055F" w:rsidR="00842B95" w:rsidRDefault="00842B95" w:rsidP="00A50CC3">
            <w:pPr>
              <w:rPr>
                <w:rFonts w:cs="Arial"/>
                <w:b/>
                <w:bCs/>
                <w:color w:val="000000" w:themeColor="text1"/>
              </w:rPr>
            </w:pPr>
            <w:r w:rsidRPr="004A5BD5">
              <w:rPr>
                <w:rFonts w:cs="Arial"/>
                <w:bCs/>
              </w:rPr>
              <w:t>All</w:t>
            </w:r>
          </w:p>
        </w:tc>
      </w:tr>
      <w:tr w:rsidR="002F08B4" w:rsidRPr="00E42641" w14:paraId="6A234A76" w14:textId="77777777" w:rsidTr="00E42641">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75" w14:textId="77777777" w:rsidR="002F08B4" w:rsidRPr="00E42641" w:rsidRDefault="002F08B4" w:rsidP="00224BA6">
            <w:pPr>
              <w:widowControl w:val="0"/>
              <w:rPr>
                <w:rFonts w:cs="Arial"/>
                <w:b/>
              </w:rPr>
            </w:pPr>
            <w:r>
              <w:rPr>
                <w:rFonts w:cs="Arial"/>
                <w:b/>
                <w:bCs/>
              </w:rPr>
              <w:t>Rule</w:t>
            </w:r>
          </w:p>
        </w:tc>
      </w:tr>
      <w:tr w:rsidR="002F08B4" w:rsidRPr="00E42641" w14:paraId="6A234A7A"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77" w14:textId="77777777" w:rsidR="002F08B4" w:rsidRPr="00E42641" w:rsidRDefault="002F08B4" w:rsidP="00224BA6">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78" w14:textId="77777777" w:rsidR="002F08B4" w:rsidRPr="00E42641" w:rsidRDefault="002F08B4" w:rsidP="002F08B4">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79" w14:textId="77777777" w:rsidR="002F08B4" w:rsidRPr="00E42641" w:rsidRDefault="002F08B4" w:rsidP="002F08B4">
            <w:pPr>
              <w:widowControl w:val="0"/>
              <w:jc w:val="center"/>
              <w:rPr>
                <w:rFonts w:cs="Arial"/>
                <w:b/>
              </w:rPr>
            </w:pPr>
            <w:r>
              <w:rPr>
                <w:rFonts w:cs="Arial"/>
                <w:b/>
                <w:bCs/>
              </w:rPr>
              <w:t>Custom Parameter</w:t>
            </w:r>
          </w:p>
        </w:tc>
      </w:tr>
      <w:tr w:rsidR="002F08B4" w:rsidRPr="00E42641" w14:paraId="6A234A7E"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A7B" w14:textId="77777777" w:rsidR="002F08B4" w:rsidRPr="00E42641" w:rsidRDefault="002F08B4" w:rsidP="002F08B4">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A7C" w14:textId="2DCA42C0" w:rsidR="002F08B4" w:rsidRPr="00E42641" w:rsidRDefault="002F08B4" w:rsidP="00026FE5">
            <w:pPr>
              <w:widowControl w:val="0"/>
              <w:rPr>
                <w:rFonts w:cs="Arial"/>
              </w:rPr>
            </w:pPr>
            <w:r>
              <w:rPr>
                <w:rFonts w:cs="Arial"/>
              </w:rPr>
              <w:t xml:space="preserve">Stateflow data {name} </w:t>
            </w:r>
            <w:r w:rsidR="00D43541">
              <w:rPr>
                <w:rFonts w:cs="Arial"/>
              </w:rPr>
              <w:t>shall be a maximum of</w:t>
            </w:r>
            <w:r>
              <w:rPr>
                <w:rFonts w:cs="Arial"/>
              </w:rPr>
              <w:t xml:space="preserve"> 63 characters.</w:t>
            </w:r>
          </w:p>
        </w:tc>
        <w:tc>
          <w:tcPr>
            <w:tcW w:w="2492" w:type="dxa"/>
            <w:tcBorders>
              <w:top w:val="outset" w:sz="6" w:space="0" w:color="auto"/>
              <w:left w:val="outset" w:sz="6" w:space="0" w:color="auto"/>
              <w:bottom w:val="outset" w:sz="6" w:space="0" w:color="auto"/>
              <w:right w:val="outset" w:sz="6" w:space="0" w:color="auto"/>
            </w:tcBorders>
            <w:hideMark/>
          </w:tcPr>
          <w:p w14:paraId="6A234A7D" w14:textId="77777777" w:rsidR="002F08B4" w:rsidRPr="00E42641" w:rsidRDefault="002F08B4" w:rsidP="00224BA6">
            <w:pPr>
              <w:widowControl w:val="0"/>
              <w:rPr>
                <w:rFonts w:cs="Arial"/>
              </w:rPr>
            </w:pPr>
            <w:r>
              <w:rPr>
                <w:rFonts w:cs="Arial"/>
              </w:rPr>
              <w:t>Stateflow data name character limit</w:t>
            </w:r>
          </w:p>
        </w:tc>
      </w:tr>
      <w:tr w:rsidR="002F08B4" w:rsidRPr="00E42641" w14:paraId="6A234A80" w14:textId="77777777" w:rsidTr="00E42641">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7F" w14:textId="77777777" w:rsidR="002F08B4" w:rsidRPr="00E42641" w:rsidRDefault="002F08B4" w:rsidP="00224BA6">
            <w:pPr>
              <w:widowControl w:val="0"/>
              <w:rPr>
                <w:rFonts w:cs="Arial"/>
                <w:b/>
              </w:rPr>
            </w:pPr>
            <w:r>
              <w:rPr>
                <w:rFonts w:cs="Arial"/>
                <w:b/>
                <w:bCs/>
              </w:rPr>
              <w:t>Rationale</w:t>
            </w:r>
          </w:p>
        </w:tc>
      </w:tr>
      <w:tr w:rsidR="002F08B4" w:rsidRPr="00E42641" w14:paraId="6A234A83"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81" w14:textId="77777777" w:rsidR="002F08B4" w:rsidRPr="00E42641" w:rsidRDefault="002F08B4" w:rsidP="00224BA6">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A82" w14:textId="77777777" w:rsidR="002F08B4" w:rsidRPr="00E42641" w:rsidRDefault="002F08B4" w:rsidP="002F08B4">
            <w:pPr>
              <w:widowControl w:val="0"/>
              <w:jc w:val="center"/>
              <w:rPr>
                <w:rFonts w:cs="Arial"/>
                <w:b/>
              </w:rPr>
            </w:pPr>
            <w:r>
              <w:rPr>
                <w:rFonts w:cs="Arial"/>
                <w:b/>
                <w:bCs/>
              </w:rPr>
              <w:t>Description</w:t>
            </w:r>
          </w:p>
        </w:tc>
      </w:tr>
      <w:tr w:rsidR="002F08B4" w:rsidRPr="00E42641" w14:paraId="6A234A87" w14:textId="77777777" w:rsidTr="00E42641">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A84" w14:textId="77777777" w:rsidR="002F08B4" w:rsidRPr="00E42641" w:rsidRDefault="002F08B4" w:rsidP="002F08B4">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59340CCB" w14:textId="08519CCE" w:rsidR="00827960" w:rsidRPr="00E42641" w:rsidRDefault="006625D8" w:rsidP="00547715">
            <w:pPr>
              <w:widowControl w:val="0"/>
              <w:numPr>
                <w:ilvl w:val="0"/>
                <w:numId w:val="52"/>
              </w:numPr>
              <w:ind w:left="137" w:hanging="137"/>
              <w:rPr>
                <w:rFonts w:cs="Arial"/>
              </w:rPr>
            </w:pPr>
            <w:r>
              <w:rPr>
                <w:rFonts w:cs="Arial"/>
              </w:rPr>
              <w:t>Readability is impaired.</w:t>
            </w:r>
          </w:p>
          <w:p w14:paraId="6A234A86" w14:textId="3DF94E59" w:rsidR="002F08B4" w:rsidRPr="00E42641" w:rsidRDefault="00827960" w:rsidP="00547715">
            <w:pPr>
              <w:widowControl w:val="0"/>
              <w:numPr>
                <w:ilvl w:val="0"/>
                <w:numId w:val="52"/>
              </w:numPr>
              <w:ind w:left="137" w:hanging="137"/>
              <w:rPr>
                <w:rFonts w:cs="Arial"/>
              </w:rPr>
            </w:pPr>
            <w:r>
              <w:rPr>
                <w:rFonts w:cs="Arial"/>
              </w:rPr>
              <w:t xml:space="preserve">Deviation from the rule </w:t>
            </w:r>
            <w:r w:rsidR="00D77636">
              <w:rPr>
                <w:rFonts w:cs="Arial"/>
              </w:rPr>
              <w:t>can</w:t>
            </w:r>
            <w:r>
              <w:rPr>
                <w:rFonts w:cs="Arial"/>
              </w:rPr>
              <w:t xml:space="preserve"> result in unintended code behavior</w:t>
            </w:r>
          </w:p>
        </w:tc>
      </w:tr>
    </w:tbl>
    <w:p w14:paraId="6A234A89" w14:textId="3EB3BF1D" w:rsidR="005D0565" w:rsidRDefault="005D0565" w:rsidP="00F606D3">
      <w:pPr>
        <w:pStyle w:val="Heading3"/>
      </w:pPr>
      <w:bookmarkStart w:id="96" w:name="_Toc508613921"/>
      <w:bookmarkStart w:id="97" w:name="_Toc34395895"/>
      <w:r>
        <w:t>jc_</w:t>
      </w:r>
      <w:r w:rsidR="0034590C">
        <w:t>0791:</w:t>
      </w:r>
      <w:r>
        <w:t xml:space="preserve"> Duplicate data name</w:t>
      </w:r>
      <w:r w:rsidR="003164A1">
        <w:t xml:space="preserve"> definition</w:t>
      </w:r>
      <w:r>
        <w:t>s</w:t>
      </w:r>
      <w:bookmarkEnd w:id="96"/>
      <w:bookmarkEnd w:id="9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E761C9" w14:paraId="6A234A8C" w14:textId="77777777" w:rsidTr="00134D9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A8A" w14:textId="77777777" w:rsidR="00CE2EB5" w:rsidRPr="00E761C9"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A8B" w14:textId="51735EE3" w:rsidR="00CE2EB5" w:rsidRPr="00E761C9" w:rsidRDefault="00CE2EB5" w:rsidP="00CE2EB5">
            <w:pPr>
              <w:rPr>
                <w:rFonts w:cs="Arial"/>
                <w:b/>
              </w:rPr>
            </w:pPr>
            <w:r>
              <w:rPr>
                <w:rFonts w:cs="Arial"/>
                <w:b/>
                <w:bCs/>
              </w:rPr>
              <w:t>jc_</w:t>
            </w:r>
            <w:r w:rsidR="0034590C">
              <w:rPr>
                <w:rFonts w:cs="Arial"/>
                <w:b/>
                <w:bCs/>
              </w:rPr>
              <w:t>0791:</w:t>
            </w:r>
            <w:r>
              <w:rPr>
                <w:rFonts w:cs="Arial"/>
                <w:b/>
                <w:bCs/>
              </w:rPr>
              <w:t xml:space="preserve"> Duplicate data name</w:t>
            </w:r>
            <w:r w:rsidR="003164A1">
              <w:rPr>
                <w:rFonts w:cs="Arial"/>
                <w:b/>
                <w:bCs/>
              </w:rPr>
              <w:t xml:space="preserve"> definition</w:t>
            </w:r>
            <w:r>
              <w:rPr>
                <w:rFonts w:cs="Arial"/>
                <w:b/>
                <w:bCs/>
              </w:rPr>
              <w:t>s</w:t>
            </w:r>
          </w:p>
        </w:tc>
      </w:tr>
      <w:tr w:rsidR="00842B95" w:rsidRPr="00E761C9" w14:paraId="6A2BF348" w14:textId="77777777" w:rsidTr="00134D9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348D2E22" w14:textId="63C49FFF"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93AEA8F" w14:textId="7CF444F2" w:rsidR="00842B95" w:rsidRPr="004A5BD5" w:rsidRDefault="00842B95" w:rsidP="00842B95">
            <w:pPr>
              <w:rPr>
                <w:rFonts w:cs="Arial"/>
                <w:bCs/>
              </w:rPr>
            </w:pPr>
            <w:r w:rsidRPr="004A5BD5">
              <w:rPr>
                <w:rFonts w:cs="Arial"/>
                <w:bCs/>
              </w:rPr>
              <w:t xml:space="preserve">NA-MAAB: </w:t>
            </w:r>
            <w:r w:rsidR="00A50CC3">
              <w:rPr>
                <w:rFonts w:cs="Arial"/>
                <w:bCs/>
              </w:rPr>
              <w:t>a, b, c</w:t>
            </w:r>
          </w:p>
          <w:p w14:paraId="272FA725" w14:textId="4CA09B72" w:rsidR="00842B95" w:rsidRDefault="00842B95" w:rsidP="00842B95">
            <w:pPr>
              <w:rPr>
                <w:rFonts w:cs="Arial"/>
                <w:b/>
                <w:bCs/>
              </w:rPr>
            </w:pPr>
            <w:r w:rsidRPr="004A5BD5">
              <w:rPr>
                <w:rFonts w:cs="Arial"/>
                <w:bCs/>
              </w:rPr>
              <w:t xml:space="preserve">JMAAB: </w:t>
            </w:r>
            <w:r w:rsidR="00A50CC3">
              <w:rPr>
                <w:rFonts w:cs="Arial"/>
                <w:bCs/>
              </w:rPr>
              <w:t>a, b, c</w:t>
            </w:r>
          </w:p>
        </w:tc>
      </w:tr>
      <w:tr w:rsidR="00842B95" w:rsidRPr="00E761C9" w14:paraId="3AC46F0F" w14:textId="77777777" w:rsidTr="00134D9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55F234EC" w14:textId="59E30FFC"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7E51787" w14:textId="2C491B03" w:rsidR="00842B95" w:rsidRDefault="00842B95" w:rsidP="00A50CC3">
            <w:pPr>
              <w:rPr>
                <w:rFonts w:cs="Arial"/>
                <w:b/>
                <w:bCs/>
              </w:rPr>
            </w:pPr>
            <w:r w:rsidRPr="004A5BD5">
              <w:rPr>
                <w:rFonts w:cs="Arial"/>
                <w:bCs/>
              </w:rPr>
              <w:t>All</w:t>
            </w:r>
          </w:p>
        </w:tc>
      </w:tr>
      <w:tr w:rsidR="00CE2EB5" w:rsidRPr="00E761C9" w14:paraId="6A234A8E" w14:textId="77777777" w:rsidTr="00134D9A">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A8D" w14:textId="77777777" w:rsidR="00CE2EB5" w:rsidRPr="00E761C9" w:rsidRDefault="00CE2EB5" w:rsidP="00CE2EB5">
            <w:pPr>
              <w:rPr>
                <w:rFonts w:cs="Arial"/>
                <w:b/>
              </w:rPr>
            </w:pPr>
            <w:r>
              <w:rPr>
                <w:rFonts w:cs="Arial"/>
                <w:b/>
                <w:bCs/>
              </w:rPr>
              <w:t>Rule</w:t>
            </w:r>
          </w:p>
        </w:tc>
      </w:tr>
      <w:tr w:rsidR="00CE2EB5" w:rsidRPr="00E761C9" w14:paraId="6A234A92" w14:textId="77777777" w:rsidTr="00134D9A">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A8F" w14:textId="77777777" w:rsidR="00CE2EB5" w:rsidRPr="00E761C9"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A90" w14:textId="77777777" w:rsidR="00CE2EB5" w:rsidRPr="00E761C9"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A91" w14:textId="77777777" w:rsidR="00CE2EB5" w:rsidRPr="00E761C9" w:rsidRDefault="00CE2EB5" w:rsidP="00CE2EB5">
            <w:pPr>
              <w:jc w:val="center"/>
              <w:rPr>
                <w:rFonts w:cs="Arial"/>
                <w:b/>
              </w:rPr>
            </w:pPr>
            <w:r>
              <w:rPr>
                <w:rFonts w:cs="Arial"/>
                <w:b/>
                <w:bCs/>
              </w:rPr>
              <w:t>Custom Parameter</w:t>
            </w:r>
          </w:p>
        </w:tc>
      </w:tr>
      <w:tr w:rsidR="00CE2EB5" w:rsidRPr="00E761C9" w14:paraId="6A234A96" w14:textId="77777777" w:rsidTr="00134D9A">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A93" w14:textId="77777777" w:rsidR="00CE2EB5" w:rsidRPr="00E761C9" w:rsidRDefault="00CE2EB5" w:rsidP="00CE2EB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A94" w14:textId="3BB6F60D" w:rsidR="00CE2EB5" w:rsidRPr="00E761C9" w:rsidRDefault="00D31CAF" w:rsidP="00026FE5">
            <w:pPr>
              <w:rPr>
                <w:rFonts w:cs="Arial"/>
              </w:rPr>
            </w:pPr>
            <w:r>
              <w:rPr>
                <w:rFonts w:cs="Arial"/>
              </w:rPr>
              <w:t>D</w:t>
            </w:r>
            <w:r w:rsidR="00CE2EB5">
              <w:rPr>
                <w:rFonts w:cs="Arial"/>
              </w:rPr>
              <w:t>ata name</w:t>
            </w:r>
            <w:r>
              <w:rPr>
                <w:rFonts w:cs="Arial"/>
              </w:rPr>
              <w:t xml:space="preserve"> definition</w:t>
            </w:r>
            <w:r w:rsidR="00CE2EB5">
              <w:rPr>
                <w:rFonts w:cs="Arial"/>
              </w:rPr>
              <w:t xml:space="preserve">s </w:t>
            </w:r>
            <w:r>
              <w:rPr>
                <w:rFonts w:cs="Arial"/>
              </w:rPr>
              <w:t>shall not be duplicated in</w:t>
            </w:r>
            <w:r w:rsidR="00CE2EB5">
              <w:rPr>
                <w:rFonts w:cs="Arial"/>
              </w:rPr>
              <w:t xml:space="preserve"> the base workspace and model workspace.</w:t>
            </w:r>
          </w:p>
        </w:tc>
        <w:tc>
          <w:tcPr>
            <w:tcW w:w="2492" w:type="dxa"/>
            <w:tcBorders>
              <w:top w:val="outset" w:sz="6" w:space="0" w:color="auto"/>
              <w:left w:val="outset" w:sz="6" w:space="0" w:color="auto"/>
              <w:bottom w:val="outset" w:sz="6" w:space="0" w:color="auto"/>
              <w:right w:val="outset" w:sz="6" w:space="0" w:color="auto"/>
            </w:tcBorders>
            <w:hideMark/>
          </w:tcPr>
          <w:p w14:paraId="6A234A95" w14:textId="77777777" w:rsidR="00CE2EB5" w:rsidRPr="00E761C9" w:rsidRDefault="00CE2EB5" w:rsidP="00CE2EB5">
            <w:pPr>
              <w:rPr>
                <w:rFonts w:cs="Arial"/>
              </w:rPr>
            </w:pPr>
            <w:r>
              <w:rPr>
                <w:rFonts w:cs="Arial"/>
              </w:rPr>
              <w:t>-</w:t>
            </w:r>
          </w:p>
        </w:tc>
      </w:tr>
      <w:tr w:rsidR="00CE2EB5" w:rsidRPr="00E761C9" w14:paraId="6A234A9A" w14:textId="77777777" w:rsidTr="00134D9A">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A97" w14:textId="77777777" w:rsidR="00CE2EB5" w:rsidRPr="00E761C9" w:rsidRDefault="00CE2EB5" w:rsidP="00CE2EB5">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A98" w14:textId="3D39E103" w:rsidR="00CE2EB5" w:rsidRPr="00E761C9" w:rsidRDefault="00D31CAF" w:rsidP="00026FE5">
            <w:pPr>
              <w:rPr>
                <w:rFonts w:cs="Arial"/>
              </w:rPr>
            </w:pPr>
            <w:r>
              <w:rPr>
                <w:rFonts w:cs="Arial"/>
              </w:rPr>
              <w:t>D</w:t>
            </w:r>
            <w:r w:rsidR="00CE2EB5">
              <w:rPr>
                <w:rFonts w:cs="Arial"/>
              </w:rPr>
              <w:t xml:space="preserve">ata names </w:t>
            </w:r>
            <w:r>
              <w:rPr>
                <w:rFonts w:cs="Arial"/>
              </w:rPr>
              <w:t>shall not be duplicated in</w:t>
            </w:r>
            <w:r w:rsidR="00CE2EB5">
              <w:rPr>
                <w:rFonts w:cs="Arial"/>
              </w:rPr>
              <w:t xml:space="preserve"> the base workspace and data dictionary (</w:t>
            </w:r>
            <w:proofErr w:type="spellStart"/>
            <w:r w:rsidR="00CE2EB5">
              <w:rPr>
                <w:rFonts w:cs="Arial"/>
              </w:rPr>
              <w:t>sldd</w:t>
            </w:r>
            <w:proofErr w:type="spellEnd"/>
            <w:r w:rsidR="00CE2EB5">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4A99" w14:textId="77777777" w:rsidR="00CE2EB5" w:rsidRPr="00E761C9" w:rsidRDefault="00CE2EB5" w:rsidP="00CE2EB5">
            <w:pPr>
              <w:rPr>
                <w:rFonts w:cs="Arial"/>
              </w:rPr>
            </w:pPr>
            <w:r>
              <w:rPr>
                <w:rFonts w:cs="Arial"/>
              </w:rPr>
              <w:t>Types of data dictionary</w:t>
            </w:r>
          </w:p>
        </w:tc>
      </w:tr>
      <w:tr w:rsidR="00CE2EB5" w:rsidRPr="00E761C9" w14:paraId="6A234A9E" w14:textId="77777777" w:rsidTr="00134D9A">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A9B" w14:textId="77777777" w:rsidR="00CE2EB5" w:rsidRPr="00E761C9" w:rsidRDefault="00CE2EB5" w:rsidP="00CE2EB5">
            <w:pPr>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A9C" w14:textId="33F181AF" w:rsidR="00CE2EB5" w:rsidRPr="00E761C9" w:rsidRDefault="00D55B44" w:rsidP="00026FE5">
            <w:pPr>
              <w:rPr>
                <w:rFonts w:cs="Arial"/>
              </w:rPr>
            </w:pPr>
            <w:r>
              <w:rPr>
                <w:rFonts w:cs="Arial"/>
              </w:rPr>
              <w:t>D</w:t>
            </w:r>
            <w:r w:rsidR="00CE2EB5">
              <w:rPr>
                <w:rFonts w:cs="Arial"/>
              </w:rPr>
              <w:t>ata name</w:t>
            </w:r>
            <w:r>
              <w:rPr>
                <w:rFonts w:cs="Arial"/>
              </w:rPr>
              <w:t xml:space="preserve"> definitions shall not be duplicated </w:t>
            </w:r>
            <w:r w:rsidR="00D31CAF">
              <w:rPr>
                <w:rFonts w:cs="Arial"/>
              </w:rPr>
              <w:t xml:space="preserve">in </w:t>
            </w:r>
            <w:r w:rsidR="00CE2EB5">
              <w:rPr>
                <w:rFonts w:cs="Arial"/>
              </w:rPr>
              <w:t>the model workspace and data dictionary (</w:t>
            </w:r>
            <w:proofErr w:type="spellStart"/>
            <w:r w:rsidR="00CE2EB5">
              <w:rPr>
                <w:rFonts w:cs="Arial"/>
              </w:rPr>
              <w:t>sldd</w:t>
            </w:r>
            <w:proofErr w:type="spellEnd"/>
            <w:r w:rsidR="00CE2EB5">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4A9D" w14:textId="77777777" w:rsidR="00CE2EB5" w:rsidRPr="00E761C9" w:rsidRDefault="00CE2EB5" w:rsidP="00CE2EB5">
            <w:pPr>
              <w:rPr>
                <w:rFonts w:cs="Arial"/>
              </w:rPr>
            </w:pPr>
            <w:r>
              <w:rPr>
                <w:rFonts w:cs="Arial"/>
              </w:rPr>
              <w:t>Types of data dictionary</w:t>
            </w:r>
          </w:p>
        </w:tc>
      </w:tr>
      <w:tr w:rsidR="00CE2EB5" w:rsidRPr="00E761C9" w14:paraId="6A234AA0" w14:textId="77777777" w:rsidTr="00134D9A">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A9F" w14:textId="77777777" w:rsidR="00CE2EB5" w:rsidRPr="00E761C9" w:rsidRDefault="00CE2EB5" w:rsidP="00CE2EB5">
            <w:pPr>
              <w:rPr>
                <w:rFonts w:cs="Arial"/>
                <w:b/>
              </w:rPr>
            </w:pPr>
            <w:r>
              <w:rPr>
                <w:rFonts w:cs="Arial"/>
                <w:b/>
                <w:bCs/>
              </w:rPr>
              <w:t>Rationale</w:t>
            </w:r>
          </w:p>
        </w:tc>
      </w:tr>
      <w:tr w:rsidR="00CE2EB5" w:rsidRPr="00E761C9" w14:paraId="6A234AA3" w14:textId="77777777" w:rsidTr="00134D9A">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AA1" w14:textId="77777777" w:rsidR="00CE2EB5" w:rsidRPr="00E761C9"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AA2" w14:textId="77777777" w:rsidR="00CE2EB5" w:rsidRPr="00E761C9" w:rsidRDefault="00CE2EB5" w:rsidP="00CE2EB5">
            <w:pPr>
              <w:jc w:val="center"/>
              <w:rPr>
                <w:rFonts w:cs="Arial"/>
                <w:b/>
              </w:rPr>
            </w:pPr>
            <w:r>
              <w:rPr>
                <w:rFonts w:cs="Arial"/>
                <w:b/>
                <w:bCs/>
              </w:rPr>
              <w:t>Description</w:t>
            </w:r>
          </w:p>
        </w:tc>
      </w:tr>
      <w:tr w:rsidR="00CE2EB5" w:rsidRPr="00E761C9" w14:paraId="6A234AA6" w14:textId="77777777" w:rsidTr="00134D9A">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AA4" w14:textId="77777777" w:rsidR="00CE2EB5" w:rsidRPr="00E761C9" w:rsidRDefault="00CE2EB5" w:rsidP="00CE2EB5">
            <w:pPr>
              <w:jc w:val="center"/>
              <w:rPr>
                <w:rFonts w:cs="Arial"/>
              </w:rPr>
            </w:pPr>
            <w:proofErr w:type="spellStart"/>
            <w:r>
              <w:rPr>
                <w:rFonts w:cs="Arial"/>
              </w:rPr>
              <w:t>abc</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AA5" w14:textId="04649B3E" w:rsidR="00AB0628" w:rsidRPr="003F6620" w:rsidRDefault="005215B4" w:rsidP="00547715">
            <w:pPr>
              <w:pStyle w:val="ListParagraph"/>
              <w:numPr>
                <w:ilvl w:val="0"/>
                <w:numId w:val="81"/>
              </w:numPr>
              <w:ind w:leftChars="0" w:left="137" w:hanging="137"/>
              <w:rPr>
                <w:rFonts w:cs="Arial"/>
              </w:rPr>
            </w:pPr>
            <w:r>
              <w:rPr>
                <w:rFonts w:cs="Arial"/>
              </w:rPr>
              <w:t xml:space="preserve"> </w:t>
            </w:r>
            <w:r w:rsidR="00D77636">
              <w:rPr>
                <w:rFonts w:cs="Arial"/>
              </w:rPr>
              <w:t>Duplicated</w:t>
            </w:r>
            <w:r w:rsidR="00D31CAF">
              <w:rPr>
                <w:rFonts w:cs="Arial"/>
              </w:rPr>
              <w:t xml:space="preserve"> data name </w:t>
            </w:r>
            <w:r w:rsidR="00D77636">
              <w:rPr>
                <w:rFonts w:cs="Arial"/>
              </w:rPr>
              <w:t>can cause unintended model behavior</w:t>
            </w:r>
            <w:r w:rsidR="00CE2EB5">
              <w:rPr>
                <w:rFonts w:cs="Arial"/>
              </w:rPr>
              <w:t>.</w:t>
            </w:r>
          </w:p>
        </w:tc>
      </w:tr>
    </w:tbl>
    <w:p w14:paraId="6A234AA7" w14:textId="77777777" w:rsidR="005D0565" w:rsidRPr="00CE2EB5" w:rsidRDefault="005D0565" w:rsidP="005D0565"/>
    <w:p w14:paraId="0903AD5B" w14:textId="153CBC5A" w:rsidR="00025147" w:rsidRDefault="00025147" w:rsidP="00F606D3">
      <w:pPr>
        <w:pStyle w:val="Heading3"/>
      </w:pPr>
      <w:bookmarkStart w:id="98" w:name="_Toc34395896"/>
      <w:bookmarkStart w:id="99" w:name="_Toc508613923"/>
      <w:r>
        <w:lastRenderedPageBreak/>
        <w:t>jc_0792: Unused data</w:t>
      </w:r>
      <w:bookmarkEnd w:id="98"/>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025147" w:rsidRPr="008E74A5" w14:paraId="36BD5D07"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D1E2F3B" w14:textId="77777777" w:rsidR="00025147" w:rsidRPr="008E74A5" w:rsidRDefault="00025147" w:rsidP="0032112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3A06ECF6" w14:textId="77777777" w:rsidR="00025147" w:rsidRPr="008E74A5" w:rsidRDefault="00025147" w:rsidP="00321120">
            <w:pPr>
              <w:rPr>
                <w:rFonts w:cs="Arial"/>
                <w:b/>
              </w:rPr>
            </w:pPr>
            <w:r>
              <w:rPr>
                <w:rFonts w:cs="Arial"/>
                <w:b/>
                <w:bCs/>
              </w:rPr>
              <w:t>jc_0792: Unused data</w:t>
            </w:r>
          </w:p>
        </w:tc>
      </w:tr>
      <w:tr w:rsidR="00025147" w:rsidRPr="008E74A5" w14:paraId="5980AABE"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9A6B035" w14:textId="77777777" w:rsidR="00025147" w:rsidRDefault="00025147" w:rsidP="0032112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AC2B2DA" w14:textId="77777777" w:rsidR="00025147" w:rsidRPr="004A5BD5" w:rsidRDefault="00025147" w:rsidP="00321120">
            <w:pPr>
              <w:rPr>
                <w:rFonts w:cs="Arial"/>
                <w:bCs/>
              </w:rPr>
            </w:pPr>
            <w:r w:rsidRPr="004A5BD5">
              <w:rPr>
                <w:rFonts w:cs="Arial"/>
                <w:bCs/>
              </w:rPr>
              <w:t xml:space="preserve">NA-MAAB: </w:t>
            </w:r>
            <w:r>
              <w:rPr>
                <w:rFonts w:cs="Arial"/>
                <w:bCs/>
              </w:rPr>
              <w:t>a, b</w:t>
            </w:r>
          </w:p>
          <w:p w14:paraId="0A54279F" w14:textId="77777777" w:rsidR="00025147" w:rsidRDefault="00025147" w:rsidP="00321120">
            <w:pPr>
              <w:rPr>
                <w:rFonts w:cs="Arial"/>
                <w:b/>
                <w:bCs/>
              </w:rPr>
            </w:pPr>
            <w:r w:rsidRPr="004A5BD5">
              <w:rPr>
                <w:rFonts w:cs="Arial"/>
                <w:bCs/>
              </w:rPr>
              <w:t xml:space="preserve">JMAAB: </w:t>
            </w:r>
            <w:r>
              <w:rPr>
                <w:rFonts w:cs="Arial"/>
                <w:bCs/>
              </w:rPr>
              <w:t>a, b</w:t>
            </w:r>
          </w:p>
        </w:tc>
      </w:tr>
      <w:tr w:rsidR="00025147" w:rsidRPr="008E74A5" w14:paraId="1B680A84"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38232CC4" w14:textId="77777777" w:rsidR="00025147" w:rsidRDefault="00025147"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8792AB4" w14:textId="77777777" w:rsidR="00025147" w:rsidRDefault="00025147" w:rsidP="00321120">
            <w:pPr>
              <w:rPr>
                <w:rFonts w:cs="Arial"/>
                <w:b/>
                <w:bCs/>
              </w:rPr>
            </w:pPr>
            <w:r w:rsidRPr="004A5BD5">
              <w:rPr>
                <w:rFonts w:cs="Arial"/>
                <w:bCs/>
              </w:rPr>
              <w:t>All</w:t>
            </w:r>
          </w:p>
        </w:tc>
      </w:tr>
      <w:tr w:rsidR="00025147" w:rsidRPr="008E74A5" w14:paraId="16E9A0D6" w14:textId="77777777" w:rsidTr="0032112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1683C9A" w14:textId="77777777" w:rsidR="00025147" w:rsidRPr="008E74A5" w:rsidRDefault="00025147" w:rsidP="00321120">
            <w:pPr>
              <w:rPr>
                <w:rFonts w:cs="Arial"/>
                <w:b/>
              </w:rPr>
            </w:pPr>
            <w:r>
              <w:rPr>
                <w:rFonts w:cs="Arial"/>
                <w:b/>
                <w:bCs/>
              </w:rPr>
              <w:t>Rule</w:t>
            </w:r>
          </w:p>
        </w:tc>
      </w:tr>
      <w:tr w:rsidR="00025147" w:rsidRPr="008E74A5" w14:paraId="54853340"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1BCBF0C3" w14:textId="77777777" w:rsidR="00025147" w:rsidRPr="008E74A5" w:rsidRDefault="00025147" w:rsidP="0032112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79E01E99" w14:textId="77777777" w:rsidR="00025147" w:rsidRPr="008E74A5" w:rsidRDefault="00025147" w:rsidP="0032112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2602CD28" w14:textId="77777777" w:rsidR="00025147" w:rsidRPr="008E74A5" w:rsidRDefault="00025147" w:rsidP="00321120">
            <w:pPr>
              <w:jc w:val="center"/>
              <w:rPr>
                <w:rFonts w:cs="Arial"/>
                <w:b/>
              </w:rPr>
            </w:pPr>
            <w:r>
              <w:rPr>
                <w:rFonts w:cs="Arial"/>
                <w:b/>
                <w:bCs/>
              </w:rPr>
              <w:t>Custom Parameter</w:t>
            </w:r>
          </w:p>
        </w:tc>
      </w:tr>
      <w:tr w:rsidR="00025147" w:rsidRPr="008E74A5" w14:paraId="1FB6C3EC"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150BEF2D" w14:textId="77777777" w:rsidR="00025147" w:rsidRPr="008E74A5" w:rsidRDefault="00025147" w:rsidP="0032112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05E34B6C" w14:textId="6BDB7FDE" w:rsidR="00025147" w:rsidRPr="008E74A5" w:rsidRDefault="00025147" w:rsidP="00321120">
            <w:pPr>
              <w:rPr>
                <w:rFonts w:cs="Arial"/>
              </w:rPr>
            </w:pPr>
            <w:r>
              <w:rPr>
                <w:rFonts w:cs="Arial"/>
              </w:rPr>
              <w:t>The data dictionary (</w:t>
            </w:r>
            <w:proofErr w:type="spellStart"/>
            <w:r>
              <w:rPr>
                <w:rFonts w:cs="Arial"/>
              </w:rPr>
              <w:t>sldd</w:t>
            </w:r>
            <w:proofErr w:type="spellEnd"/>
            <w:r>
              <w:rPr>
                <w:rFonts w:cs="Arial"/>
              </w:rPr>
              <w:t>) shall define only the data that is used in the Simulink</w:t>
            </w:r>
            <w:r w:rsidR="008B600B">
              <w:rPr>
                <w:rFonts w:cs="Arial"/>
              </w:rPr>
              <w:t xml:space="preserve"> or </w:t>
            </w:r>
            <w:r>
              <w:rPr>
                <w:rFonts w:cs="Arial"/>
              </w:rPr>
              <w:t>Stateflow model.</w:t>
            </w:r>
          </w:p>
        </w:tc>
        <w:tc>
          <w:tcPr>
            <w:tcW w:w="2492" w:type="dxa"/>
            <w:tcBorders>
              <w:top w:val="outset" w:sz="6" w:space="0" w:color="auto"/>
              <w:left w:val="outset" w:sz="6" w:space="0" w:color="auto"/>
              <w:bottom w:val="outset" w:sz="6" w:space="0" w:color="auto"/>
              <w:right w:val="outset" w:sz="6" w:space="0" w:color="auto"/>
            </w:tcBorders>
            <w:hideMark/>
          </w:tcPr>
          <w:p w14:paraId="7BD118F1" w14:textId="77777777" w:rsidR="00025147" w:rsidRPr="008E74A5" w:rsidRDefault="00025147" w:rsidP="00321120">
            <w:pPr>
              <w:rPr>
                <w:rFonts w:cs="Arial"/>
              </w:rPr>
            </w:pPr>
            <w:r>
              <w:rPr>
                <w:rFonts w:cs="Arial"/>
              </w:rPr>
              <w:t>Types of data dictionary</w:t>
            </w:r>
          </w:p>
        </w:tc>
      </w:tr>
      <w:tr w:rsidR="00025147" w:rsidRPr="008E74A5" w14:paraId="1EFD8EB9"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4186FDA4" w14:textId="77777777" w:rsidR="00025147" w:rsidRPr="008E74A5" w:rsidRDefault="00025147" w:rsidP="0032112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72BD4C4D" w14:textId="5EC549A7" w:rsidR="00025147" w:rsidRPr="008E74A5" w:rsidRDefault="00025147" w:rsidP="00321120">
            <w:pPr>
              <w:rPr>
                <w:rFonts w:cs="Arial"/>
              </w:rPr>
            </w:pPr>
            <w:r>
              <w:rPr>
                <w:rFonts w:cs="Arial"/>
              </w:rPr>
              <w:t>The model workspace shall define only the data that is used in the Simulink</w:t>
            </w:r>
            <w:r w:rsidR="008B600B">
              <w:rPr>
                <w:rFonts w:cs="Arial"/>
              </w:rPr>
              <w:t xml:space="preserve"> or </w:t>
            </w:r>
            <w:r>
              <w:rPr>
                <w:rFonts w:cs="Arial"/>
              </w:rPr>
              <w:t>Stateflow model.</w:t>
            </w:r>
          </w:p>
        </w:tc>
        <w:tc>
          <w:tcPr>
            <w:tcW w:w="2492" w:type="dxa"/>
            <w:tcBorders>
              <w:top w:val="outset" w:sz="6" w:space="0" w:color="auto"/>
              <w:left w:val="outset" w:sz="6" w:space="0" w:color="auto"/>
              <w:bottom w:val="outset" w:sz="6" w:space="0" w:color="auto"/>
              <w:right w:val="outset" w:sz="6" w:space="0" w:color="auto"/>
            </w:tcBorders>
            <w:hideMark/>
          </w:tcPr>
          <w:p w14:paraId="63250A00" w14:textId="77777777" w:rsidR="00025147" w:rsidRPr="008E74A5" w:rsidRDefault="00025147" w:rsidP="00321120">
            <w:pPr>
              <w:rPr>
                <w:rFonts w:cs="Arial"/>
              </w:rPr>
            </w:pPr>
            <w:r>
              <w:rPr>
                <w:rFonts w:cs="Arial"/>
              </w:rPr>
              <w:t>-</w:t>
            </w:r>
          </w:p>
        </w:tc>
      </w:tr>
      <w:tr w:rsidR="00025147" w:rsidRPr="008E74A5" w14:paraId="7501C020" w14:textId="77777777" w:rsidTr="0032112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0591831" w14:textId="77777777" w:rsidR="00025147" w:rsidRPr="008E74A5" w:rsidRDefault="00025147" w:rsidP="00321120">
            <w:pPr>
              <w:rPr>
                <w:rFonts w:cs="Arial"/>
                <w:b/>
              </w:rPr>
            </w:pPr>
            <w:r>
              <w:rPr>
                <w:rFonts w:cs="Arial"/>
                <w:b/>
                <w:bCs/>
              </w:rPr>
              <w:t>Rationale</w:t>
            </w:r>
          </w:p>
        </w:tc>
      </w:tr>
      <w:tr w:rsidR="00025147" w:rsidRPr="008E74A5" w14:paraId="3EED42A4"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5F3491E5" w14:textId="77777777" w:rsidR="00025147" w:rsidRPr="008E74A5" w:rsidRDefault="00025147" w:rsidP="0032112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7ECDF998" w14:textId="77777777" w:rsidR="00025147" w:rsidRPr="008E74A5" w:rsidRDefault="00025147" w:rsidP="00321120">
            <w:pPr>
              <w:jc w:val="center"/>
              <w:rPr>
                <w:rFonts w:cs="Arial"/>
                <w:b/>
              </w:rPr>
            </w:pPr>
            <w:r>
              <w:rPr>
                <w:rFonts w:cs="Arial"/>
                <w:b/>
                <w:bCs/>
              </w:rPr>
              <w:t>Description</w:t>
            </w:r>
          </w:p>
        </w:tc>
      </w:tr>
      <w:tr w:rsidR="00025147" w:rsidRPr="008E74A5" w14:paraId="33529E52"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2F226253" w14:textId="77777777" w:rsidR="00025147" w:rsidRPr="008E74A5" w:rsidRDefault="00025147" w:rsidP="00321120">
            <w:pPr>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5522CE56" w14:textId="77777777" w:rsidR="00025147" w:rsidRPr="003F6620" w:rsidRDefault="00025147" w:rsidP="00547715">
            <w:pPr>
              <w:pStyle w:val="ListParagraph"/>
              <w:numPr>
                <w:ilvl w:val="0"/>
                <w:numId w:val="81"/>
              </w:numPr>
              <w:ind w:leftChars="0" w:left="137" w:hanging="137"/>
              <w:rPr>
                <w:rFonts w:cs="Arial"/>
              </w:rPr>
            </w:pPr>
            <w:r>
              <w:rPr>
                <w:rFonts w:cs="Arial"/>
              </w:rPr>
              <w:t>Unused data can affect maintainability and operability.</w:t>
            </w:r>
          </w:p>
        </w:tc>
      </w:tr>
    </w:tbl>
    <w:p w14:paraId="6D6441A6" w14:textId="77777777" w:rsidR="00900430" w:rsidRDefault="00900430" w:rsidP="0011317A">
      <w:pPr>
        <w:pStyle w:val="Heading3"/>
      </w:pPr>
      <w:bookmarkStart w:id="100" w:name="_Toc34395897"/>
      <w:r>
        <w:t>jc_0700: Unused data in Stateflow block</w:t>
      </w:r>
      <w:bookmarkEnd w:id="100"/>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900430" w:rsidRPr="00B51F83" w14:paraId="6E51D8F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A377497" w14:textId="77777777" w:rsidR="00900430" w:rsidRPr="00B51F83" w:rsidRDefault="00900430"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7C80A549" w14:textId="77777777" w:rsidR="00900430" w:rsidRPr="00B51F83" w:rsidRDefault="00900430" w:rsidP="0094025D">
            <w:pPr>
              <w:rPr>
                <w:rFonts w:cs="Arial"/>
                <w:b/>
              </w:rPr>
            </w:pPr>
            <w:r>
              <w:rPr>
                <w:rFonts w:cs="Arial"/>
                <w:b/>
                <w:bCs/>
              </w:rPr>
              <w:t>jc_0700: Unused data in Stateflow block</w:t>
            </w:r>
          </w:p>
        </w:tc>
      </w:tr>
      <w:tr w:rsidR="00900430" w:rsidRPr="00B51F83" w14:paraId="7BFBA1D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4FCF729" w14:textId="77777777" w:rsidR="00900430" w:rsidRDefault="00900430"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7A2B6BD" w14:textId="77777777" w:rsidR="00900430" w:rsidRPr="004A5BD5" w:rsidRDefault="00900430" w:rsidP="0094025D">
            <w:pPr>
              <w:rPr>
                <w:rFonts w:cs="Arial"/>
                <w:bCs/>
              </w:rPr>
            </w:pPr>
            <w:r w:rsidRPr="004A5BD5">
              <w:rPr>
                <w:rFonts w:cs="Arial"/>
                <w:bCs/>
              </w:rPr>
              <w:t xml:space="preserve">NA-MAAB: </w:t>
            </w:r>
            <w:r>
              <w:rPr>
                <w:rFonts w:cs="Arial"/>
                <w:bCs/>
              </w:rPr>
              <w:t>a</w:t>
            </w:r>
          </w:p>
          <w:p w14:paraId="08493825" w14:textId="77777777" w:rsidR="00900430" w:rsidRDefault="00900430" w:rsidP="0094025D">
            <w:pPr>
              <w:rPr>
                <w:rFonts w:cs="Arial"/>
                <w:b/>
                <w:bCs/>
              </w:rPr>
            </w:pPr>
            <w:r w:rsidRPr="004A5BD5">
              <w:rPr>
                <w:rFonts w:cs="Arial"/>
                <w:bCs/>
              </w:rPr>
              <w:t xml:space="preserve">JMAAB: </w:t>
            </w:r>
            <w:r>
              <w:rPr>
                <w:rFonts w:cs="Arial"/>
                <w:bCs/>
              </w:rPr>
              <w:t>a</w:t>
            </w:r>
          </w:p>
        </w:tc>
      </w:tr>
      <w:tr w:rsidR="00900430" w:rsidRPr="00B51F83" w14:paraId="193583D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F7D3428" w14:textId="77777777" w:rsidR="00900430" w:rsidRDefault="00900430"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146EE6D" w14:textId="77777777" w:rsidR="00900430" w:rsidRDefault="00900430" w:rsidP="0094025D">
            <w:pPr>
              <w:rPr>
                <w:rFonts w:cs="Arial"/>
                <w:b/>
                <w:bCs/>
              </w:rPr>
            </w:pPr>
            <w:r w:rsidRPr="004A5BD5">
              <w:rPr>
                <w:rFonts w:cs="Arial"/>
                <w:bCs/>
              </w:rPr>
              <w:t>All</w:t>
            </w:r>
          </w:p>
        </w:tc>
      </w:tr>
      <w:tr w:rsidR="00900430" w:rsidRPr="00B51F83" w14:paraId="5F6DDE4B"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510C54D" w14:textId="77777777" w:rsidR="00900430" w:rsidRPr="00B51F83" w:rsidRDefault="00900430" w:rsidP="0094025D">
            <w:pPr>
              <w:rPr>
                <w:rFonts w:cs="Arial"/>
                <w:b/>
              </w:rPr>
            </w:pPr>
            <w:r>
              <w:rPr>
                <w:rFonts w:cs="Arial"/>
                <w:b/>
                <w:bCs/>
              </w:rPr>
              <w:t>Rule</w:t>
            </w:r>
          </w:p>
        </w:tc>
      </w:tr>
      <w:tr w:rsidR="00900430" w:rsidRPr="00B51F83" w14:paraId="49A8D92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4F5D81A" w14:textId="77777777" w:rsidR="00900430" w:rsidRPr="00B51F83" w:rsidRDefault="00900430"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6700801" w14:textId="77777777" w:rsidR="00900430" w:rsidRPr="00B51F83" w:rsidRDefault="00900430"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2EFEECD" w14:textId="77777777" w:rsidR="00900430" w:rsidRPr="00B51F83" w:rsidRDefault="00900430" w:rsidP="0094025D">
            <w:pPr>
              <w:jc w:val="center"/>
              <w:rPr>
                <w:rFonts w:cs="Arial"/>
                <w:b/>
              </w:rPr>
            </w:pPr>
            <w:r>
              <w:rPr>
                <w:rFonts w:cs="Arial"/>
                <w:b/>
                <w:bCs/>
              </w:rPr>
              <w:t>Custom Parameter</w:t>
            </w:r>
          </w:p>
        </w:tc>
      </w:tr>
      <w:tr w:rsidR="00A0639F" w:rsidRPr="00B51F83" w14:paraId="6CEEF93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DA0A815" w14:textId="77777777" w:rsidR="00900430" w:rsidRPr="00B51F83" w:rsidRDefault="00900430"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475D0D76" w14:textId="655FE4B6" w:rsidR="00900430" w:rsidRPr="00B51F83" w:rsidRDefault="00900430" w:rsidP="0094025D">
            <w:pPr>
              <w:rPr>
                <w:rFonts w:cs="Arial"/>
              </w:rPr>
            </w:pPr>
            <w:r>
              <w:rPr>
                <w:rFonts w:cs="Arial"/>
              </w:rPr>
              <w:t>Configuration parameter {Unused data, events, messages} shall be set to “Warning” or “Error” to prevent unused Stateflow data, events, and messages in the Stateflow block.</w:t>
            </w:r>
          </w:p>
        </w:tc>
        <w:tc>
          <w:tcPr>
            <w:tcW w:w="2492" w:type="dxa"/>
            <w:tcBorders>
              <w:top w:val="outset" w:sz="6" w:space="0" w:color="auto"/>
              <w:left w:val="outset" w:sz="6" w:space="0" w:color="auto"/>
              <w:bottom w:val="outset" w:sz="6" w:space="0" w:color="auto"/>
              <w:right w:val="outset" w:sz="6" w:space="0" w:color="auto"/>
            </w:tcBorders>
            <w:hideMark/>
          </w:tcPr>
          <w:p w14:paraId="57DA4DFE" w14:textId="77777777" w:rsidR="00900430" w:rsidRPr="00B51F83" w:rsidRDefault="00900430" w:rsidP="0094025D">
            <w:pPr>
              <w:rPr>
                <w:rFonts w:cs="Arial"/>
              </w:rPr>
            </w:pPr>
            <w:r>
              <w:rPr>
                <w:rFonts w:cs="Arial"/>
              </w:rPr>
              <w:t>-</w:t>
            </w:r>
          </w:p>
        </w:tc>
      </w:tr>
      <w:tr w:rsidR="00A0639F" w:rsidRPr="00B51F83" w14:paraId="096AF062" w14:textId="77777777" w:rsidTr="371D5A01">
        <w:trPr>
          <w:trHeight w:val="345"/>
          <w:tblCellSpacing w:w="20" w:type="dxa"/>
        </w:trPr>
        <w:tc>
          <w:tcPr>
            <w:tcW w:w="0" w:type="auto"/>
            <w:vMerge/>
            <w:vAlign w:val="center"/>
            <w:hideMark/>
          </w:tcPr>
          <w:p w14:paraId="26DB9B0F" w14:textId="77777777" w:rsidR="00900430" w:rsidRPr="00B51F83" w:rsidRDefault="00900430" w:rsidP="0094025D">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51D84D77" w14:textId="77777777" w:rsidR="00900430" w:rsidRPr="00B51F83" w:rsidRDefault="00900430" w:rsidP="0094025D">
            <w:pPr>
              <w:rPr>
                <w:rFonts w:cs="Arial"/>
              </w:rPr>
            </w:pPr>
            <w:r>
              <w:rPr>
                <w:rFonts w:cs="Arial"/>
              </w:rPr>
              <w:t>【</w:t>
            </w:r>
            <w:r>
              <w:rPr>
                <w:rFonts w:cs="Arial"/>
              </w:rPr>
              <w:t>Correct</w:t>
            </w:r>
            <w:r>
              <w:rPr>
                <w:rFonts w:cs="Arial"/>
              </w:rPr>
              <w:t>】</w:t>
            </w:r>
          </w:p>
          <w:p w14:paraId="72209EDA" w14:textId="77777777" w:rsidR="00900430" w:rsidRPr="00B51F83" w:rsidRDefault="00900430" w:rsidP="0094025D">
            <w:pPr>
              <w:ind w:firstLineChars="68" w:firstLine="136"/>
              <w:rPr>
                <w:rFonts w:cs="Arial"/>
              </w:rPr>
            </w:pPr>
            <w:r>
              <w:rPr>
                <w:rFonts w:cs="Arial"/>
                <w:noProof/>
                <w:lang w:eastAsia="ja-JP" w:bidi="th-TH"/>
              </w:rPr>
              <w:drawing>
                <wp:inline distT="0" distB="0" distL="0" distR="0" wp14:anchorId="35B8CA63" wp14:editId="0D38FD21">
                  <wp:extent cx="855980" cy="1331595"/>
                  <wp:effectExtent l="0" t="0" r="1270" b="1905"/>
                  <wp:docPr id="371"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55980" cy="1331595"/>
                          </a:xfrm>
                          <a:prstGeom prst="rect">
                            <a:avLst/>
                          </a:prstGeom>
                          <a:noFill/>
                          <a:ln>
                            <a:noFill/>
                          </a:ln>
                        </pic:spPr>
                      </pic:pic>
                    </a:graphicData>
                  </a:graphic>
                </wp:inline>
              </w:drawing>
            </w:r>
            <w:r w:rsidR="69DB95AC">
              <w:rPr>
                <w:rFonts w:cs="Arial"/>
              </w:rPr>
              <w:t xml:space="preserve">　　</w:t>
            </w:r>
            <w:r>
              <w:rPr>
                <w:rFonts w:cs="Arial"/>
                <w:noProof/>
                <w:lang w:eastAsia="ja-JP" w:bidi="th-TH"/>
              </w:rPr>
              <w:drawing>
                <wp:inline distT="0" distB="0" distL="0" distR="0" wp14:anchorId="5E538133" wp14:editId="449073CB">
                  <wp:extent cx="3408680" cy="482600"/>
                  <wp:effectExtent l="0" t="0" r="1270" b="0"/>
                  <wp:docPr id="421"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08680" cy="482600"/>
                          </a:xfrm>
                          <a:prstGeom prst="rect">
                            <a:avLst/>
                          </a:prstGeom>
                          <a:noFill/>
                          <a:ln>
                            <a:noFill/>
                          </a:ln>
                        </pic:spPr>
                      </pic:pic>
                    </a:graphicData>
                  </a:graphic>
                </wp:inline>
              </w:drawing>
            </w:r>
          </w:p>
          <w:p w14:paraId="687AFC1E" w14:textId="77777777" w:rsidR="00900430" w:rsidRDefault="00900430" w:rsidP="0094025D">
            <w:pPr>
              <w:rPr>
                <w:rFonts w:cs="Arial"/>
              </w:rPr>
            </w:pPr>
          </w:p>
          <w:p w14:paraId="5126EC87" w14:textId="77777777" w:rsidR="00900430" w:rsidRPr="00B51F83" w:rsidRDefault="00900430" w:rsidP="0094025D">
            <w:pPr>
              <w:rPr>
                <w:rFonts w:cs="Arial"/>
              </w:rPr>
            </w:pPr>
            <w:r>
              <w:rPr>
                <w:rFonts w:cs="Arial"/>
              </w:rPr>
              <w:t>【</w:t>
            </w:r>
            <w:r>
              <w:rPr>
                <w:rFonts w:cs="Arial"/>
              </w:rPr>
              <w:t>Incorrect</w:t>
            </w:r>
            <w:r>
              <w:rPr>
                <w:rFonts w:cs="Arial"/>
              </w:rPr>
              <w:t>】</w:t>
            </w:r>
          </w:p>
          <w:p w14:paraId="5D4CEAE1" w14:textId="77777777" w:rsidR="00900430" w:rsidRDefault="00900430" w:rsidP="0094025D">
            <w:pPr>
              <w:ind w:firstLineChars="68" w:firstLine="136"/>
              <w:rPr>
                <w:rFonts w:cs="Arial"/>
              </w:rPr>
            </w:pPr>
            <w:r>
              <w:rPr>
                <w:rFonts w:cs="Arial"/>
              </w:rPr>
              <w:t>Unused data is defined.</w:t>
            </w:r>
          </w:p>
          <w:p w14:paraId="6ADBB2E5" w14:textId="77777777" w:rsidR="00900430" w:rsidRPr="00B51F83" w:rsidRDefault="00900430" w:rsidP="0094025D">
            <w:pPr>
              <w:ind w:firstLineChars="68" w:firstLine="136"/>
              <w:rPr>
                <w:rFonts w:cs="Arial"/>
              </w:rPr>
            </w:pPr>
            <w:r>
              <w:rPr>
                <w:rFonts w:cs="Arial"/>
                <w:noProof/>
                <w:lang w:eastAsia="ja-JP" w:bidi="th-TH"/>
              </w:rPr>
              <w:drawing>
                <wp:inline distT="0" distB="0" distL="0" distR="0" wp14:anchorId="74B70CA8" wp14:editId="2D6D8809">
                  <wp:extent cx="855980" cy="1331595"/>
                  <wp:effectExtent l="0" t="0" r="1270" b="1905"/>
                  <wp:docPr id="3200"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55980" cy="1331595"/>
                          </a:xfrm>
                          <a:prstGeom prst="rect">
                            <a:avLst/>
                          </a:prstGeom>
                          <a:noFill/>
                          <a:ln>
                            <a:noFill/>
                          </a:ln>
                        </pic:spPr>
                      </pic:pic>
                    </a:graphicData>
                  </a:graphic>
                </wp:inline>
              </w:drawing>
            </w:r>
            <w:r w:rsidR="69DB95AC">
              <w:rPr>
                <w:rFonts w:cs="Arial"/>
              </w:rPr>
              <w:t xml:space="preserve">　</w:t>
            </w:r>
            <w:r>
              <w:rPr>
                <w:rFonts w:cs="Arial"/>
                <w:noProof/>
                <w:lang w:eastAsia="ja-JP" w:bidi="th-TH"/>
              </w:rPr>
              <w:drawing>
                <wp:inline distT="0" distB="0" distL="0" distR="0" wp14:anchorId="5E08969D" wp14:editId="0A86DA9B">
                  <wp:extent cx="3364865" cy="658495"/>
                  <wp:effectExtent l="0" t="0" r="6985" b="8255"/>
                  <wp:docPr id="3201"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64865" cy="658495"/>
                          </a:xfrm>
                          <a:prstGeom prst="rect">
                            <a:avLst/>
                          </a:prstGeom>
                          <a:noFill/>
                          <a:ln>
                            <a:noFill/>
                          </a:ln>
                        </pic:spPr>
                      </pic:pic>
                    </a:graphicData>
                  </a:graphic>
                </wp:inline>
              </w:drawing>
            </w:r>
          </w:p>
        </w:tc>
      </w:tr>
      <w:tr w:rsidR="00900430" w:rsidRPr="00B51F83" w14:paraId="6D59B23F"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694965F" w14:textId="77777777" w:rsidR="00900430" w:rsidRPr="00B51F83" w:rsidRDefault="00900430" w:rsidP="0094025D">
            <w:pPr>
              <w:rPr>
                <w:rFonts w:cs="Arial"/>
                <w:b/>
              </w:rPr>
            </w:pPr>
            <w:r>
              <w:rPr>
                <w:rFonts w:cs="Arial"/>
                <w:b/>
                <w:bCs/>
              </w:rPr>
              <w:t>Rationale</w:t>
            </w:r>
          </w:p>
        </w:tc>
      </w:tr>
      <w:tr w:rsidR="00900430" w:rsidRPr="00B51F83" w14:paraId="16F5522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517FEC5" w14:textId="77777777" w:rsidR="00900430" w:rsidRPr="00B51F83" w:rsidRDefault="00900430"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49583FD" w14:textId="77777777" w:rsidR="00900430" w:rsidRPr="00B51F83" w:rsidRDefault="00900430" w:rsidP="0094025D">
            <w:pPr>
              <w:jc w:val="center"/>
              <w:rPr>
                <w:rFonts w:cs="Arial"/>
                <w:b/>
              </w:rPr>
            </w:pPr>
            <w:r>
              <w:rPr>
                <w:rFonts w:cs="Arial"/>
                <w:b/>
                <w:bCs/>
              </w:rPr>
              <w:t>Description</w:t>
            </w:r>
          </w:p>
        </w:tc>
      </w:tr>
      <w:tr w:rsidR="00900430" w:rsidRPr="00B51F83" w14:paraId="48D5FA0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5C5CB84B" w14:textId="77777777" w:rsidR="00900430" w:rsidRPr="00B51F83" w:rsidRDefault="00900430" w:rsidP="0094025D">
            <w:pPr>
              <w:jc w:val="center"/>
              <w:rPr>
                <w:rFonts w:cs="Arial"/>
              </w:rPr>
            </w:pPr>
            <w:r>
              <w:rPr>
                <w:rFonts w:cs="Arial"/>
              </w:rPr>
              <w:lastRenderedPageBreak/>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405A0B47" w14:textId="77777777" w:rsidR="00387648" w:rsidRDefault="00900430" w:rsidP="00547715">
            <w:pPr>
              <w:pStyle w:val="ListParagraph"/>
              <w:numPr>
                <w:ilvl w:val="0"/>
                <w:numId w:val="98"/>
              </w:numPr>
              <w:ind w:leftChars="0" w:left="137" w:hanging="137"/>
              <w:rPr>
                <w:rFonts w:cs="Arial"/>
              </w:rPr>
            </w:pPr>
            <w:r>
              <w:rPr>
                <w:rFonts w:cs="Arial"/>
              </w:rPr>
              <w:t>Unused data and events in the Stateflow block can affect maintainability and reusability.</w:t>
            </w:r>
          </w:p>
          <w:p w14:paraId="6C16FC32" w14:textId="51A77BFC" w:rsidR="00900430" w:rsidRPr="00B51F83" w:rsidRDefault="00387648" w:rsidP="00547715">
            <w:pPr>
              <w:pStyle w:val="ListParagraph"/>
              <w:numPr>
                <w:ilvl w:val="0"/>
                <w:numId w:val="98"/>
              </w:numPr>
              <w:ind w:leftChars="0" w:left="137" w:hanging="137"/>
              <w:rPr>
                <w:rFonts w:cs="Arial"/>
              </w:rPr>
            </w:pPr>
            <w:r>
              <w:rPr>
                <w:rFonts w:cs="Arial"/>
              </w:rPr>
              <w:t>Affects code as a</w:t>
            </w:r>
            <w:r w:rsidR="00900430">
              <w:rPr>
                <w:rFonts w:cs="Arial"/>
              </w:rPr>
              <w:t xml:space="preserve"> declarative statement concerning unused data is inserted into the generated code.</w:t>
            </w:r>
          </w:p>
        </w:tc>
      </w:tr>
    </w:tbl>
    <w:p w14:paraId="53E5E616" w14:textId="77777777" w:rsidR="00900430" w:rsidRPr="00874080" w:rsidRDefault="00900430" w:rsidP="00900430"/>
    <w:p w14:paraId="6BB1EA1A" w14:textId="77777777" w:rsidR="00321120" w:rsidRDefault="00321120" w:rsidP="0011317A">
      <w:pPr>
        <w:pStyle w:val="Heading3"/>
      </w:pPr>
      <w:bookmarkStart w:id="101" w:name="_Toc34395898"/>
      <w:r>
        <w:t>na_0019: Restricted Variable Names</w:t>
      </w:r>
      <w:bookmarkEnd w:id="10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21120" w:rsidRPr="00E761C9" w14:paraId="2404DDBE"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236EDA16" w14:textId="77777777" w:rsidR="00321120" w:rsidRPr="00E761C9" w:rsidRDefault="00321120" w:rsidP="0032112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EB15488" w14:textId="77777777" w:rsidR="00321120" w:rsidRPr="00E761C9" w:rsidRDefault="00321120" w:rsidP="00321120">
            <w:pPr>
              <w:rPr>
                <w:rFonts w:cs="Arial"/>
                <w:b/>
              </w:rPr>
            </w:pPr>
            <w:r w:rsidRPr="00B93F6C">
              <w:rPr>
                <w:rFonts w:cs="Arial"/>
                <w:b/>
                <w:bCs/>
              </w:rPr>
              <w:t>na_0019: Restricted Variable Names</w:t>
            </w:r>
          </w:p>
        </w:tc>
      </w:tr>
      <w:tr w:rsidR="00321120" w:rsidRPr="00E761C9" w14:paraId="70D5D1B7"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9BB9112" w14:textId="77777777" w:rsidR="00321120" w:rsidRDefault="00321120" w:rsidP="0032112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BB95194" w14:textId="77777777" w:rsidR="00321120" w:rsidRPr="004A5BD5" w:rsidRDefault="00321120" w:rsidP="00321120">
            <w:pPr>
              <w:rPr>
                <w:rFonts w:cs="Arial"/>
                <w:bCs/>
              </w:rPr>
            </w:pPr>
            <w:r w:rsidRPr="004A5BD5">
              <w:rPr>
                <w:rFonts w:cs="Arial"/>
                <w:bCs/>
              </w:rPr>
              <w:t xml:space="preserve">NA-MAAB: </w:t>
            </w:r>
            <w:r>
              <w:rPr>
                <w:rFonts w:cs="Arial"/>
                <w:bCs/>
              </w:rPr>
              <w:t>a, b</w:t>
            </w:r>
          </w:p>
          <w:p w14:paraId="6F7B8623" w14:textId="77777777" w:rsidR="00321120" w:rsidRDefault="00321120" w:rsidP="00321120">
            <w:pPr>
              <w:rPr>
                <w:rFonts w:cs="Arial"/>
                <w:b/>
                <w:bCs/>
              </w:rPr>
            </w:pPr>
            <w:r w:rsidRPr="004A5BD5">
              <w:rPr>
                <w:rFonts w:cs="Arial"/>
                <w:bCs/>
              </w:rPr>
              <w:t xml:space="preserve">JMAAB: </w:t>
            </w:r>
            <w:r>
              <w:rPr>
                <w:rFonts w:cs="Arial"/>
                <w:bCs/>
              </w:rPr>
              <w:t>Not supported</w:t>
            </w:r>
          </w:p>
        </w:tc>
      </w:tr>
      <w:tr w:rsidR="00321120" w:rsidRPr="00E761C9" w14:paraId="47F09A75"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55DB53FD" w14:textId="77777777" w:rsidR="00321120" w:rsidRDefault="00321120"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A31EA26" w14:textId="77777777" w:rsidR="00321120" w:rsidRDefault="00321120" w:rsidP="00321120">
            <w:pPr>
              <w:rPr>
                <w:rFonts w:cs="Arial"/>
                <w:b/>
                <w:bCs/>
              </w:rPr>
            </w:pPr>
            <w:r w:rsidRPr="004A5BD5">
              <w:rPr>
                <w:rFonts w:cs="Arial"/>
                <w:bCs/>
              </w:rPr>
              <w:t>All</w:t>
            </w:r>
          </w:p>
        </w:tc>
      </w:tr>
      <w:tr w:rsidR="00321120" w:rsidRPr="00E761C9" w14:paraId="7A6A4FBA" w14:textId="77777777" w:rsidTr="0032112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4624E7F" w14:textId="77777777" w:rsidR="00321120" w:rsidRPr="00E761C9" w:rsidRDefault="00321120" w:rsidP="00321120">
            <w:pPr>
              <w:rPr>
                <w:rFonts w:cs="Arial"/>
                <w:b/>
              </w:rPr>
            </w:pPr>
            <w:r>
              <w:rPr>
                <w:rFonts w:cs="Arial"/>
                <w:b/>
                <w:bCs/>
              </w:rPr>
              <w:t>Rule</w:t>
            </w:r>
          </w:p>
        </w:tc>
      </w:tr>
      <w:tr w:rsidR="00321120" w:rsidRPr="00E761C9" w14:paraId="5D42B1A9"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5B817A7F" w14:textId="77777777" w:rsidR="00321120" w:rsidRPr="00E761C9" w:rsidRDefault="00321120" w:rsidP="0032112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11453195" w14:textId="77777777" w:rsidR="00321120" w:rsidRPr="00E761C9" w:rsidRDefault="00321120" w:rsidP="0032112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268BD3A2" w14:textId="77777777" w:rsidR="00321120" w:rsidRPr="00E761C9" w:rsidRDefault="00321120" w:rsidP="00321120">
            <w:pPr>
              <w:jc w:val="center"/>
              <w:rPr>
                <w:rFonts w:cs="Arial"/>
                <w:b/>
              </w:rPr>
            </w:pPr>
            <w:r>
              <w:rPr>
                <w:rFonts w:cs="Arial"/>
                <w:b/>
                <w:bCs/>
              </w:rPr>
              <w:t>Custom Parameter</w:t>
            </w:r>
          </w:p>
        </w:tc>
      </w:tr>
      <w:tr w:rsidR="00321120" w:rsidRPr="00E761C9" w14:paraId="6C1A36B7"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2A688FE" w14:textId="77777777" w:rsidR="00321120" w:rsidRPr="00E761C9" w:rsidRDefault="00321120" w:rsidP="0032112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29E267FE" w14:textId="77777777" w:rsidR="00321120" w:rsidRPr="00B93F6C" w:rsidRDefault="00321120" w:rsidP="00321120">
            <w:pPr>
              <w:pStyle w:val="Default"/>
              <w:rPr>
                <w:sz w:val="20"/>
                <w:szCs w:val="20"/>
              </w:rPr>
            </w:pPr>
            <w:r>
              <w:rPr>
                <w:sz w:val="20"/>
                <w:szCs w:val="20"/>
              </w:rPr>
              <w:t xml:space="preserve">Reserved C variable names shall not be used as variable names in MATLAB code. </w:t>
            </w:r>
            <w:r>
              <w:rPr>
                <w:sz w:val="20"/>
                <w:szCs w:val="20"/>
              </w:rPr>
              <w:br/>
              <w:t xml:space="preserve">For example, avoid using </w:t>
            </w:r>
            <w:r w:rsidRPr="00F606D3">
              <w:rPr>
                <w:rFonts w:ascii="Courier New" w:hAnsi="Courier New" w:cs="Courier New"/>
                <w:sz w:val="20"/>
                <w:szCs w:val="20"/>
              </w:rPr>
              <w:t>const</w:t>
            </w:r>
            <w:r>
              <w:rPr>
                <w:sz w:val="20"/>
                <w:szCs w:val="20"/>
              </w:rPr>
              <w:t xml:space="preserve">, </w:t>
            </w:r>
            <w:r w:rsidRPr="00F606D3">
              <w:rPr>
                <w:rFonts w:ascii="Courier New" w:hAnsi="Courier New" w:cs="Courier New"/>
                <w:sz w:val="20"/>
                <w:szCs w:val="20"/>
              </w:rPr>
              <w:t>TRUE</w:t>
            </w:r>
            <w:r>
              <w:rPr>
                <w:sz w:val="20"/>
                <w:szCs w:val="20"/>
              </w:rPr>
              <w:t xml:space="preserve">, </w:t>
            </w:r>
            <w:r w:rsidRPr="00F606D3">
              <w:rPr>
                <w:rFonts w:ascii="Courier New" w:hAnsi="Courier New" w:cs="Courier New"/>
                <w:sz w:val="20"/>
                <w:szCs w:val="20"/>
              </w:rPr>
              <w:t>FALSE</w:t>
            </w:r>
            <w:r>
              <w:rPr>
                <w:sz w:val="20"/>
                <w:szCs w:val="20"/>
              </w:rPr>
              <w:t xml:space="preserve">, </w:t>
            </w:r>
            <w:r w:rsidRPr="00F606D3">
              <w:rPr>
                <w:rFonts w:ascii="Courier New" w:hAnsi="Courier New" w:cs="Courier New"/>
                <w:sz w:val="20"/>
                <w:szCs w:val="20"/>
              </w:rPr>
              <w:t>infinity</w:t>
            </w:r>
            <w:r>
              <w:rPr>
                <w:sz w:val="20"/>
                <w:szCs w:val="20"/>
              </w:rPr>
              <w:t xml:space="preserve">, </w:t>
            </w:r>
            <w:r w:rsidRPr="00F606D3">
              <w:rPr>
                <w:rFonts w:ascii="Courier New" w:hAnsi="Courier New" w:cs="Courier New"/>
                <w:sz w:val="20"/>
                <w:szCs w:val="20"/>
              </w:rPr>
              <w:t>nil</w:t>
            </w:r>
            <w:r>
              <w:rPr>
                <w:sz w:val="20"/>
                <w:szCs w:val="20"/>
              </w:rPr>
              <w:t xml:space="preserve">, </w:t>
            </w:r>
            <w:r w:rsidRPr="00F606D3">
              <w:rPr>
                <w:rFonts w:ascii="Courier New" w:hAnsi="Courier New" w:cs="Courier New"/>
                <w:sz w:val="20"/>
                <w:szCs w:val="20"/>
              </w:rPr>
              <w:t>double</w:t>
            </w:r>
            <w:r>
              <w:rPr>
                <w:sz w:val="20"/>
                <w:szCs w:val="20"/>
              </w:rPr>
              <w:t xml:space="preserve">, </w:t>
            </w:r>
            <w:r w:rsidRPr="00F606D3">
              <w:rPr>
                <w:rFonts w:ascii="Courier New" w:hAnsi="Courier New" w:cs="Courier New"/>
                <w:sz w:val="20"/>
                <w:szCs w:val="20"/>
              </w:rPr>
              <w:t>single</w:t>
            </w:r>
            <w:r>
              <w:rPr>
                <w:sz w:val="20"/>
                <w:szCs w:val="20"/>
              </w:rPr>
              <w:t xml:space="preserve">, or </w:t>
            </w:r>
            <w:proofErr w:type="spellStart"/>
            <w:r w:rsidRPr="00F606D3">
              <w:rPr>
                <w:rFonts w:ascii="Courier New" w:hAnsi="Courier New" w:cs="Courier New"/>
                <w:sz w:val="20"/>
                <w:szCs w:val="20"/>
              </w:rPr>
              <w:t>enum</w:t>
            </w:r>
            <w:proofErr w:type="spellEnd"/>
            <w:r>
              <w:rPr>
                <w:sz w:val="20"/>
                <w:szCs w:val="20"/>
              </w:rPr>
              <w:t xml:space="preserve"> in MATLAB code. </w:t>
            </w:r>
          </w:p>
        </w:tc>
        <w:tc>
          <w:tcPr>
            <w:tcW w:w="2492" w:type="dxa"/>
            <w:tcBorders>
              <w:top w:val="outset" w:sz="6" w:space="0" w:color="auto"/>
              <w:left w:val="outset" w:sz="6" w:space="0" w:color="auto"/>
              <w:bottom w:val="outset" w:sz="6" w:space="0" w:color="auto"/>
              <w:right w:val="outset" w:sz="6" w:space="0" w:color="auto"/>
            </w:tcBorders>
            <w:hideMark/>
          </w:tcPr>
          <w:p w14:paraId="6DBC4E71" w14:textId="77777777" w:rsidR="00321120" w:rsidRPr="00E761C9" w:rsidRDefault="00321120" w:rsidP="00321120">
            <w:pPr>
              <w:rPr>
                <w:rFonts w:cs="Arial"/>
              </w:rPr>
            </w:pPr>
            <w:r>
              <w:rPr>
                <w:rFonts w:cs="Arial"/>
              </w:rPr>
              <w:t>-</w:t>
            </w:r>
          </w:p>
        </w:tc>
      </w:tr>
      <w:tr w:rsidR="00321120" w:rsidRPr="00E761C9" w14:paraId="3FF38446"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tcPr>
          <w:p w14:paraId="44B1F973" w14:textId="77777777" w:rsidR="00321120" w:rsidRDefault="00321120" w:rsidP="0032112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tcPr>
          <w:p w14:paraId="7ABB8B10" w14:textId="08B65126" w:rsidR="00321120" w:rsidRDefault="00321120" w:rsidP="00321120">
            <w:pPr>
              <w:pStyle w:val="Default"/>
              <w:rPr>
                <w:sz w:val="20"/>
                <w:szCs w:val="20"/>
              </w:rPr>
            </w:pPr>
            <w:r>
              <w:rPr>
                <w:sz w:val="20"/>
                <w:szCs w:val="20"/>
              </w:rPr>
              <w:t xml:space="preserve">Variable names that conflict with MATLAB Functions, such as </w:t>
            </w:r>
            <w:r w:rsidRPr="00F606D3">
              <w:rPr>
                <w:rFonts w:ascii="Courier New" w:hAnsi="Courier New" w:cs="Courier New"/>
                <w:sz w:val="20"/>
                <w:szCs w:val="20"/>
              </w:rPr>
              <w:t>conv</w:t>
            </w:r>
            <w:r>
              <w:rPr>
                <w:sz w:val="20"/>
                <w:szCs w:val="20"/>
              </w:rPr>
              <w:t>, shall not be used.</w:t>
            </w:r>
          </w:p>
        </w:tc>
        <w:tc>
          <w:tcPr>
            <w:tcW w:w="2492" w:type="dxa"/>
            <w:tcBorders>
              <w:top w:val="outset" w:sz="6" w:space="0" w:color="auto"/>
              <w:left w:val="outset" w:sz="6" w:space="0" w:color="auto"/>
              <w:bottom w:val="outset" w:sz="6" w:space="0" w:color="auto"/>
              <w:right w:val="outset" w:sz="6" w:space="0" w:color="auto"/>
            </w:tcBorders>
          </w:tcPr>
          <w:p w14:paraId="07D2E04C" w14:textId="77777777" w:rsidR="00321120" w:rsidRDefault="00321120" w:rsidP="00321120">
            <w:pPr>
              <w:rPr>
                <w:rFonts w:cs="Arial"/>
              </w:rPr>
            </w:pPr>
            <w:r>
              <w:rPr>
                <w:rFonts w:cs="Arial"/>
              </w:rPr>
              <w:t>-</w:t>
            </w:r>
          </w:p>
        </w:tc>
      </w:tr>
      <w:tr w:rsidR="00321120" w:rsidRPr="00E761C9" w14:paraId="62BB17E7" w14:textId="77777777" w:rsidTr="0032112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C2641E6" w14:textId="77777777" w:rsidR="00321120" w:rsidRPr="00E761C9" w:rsidRDefault="00321120" w:rsidP="00321120">
            <w:pPr>
              <w:rPr>
                <w:rFonts w:cs="Arial"/>
                <w:b/>
              </w:rPr>
            </w:pPr>
            <w:r>
              <w:rPr>
                <w:rFonts w:cs="Arial"/>
                <w:b/>
                <w:bCs/>
              </w:rPr>
              <w:t>Rationale</w:t>
            </w:r>
          </w:p>
        </w:tc>
      </w:tr>
      <w:tr w:rsidR="00321120" w:rsidRPr="00E761C9" w14:paraId="18BDC5CC"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3E90E2CB" w14:textId="77777777" w:rsidR="00321120" w:rsidRPr="00E761C9" w:rsidRDefault="00321120" w:rsidP="0032112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57595279" w14:textId="77777777" w:rsidR="00321120" w:rsidRPr="00E761C9" w:rsidRDefault="00321120" w:rsidP="00321120">
            <w:pPr>
              <w:jc w:val="center"/>
              <w:rPr>
                <w:rFonts w:cs="Arial"/>
                <w:b/>
              </w:rPr>
            </w:pPr>
            <w:r>
              <w:rPr>
                <w:rFonts w:cs="Arial"/>
                <w:b/>
                <w:bCs/>
              </w:rPr>
              <w:t>Description</w:t>
            </w:r>
          </w:p>
        </w:tc>
      </w:tr>
      <w:tr w:rsidR="00321120" w:rsidRPr="00E761C9" w14:paraId="6D57DE3E"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4359F4C8" w14:textId="77777777" w:rsidR="00321120" w:rsidRPr="00E761C9" w:rsidRDefault="00321120" w:rsidP="00321120">
            <w:pPr>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D10760B" w14:textId="77777777" w:rsidR="00321120" w:rsidRDefault="00321120" w:rsidP="00547715">
            <w:pPr>
              <w:pStyle w:val="ListParagraph"/>
              <w:numPr>
                <w:ilvl w:val="0"/>
                <w:numId w:val="82"/>
              </w:numPr>
              <w:ind w:leftChars="0" w:left="137" w:hanging="137"/>
              <w:rPr>
                <w:rFonts w:cs="Arial"/>
              </w:rPr>
            </w:pPr>
            <w:r>
              <w:rPr>
                <w:rFonts w:cs="Arial"/>
              </w:rPr>
              <w:t xml:space="preserve">Improves readability of the code. </w:t>
            </w:r>
          </w:p>
          <w:p w14:paraId="2B8D7896" w14:textId="77777777" w:rsidR="00321120" w:rsidRPr="003F6620" w:rsidRDefault="00321120" w:rsidP="00547715">
            <w:pPr>
              <w:pStyle w:val="ListParagraph"/>
              <w:numPr>
                <w:ilvl w:val="0"/>
                <w:numId w:val="82"/>
              </w:numPr>
              <w:ind w:leftChars="0" w:left="137" w:hanging="137"/>
              <w:rPr>
                <w:rFonts w:cs="Arial"/>
              </w:rPr>
            </w:pPr>
            <w:r>
              <w:rPr>
                <w:rFonts w:cs="Arial"/>
              </w:rPr>
              <w:t>Code generation may not be possible.</w:t>
            </w:r>
          </w:p>
        </w:tc>
      </w:tr>
    </w:tbl>
    <w:p w14:paraId="5EF5E2DD" w14:textId="77777777" w:rsidR="00321120" w:rsidRPr="00CE2EB5" w:rsidRDefault="00321120" w:rsidP="00321120"/>
    <w:bookmarkEnd w:id="99"/>
    <w:p w14:paraId="6A234AC3" w14:textId="0991DE88" w:rsidR="005D0565" w:rsidRPr="00F0134A" w:rsidRDefault="005D0565" w:rsidP="00F606D3"/>
    <w:p w14:paraId="21D5EBDC" w14:textId="77777777" w:rsidR="00B17A34" w:rsidRDefault="00B17A34">
      <w:pPr>
        <w:rPr>
          <w:rFonts w:cs="Arial"/>
          <w:b/>
          <w:bCs/>
          <w:kern w:val="32"/>
          <w:sz w:val="32"/>
          <w:szCs w:val="32"/>
        </w:rPr>
      </w:pPr>
      <w:bookmarkStart w:id="102" w:name="_Toc20512881"/>
      <w:bookmarkStart w:id="103" w:name="_Toc20842488"/>
      <w:bookmarkStart w:id="104" w:name="_Toc20922929"/>
      <w:bookmarkStart w:id="105" w:name="_Toc20512929"/>
      <w:bookmarkStart w:id="106" w:name="_Toc20842536"/>
      <w:bookmarkStart w:id="107" w:name="_Toc20922977"/>
      <w:bookmarkStart w:id="108" w:name="_Toc20512963"/>
      <w:bookmarkStart w:id="109" w:name="_Toc20842570"/>
      <w:bookmarkStart w:id="110" w:name="_Toc20923011"/>
      <w:bookmarkStart w:id="111" w:name="_Toc20512964"/>
      <w:bookmarkStart w:id="112" w:name="_Toc20842571"/>
      <w:bookmarkStart w:id="113" w:name="_Toc20923012"/>
      <w:bookmarkStart w:id="114" w:name="_Toc20512965"/>
      <w:bookmarkStart w:id="115" w:name="_Toc20842572"/>
      <w:bookmarkStart w:id="116" w:name="_Toc20923013"/>
      <w:bookmarkStart w:id="117" w:name="_Toc20512985"/>
      <w:bookmarkStart w:id="118" w:name="_Toc20842592"/>
      <w:bookmarkStart w:id="119" w:name="_Toc20923033"/>
      <w:bookmarkStart w:id="120" w:name="_Toc20513015"/>
      <w:bookmarkStart w:id="121" w:name="_Toc20842622"/>
      <w:bookmarkStart w:id="122" w:name="_Toc20923063"/>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br w:type="page"/>
      </w:r>
    </w:p>
    <w:p w14:paraId="6A234B21" w14:textId="0F6E9EFC" w:rsidR="004935CE" w:rsidRDefault="005D0565" w:rsidP="00F606D3">
      <w:pPr>
        <w:pStyle w:val="Heading1"/>
      </w:pPr>
      <w:bookmarkStart w:id="123" w:name="_Toc34395899"/>
      <w:r>
        <w:lastRenderedPageBreak/>
        <w:t>Simulink</w:t>
      </w:r>
      <w:bookmarkEnd w:id="123"/>
    </w:p>
    <w:p w14:paraId="6A234B22" w14:textId="5AAF1D92" w:rsidR="005D0565" w:rsidRDefault="005D0565" w:rsidP="00F606D3">
      <w:pPr>
        <w:pStyle w:val="Heading2"/>
      </w:pPr>
      <w:bookmarkStart w:id="124" w:name="_Toc508613927"/>
      <w:bookmarkStart w:id="125" w:name="_Toc34395900"/>
      <w:r>
        <w:t>Configuration Parameters</w:t>
      </w:r>
      <w:bookmarkEnd w:id="124"/>
      <w:bookmarkEnd w:id="125"/>
    </w:p>
    <w:p w14:paraId="6A234B23" w14:textId="2D443B29" w:rsidR="005D0565" w:rsidRDefault="005D0565" w:rsidP="00F606D3">
      <w:pPr>
        <w:pStyle w:val="Heading3"/>
      </w:pPr>
      <w:bookmarkStart w:id="126" w:name="_Toc508613928"/>
      <w:bookmarkStart w:id="127" w:name="_Toc34395901"/>
      <w:r>
        <w:t>jc_</w:t>
      </w:r>
      <w:r w:rsidR="0034590C">
        <w:t>0011:</w:t>
      </w:r>
      <w:r>
        <w:t xml:space="preserve"> Optimization parameters for Boolean data types</w:t>
      </w:r>
      <w:bookmarkEnd w:id="126"/>
      <w:bookmarkEnd w:id="127"/>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CE2EB5" w:rsidRPr="00E761C9" w14:paraId="6A234B26" w14:textId="77777777" w:rsidTr="0054161E">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24" w14:textId="77777777" w:rsidR="00CE2EB5" w:rsidRPr="00E761C9" w:rsidRDefault="00CE2EB5" w:rsidP="00CE2EB5">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B25" w14:textId="77777777" w:rsidR="00CE2EB5" w:rsidRPr="00E761C9" w:rsidRDefault="00CE2EB5" w:rsidP="00CE2EB5">
            <w:pPr>
              <w:rPr>
                <w:rFonts w:cs="Arial"/>
                <w:b/>
              </w:rPr>
            </w:pPr>
            <w:r>
              <w:rPr>
                <w:rFonts w:cs="Arial"/>
                <w:b/>
                <w:bCs/>
              </w:rPr>
              <w:t>jc_</w:t>
            </w:r>
            <w:r w:rsidR="0034590C">
              <w:rPr>
                <w:rFonts w:cs="Arial"/>
                <w:b/>
                <w:bCs/>
              </w:rPr>
              <w:t>0011:</w:t>
            </w:r>
            <w:r>
              <w:rPr>
                <w:rFonts w:cs="Arial"/>
                <w:b/>
                <w:bCs/>
              </w:rPr>
              <w:t xml:space="preserve"> Optimization parameters for Boolean data types</w:t>
            </w:r>
          </w:p>
        </w:tc>
      </w:tr>
      <w:tr w:rsidR="00842B95" w:rsidRPr="00E761C9" w14:paraId="197E1613" w14:textId="77777777" w:rsidTr="0054161E">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732F4B13" w14:textId="6AFEAD17" w:rsidR="00842B95" w:rsidRDefault="00842B95" w:rsidP="00842B95">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47432FE9" w14:textId="5281CFFD" w:rsidR="00842B95" w:rsidRPr="004A5BD5" w:rsidRDefault="00842B95" w:rsidP="00842B95">
            <w:pPr>
              <w:rPr>
                <w:rFonts w:cs="Arial"/>
                <w:bCs/>
              </w:rPr>
            </w:pPr>
            <w:r w:rsidRPr="004A5BD5">
              <w:rPr>
                <w:rFonts w:cs="Arial"/>
                <w:bCs/>
              </w:rPr>
              <w:t xml:space="preserve">NA-MAAB: </w:t>
            </w:r>
            <w:r w:rsidR="00F76D37">
              <w:rPr>
                <w:rFonts w:cs="Arial"/>
                <w:bCs/>
              </w:rPr>
              <w:t>a</w:t>
            </w:r>
          </w:p>
          <w:p w14:paraId="786017CD" w14:textId="4D596B1D" w:rsidR="00842B95" w:rsidRDefault="00842B95" w:rsidP="00842B95">
            <w:pPr>
              <w:rPr>
                <w:rFonts w:cs="Arial"/>
                <w:b/>
                <w:bCs/>
              </w:rPr>
            </w:pPr>
            <w:r w:rsidRPr="004A5BD5">
              <w:rPr>
                <w:rFonts w:cs="Arial"/>
                <w:bCs/>
              </w:rPr>
              <w:t xml:space="preserve">JMAAB: </w:t>
            </w:r>
            <w:r w:rsidR="00F76D37">
              <w:rPr>
                <w:rFonts w:cs="Arial"/>
                <w:bCs/>
              </w:rPr>
              <w:t>a</w:t>
            </w:r>
          </w:p>
        </w:tc>
      </w:tr>
      <w:tr w:rsidR="00842B95" w:rsidRPr="00E761C9" w14:paraId="23E5705D" w14:textId="77777777" w:rsidTr="0054161E">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439D9979" w14:textId="2FAB913D"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1015803D" w14:textId="77A28A8D" w:rsidR="00842B95" w:rsidRDefault="00842B95" w:rsidP="00F76D37">
            <w:pPr>
              <w:rPr>
                <w:rFonts w:cs="Arial"/>
                <w:b/>
                <w:bCs/>
              </w:rPr>
            </w:pPr>
            <w:r w:rsidRPr="004A5BD5">
              <w:rPr>
                <w:rFonts w:cs="Arial"/>
                <w:bCs/>
              </w:rPr>
              <w:t>All</w:t>
            </w:r>
          </w:p>
        </w:tc>
      </w:tr>
      <w:tr w:rsidR="00CE2EB5" w:rsidRPr="00E761C9" w14:paraId="6A234B28" w14:textId="77777777" w:rsidTr="0054161E">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B27" w14:textId="77777777" w:rsidR="00CE2EB5" w:rsidRPr="00E761C9" w:rsidRDefault="00CE2EB5" w:rsidP="00CE2EB5">
            <w:pPr>
              <w:rPr>
                <w:rFonts w:cs="Arial"/>
                <w:b/>
              </w:rPr>
            </w:pPr>
            <w:r>
              <w:rPr>
                <w:rFonts w:cs="Arial"/>
                <w:b/>
                <w:bCs/>
              </w:rPr>
              <w:t>Rule</w:t>
            </w:r>
          </w:p>
        </w:tc>
      </w:tr>
      <w:tr w:rsidR="00CE2EB5" w:rsidRPr="00E761C9" w14:paraId="6A234B2C" w14:textId="77777777" w:rsidTr="0054161E">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hideMark/>
          </w:tcPr>
          <w:p w14:paraId="6A234B29" w14:textId="77777777" w:rsidR="00CE2EB5" w:rsidRPr="00E761C9" w:rsidRDefault="00CE2EB5" w:rsidP="00CE2EB5">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2A" w14:textId="77777777" w:rsidR="00CE2EB5" w:rsidRPr="00E761C9"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B2B" w14:textId="77777777" w:rsidR="00CE2EB5" w:rsidRPr="00E761C9" w:rsidRDefault="00CE2EB5" w:rsidP="00CE2EB5">
            <w:pPr>
              <w:jc w:val="center"/>
              <w:rPr>
                <w:rFonts w:cs="Arial"/>
                <w:b/>
              </w:rPr>
            </w:pPr>
            <w:r>
              <w:rPr>
                <w:rFonts w:cs="Arial"/>
                <w:b/>
                <w:bCs/>
              </w:rPr>
              <w:t>Custom Parameter</w:t>
            </w:r>
          </w:p>
        </w:tc>
      </w:tr>
      <w:tr w:rsidR="00CE2EB5" w:rsidRPr="00E761C9" w14:paraId="6A234B31" w14:textId="77777777" w:rsidTr="0054161E">
        <w:trPr>
          <w:tblCellSpacing w:w="20" w:type="dxa"/>
        </w:trPr>
        <w:tc>
          <w:tcPr>
            <w:tcW w:w="954" w:type="dxa"/>
            <w:tcBorders>
              <w:top w:val="outset" w:sz="6" w:space="0" w:color="auto"/>
              <w:left w:val="outset" w:sz="6" w:space="0" w:color="auto"/>
              <w:bottom w:val="outset" w:sz="6" w:space="0" w:color="auto"/>
              <w:right w:val="outset" w:sz="6" w:space="0" w:color="auto"/>
            </w:tcBorders>
            <w:hideMark/>
          </w:tcPr>
          <w:p w14:paraId="6A234B2D" w14:textId="77777777" w:rsidR="00CE2EB5" w:rsidRPr="00E761C9" w:rsidRDefault="00CE2EB5" w:rsidP="00CE2EB5">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B2F" w14:textId="1C84C035" w:rsidR="00CE2EB5" w:rsidRPr="00E761C9" w:rsidRDefault="004305B9" w:rsidP="00387648">
            <w:pPr>
              <w:rPr>
                <w:rFonts w:cs="Arial"/>
              </w:rPr>
            </w:pPr>
            <w:r>
              <w:rPr>
                <w:rFonts w:cs="Arial"/>
              </w:rPr>
              <w:t xml:space="preserve">Configuration parameter {Implement logic signals as Boolean data (vs. double)} shall be selected </w:t>
            </w:r>
            <w:r w:rsidR="004D2611">
              <w:rPr>
                <w:rFonts w:cs="Arial"/>
              </w:rPr>
              <w:t>so that</w:t>
            </w:r>
            <w:r>
              <w:rPr>
                <w:rFonts w:cs="Arial"/>
              </w:rPr>
              <w:t xml:space="preserve"> </w:t>
            </w:r>
            <w:r w:rsidR="00CE2EB5">
              <w:rPr>
                <w:rFonts w:cs="Arial"/>
              </w:rPr>
              <w:t>optimization parameters</w:t>
            </w:r>
            <w:r w:rsidR="004D2611">
              <w:rPr>
                <w:rFonts w:cs="Arial"/>
              </w:rPr>
              <w:t xml:space="preserve"> are activated</w:t>
            </w:r>
            <w:r w:rsidR="00CE2EB5">
              <w:rPr>
                <w:rFonts w:cs="Arial"/>
              </w:rPr>
              <w:t xml:space="preserve"> for logic signals.</w:t>
            </w:r>
          </w:p>
        </w:tc>
        <w:tc>
          <w:tcPr>
            <w:tcW w:w="2492" w:type="dxa"/>
            <w:tcBorders>
              <w:top w:val="outset" w:sz="6" w:space="0" w:color="auto"/>
              <w:left w:val="outset" w:sz="6" w:space="0" w:color="auto"/>
              <w:bottom w:val="outset" w:sz="6" w:space="0" w:color="auto"/>
              <w:right w:val="outset" w:sz="6" w:space="0" w:color="auto"/>
            </w:tcBorders>
            <w:hideMark/>
          </w:tcPr>
          <w:p w14:paraId="6A234B30" w14:textId="77777777" w:rsidR="00CE2EB5" w:rsidRPr="00E761C9" w:rsidRDefault="00CE2EB5" w:rsidP="00CE2EB5">
            <w:pPr>
              <w:rPr>
                <w:rFonts w:cs="Arial"/>
              </w:rPr>
            </w:pPr>
            <w:r>
              <w:rPr>
                <w:rFonts w:cs="Arial"/>
              </w:rPr>
              <w:t>-</w:t>
            </w:r>
          </w:p>
        </w:tc>
      </w:tr>
      <w:tr w:rsidR="00CE2EB5" w:rsidRPr="00E761C9" w14:paraId="6A234B3C" w14:textId="77777777" w:rsidTr="0054161E">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B3B" w14:textId="77777777" w:rsidR="00CE2EB5" w:rsidRPr="00E761C9" w:rsidRDefault="00CE2EB5" w:rsidP="00CE2EB5">
            <w:pPr>
              <w:rPr>
                <w:rFonts w:cs="Arial"/>
                <w:b/>
              </w:rPr>
            </w:pPr>
            <w:r>
              <w:rPr>
                <w:rFonts w:cs="Arial"/>
                <w:b/>
                <w:bCs/>
              </w:rPr>
              <w:t>Rationale</w:t>
            </w:r>
          </w:p>
        </w:tc>
      </w:tr>
      <w:tr w:rsidR="00CE2EB5" w:rsidRPr="00E761C9" w14:paraId="6A234B3F" w14:textId="77777777" w:rsidTr="0054161E">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hideMark/>
          </w:tcPr>
          <w:p w14:paraId="6A234B3D" w14:textId="77777777" w:rsidR="00CE2EB5" w:rsidRPr="00E761C9" w:rsidRDefault="00CE2EB5" w:rsidP="00CE2EB5">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B3E" w14:textId="77777777" w:rsidR="00CE2EB5" w:rsidRPr="00E761C9" w:rsidRDefault="00CE2EB5" w:rsidP="00CE2EB5">
            <w:pPr>
              <w:jc w:val="center"/>
              <w:rPr>
                <w:rFonts w:cs="Arial"/>
                <w:b/>
              </w:rPr>
            </w:pPr>
            <w:r>
              <w:rPr>
                <w:rFonts w:cs="Arial"/>
                <w:b/>
                <w:bCs/>
              </w:rPr>
              <w:t>Description</w:t>
            </w:r>
          </w:p>
        </w:tc>
      </w:tr>
      <w:tr w:rsidR="00CE2EB5" w:rsidRPr="00E761C9" w14:paraId="6A234B42" w14:textId="77777777" w:rsidTr="0054161E">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B40" w14:textId="77777777" w:rsidR="00CE2EB5" w:rsidRPr="00E761C9" w:rsidRDefault="00CE2EB5" w:rsidP="00CE2EB5">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B41" w14:textId="2BCE6555" w:rsidR="00CE2EB5" w:rsidRPr="00C9424C" w:rsidRDefault="00CE2EB5" w:rsidP="00E96C11">
            <w:r>
              <w:t xml:space="preserve">Using Boolean data </w:t>
            </w:r>
            <w:r w:rsidR="00C71D3C">
              <w:t>can</w:t>
            </w:r>
            <w:r>
              <w:t xml:space="preserve"> reduce RAM capacity when using C code.</w:t>
            </w:r>
          </w:p>
        </w:tc>
      </w:tr>
    </w:tbl>
    <w:p w14:paraId="6A234B43" w14:textId="77777777" w:rsidR="005D0565" w:rsidRPr="00CE2EB5" w:rsidRDefault="005D0565" w:rsidP="005D0565"/>
    <w:p w14:paraId="6A234B44" w14:textId="77777777" w:rsidR="005D0565" w:rsidRDefault="005D0565" w:rsidP="0011317A">
      <w:pPr>
        <w:pStyle w:val="Heading3"/>
      </w:pPr>
      <w:bookmarkStart w:id="128" w:name="_Toc508613929"/>
      <w:bookmarkStart w:id="129" w:name="_Toc34395902"/>
      <w:r>
        <w:t>jc_</w:t>
      </w:r>
      <w:r w:rsidR="0034590C">
        <w:t>0642:</w:t>
      </w:r>
      <w:r>
        <w:t xml:space="preserve"> Integer rounding mode setting</w:t>
      </w:r>
      <w:bookmarkEnd w:id="128"/>
      <w:bookmarkEnd w:id="129"/>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CE2EB5" w:rsidRPr="00E761C9" w14:paraId="6A234B47"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45" w14:textId="77777777" w:rsidR="00CE2EB5" w:rsidRPr="00E761C9" w:rsidRDefault="00CE2EB5" w:rsidP="00CE2EB5">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B46" w14:textId="77777777" w:rsidR="00CE2EB5" w:rsidRPr="00E761C9" w:rsidRDefault="00CE2EB5" w:rsidP="00CE2EB5">
            <w:pPr>
              <w:rPr>
                <w:rFonts w:cs="Arial"/>
                <w:b/>
              </w:rPr>
            </w:pPr>
            <w:r>
              <w:rPr>
                <w:rFonts w:cs="Arial"/>
                <w:b/>
                <w:bCs/>
              </w:rPr>
              <w:t>jc_</w:t>
            </w:r>
            <w:r w:rsidR="0034590C">
              <w:rPr>
                <w:rFonts w:cs="Arial"/>
                <w:b/>
                <w:bCs/>
              </w:rPr>
              <w:t>0642:</w:t>
            </w:r>
            <w:r>
              <w:rPr>
                <w:rFonts w:cs="Arial"/>
                <w:b/>
                <w:bCs/>
              </w:rPr>
              <w:t xml:space="preserve"> Integer rounding mode setting</w:t>
            </w:r>
          </w:p>
        </w:tc>
      </w:tr>
      <w:tr w:rsidR="00842B95" w:rsidRPr="00E761C9" w14:paraId="1458677A"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FA8CA0A" w14:textId="6A1C8AFE" w:rsidR="00842B95" w:rsidRDefault="00842B95" w:rsidP="00842B95">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640D2762" w14:textId="2F984CEB" w:rsidR="00842B95" w:rsidRPr="004A5BD5" w:rsidRDefault="00842B95" w:rsidP="00842B95">
            <w:pPr>
              <w:rPr>
                <w:rFonts w:cs="Arial"/>
                <w:bCs/>
              </w:rPr>
            </w:pPr>
            <w:r w:rsidRPr="004A5BD5">
              <w:rPr>
                <w:rFonts w:cs="Arial"/>
                <w:bCs/>
              </w:rPr>
              <w:t xml:space="preserve">NA-MAAB: </w:t>
            </w:r>
            <w:r w:rsidR="00F76D37">
              <w:rPr>
                <w:rFonts w:cs="Arial"/>
                <w:bCs/>
              </w:rPr>
              <w:t>a</w:t>
            </w:r>
          </w:p>
          <w:p w14:paraId="395BDDCA" w14:textId="1166E8CC" w:rsidR="00842B95" w:rsidRDefault="00842B95" w:rsidP="00842B95">
            <w:pPr>
              <w:rPr>
                <w:rFonts w:cs="Arial"/>
                <w:b/>
                <w:bCs/>
              </w:rPr>
            </w:pPr>
            <w:r w:rsidRPr="004A5BD5">
              <w:rPr>
                <w:rFonts w:cs="Arial"/>
                <w:bCs/>
              </w:rPr>
              <w:t xml:space="preserve">JMAAB: </w:t>
            </w:r>
            <w:r w:rsidR="00F76D37">
              <w:rPr>
                <w:rFonts w:cs="Arial"/>
                <w:bCs/>
              </w:rPr>
              <w:t>a</w:t>
            </w:r>
          </w:p>
        </w:tc>
      </w:tr>
      <w:tr w:rsidR="00842B95" w:rsidRPr="00E761C9" w14:paraId="0AC813C2"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C3D8FDA" w14:textId="6CC608D8"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00C46E4C" w14:textId="12F670BB" w:rsidR="00842B95" w:rsidRDefault="00842B95" w:rsidP="00F76D37">
            <w:pPr>
              <w:rPr>
                <w:rFonts w:cs="Arial"/>
                <w:b/>
                <w:bCs/>
              </w:rPr>
            </w:pPr>
            <w:r w:rsidRPr="004A5BD5">
              <w:rPr>
                <w:rFonts w:cs="Arial"/>
                <w:bCs/>
              </w:rPr>
              <w:t>All</w:t>
            </w:r>
          </w:p>
        </w:tc>
      </w:tr>
      <w:tr w:rsidR="00CE2EB5" w:rsidRPr="00E761C9" w14:paraId="6A234B4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48" w14:textId="77777777" w:rsidR="00CE2EB5" w:rsidRPr="00E761C9" w:rsidRDefault="00CE2EB5" w:rsidP="00CE2EB5">
            <w:pPr>
              <w:rPr>
                <w:rFonts w:cs="Arial"/>
                <w:b/>
              </w:rPr>
            </w:pPr>
            <w:r>
              <w:rPr>
                <w:rFonts w:cs="Arial"/>
                <w:b/>
                <w:bCs/>
              </w:rPr>
              <w:t>Rule</w:t>
            </w:r>
          </w:p>
        </w:tc>
      </w:tr>
      <w:tr w:rsidR="00CE2EB5" w:rsidRPr="00E761C9" w14:paraId="6A234B4D"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4A" w14:textId="77777777" w:rsidR="00CE2EB5" w:rsidRPr="00E761C9" w:rsidRDefault="00CE2EB5" w:rsidP="00CE2EB5">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4B" w14:textId="77777777" w:rsidR="00CE2EB5" w:rsidRPr="00E761C9"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4C" w14:textId="77777777" w:rsidR="00CE2EB5" w:rsidRPr="00E761C9" w:rsidRDefault="00CE2EB5" w:rsidP="00CE2EB5">
            <w:pPr>
              <w:jc w:val="center"/>
              <w:rPr>
                <w:rFonts w:cs="Arial"/>
                <w:b/>
              </w:rPr>
            </w:pPr>
            <w:r>
              <w:rPr>
                <w:rFonts w:cs="Arial"/>
                <w:b/>
                <w:bCs/>
              </w:rPr>
              <w:t>Custom Parameter</w:t>
            </w:r>
          </w:p>
        </w:tc>
      </w:tr>
      <w:tr w:rsidR="00A0639F" w:rsidRPr="00E761C9" w14:paraId="6A234B51"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B4E" w14:textId="77777777" w:rsidR="00CE2EB5" w:rsidRPr="00E761C9" w:rsidRDefault="00CE2EB5" w:rsidP="00CE2EB5">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B4F" w14:textId="738AE495" w:rsidR="00CE2EB5" w:rsidRPr="00E761C9" w:rsidRDefault="004547AD" w:rsidP="00026FE5">
            <w:pPr>
              <w:rPr>
                <w:rFonts w:cs="Arial"/>
              </w:rPr>
            </w:pPr>
            <w:r>
              <w:rPr>
                <w:rFonts w:cs="Arial"/>
              </w:rPr>
              <w:t xml:space="preserve">When </w:t>
            </w:r>
            <w:r w:rsidR="00B07D6B">
              <w:rPr>
                <w:rFonts w:cs="Arial"/>
              </w:rPr>
              <w:t xml:space="preserve">block signal attribute parameter </w:t>
            </w:r>
            <w:r>
              <w:rPr>
                <w:rFonts w:cs="Arial"/>
              </w:rPr>
              <w:t>{Integer rounding mode}</w:t>
            </w:r>
            <w:r w:rsidR="00B07D6B">
              <w:rPr>
                <w:rFonts w:cs="Arial"/>
              </w:rPr>
              <w:t xml:space="preserve"> is set to “Simplest”</w:t>
            </w:r>
            <w:r>
              <w:rPr>
                <w:rFonts w:cs="Arial"/>
              </w:rPr>
              <w:t xml:space="preserve">, </w:t>
            </w:r>
            <w:r w:rsidR="00B07D6B">
              <w:rPr>
                <w:rFonts w:cs="Arial"/>
              </w:rPr>
              <w:t xml:space="preserve">configuration parameter </w:t>
            </w:r>
            <w:r>
              <w:rPr>
                <w:rFonts w:cs="Arial"/>
              </w:rPr>
              <w:t xml:space="preserve">{Production </w:t>
            </w:r>
            <w:r w:rsidR="00B07D6B">
              <w:rPr>
                <w:rFonts w:cs="Arial"/>
              </w:rPr>
              <w:t>h</w:t>
            </w:r>
            <w:r>
              <w:rPr>
                <w:rFonts w:cs="Arial"/>
              </w:rPr>
              <w:t>ardware</w:t>
            </w:r>
            <w:r w:rsidR="00B07D6B">
              <w:rPr>
                <w:rFonts w:cs="Arial"/>
              </w:rPr>
              <w:t xml:space="preserve"> signed integer division rounds to</w:t>
            </w:r>
            <w:r>
              <w:rPr>
                <w:rFonts w:cs="Arial"/>
              </w:rPr>
              <w:t xml:space="preserve">} </w:t>
            </w:r>
            <w:r w:rsidR="00B07D6B">
              <w:rPr>
                <w:rFonts w:cs="Arial"/>
              </w:rPr>
              <w:t>shall be set to “Floor” or “Zero”</w:t>
            </w:r>
            <w:r w:rsidR="00DF0078">
              <w:rPr>
                <w:rFonts w:cs="Arial"/>
              </w:rPr>
              <w:t>.</w:t>
            </w:r>
            <w:r>
              <w:rPr>
                <w:rFonts w:cs="Arial"/>
              </w:rPr>
              <w:t xml:space="preserve"> </w:t>
            </w:r>
          </w:p>
        </w:tc>
        <w:tc>
          <w:tcPr>
            <w:tcW w:w="2492" w:type="dxa"/>
            <w:tcBorders>
              <w:top w:val="outset" w:sz="6" w:space="0" w:color="auto"/>
              <w:left w:val="outset" w:sz="6" w:space="0" w:color="auto"/>
              <w:bottom w:val="outset" w:sz="6" w:space="0" w:color="auto"/>
              <w:right w:val="outset" w:sz="6" w:space="0" w:color="auto"/>
            </w:tcBorders>
            <w:hideMark/>
          </w:tcPr>
          <w:p w14:paraId="6A234B50" w14:textId="77777777" w:rsidR="00CE2EB5" w:rsidRPr="00E761C9" w:rsidRDefault="00CE2EB5" w:rsidP="00CE2EB5">
            <w:pPr>
              <w:rPr>
                <w:rFonts w:cs="Arial"/>
              </w:rPr>
            </w:pPr>
            <w:r>
              <w:rPr>
                <w:rFonts w:cs="Arial"/>
              </w:rPr>
              <w:t>-</w:t>
            </w:r>
          </w:p>
        </w:tc>
      </w:tr>
      <w:tr w:rsidR="00A0639F" w:rsidRPr="00E761C9" w14:paraId="6A234B5B" w14:textId="77777777" w:rsidTr="371D5A01">
        <w:trPr>
          <w:trHeight w:val="345"/>
          <w:tblCellSpacing w:w="20" w:type="dxa"/>
        </w:trPr>
        <w:tc>
          <w:tcPr>
            <w:tcW w:w="954" w:type="dxa"/>
            <w:vMerge/>
            <w:vAlign w:val="center"/>
            <w:hideMark/>
          </w:tcPr>
          <w:p w14:paraId="6A234B52" w14:textId="77777777" w:rsidR="00CE2EB5" w:rsidRPr="00E761C9" w:rsidRDefault="00CE2EB5" w:rsidP="00CE2EB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4B53" w14:textId="77777777" w:rsidR="00CE2EB5" w:rsidRPr="00E761C9" w:rsidRDefault="00BE5323" w:rsidP="00CE2EB5">
            <w:pPr>
              <w:rPr>
                <w:rFonts w:cs="Arial"/>
              </w:rPr>
            </w:pPr>
            <w:r>
              <w:rPr>
                <w:rFonts w:cs="Arial"/>
              </w:rPr>
              <w:t>【</w:t>
            </w:r>
            <w:r>
              <w:rPr>
                <w:rFonts w:cs="Arial"/>
              </w:rPr>
              <w:t>Correct</w:t>
            </w:r>
            <w:r>
              <w:rPr>
                <w:rFonts w:cs="Arial"/>
              </w:rPr>
              <w:t>】</w:t>
            </w:r>
          </w:p>
          <w:p w14:paraId="6A234B54" w14:textId="1DDA79D0" w:rsidR="00C9424C" w:rsidRDefault="00B07D6B" w:rsidP="00026FE5">
            <w:pPr>
              <w:rPr>
                <w:rFonts w:cs="Arial"/>
              </w:rPr>
            </w:pPr>
            <w:r>
              <w:rPr>
                <w:rFonts w:cs="Arial"/>
              </w:rPr>
              <w:t xml:space="preserve">{Production hardware signed integer division rounds to} is set </w:t>
            </w:r>
            <w:r w:rsidR="004547AD">
              <w:rPr>
                <w:rFonts w:cs="Arial"/>
              </w:rPr>
              <w:t xml:space="preserve">to </w:t>
            </w:r>
            <w:r w:rsidR="00637AAF">
              <w:rPr>
                <w:rFonts w:cs="Arial"/>
              </w:rPr>
              <w:t>“</w:t>
            </w:r>
            <w:r w:rsidR="004547AD">
              <w:rPr>
                <w:rFonts w:cs="Arial"/>
              </w:rPr>
              <w:t>Zero</w:t>
            </w:r>
            <w:r w:rsidR="00637AAF">
              <w:rPr>
                <w:rFonts w:cs="Arial"/>
              </w:rPr>
              <w:t>”</w:t>
            </w:r>
            <w:r w:rsidR="004547AD">
              <w:rPr>
                <w:rFonts w:cs="Arial"/>
              </w:rPr>
              <w:t>.</w:t>
            </w:r>
          </w:p>
          <w:p w14:paraId="6A234B55" w14:textId="54667F4C" w:rsidR="00C9424C" w:rsidRDefault="0037355C" w:rsidP="00C9424C">
            <w:pPr>
              <w:ind w:firstLineChars="48" w:firstLine="96"/>
              <w:rPr>
                <w:rFonts w:cs="Arial"/>
              </w:rPr>
            </w:pPr>
            <w:r>
              <w:rPr>
                <w:noProof/>
              </w:rPr>
              <w:drawing>
                <wp:inline distT="0" distB="0" distL="0" distR="0" wp14:anchorId="7B2E6D55" wp14:editId="5D22506D">
                  <wp:extent cx="2780270" cy="2109170"/>
                  <wp:effectExtent l="0" t="0" r="1270" b="571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04602" cy="2127629"/>
                          </a:xfrm>
                          <a:prstGeom prst="rect">
                            <a:avLst/>
                          </a:prstGeom>
                        </pic:spPr>
                      </pic:pic>
                    </a:graphicData>
                  </a:graphic>
                </wp:inline>
              </w:drawing>
            </w:r>
          </w:p>
          <w:p w14:paraId="6A234B56" w14:textId="78392E86" w:rsidR="006A4868" w:rsidRDefault="0037355C" w:rsidP="00C9424C">
            <w:pPr>
              <w:ind w:firstLineChars="48" w:firstLine="96"/>
              <w:rPr>
                <w:rFonts w:cs="Arial"/>
              </w:rPr>
            </w:pPr>
            <w:r>
              <w:rPr>
                <w:noProof/>
              </w:rPr>
              <w:lastRenderedPageBreak/>
              <w:drawing>
                <wp:inline distT="0" distB="0" distL="0" distR="0" wp14:anchorId="44BAC051" wp14:editId="4B70C428">
                  <wp:extent cx="4846320" cy="272542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46320" cy="2725420"/>
                          </a:xfrm>
                          <a:prstGeom prst="rect">
                            <a:avLst/>
                          </a:prstGeom>
                        </pic:spPr>
                      </pic:pic>
                    </a:graphicData>
                  </a:graphic>
                </wp:inline>
              </w:drawing>
            </w:r>
          </w:p>
          <w:p w14:paraId="6A234B57" w14:textId="77777777" w:rsidR="00C9424C" w:rsidRPr="00E761C9" w:rsidRDefault="00C9424C" w:rsidP="00C9424C">
            <w:pPr>
              <w:ind w:firstLineChars="48" w:firstLine="96"/>
              <w:rPr>
                <w:rFonts w:cs="Arial"/>
              </w:rPr>
            </w:pPr>
          </w:p>
          <w:p w14:paraId="6A234B58" w14:textId="77777777" w:rsidR="00CE2EB5" w:rsidRPr="00E761C9" w:rsidRDefault="00BE5323" w:rsidP="00CE2EB5">
            <w:pPr>
              <w:rPr>
                <w:rFonts w:cs="Arial"/>
              </w:rPr>
            </w:pPr>
            <w:r>
              <w:rPr>
                <w:rFonts w:cs="Arial"/>
              </w:rPr>
              <w:t>【</w:t>
            </w:r>
            <w:r>
              <w:rPr>
                <w:rFonts w:cs="Arial"/>
              </w:rPr>
              <w:t>Incorrect</w:t>
            </w:r>
            <w:r>
              <w:rPr>
                <w:rFonts w:cs="Arial"/>
              </w:rPr>
              <w:t>】</w:t>
            </w:r>
          </w:p>
          <w:p w14:paraId="6A234B59" w14:textId="326E10CD" w:rsidR="00C9424C" w:rsidRDefault="00B07D6B" w:rsidP="00026FE5">
            <w:pPr>
              <w:rPr>
                <w:rFonts w:cs="Arial"/>
              </w:rPr>
            </w:pPr>
            <w:r>
              <w:rPr>
                <w:rFonts w:cs="Arial"/>
              </w:rPr>
              <w:t xml:space="preserve">Configuration parameter {Production hardware signed integer division rounds to} is </w:t>
            </w:r>
            <w:r w:rsidR="009A14C2">
              <w:rPr>
                <w:rFonts w:cs="Arial"/>
              </w:rPr>
              <w:t>set to</w:t>
            </w:r>
            <w:r w:rsidR="004547AD">
              <w:rPr>
                <w:rFonts w:cs="Arial"/>
              </w:rPr>
              <w:t xml:space="preserve"> “Undefined”.</w:t>
            </w:r>
          </w:p>
          <w:p w14:paraId="6A234B5A" w14:textId="77777777" w:rsidR="00CE2EB5" w:rsidRPr="00E761C9" w:rsidRDefault="007B1E0F" w:rsidP="00C9424C">
            <w:pPr>
              <w:ind w:firstLineChars="48" w:firstLine="96"/>
              <w:rPr>
                <w:rFonts w:cs="Arial"/>
              </w:rPr>
            </w:pPr>
            <w:r>
              <w:rPr>
                <w:noProof/>
              </w:rPr>
              <w:drawing>
                <wp:inline distT="0" distB="0" distL="0" distR="0" wp14:anchorId="6A2373BC" wp14:editId="6A2373BD">
                  <wp:extent cx="4782312" cy="1298448"/>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82312" cy="1298448"/>
                          </a:xfrm>
                          <a:prstGeom prst="rect">
                            <a:avLst/>
                          </a:prstGeom>
                        </pic:spPr>
                      </pic:pic>
                    </a:graphicData>
                  </a:graphic>
                </wp:inline>
              </w:drawing>
            </w:r>
          </w:p>
        </w:tc>
      </w:tr>
      <w:tr w:rsidR="00CE2EB5" w:rsidRPr="00E761C9" w14:paraId="6A234B5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5C" w14:textId="77777777" w:rsidR="00CE2EB5" w:rsidRPr="00E761C9" w:rsidRDefault="00CE2EB5" w:rsidP="00CE2EB5">
            <w:pPr>
              <w:rPr>
                <w:rFonts w:cs="Arial"/>
                <w:b/>
              </w:rPr>
            </w:pPr>
            <w:r>
              <w:rPr>
                <w:rFonts w:cs="Arial"/>
                <w:b/>
                <w:bCs/>
              </w:rPr>
              <w:lastRenderedPageBreak/>
              <w:t>Rationale</w:t>
            </w:r>
          </w:p>
        </w:tc>
      </w:tr>
      <w:tr w:rsidR="00CE2EB5" w:rsidRPr="00E761C9" w14:paraId="6A234B60"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5E" w14:textId="77777777" w:rsidR="00CE2EB5" w:rsidRPr="00E761C9" w:rsidRDefault="00CE2EB5" w:rsidP="00CE2EB5">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B5F" w14:textId="77777777" w:rsidR="00CE2EB5" w:rsidRPr="00E761C9" w:rsidRDefault="00CE2EB5" w:rsidP="00CE2EB5">
            <w:pPr>
              <w:jc w:val="center"/>
              <w:rPr>
                <w:rFonts w:cs="Arial"/>
                <w:b/>
              </w:rPr>
            </w:pPr>
            <w:r>
              <w:rPr>
                <w:rFonts w:cs="Arial"/>
                <w:b/>
                <w:bCs/>
              </w:rPr>
              <w:t>Description</w:t>
            </w:r>
          </w:p>
        </w:tc>
      </w:tr>
      <w:tr w:rsidR="00CE2EB5" w:rsidRPr="00E761C9" w14:paraId="6A234B63"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B61" w14:textId="77777777" w:rsidR="00CE2EB5" w:rsidRPr="00E761C9" w:rsidRDefault="00CE2EB5" w:rsidP="00CE2EB5">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B62" w14:textId="622A8C47" w:rsidR="00CE2EB5" w:rsidRPr="00C9424C" w:rsidRDefault="00B80505" w:rsidP="00547715">
            <w:pPr>
              <w:pStyle w:val="ListParagraph"/>
              <w:numPr>
                <w:ilvl w:val="0"/>
                <w:numId w:val="17"/>
              </w:numPr>
              <w:ind w:leftChars="0" w:left="140" w:hanging="140"/>
              <w:rPr>
                <w:rFonts w:cs="Arial"/>
              </w:rPr>
            </w:pPr>
            <w:r>
              <w:rPr>
                <w:rFonts w:cs="Arial"/>
              </w:rPr>
              <w:t>P</w:t>
            </w:r>
            <w:r w:rsidR="00CE2EB5">
              <w:rPr>
                <w:rFonts w:cs="Arial"/>
              </w:rPr>
              <w:t xml:space="preserve">revents unintended rounding of </w:t>
            </w:r>
            <w:r>
              <w:rPr>
                <w:rFonts w:cs="Arial"/>
              </w:rPr>
              <w:t>divided</w:t>
            </w:r>
            <w:r w:rsidR="00CE2EB5">
              <w:rPr>
                <w:rFonts w:cs="Arial"/>
              </w:rPr>
              <w:t xml:space="preserve"> signed integers.</w:t>
            </w:r>
          </w:p>
        </w:tc>
      </w:tr>
      <w:tr w:rsidR="00344B77" w:rsidRPr="00E761C9" w14:paraId="77ABD3F9"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F24F3DA" w14:textId="1D5B32EF" w:rsidR="00344B77" w:rsidRPr="00BF3755" w:rsidDel="00B80505" w:rsidRDefault="00344B77" w:rsidP="00F606D3">
            <w:pPr>
              <w:rPr>
                <w:rFonts w:cs="Arial"/>
              </w:rPr>
            </w:pPr>
            <w:r>
              <w:rPr>
                <w:rFonts w:cs="Arial"/>
                <w:b/>
                <w:bCs/>
              </w:rPr>
              <w:t>S</w:t>
            </w:r>
            <w:r w:rsidRPr="00F606D3">
              <w:rPr>
                <w:rFonts w:cs="Arial"/>
                <w:b/>
                <w:bCs/>
              </w:rPr>
              <w:t>ee Also</w:t>
            </w:r>
          </w:p>
        </w:tc>
      </w:tr>
      <w:tr w:rsidR="00344B77" w:rsidRPr="00E761C9" w14:paraId="4CA150F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00796842" w14:textId="6A9711E9" w:rsidR="00344B77" w:rsidDel="00B80505" w:rsidRDefault="00344B77" w:rsidP="00547715">
            <w:pPr>
              <w:pStyle w:val="ListParagraph"/>
              <w:numPr>
                <w:ilvl w:val="0"/>
                <w:numId w:val="17"/>
              </w:numPr>
              <w:ind w:leftChars="0" w:left="140" w:hanging="140"/>
              <w:rPr>
                <w:rFonts w:cs="Arial"/>
              </w:rPr>
            </w:pPr>
            <w:r>
              <w:rPr>
                <w:rFonts w:cs="Arial"/>
              </w:rPr>
              <w:t xml:space="preserve">Sub ID a, see </w:t>
            </w:r>
            <w:r>
              <w:rPr>
                <w:rFonts w:cs="Arial"/>
                <w:color w:val="000000"/>
                <w:sz w:val="22"/>
                <w:szCs w:val="22"/>
              </w:rPr>
              <w:t>MISRA AC SLSF 008B</w:t>
            </w:r>
          </w:p>
        </w:tc>
      </w:tr>
    </w:tbl>
    <w:p w14:paraId="6A234B65" w14:textId="77777777" w:rsidR="005D0565" w:rsidRDefault="005D0565" w:rsidP="00F606D3">
      <w:pPr>
        <w:pStyle w:val="Heading3"/>
      </w:pPr>
      <w:bookmarkStart w:id="130" w:name="_Toc508613930"/>
      <w:bookmarkStart w:id="131" w:name="_Toc34395903"/>
      <w:r>
        <w:t>jc_</w:t>
      </w:r>
      <w:r w:rsidR="0034590C">
        <w:t>0806:</w:t>
      </w:r>
      <w:r>
        <w:t xml:space="preserve"> Detecting incorrect calculation results</w:t>
      </w:r>
      <w:bookmarkEnd w:id="130"/>
      <w:bookmarkEnd w:id="13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850"/>
        <w:gridCol w:w="1459"/>
        <w:gridCol w:w="3842"/>
        <w:gridCol w:w="2904"/>
      </w:tblGrid>
      <w:tr w:rsidR="00CE2EB5" w:rsidRPr="00E761C9" w14:paraId="6A234B68" w14:textId="77777777" w:rsidTr="006246C4">
        <w:trPr>
          <w:tblCellSpacing w:w="20" w:type="dxa"/>
        </w:trPr>
        <w:tc>
          <w:tcPr>
            <w:tcW w:w="2249"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66" w14:textId="77777777" w:rsidR="00CE2EB5" w:rsidRPr="00E761C9" w:rsidRDefault="00CE2EB5" w:rsidP="00CE2EB5">
            <w:pPr>
              <w:rPr>
                <w:rFonts w:cs="Arial"/>
                <w:b/>
              </w:rPr>
            </w:pPr>
            <w:r>
              <w:rPr>
                <w:rFonts w:cs="Arial"/>
                <w:b/>
                <w:bCs/>
              </w:rPr>
              <w:t>Rule ID: Title</w:t>
            </w:r>
          </w:p>
        </w:tc>
        <w:tc>
          <w:tcPr>
            <w:tcW w:w="6686" w:type="dxa"/>
            <w:gridSpan w:val="2"/>
            <w:tcBorders>
              <w:top w:val="outset" w:sz="6" w:space="0" w:color="auto"/>
              <w:left w:val="outset" w:sz="6" w:space="0" w:color="auto"/>
              <w:bottom w:val="outset" w:sz="6" w:space="0" w:color="auto"/>
              <w:right w:val="outset" w:sz="6" w:space="0" w:color="auto"/>
            </w:tcBorders>
            <w:hideMark/>
          </w:tcPr>
          <w:p w14:paraId="6A234B67" w14:textId="77777777" w:rsidR="00CE2EB5" w:rsidRPr="00E761C9" w:rsidRDefault="00CE2EB5" w:rsidP="00CE2EB5">
            <w:pPr>
              <w:rPr>
                <w:rFonts w:cs="Arial"/>
                <w:b/>
              </w:rPr>
            </w:pPr>
            <w:r>
              <w:rPr>
                <w:rFonts w:cs="Arial"/>
                <w:b/>
                <w:bCs/>
              </w:rPr>
              <w:t>jc_</w:t>
            </w:r>
            <w:r w:rsidR="0034590C">
              <w:rPr>
                <w:rFonts w:cs="Arial"/>
                <w:b/>
                <w:bCs/>
              </w:rPr>
              <w:t>0806:</w:t>
            </w:r>
            <w:r>
              <w:rPr>
                <w:rFonts w:cs="Arial"/>
                <w:b/>
                <w:bCs/>
              </w:rPr>
              <w:t xml:space="preserve"> Detecting incorrect calculation results</w:t>
            </w:r>
          </w:p>
        </w:tc>
      </w:tr>
      <w:tr w:rsidR="00842B95" w:rsidRPr="00E761C9" w14:paraId="34F0771C" w14:textId="77777777" w:rsidTr="006246C4">
        <w:trPr>
          <w:tblCellSpacing w:w="20" w:type="dxa"/>
        </w:trPr>
        <w:tc>
          <w:tcPr>
            <w:tcW w:w="2249" w:type="dxa"/>
            <w:gridSpan w:val="2"/>
            <w:tcBorders>
              <w:top w:val="outset" w:sz="6" w:space="0" w:color="auto"/>
              <w:left w:val="outset" w:sz="6" w:space="0" w:color="auto"/>
              <w:bottom w:val="outset" w:sz="6" w:space="0" w:color="auto"/>
              <w:right w:val="outset" w:sz="6" w:space="0" w:color="auto"/>
            </w:tcBorders>
            <w:shd w:val="clear" w:color="auto" w:fill="FBD4B4"/>
          </w:tcPr>
          <w:p w14:paraId="042B6DE9" w14:textId="457A8832" w:rsidR="00842B95" w:rsidRDefault="00842B95" w:rsidP="00842B95">
            <w:pPr>
              <w:rPr>
                <w:rFonts w:cs="Arial"/>
                <w:b/>
                <w:bCs/>
              </w:rPr>
            </w:pPr>
            <w:r w:rsidRPr="004A5BD5">
              <w:rPr>
                <w:rFonts w:cs="Arial"/>
                <w:b/>
                <w:bCs/>
              </w:rPr>
              <w:t>Sub ID Recommendations</w:t>
            </w:r>
          </w:p>
        </w:tc>
        <w:tc>
          <w:tcPr>
            <w:tcW w:w="6686" w:type="dxa"/>
            <w:gridSpan w:val="2"/>
            <w:tcBorders>
              <w:top w:val="outset" w:sz="6" w:space="0" w:color="auto"/>
              <w:left w:val="outset" w:sz="6" w:space="0" w:color="auto"/>
              <w:bottom w:val="outset" w:sz="6" w:space="0" w:color="auto"/>
              <w:right w:val="outset" w:sz="6" w:space="0" w:color="auto"/>
            </w:tcBorders>
          </w:tcPr>
          <w:p w14:paraId="08C7BBF6" w14:textId="05079033" w:rsidR="00842B95" w:rsidRPr="004A5BD5" w:rsidRDefault="00842B95" w:rsidP="00842B95">
            <w:pPr>
              <w:rPr>
                <w:rFonts w:cs="Arial"/>
                <w:bCs/>
              </w:rPr>
            </w:pPr>
            <w:r w:rsidRPr="004A5BD5">
              <w:rPr>
                <w:rFonts w:cs="Arial"/>
                <w:bCs/>
              </w:rPr>
              <w:t xml:space="preserve">NA-MAAB: </w:t>
            </w:r>
            <w:r w:rsidR="00DC346E">
              <w:rPr>
                <w:rFonts w:cs="Arial"/>
                <w:bCs/>
              </w:rPr>
              <w:t>a, b, c</w:t>
            </w:r>
          </w:p>
          <w:p w14:paraId="11243420" w14:textId="3CD2A33E" w:rsidR="00842B95" w:rsidRDefault="00842B95" w:rsidP="00842B95">
            <w:pPr>
              <w:rPr>
                <w:rFonts w:cs="Arial"/>
                <w:b/>
                <w:bCs/>
              </w:rPr>
            </w:pPr>
            <w:r w:rsidRPr="004A5BD5">
              <w:rPr>
                <w:rFonts w:cs="Arial"/>
                <w:bCs/>
              </w:rPr>
              <w:t xml:space="preserve">JMAAB: </w:t>
            </w:r>
            <w:r w:rsidR="00DC346E">
              <w:rPr>
                <w:rFonts w:cs="Arial"/>
                <w:bCs/>
              </w:rPr>
              <w:t>a, b, c</w:t>
            </w:r>
          </w:p>
        </w:tc>
      </w:tr>
      <w:tr w:rsidR="00842B95" w:rsidRPr="00E761C9" w14:paraId="592F0BCF" w14:textId="77777777" w:rsidTr="006246C4">
        <w:trPr>
          <w:tblCellSpacing w:w="20" w:type="dxa"/>
        </w:trPr>
        <w:tc>
          <w:tcPr>
            <w:tcW w:w="2249" w:type="dxa"/>
            <w:gridSpan w:val="2"/>
            <w:tcBorders>
              <w:top w:val="outset" w:sz="6" w:space="0" w:color="auto"/>
              <w:left w:val="outset" w:sz="6" w:space="0" w:color="auto"/>
              <w:bottom w:val="outset" w:sz="6" w:space="0" w:color="auto"/>
              <w:right w:val="outset" w:sz="6" w:space="0" w:color="auto"/>
            </w:tcBorders>
            <w:shd w:val="clear" w:color="auto" w:fill="FBD4B4"/>
          </w:tcPr>
          <w:p w14:paraId="5EC7B1F9" w14:textId="364FB490"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86" w:type="dxa"/>
            <w:gridSpan w:val="2"/>
            <w:tcBorders>
              <w:top w:val="outset" w:sz="6" w:space="0" w:color="auto"/>
              <w:left w:val="outset" w:sz="6" w:space="0" w:color="auto"/>
              <w:bottom w:val="outset" w:sz="6" w:space="0" w:color="auto"/>
              <w:right w:val="outset" w:sz="6" w:space="0" w:color="auto"/>
            </w:tcBorders>
          </w:tcPr>
          <w:p w14:paraId="2E038C6D" w14:textId="55E06FA2" w:rsidR="00842B95" w:rsidRDefault="00842B95" w:rsidP="00DC346E">
            <w:pPr>
              <w:rPr>
                <w:rFonts w:cs="Arial"/>
                <w:b/>
                <w:bCs/>
              </w:rPr>
            </w:pPr>
            <w:r w:rsidRPr="004A5BD5">
              <w:rPr>
                <w:rFonts w:cs="Arial"/>
                <w:bCs/>
              </w:rPr>
              <w:t>All</w:t>
            </w:r>
          </w:p>
        </w:tc>
      </w:tr>
      <w:tr w:rsidR="00CE2EB5" w:rsidRPr="00E761C9" w14:paraId="6A234B6A" w14:textId="77777777" w:rsidTr="006246C4">
        <w:trPr>
          <w:trHeight w:val="194"/>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B69" w14:textId="77777777" w:rsidR="00CE2EB5" w:rsidRPr="00E761C9" w:rsidRDefault="00CE2EB5" w:rsidP="00CE2EB5">
            <w:pPr>
              <w:rPr>
                <w:rFonts w:cs="Arial"/>
                <w:b/>
              </w:rPr>
            </w:pPr>
            <w:r>
              <w:rPr>
                <w:rFonts w:cs="Arial"/>
                <w:b/>
                <w:bCs/>
              </w:rPr>
              <w:t>Rule</w:t>
            </w:r>
          </w:p>
        </w:tc>
      </w:tr>
      <w:tr w:rsidR="00CE2EB5" w:rsidRPr="00E761C9" w14:paraId="6A234B6E" w14:textId="77777777" w:rsidTr="006246C4">
        <w:trPr>
          <w:tblCellSpacing w:w="20" w:type="dxa"/>
        </w:trPr>
        <w:tc>
          <w:tcPr>
            <w:tcW w:w="790" w:type="dxa"/>
            <w:tcBorders>
              <w:top w:val="outset" w:sz="6" w:space="0" w:color="auto"/>
              <w:left w:val="outset" w:sz="6" w:space="0" w:color="auto"/>
              <w:bottom w:val="outset" w:sz="6" w:space="0" w:color="auto"/>
              <w:right w:val="outset" w:sz="6" w:space="0" w:color="auto"/>
            </w:tcBorders>
            <w:shd w:val="clear" w:color="auto" w:fill="FBD4B4"/>
            <w:hideMark/>
          </w:tcPr>
          <w:p w14:paraId="6A234B6B" w14:textId="77777777" w:rsidR="00CE2EB5" w:rsidRPr="00E761C9" w:rsidRDefault="00CE2EB5" w:rsidP="00CE2EB5">
            <w:pPr>
              <w:rPr>
                <w:rFonts w:cs="Arial"/>
                <w:b/>
              </w:rPr>
            </w:pPr>
            <w:r>
              <w:rPr>
                <w:rFonts w:cs="Arial"/>
                <w:b/>
                <w:bCs/>
              </w:rPr>
              <w:t>Sub ID</w:t>
            </w:r>
          </w:p>
        </w:tc>
        <w:tc>
          <w:tcPr>
            <w:tcW w:w="5261"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6C" w14:textId="77777777" w:rsidR="00CE2EB5" w:rsidRPr="00E761C9" w:rsidRDefault="00CE2EB5" w:rsidP="00CE2EB5">
            <w:pPr>
              <w:jc w:val="center"/>
              <w:rPr>
                <w:rFonts w:cs="Arial"/>
                <w:b/>
              </w:rPr>
            </w:pPr>
            <w:r>
              <w:rPr>
                <w:rFonts w:cs="Arial"/>
                <w:b/>
                <w:bCs/>
              </w:rPr>
              <w:t>Description</w:t>
            </w:r>
          </w:p>
        </w:tc>
        <w:tc>
          <w:tcPr>
            <w:tcW w:w="2844" w:type="dxa"/>
            <w:tcBorders>
              <w:top w:val="outset" w:sz="6" w:space="0" w:color="auto"/>
              <w:left w:val="outset" w:sz="6" w:space="0" w:color="auto"/>
              <w:bottom w:val="outset" w:sz="6" w:space="0" w:color="auto"/>
              <w:right w:val="outset" w:sz="6" w:space="0" w:color="auto"/>
            </w:tcBorders>
            <w:shd w:val="clear" w:color="auto" w:fill="FBD4B4"/>
            <w:hideMark/>
          </w:tcPr>
          <w:p w14:paraId="6A234B6D" w14:textId="77777777" w:rsidR="00CE2EB5" w:rsidRPr="00E761C9" w:rsidRDefault="00CE2EB5" w:rsidP="00CE2EB5">
            <w:pPr>
              <w:jc w:val="center"/>
              <w:rPr>
                <w:rFonts w:cs="Arial"/>
                <w:b/>
              </w:rPr>
            </w:pPr>
            <w:r>
              <w:rPr>
                <w:rFonts w:cs="Arial"/>
                <w:b/>
                <w:bCs/>
              </w:rPr>
              <w:t>Custom Parameter</w:t>
            </w:r>
          </w:p>
        </w:tc>
      </w:tr>
      <w:tr w:rsidR="006246C4" w:rsidRPr="00E761C9" w14:paraId="6A234B72" w14:textId="77777777" w:rsidTr="006246C4">
        <w:trPr>
          <w:tblCellSpacing w:w="20" w:type="dxa"/>
        </w:trPr>
        <w:tc>
          <w:tcPr>
            <w:tcW w:w="790" w:type="dxa"/>
            <w:tcBorders>
              <w:top w:val="outset" w:sz="6" w:space="0" w:color="auto"/>
              <w:left w:val="outset" w:sz="6" w:space="0" w:color="auto"/>
              <w:right w:val="outset" w:sz="6" w:space="0" w:color="auto"/>
            </w:tcBorders>
            <w:hideMark/>
          </w:tcPr>
          <w:p w14:paraId="6A234B6F" w14:textId="77777777" w:rsidR="006246C4" w:rsidRPr="00E761C9" w:rsidRDefault="006246C4" w:rsidP="00CE2EB5">
            <w:pPr>
              <w:jc w:val="center"/>
              <w:rPr>
                <w:rFonts w:cs="Arial"/>
              </w:rPr>
            </w:pPr>
            <w:r>
              <w:rPr>
                <w:rFonts w:cs="Arial"/>
              </w:rPr>
              <w:t>a</w:t>
            </w:r>
          </w:p>
        </w:tc>
        <w:tc>
          <w:tcPr>
            <w:tcW w:w="5261" w:type="dxa"/>
            <w:gridSpan w:val="2"/>
            <w:tcBorders>
              <w:top w:val="outset" w:sz="6" w:space="0" w:color="auto"/>
              <w:left w:val="outset" w:sz="6" w:space="0" w:color="auto"/>
              <w:bottom w:val="outset" w:sz="6" w:space="0" w:color="auto"/>
              <w:right w:val="outset" w:sz="6" w:space="0" w:color="auto"/>
            </w:tcBorders>
            <w:hideMark/>
          </w:tcPr>
          <w:p w14:paraId="6A234B70" w14:textId="3F64048F" w:rsidR="006246C4" w:rsidRPr="00E761C9" w:rsidRDefault="00DC2D24" w:rsidP="00026FE5">
            <w:pPr>
              <w:rPr>
                <w:rFonts w:cs="Arial"/>
              </w:rPr>
            </w:pPr>
            <w:r>
              <w:rPr>
                <w:rFonts w:cs="Arial"/>
              </w:rPr>
              <w:t>C</w:t>
            </w:r>
            <w:r w:rsidR="006246C4">
              <w:rPr>
                <w:rFonts w:cs="Arial"/>
              </w:rPr>
              <w:t xml:space="preserve">onfiguration parameter {Division by singular matrix} </w:t>
            </w:r>
            <w:r>
              <w:rPr>
                <w:rFonts w:cs="Arial"/>
              </w:rPr>
              <w:t xml:space="preserve">shall be set </w:t>
            </w:r>
            <w:r w:rsidR="006246C4">
              <w:rPr>
                <w:rFonts w:cs="Arial"/>
              </w:rPr>
              <w:t>to “Error”.</w:t>
            </w:r>
          </w:p>
        </w:tc>
        <w:tc>
          <w:tcPr>
            <w:tcW w:w="2844" w:type="dxa"/>
            <w:tcBorders>
              <w:top w:val="outset" w:sz="6" w:space="0" w:color="auto"/>
              <w:left w:val="outset" w:sz="6" w:space="0" w:color="auto"/>
              <w:bottom w:val="outset" w:sz="6" w:space="0" w:color="auto"/>
              <w:right w:val="outset" w:sz="6" w:space="0" w:color="auto"/>
            </w:tcBorders>
            <w:hideMark/>
          </w:tcPr>
          <w:p w14:paraId="6A234B71" w14:textId="77777777" w:rsidR="006246C4" w:rsidRPr="00E761C9" w:rsidRDefault="006246C4" w:rsidP="00CE2EB5">
            <w:pPr>
              <w:rPr>
                <w:rFonts w:cs="Arial"/>
              </w:rPr>
            </w:pPr>
            <w:r>
              <w:rPr>
                <w:rFonts w:cs="Arial"/>
              </w:rPr>
              <w:t>-</w:t>
            </w:r>
          </w:p>
        </w:tc>
      </w:tr>
      <w:tr w:rsidR="006246C4" w:rsidRPr="00E761C9" w14:paraId="6A234B76" w14:textId="77777777" w:rsidTr="006246C4">
        <w:trPr>
          <w:tblCellSpacing w:w="20" w:type="dxa"/>
        </w:trPr>
        <w:tc>
          <w:tcPr>
            <w:tcW w:w="790" w:type="dxa"/>
            <w:tcBorders>
              <w:top w:val="outset" w:sz="6" w:space="0" w:color="auto"/>
              <w:left w:val="outset" w:sz="6" w:space="0" w:color="auto"/>
              <w:right w:val="outset" w:sz="6" w:space="0" w:color="auto"/>
            </w:tcBorders>
            <w:hideMark/>
          </w:tcPr>
          <w:p w14:paraId="6A234B73" w14:textId="77777777" w:rsidR="006246C4" w:rsidRPr="00E761C9" w:rsidRDefault="006246C4" w:rsidP="00CE2EB5">
            <w:pPr>
              <w:jc w:val="center"/>
              <w:rPr>
                <w:rFonts w:cs="Arial"/>
              </w:rPr>
            </w:pPr>
            <w:r>
              <w:rPr>
                <w:rFonts w:cs="Arial"/>
              </w:rPr>
              <w:t>b</w:t>
            </w:r>
          </w:p>
        </w:tc>
        <w:tc>
          <w:tcPr>
            <w:tcW w:w="5261" w:type="dxa"/>
            <w:gridSpan w:val="2"/>
            <w:tcBorders>
              <w:top w:val="outset" w:sz="6" w:space="0" w:color="auto"/>
              <w:left w:val="outset" w:sz="6" w:space="0" w:color="auto"/>
              <w:bottom w:val="outset" w:sz="6" w:space="0" w:color="auto"/>
              <w:right w:val="outset" w:sz="6" w:space="0" w:color="auto"/>
            </w:tcBorders>
            <w:hideMark/>
          </w:tcPr>
          <w:p w14:paraId="6A234B74" w14:textId="2782E4F6" w:rsidR="006246C4" w:rsidRPr="00E761C9" w:rsidRDefault="00DC2D24" w:rsidP="00026FE5">
            <w:pPr>
              <w:rPr>
                <w:rFonts w:cs="Arial"/>
              </w:rPr>
            </w:pPr>
            <w:r>
              <w:rPr>
                <w:rFonts w:cs="Arial"/>
              </w:rPr>
              <w:t>C</w:t>
            </w:r>
            <w:r w:rsidR="006246C4">
              <w:rPr>
                <w:rFonts w:cs="Arial"/>
              </w:rPr>
              <w:t xml:space="preserve">onfiguration parameter {Inf or NaN block output} </w:t>
            </w:r>
            <w:r>
              <w:rPr>
                <w:rFonts w:cs="Arial"/>
              </w:rPr>
              <w:t xml:space="preserve">shall be set </w:t>
            </w:r>
            <w:r w:rsidR="006246C4">
              <w:rPr>
                <w:rFonts w:cs="Arial"/>
              </w:rPr>
              <w:t>to “Error”.</w:t>
            </w:r>
          </w:p>
        </w:tc>
        <w:tc>
          <w:tcPr>
            <w:tcW w:w="2844" w:type="dxa"/>
            <w:tcBorders>
              <w:top w:val="outset" w:sz="6" w:space="0" w:color="auto"/>
              <w:left w:val="outset" w:sz="6" w:space="0" w:color="auto"/>
              <w:bottom w:val="outset" w:sz="6" w:space="0" w:color="auto"/>
              <w:right w:val="outset" w:sz="6" w:space="0" w:color="auto"/>
            </w:tcBorders>
            <w:hideMark/>
          </w:tcPr>
          <w:p w14:paraId="6A234B75" w14:textId="77777777" w:rsidR="006246C4" w:rsidRPr="00E761C9" w:rsidRDefault="006246C4" w:rsidP="00CE2EB5">
            <w:pPr>
              <w:rPr>
                <w:rFonts w:cs="Arial"/>
              </w:rPr>
            </w:pPr>
            <w:r>
              <w:rPr>
                <w:rFonts w:cs="Arial"/>
              </w:rPr>
              <w:t>-</w:t>
            </w:r>
          </w:p>
        </w:tc>
      </w:tr>
      <w:tr w:rsidR="006246C4" w:rsidRPr="00E761C9" w14:paraId="6A234B7A" w14:textId="77777777" w:rsidTr="00084FF0">
        <w:trPr>
          <w:tblCellSpacing w:w="20" w:type="dxa"/>
        </w:trPr>
        <w:tc>
          <w:tcPr>
            <w:tcW w:w="790" w:type="dxa"/>
            <w:tcBorders>
              <w:top w:val="outset" w:sz="6" w:space="0" w:color="auto"/>
              <w:left w:val="outset" w:sz="6" w:space="0" w:color="auto"/>
              <w:right w:val="outset" w:sz="6" w:space="0" w:color="auto"/>
            </w:tcBorders>
            <w:hideMark/>
          </w:tcPr>
          <w:p w14:paraId="6A234B77" w14:textId="77777777" w:rsidR="006246C4" w:rsidRPr="00E761C9" w:rsidRDefault="006246C4" w:rsidP="006246C4">
            <w:pPr>
              <w:jc w:val="center"/>
              <w:rPr>
                <w:rFonts w:cs="Arial"/>
              </w:rPr>
            </w:pPr>
            <w:r>
              <w:rPr>
                <w:rFonts w:cs="Arial"/>
              </w:rPr>
              <w:t>c</w:t>
            </w:r>
          </w:p>
        </w:tc>
        <w:tc>
          <w:tcPr>
            <w:tcW w:w="5261" w:type="dxa"/>
            <w:gridSpan w:val="2"/>
            <w:tcBorders>
              <w:top w:val="outset" w:sz="6" w:space="0" w:color="auto"/>
              <w:left w:val="outset" w:sz="6" w:space="0" w:color="auto"/>
              <w:bottom w:val="outset" w:sz="6" w:space="0" w:color="auto"/>
              <w:right w:val="outset" w:sz="6" w:space="0" w:color="auto"/>
            </w:tcBorders>
            <w:hideMark/>
          </w:tcPr>
          <w:p w14:paraId="42ADE1A1" w14:textId="1FD0F1FA" w:rsidR="006246C4" w:rsidRDefault="00355D6D" w:rsidP="00026FE5">
            <w:pPr>
              <w:rPr>
                <w:rFonts w:cs="Arial"/>
              </w:rPr>
            </w:pPr>
            <w:r>
              <w:rPr>
                <w:rFonts w:cs="Arial"/>
              </w:rPr>
              <w:t xml:space="preserve">For R2010b to R2014a, </w:t>
            </w:r>
            <w:r w:rsidR="00DC2D24">
              <w:rPr>
                <w:rFonts w:cs="Arial"/>
              </w:rPr>
              <w:t>c</w:t>
            </w:r>
            <w:r w:rsidR="006246C4">
              <w:rPr>
                <w:rFonts w:cs="Arial"/>
              </w:rPr>
              <w:t xml:space="preserve">onfiguration parameter {Detect overflow} </w:t>
            </w:r>
            <w:r w:rsidR="00DC2D24">
              <w:rPr>
                <w:rFonts w:cs="Arial"/>
              </w:rPr>
              <w:t xml:space="preserve">shall be set </w:t>
            </w:r>
            <w:r w:rsidR="006246C4">
              <w:rPr>
                <w:rFonts w:cs="Arial"/>
              </w:rPr>
              <w:t>to “Error”.</w:t>
            </w:r>
          </w:p>
          <w:p w14:paraId="0B63F8EB" w14:textId="77777777" w:rsidR="00355D6D" w:rsidRDefault="00355D6D" w:rsidP="006246C4">
            <w:pPr>
              <w:ind w:firstLineChars="68" w:firstLine="136"/>
              <w:rPr>
                <w:rFonts w:cs="Arial"/>
              </w:rPr>
            </w:pPr>
          </w:p>
          <w:p w14:paraId="5EC36428" w14:textId="2DDFD8DE" w:rsidR="00355D6D" w:rsidRDefault="00355D6D" w:rsidP="00026FE5">
            <w:pPr>
              <w:rPr>
                <w:rFonts w:cs="Arial"/>
              </w:rPr>
            </w:pPr>
            <w:r>
              <w:rPr>
                <w:rFonts w:cs="Arial"/>
              </w:rPr>
              <w:lastRenderedPageBreak/>
              <w:t xml:space="preserve">For R2014b and later, </w:t>
            </w:r>
            <w:r w:rsidR="00DC2D24">
              <w:rPr>
                <w:rFonts w:cs="Arial"/>
              </w:rPr>
              <w:t>these</w:t>
            </w:r>
            <w:r>
              <w:rPr>
                <w:rFonts w:cs="Arial"/>
              </w:rPr>
              <w:t xml:space="preserve"> configuration parameters </w:t>
            </w:r>
            <w:r w:rsidR="00DC2D24">
              <w:rPr>
                <w:rFonts w:cs="Arial"/>
              </w:rPr>
              <w:t xml:space="preserve">shall be set </w:t>
            </w:r>
            <w:r>
              <w:rPr>
                <w:rFonts w:cs="Arial"/>
              </w:rPr>
              <w:t>to “Error”:</w:t>
            </w:r>
          </w:p>
          <w:p w14:paraId="2F3D97C5" w14:textId="3DBBE290" w:rsidR="00355D6D" w:rsidRDefault="00355D6D" w:rsidP="00547715">
            <w:pPr>
              <w:pStyle w:val="ListParagraph"/>
              <w:numPr>
                <w:ilvl w:val="0"/>
                <w:numId w:val="114"/>
              </w:numPr>
              <w:ind w:leftChars="0"/>
              <w:rPr>
                <w:rFonts w:cs="Arial"/>
              </w:rPr>
            </w:pPr>
            <w:r>
              <w:rPr>
                <w:rFonts w:cs="Arial"/>
              </w:rPr>
              <w:t>{Wrap on overflow}</w:t>
            </w:r>
          </w:p>
          <w:p w14:paraId="6A234B78" w14:textId="22F7F658" w:rsidR="00355D6D" w:rsidRPr="00A677F1" w:rsidRDefault="00355D6D" w:rsidP="00547715">
            <w:pPr>
              <w:pStyle w:val="ListParagraph"/>
              <w:numPr>
                <w:ilvl w:val="0"/>
                <w:numId w:val="114"/>
              </w:numPr>
              <w:ind w:leftChars="0"/>
              <w:rPr>
                <w:rFonts w:cs="Arial"/>
              </w:rPr>
            </w:pPr>
            <w:r>
              <w:rPr>
                <w:rFonts w:cs="Arial"/>
              </w:rPr>
              <w:t>{Saturate on overflow}</w:t>
            </w:r>
          </w:p>
        </w:tc>
        <w:tc>
          <w:tcPr>
            <w:tcW w:w="2844" w:type="dxa"/>
            <w:tcBorders>
              <w:top w:val="outset" w:sz="6" w:space="0" w:color="auto"/>
              <w:left w:val="outset" w:sz="6" w:space="0" w:color="auto"/>
              <w:bottom w:val="outset" w:sz="6" w:space="0" w:color="auto"/>
              <w:right w:val="outset" w:sz="6" w:space="0" w:color="auto"/>
            </w:tcBorders>
            <w:hideMark/>
          </w:tcPr>
          <w:p w14:paraId="6A234B79" w14:textId="77777777" w:rsidR="006246C4" w:rsidRPr="00E761C9" w:rsidRDefault="006246C4" w:rsidP="006246C4">
            <w:pPr>
              <w:rPr>
                <w:rFonts w:cs="Arial"/>
              </w:rPr>
            </w:pPr>
            <w:r>
              <w:rPr>
                <w:rFonts w:cs="Arial"/>
              </w:rPr>
              <w:lastRenderedPageBreak/>
              <w:t>-</w:t>
            </w:r>
          </w:p>
        </w:tc>
      </w:tr>
      <w:tr w:rsidR="006246C4" w:rsidRPr="00E761C9" w14:paraId="6A234B7C" w14:textId="77777777" w:rsidTr="006246C4">
        <w:trPr>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B7B" w14:textId="77777777" w:rsidR="006246C4" w:rsidRPr="00E761C9" w:rsidRDefault="006246C4" w:rsidP="006246C4">
            <w:pPr>
              <w:rPr>
                <w:rFonts w:cs="Arial"/>
                <w:b/>
              </w:rPr>
            </w:pPr>
            <w:r>
              <w:rPr>
                <w:rFonts w:cs="Arial"/>
                <w:b/>
                <w:bCs/>
              </w:rPr>
              <w:t>Rationale</w:t>
            </w:r>
          </w:p>
        </w:tc>
      </w:tr>
      <w:tr w:rsidR="006246C4" w:rsidRPr="00E761C9" w14:paraId="6A234B7F" w14:textId="77777777" w:rsidTr="006246C4">
        <w:trPr>
          <w:tblCellSpacing w:w="20" w:type="dxa"/>
        </w:trPr>
        <w:tc>
          <w:tcPr>
            <w:tcW w:w="790" w:type="dxa"/>
            <w:tcBorders>
              <w:top w:val="outset" w:sz="6" w:space="0" w:color="auto"/>
              <w:left w:val="outset" w:sz="6" w:space="0" w:color="auto"/>
              <w:bottom w:val="outset" w:sz="6" w:space="0" w:color="auto"/>
              <w:right w:val="outset" w:sz="6" w:space="0" w:color="auto"/>
            </w:tcBorders>
            <w:shd w:val="clear" w:color="auto" w:fill="FBD4B4"/>
            <w:hideMark/>
          </w:tcPr>
          <w:p w14:paraId="6A234B7D" w14:textId="77777777" w:rsidR="006246C4" w:rsidRPr="00E761C9" w:rsidRDefault="006246C4" w:rsidP="006246C4">
            <w:pPr>
              <w:rPr>
                <w:rFonts w:cs="Arial"/>
                <w:b/>
              </w:rPr>
            </w:pPr>
            <w:r>
              <w:rPr>
                <w:rFonts w:cs="Arial"/>
                <w:b/>
                <w:bCs/>
              </w:rPr>
              <w:t>Sub ID</w:t>
            </w:r>
          </w:p>
        </w:tc>
        <w:tc>
          <w:tcPr>
            <w:tcW w:w="814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B7E" w14:textId="77777777" w:rsidR="006246C4" w:rsidRPr="00E761C9" w:rsidRDefault="006246C4" w:rsidP="006246C4">
            <w:pPr>
              <w:jc w:val="center"/>
              <w:rPr>
                <w:rFonts w:cs="Arial"/>
                <w:b/>
              </w:rPr>
            </w:pPr>
            <w:r>
              <w:rPr>
                <w:rFonts w:cs="Arial"/>
                <w:b/>
                <w:bCs/>
              </w:rPr>
              <w:t>Description</w:t>
            </w:r>
          </w:p>
        </w:tc>
      </w:tr>
      <w:tr w:rsidR="006246C4" w:rsidRPr="00E761C9" w14:paraId="6A234B82" w14:textId="77777777" w:rsidTr="006246C4">
        <w:trPr>
          <w:tblCellSpacing w:w="20" w:type="dxa"/>
        </w:trPr>
        <w:tc>
          <w:tcPr>
            <w:tcW w:w="790" w:type="dxa"/>
            <w:tcBorders>
              <w:top w:val="outset" w:sz="6" w:space="0" w:color="auto"/>
              <w:left w:val="outset" w:sz="6" w:space="0" w:color="auto"/>
              <w:bottom w:val="outset" w:sz="6" w:space="0" w:color="auto"/>
              <w:right w:val="outset" w:sz="6" w:space="0" w:color="auto"/>
            </w:tcBorders>
            <w:vAlign w:val="center"/>
            <w:hideMark/>
          </w:tcPr>
          <w:p w14:paraId="6A234B80" w14:textId="77777777" w:rsidR="006246C4" w:rsidRPr="00E761C9" w:rsidRDefault="006246C4" w:rsidP="006246C4">
            <w:pPr>
              <w:jc w:val="center"/>
              <w:rPr>
                <w:rFonts w:cs="Arial"/>
              </w:rPr>
            </w:pPr>
            <w:proofErr w:type="spellStart"/>
            <w:r>
              <w:rPr>
                <w:rFonts w:cs="Arial"/>
              </w:rPr>
              <w:t>abc</w:t>
            </w:r>
            <w:proofErr w:type="spellEnd"/>
          </w:p>
        </w:tc>
        <w:tc>
          <w:tcPr>
            <w:tcW w:w="8145" w:type="dxa"/>
            <w:gridSpan w:val="3"/>
            <w:tcBorders>
              <w:top w:val="outset" w:sz="6" w:space="0" w:color="auto"/>
              <w:left w:val="outset" w:sz="6" w:space="0" w:color="auto"/>
              <w:bottom w:val="outset" w:sz="6" w:space="0" w:color="auto"/>
              <w:right w:val="outset" w:sz="6" w:space="0" w:color="auto"/>
            </w:tcBorders>
            <w:vAlign w:val="center"/>
            <w:hideMark/>
          </w:tcPr>
          <w:p w14:paraId="6A234B81" w14:textId="5AEA1F8F" w:rsidR="006246C4" w:rsidRPr="00CF34A8" w:rsidRDefault="00DC2D24" w:rsidP="00547715">
            <w:pPr>
              <w:pStyle w:val="ListParagraph"/>
              <w:numPr>
                <w:ilvl w:val="0"/>
                <w:numId w:val="17"/>
              </w:numPr>
              <w:ind w:leftChars="0" w:left="137" w:hanging="137"/>
              <w:rPr>
                <w:rFonts w:cs="Arial"/>
              </w:rPr>
            </w:pPr>
            <w:r>
              <w:rPr>
                <w:rFonts w:cs="Arial"/>
              </w:rPr>
              <w:t xml:space="preserve">Allows detection of operations </w:t>
            </w:r>
            <w:r w:rsidR="006246C4">
              <w:rPr>
                <w:rFonts w:cs="Arial"/>
              </w:rPr>
              <w:t>with invalid values.</w:t>
            </w:r>
          </w:p>
        </w:tc>
      </w:tr>
      <w:tr w:rsidR="00344B77" w:rsidRPr="00E761C9" w14:paraId="10B0D0EA" w14:textId="77777777" w:rsidTr="00F606D3">
        <w:trPr>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8E19227" w14:textId="63B16836" w:rsidR="00344B77" w:rsidRPr="00BF3755" w:rsidDel="00DC2D24" w:rsidRDefault="00344B77" w:rsidP="00F606D3">
            <w:pPr>
              <w:rPr>
                <w:rFonts w:cs="Arial"/>
              </w:rPr>
            </w:pPr>
            <w:r w:rsidRPr="00F606D3">
              <w:rPr>
                <w:rFonts w:cs="Arial"/>
                <w:b/>
                <w:bCs/>
              </w:rPr>
              <w:t>See Also</w:t>
            </w:r>
          </w:p>
        </w:tc>
      </w:tr>
      <w:tr w:rsidR="00344B77" w:rsidRPr="00E761C9" w14:paraId="4DDA65C1" w14:textId="77777777" w:rsidTr="00344B77">
        <w:trPr>
          <w:tblCellSpacing w:w="20" w:type="dxa"/>
        </w:trPr>
        <w:tc>
          <w:tcPr>
            <w:tcW w:w="8975" w:type="dxa"/>
            <w:gridSpan w:val="4"/>
            <w:tcBorders>
              <w:top w:val="outset" w:sz="6" w:space="0" w:color="auto"/>
              <w:left w:val="outset" w:sz="6" w:space="0" w:color="auto"/>
              <w:bottom w:val="outset" w:sz="6" w:space="0" w:color="auto"/>
              <w:right w:val="outset" w:sz="6" w:space="0" w:color="auto"/>
            </w:tcBorders>
            <w:vAlign w:val="center"/>
          </w:tcPr>
          <w:p w14:paraId="46CD5248" w14:textId="3DE71C89" w:rsidR="00344B77" w:rsidDel="00DC2D24" w:rsidRDefault="00344B77" w:rsidP="00547715">
            <w:pPr>
              <w:pStyle w:val="ListParagraph"/>
              <w:numPr>
                <w:ilvl w:val="0"/>
                <w:numId w:val="17"/>
              </w:numPr>
              <w:ind w:leftChars="0" w:left="137" w:hanging="137"/>
              <w:rPr>
                <w:rFonts w:cs="Arial"/>
              </w:rPr>
            </w:pPr>
            <w:r>
              <w:rPr>
                <w:rFonts w:cs="Arial"/>
              </w:rPr>
              <w:t>Sub ID a, see hisl_0005c</w:t>
            </w:r>
          </w:p>
        </w:tc>
      </w:tr>
    </w:tbl>
    <w:p w14:paraId="1A5E4D65" w14:textId="286F9BBD" w:rsidR="00B93F6C" w:rsidRDefault="00B93F6C" w:rsidP="0011317A">
      <w:pPr>
        <w:pStyle w:val="Heading3"/>
      </w:pPr>
      <w:bookmarkStart w:id="132" w:name="_Toc34395904"/>
      <w:r>
        <w:t>jc_0021: Model diagnostic settings</w:t>
      </w:r>
      <w:bookmarkEnd w:id="13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B93F6C" w:rsidRPr="00E761C9" w14:paraId="504FAB4F" w14:textId="77777777" w:rsidTr="00B93F6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2ECBD430" w14:textId="77777777" w:rsidR="00B93F6C" w:rsidRPr="00E761C9" w:rsidRDefault="00B93F6C" w:rsidP="00B93F6C">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5C980DA0" w14:textId="1F6E4C4B" w:rsidR="00B93F6C" w:rsidRPr="00E761C9" w:rsidRDefault="00B93F6C" w:rsidP="00B93F6C">
            <w:pPr>
              <w:rPr>
                <w:rFonts w:cs="Arial"/>
                <w:b/>
              </w:rPr>
            </w:pPr>
            <w:r>
              <w:rPr>
                <w:rFonts w:cs="Arial"/>
                <w:b/>
                <w:bCs/>
              </w:rPr>
              <w:t>jc_0021: Model diagnostic settings</w:t>
            </w:r>
          </w:p>
        </w:tc>
      </w:tr>
      <w:tr w:rsidR="00B93F6C" w:rsidRPr="00E761C9" w14:paraId="71D27DCA" w14:textId="77777777" w:rsidTr="00B93F6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B6BDD07" w14:textId="77777777" w:rsidR="00B93F6C" w:rsidRDefault="00B93F6C" w:rsidP="00B93F6C">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40B1B87" w14:textId="77777777" w:rsidR="00B93F6C" w:rsidRPr="004A5BD5" w:rsidRDefault="00B93F6C" w:rsidP="00B93F6C">
            <w:pPr>
              <w:rPr>
                <w:rFonts w:cs="Arial"/>
                <w:bCs/>
              </w:rPr>
            </w:pPr>
            <w:r w:rsidRPr="004A5BD5">
              <w:rPr>
                <w:rFonts w:cs="Arial"/>
                <w:bCs/>
              </w:rPr>
              <w:t xml:space="preserve">NA-MAAB: </w:t>
            </w:r>
            <w:r>
              <w:rPr>
                <w:rFonts w:cs="Arial"/>
                <w:bCs/>
              </w:rPr>
              <w:t>a</w:t>
            </w:r>
          </w:p>
          <w:p w14:paraId="092BD68C" w14:textId="77777777" w:rsidR="00B93F6C" w:rsidRDefault="00B93F6C" w:rsidP="00B93F6C">
            <w:pPr>
              <w:rPr>
                <w:rFonts w:cs="Arial"/>
                <w:b/>
                <w:bCs/>
              </w:rPr>
            </w:pPr>
            <w:r w:rsidRPr="004A5BD5">
              <w:rPr>
                <w:rFonts w:cs="Arial"/>
                <w:bCs/>
              </w:rPr>
              <w:t xml:space="preserve">JMAAB: </w:t>
            </w:r>
            <w:r>
              <w:rPr>
                <w:rFonts w:cs="Arial"/>
                <w:bCs/>
              </w:rPr>
              <w:t>Not supported</w:t>
            </w:r>
          </w:p>
        </w:tc>
      </w:tr>
      <w:tr w:rsidR="00B93F6C" w:rsidRPr="00E761C9" w14:paraId="47466865" w14:textId="77777777" w:rsidTr="00B93F6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3330B2C8" w14:textId="77777777" w:rsidR="00B93F6C" w:rsidRDefault="00B93F6C" w:rsidP="00B93F6C">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E477AFF" w14:textId="77777777" w:rsidR="00B93F6C" w:rsidRDefault="00B93F6C" w:rsidP="00B93F6C">
            <w:pPr>
              <w:rPr>
                <w:rFonts w:cs="Arial"/>
                <w:b/>
                <w:bCs/>
              </w:rPr>
            </w:pPr>
            <w:r w:rsidRPr="004A5BD5">
              <w:rPr>
                <w:rFonts w:cs="Arial"/>
                <w:bCs/>
              </w:rPr>
              <w:t>All</w:t>
            </w:r>
          </w:p>
        </w:tc>
      </w:tr>
      <w:tr w:rsidR="00B93F6C" w:rsidRPr="00E761C9" w14:paraId="25925DC5" w14:textId="77777777" w:rsidTr="00B93F6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31FC9EC" w14:textId="77777777" w:rsidR="00B93F6C" w:rsidRPr="00E761C9" w:rsidRDefault="00B93F6C" w:rsidP="00B93F6C">
            <w:pPr>
              <w:rPr>
                <w:rFonts w:cs="Arial"/>
                <w:b/>
              </w:rPr>
            </w:pPr>
            <w:r>
              <w:rPr>
                <w:rFonts w:cs="Arial"/>
                <w:b/>
                <w:bCs/>
              </w:rPr>
              <w:t>Rule</w:t>
            </w:r>
          </w:p>
        </w:tc>
      </w:tr>
      <w:tr w:rsidR="00B93F6C" w:rsidRPr="00E761C9" w14:paraId="45E9F852" w14:textId="77777777" w:rsidTr="00B93F6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7B240BEE" w14:textId="77777777" w:rsidR="00B93F6C" w:rsidRPr="00E761C9" w:rsidRDefault="00B93F6C" w:rsidP="00B93F6C">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30EAA099" w14:textId="77777777" w:rsidR="00B93F6C" w:rsidRPr="00E761C9" w:rsidRDefault="00B93F6C" w:rsidP="00B93F6C">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341FE03B" w14:textId="77777777" w:rsidR="00B93F6C" w:rsidRPr="00E761C9" w:rsidRDefault="00B93F6C" w:rsidP="00B93F6C">
            <w:pPr>
              <w:jc w:val="center"/>
              <w:rPr>
                <w:rFonts w:cs="Arial"/>
                <w:b/>
              </w:rPr>
            </w:pPr>
            <w:r>
              <w:rPr>
                <w:rFonts w:cs="Arial"/>
                <w:b/>
                <w:bCs/>
              </w:rPr>
              <w:t>Custom Parameter</w:t>
            </w:r>
          </w:p>
        </w:tc>
      </w:tr>
      <w:tr w:rsidR="00B93F6C" w:rsidRPr="00E761C9" w14:paraId="1DE76CF9" w14:textId="77777777" w:rsidTr="00B93F6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3BE8472B" w14:textId="77777777" w:rsidR="00B93F6C" w:rsidRPr="00E761C9" w:rsidRDefault="00B93F6C" w:rsidP="00B93F6C">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477FE37F" w14:textId="5020CA59" w:rsidR="004C7B8D" w:rsidRPr="0022754E" w:rsidRDefault="00B93F6C" w:rsidP="004C7B8D">
            <w:pPr>
              <w:pStyle w:val="Default"/>
              <w:rPr>
                <w:sz w:val="20"/>
                <w:szCs w:val="20"/>
              </w:rPr>
            </w:pPr>
            <w:r>
              <w:rPr>
                <w:sz w:val="20"/>
                <w:szCs w:val="20"/>
              </w:rPr>
              <w:t>These configuration parameters shall be set</w:t>
            </w:r>
            <w:r w:rsidR="004C7B8D">
              <w:rPr>
                <w:sz w:val="20"/>
                <w:szCs w:val="20"/>
              </w:rPr>
              <w:t xml:space="preserve"> to “warning” or “error”</w:t>
            </w:r>
            <w:r>
              <w:rPr>
                <w:sz w:val="20"/>
                <w:szCs w:val="20"/>
              </w:rPr>
              <w:t>:</w:t>
            </w:r>
          </w:p>
          <w:p w14:paraId="1047529C" w14:textId="33E1A8CD" w:rsidR="004C7B8D" w:rsidRDefault="004C7B8D" w:rsidP="00547715">
            <w:pPr>
              <w:pStyle w:val="ListParagraph"/>
              <w:numPr>
                <w:ilvl w:val="0"/>
                <w:numId w:val="135"/>
              </w:numPr>
              <w:ind w:leftChars="0"/>
            </w:pPr>
            <w:r>
              <w:t>{</w:t>
            </w:r>
            <w:r>
              <w:rPr>
                <w:rFonts w:hint="eastAsia"/>
              </w:rPr>
              <w:t>Algebraic loop</w:t>
            </w:r>
            <w:r>
              <w:rPr>
                <w:rFonts w:cs="Arial"/>
              </w:rPr>
              <w:t>}</w:t>
            </w:r>
            <w:r>
              <w:rPr>
                <w:rFonts w:hint="eastAsia"/>
              </w:rPr>
              <w:t xml:space="preserve"> </w:t>
            </w:r>
          </w:p>
          <w:p w14:paraId="1B38EB7D" w14:textId="49497B9B" w:rsidR="004C7B8D" w:rsidRDefault="004C7B8D" w:rsidP="00547715">
            <w:pPr>
              <w:pStyle w:val="ListParagraph"/>
              <w:numPr>
                <w:ilvl w:val="0"/>
                <w:numId w:val="135"/>
              </w:numPr>
              <w:ind w:leftChars="0"/>
            </w:pPr>
            <w:r>
              <w:t>{</w:t>
            </w:r>
            <w:r>
              <w:rPr>
                <w:rFonts w:hint="eastAsia"/>
              </w:rPr>
              <w:t>Minimize algebraic loop</w:t>
            </w:r>
            <w:r>
              <w:rPr>
                <w:rFonts w:cs="Arial"/>
              </w:rPr>
              <w:t>}</w:t>
            </w:r>
            <w:r>
              <w:rPr>
                <w:rFonts w:hint="eastAsia"/>
              </w:rPr>
              <w:t xml:space="preserve"> </w:t>
            </w:r>
          </w:p>
          <w:p w14:paraId="5ACCA73F" w14:textId="4F45A81D" w:rsidR="004C7B8D" w:rsidRDefault="004C7B8D" w:rsidP="00547715">
            <w:pPr>
              <w:pStyle w:val="ListParagraph"/>
              <w:numPr>
                <w:ilvl w:val="0"/>
                <w:numId w:val="135"/>
              </w:numPr>
              <w:ind w:leftChars="0"/>
            </w:pPr>
            <w:r>
              <w:t>{</w:t>
            </w:r>
            <w:r>
              <w:rPr>
                <w:rFonts w:hint="eastAsia"/>
              </w:rPr>
              <w:t>Multitask rate transition</w:t>
            </w:r>
            <w:r>
              <w:rPr>
                <w:rFonts w:cs="Arial"/>
              </w:rPr>
              <w:t>}</w:t>
            </w:r>
            <w:r>
              <w:rPr>
                <w:rFonts w:hint="eastAsia"/>
              </w:rPr>
              <w:t xml:space="preserve"> </w:t>
            </w:r>
          </w:p>
          <w:p w14:paraId="3EBB9546" w14:textId="3C4E33AC" w:rsidR="004C7B8D" w:rsidRDefault="004C7B8D" w:rsidP="00547715">
            <w:pPr>
              <w:pStyle w:val="ListParagraph"/>
              <w:numPr>
                <w:ilvl w:val="0"/>
                <w:numId w:val="135"/>
              </w:numPr>
              <w:ind w:leftChars="0"/>
            </w:pPr>
            <w:r>
              <w:t>{</w:t>
            </w:r>
            <w:r>
              <w:rPr>
                <w:rFonts w:hint="eastAsia"/>
              </w:rPr>
              <w:t>Inf or NaN block output</w:t>
            </w:r>
            <w:r>
              <w:rPr>
                <w:rFonts w:cs="Arial"/>
              </w:rPr>
              <w:t>}</w:t>
            </w:r>
            <w:r>
              <w:rPr>
                <w:rFonts w:hint="eastAsia"/>
              </w:rPr>
              <w:t xml:space="preserve"> </w:t>
            </w:r>
          </w:p>
          <w:p w14:paraId="3D5A7592" w14:textId="02BBE598" w:rsidR="004C7B8D" w:rsidRDefault="004C7B8D" w:rsidP="00547715">
            <w:pPr>
              <w:pStyle w:val="ListParagraph"/>
              <w:numPr>
                <w:ilvl w:val="0"/>
                <w:numId w:val="135"/>
              </w:numPr>
              <w:ind w:leftChars="0"/>
            </w:pPr>
            <w:r>
              <w:t>{</w:t>
            </w:r>
            <w:r>
              <w:rPr>
                <w:rFonts w:hint="eastAsia"/>
              </w:rPr>
              <w:t>Duplicate data store names</w:t>
            </w:r>
            <w:r>
              <w:rPr>
                <w:rFonts w:cs="Arial"/>
              </w:rPr>
              <w:t>}</w:t>
            </w:r>
            <w:r>
              <w:rPr>
                <w:rFonts w:hint="eastAsia"/>
              </w:rPr>
              <w:t xml:space="preserve"> </w:t>
            </w:r>
          </w:p>
          <w:p w14:paraId="5F3C07FC" w14:textId="18235F34" w:rsidR="004C7B8D" w:rsidRDefault="004C7B8D" w:rsidP="00547715">
            <w:pPr>
              <w:pStyle w:val="ListParagraph"/>
              <w:numPr>
                <w:ilvl w:val="0"/>
                <w:numId w:val="135"/>
              </w:numPr>
              <w:ind w:leftChars="0"/>
            </w:pPr>
            <w:r>
              <w:t>{</w:t>
            </w:r>
            <w:r>
              <w:rPr>
                <w:rFonts w:hint="eastAsia"/>
              </w:rPr>
              <w:t>Unconnected block input ports</w:t>
            </w:r>
            <w:r>
              <w:rPr>
                <w:rFonts w:cs="Arial"/>
              </w:rPr>
              <w:t>}</w:t>
            </w:r>
            <w:r>
              <w:rPr>
                <w:rFonts w:hint="eastAsia"/>
              </w:rPr>
              <w:t xml:space="preserve"> </w:t>
            </w:r>
          </w:p>
          <w:p w14:paraId="1D0B35A7" w14:textId="50271FE7" w:rsidR="004C7B8D" w:rsidRDefault="004C7B8D" w:rsidP="00547715">
            <w:pPr>
              <w:pStyle w:val="ListParagraph"/>
              <w:numPr>
                <w:ilvl w:val="0"/>
                <w:numId w:val="135"/>
              </w:numPr>
              <w:ind w:leftChars="0"/>
            </w:pPr>
            <w:r>
              <w:t>{</w:t>
            </w:r>
            <w:r>
              <w:rPr>
                <w:rFonts w:hint="eastAsia"/>
              </w:rPr>
              <w:t>Unconnected block output ports</w:t>
            </w:r>
            <w:r>
              <w:rPr>
                <w:rFonts w:cs="Arial"/>
              </w:rPr>
              <w:t>}</w:t>
            </w:r>
            <w:r>
              <w:rPr>
                <w:rFonts w:hint="eastAsia"/>
              </w:rPr>
              <w:t xml:space="preserve"> </w:t>
            </w:r>
          </w:p>
          <w:p w14:paraId="5215F8BF" w14:textId="10AC631D" w:rsidR="004C7B8D" w:rsidRDefault="004C7B8D" w:rsidP="00547715">
            <w:pPr>
              <w:pStyle w:val="ListParagraph"/>
              <w:numPr>
                <w:ilvl w:val="0"/>
                <w:numId w:val="135"/>
              </w:numPr>
              <w:ind w:leftChars="0"/>
            </w:pPr>
            <w:r>
              <w:t>{</w:t>
            </w:r>
            <w:r>
              <w:rPr>
                <w:rFonts w:hint="eastAsia"/>
              </w:rPr>
              <w:t>Unconnected line</w:t>
            </w:r>
            <w:r>
              <w:rPr>
                <w:rFonts w:cs="Arial"/>
              </w:rPr>
              <w:t>}</w:t>
            </w:r>
            <w:r>
              <w:rPr>
                <w:rFonts w:hint="eastAsia"/>
              </w:rPr>
              <w:t xml:space="preserve"> </w:t>
            </w:r>
          </w:p>
          <w:p w14:paraId="2FF49041" w14:textId="2E1F5745" w:rsidR="004C7B8D" w:rsidRDefault="004C7B8D" w:rsidP="00547715">
            <w:pPr>
              <w:pStyle w:val="ListParagraph"/>
              <w:numPr>
                <w:ilvl w:val="0"/>
                <w:numId w:val="135"/>
              </w:numPr>
              <w:ind w:leftChars="0"/>
            </w:pPr>
            <w:r>
              <w:t>{</w:t>
            </w:r>
            <w:r>
              <w:rPr>
                <w:rFonts w:hint="eastAsia"/>
              </w:rPr>
              <w:t>Unspecified bus object at root Outport block</w:t>
            </w:r>
            <w:r>
              <w:rPr>
                <w:rFonts w:cs="Arial"/>
              </w:rPr>
              <w:t>}</w:t>
            </w:r>
            <w:r>
              <w:rPr>
                <w:rFonts w:hint="eastAsia"/>
              </w:rPr>
              <w:t xml:space="preserve"> </w:t>
            </w:r>
          </w:p>
          <w:p w14:paraId="17574F1A" w14:textId="09E3550F" w:rsidR="004C7B8D" w:rsidRDefault="004C7B8D" w:rsidP="00547715">
            <w:pPr>
              <w:pStyle w:val="ListParagraph"/>
              <w:numPr>
                <w:ilvl w:val="0"/>
                <w:numId w:val="135"/>
              </w:numPr>
              <w:ind w:leftChars="0"/>
              <w:rPr>
                <w:rFonts w:cs="Arial"/>
              </w:rPr>
            </w:pPr>
            <w:r>
              <w:t>{</w:t>
            </w:r>
            <w:r w:rsidRPr="004C7B8D">
              <w:rPr>
                <w:rFonts w:cs="Arial"/>
              </w:rPr>
              <w:t>Element name mismatch</w:t>
            </w:r>
            <w:r>
              <w:rPr>
                <w:rFonts w:cs="Arial"/>
              </w:rPr>
              <w:t>}</w:t>
            </w:r>
            <w:r w:rsidRPr="004C7B8D">
              <w:rPr>
                <w:rFonts w:cs="Arial"/>
              </w:rPr>
              <w:t xml:space="preserve"> </w:t>
            </w:r>
          </w:p>
          <w:p w14:paraId="675B0C69" w14:textId="797C8626" w:rsidR="004C7B8D" w:rsidRDefault="0022754E" w:rsidP="00547715">
            <w:pPr>
              <w:pStyle w:val="ListParagraph"/>
              <w:numPr>
                <w:ilvl w:val="0"/>
                <w:numId w:val="135"/>
              </w:numPr>
              <w:ind w:leftChars="0"/>
            </w:pPr>
            <w:r>
              <w:t xml:space="preserve">(R2017a and earlier) </w:t>
            </w:r>
            <w:r w:rsidR="004C7B8D">
              <w:t>{</w:t>
            </w:r>
            <w:r w:rsidR="004C7B8D">
              <w:rPr>
                <w:rFonts w:hint="eastAsia"/>
              </w:rPr>
              <w:t>Mux blocks used to create bus signals</w:t>
            </w:r>
            <w:r w:rsidR="004C7B8D">
              <w:rPr>
                <w:rFonts w:cs="Arial"/>
              </w:rPr>
              <w:t>}</w:t>
            </w:r>
            <w:r w:rsidR="004C7B8D">
              <w:rPr>
                <w:rFonts w:hint="eastAsia"/>
              </w:rPr>
              <w:t xml:space="preserve"> </w:t>
            </w:r>
          </w:p>
          <w:p w14:paraId="58FF0D3E" w14:textId="52B1C2B1" w:rsidR="00B93F6C" w:rsidRPr="00E01D39" w:rsidRDefault="0022754E" w:rsidP="00547715">
            <w:pPr>
              <w:pStyle w:val="ListParagraph"/>
              <w:numPr>
                <w:ilvl w:val="0"/>
                <w:numId w:val="135"/>
              </w:numPr>
              <w:ind w:leftChars="0"/>
              <w:rPr>
                <w:rFonts w:cs="Arial"/>
              </w:rPr>
            </w:pPr>
            <w:r>
              <w:t xml:space="preserve">(R2012a and earlier) </w:t>
            </w:r>
            <w:r w:rsidR="004C7B8D">
              <w:t>{</w:t>
            </w:r>
            <w:r w:rsidR="004C7B8D" w:rsidRPr="004C7B8D">
              <w:rPr>
                <w:rFonts w:cs="Arial"/>
              </w:rPr>
              <w:t>Invalid function-call connection</w:t>
            </w:r>
            <w:r w:rsidR="004C7B8D">
              <w:rPr>
                <w:rFonts w:cs="Arial"/>
              </w:rPr>
              <w:t>}</w:t>
            </w:r>
            <w:r w:rsidR="004C7B8D" w:rsidRPr="004C7B8D">
              <w:rPr>
                <w:rFonts w:cs="Arial"/>
              </w:rPr>
              <w:t xml:space="preserve"> </w:t>
            </w:r>
          </w:p>
        </w:tc>
        <w:tc>
          <w:tcPr>
            <w:tcW w:w="2492" w:type="dxa"/>
            <w:tcBorders>
              <w:top w:val="outset" w:sz="6" w:space="0" w:color="auto"/>
              <w:left w:val="outset" w:sz="6" w:space="0" w:color="auto"/>
              <w:bottom w:val="outset" w:sz="6" w:space="0" w:color="auto"/>
              <w:right w:val="outset" w:sz="6" w:space="0" w:color="auto"/>
            </w:tcBorders>
            <w:hideMark/>
          </w:tcPr>
          <w:p w14:paraId="4BABEE72" w14:textId="77777777" w:rsidR="00B93F6C" w:rsidRPr="00E761C9" w:rsidRDefault="00B93F6C" w:rsidP="00B93F6C">
            <w:pPr>
              <w:rPr>
                <w:rFonts w:cs="Arial"/>
              </w:rPr>
            </w:pPr>
            <w:r>
              <w:rPr>
                <w:rFonts w:cs="Arial"/>
              </w:rPr>
              <w:t>-</w:t>
            </w:r>
          </w:p>
        </w:tc>
      </w:tr>
      <w:tr w:rsidR="00B93F6C" w:rsidRPr="00E761C9" w14:paraId="05CF0B82" w14:textId="77777777" w:rsidTr="00B93F6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F43598B" w14:textId="77777777" w:rsidR="00B93F6C" w:rsidRPr="00E761C9" w:rsidRDefault="00B93F6C" w:rsidP="00B93F6C">
            <w:pPr>
              <w:rPr>
                <w:rFonts w:cs="Arial"/>
                <w:b/>
              </w:rPr>
            </w:pPr>
            <w:r>
              <w:rPr>
                <w:rFonts w:cs="Arial"/>
                <w:b/>
                <w:bCs/>
              </w:rPr>
              <w:t>Rationale</w:t>
            </w:r>
          </w:p>
        </w:tc>
      </w:tr>
      <w:tr w:rsidR="00B93F6C" w:rsidRPr="00E761C9" w14:paraId="5D33A288" w14:textId="77777777" w:rsidTr="00B93F6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72F91DD1" w14:textId="77777777" w:rsidR="00B93F6C" w:rsidRPr="00E761C9" w:rsidRDefault="00B93F6C" w:rsidP="00B93F6C">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59F9BF7A" w14:textId="77777777" w:rsidR="00B93F6C" w:rsidRPr="00E761C9" w:rsidRDefault="00B93F6C" w:rsidP="00B93F6C">
            <w:pPr>
              <w:jc w:val="center"/>
              <w:rPr>
                <w:rFonts w:cs="Arial"/>
                <w:b/>
              </w:rPr>
            </w:pPr>
            <w:r>
              <w:rPr>
                <w:rFonts w:cs="Arial"/>
                <w:b/>
                <w:bCs/>
              </w:rPr>
              <w:t>Description</w:t>
            </w:r>
          </w:p>
        </w:tc>
      </w:tr>
      <w:tr w:rsidR="00B93F6C" w:rsidRPr="00E761C9" w14:paraId="29E14CD2" w14:textId="77777777" w:rsidTr="00B93F6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20EF14DF" w14:textId="3C050F63" w:rsidR="00B93F6C" w:rsidRPr="00E761C9" w:rsidRDefault="00B93F6C" w:rsidP="00B93F6C">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0F008435" w14:textId="47A420E8" w:rsidR="00B93F6C" w:rsidRDefault="00B93F6C" w:rsidP="00547715">
            <w:pPr>
              <w:pStyle w:val="ListParagraph"/>
              <w:numPr>
                <w:ilvl w:val="0"/>
                <w:numId w:val="82"/>
              </w:numPr>
              <w:ind w:leftChars="0" w:left="137" w:hanging="137"/>
              <w:rPr>
                <w:rFonts w:cs="Arial"/>
              </w:rPr>
            </w:pPr>
            <w:r>
              <w:rPr>
                <w:rFonts w:cs="Arial"/>
              </w:rPr>
              <w:t xml:space="preserve">Improves </w:t>
            </w:r>
            <w:r w:rsidR="0022754E">
              <w:rPr>
                <w:rFonts w:cs="Arial"/>
              </w:rPr>
              <w:t>model workflow</w:t>
            </w:r>
            <w:r>
              <w:rPr>
                <w:rFonts w:cs="Arial"/>
              </w:rPr>
              <w:t xml:space="preserve">. </w:t>
            </w:r>
          </w:p>
          <w:p w14:paraId="21DCACE3" w14:textId="77777777" w:rsidR="00B93F6C" w:rsidRPr="003F6620" w:rsidRDefault="00B93F6C" w:rsidP="00547715">
            <w:pPr>
              <w:pStyle w:val="ListParagraph"/>
              <w:numPr>
                <w:ilvl w:val="0"/>
                <w:numId w:val="82"/>
              </w:numPr>
              <w:ind w:leftChars="0" w:left="137" w:hanging="137"/>
              <w:rPr>
                <w:rFonts w:cs="Arial"/>
              </w:rPr>
            </w:pPr>
            <w:r>
              <w:rPr>
                <w:rFonts w:cs="Arial"/>
              </w:rPr>
              <w:t>Code generation may not be possible.</w:t>
            </w:r>
          </w:p>
        </w:tc>
      </w:tr>
    </w:tbl>
    <w:p w14:paraId="6A234B83" w14:textId="77777777" w:rsidR="005D0565" w:rsidRPr="00CE2EB5" w:rsidRDefault="005D0565" w:rsidP="005D0565"/>
    <w:p w14:paraId="6A234B84" w14:textId="77777777" w:rsidR="005D0565" w:rsidRDefault="005D0565" w:rsidP="0011317A">
      <w:pPr>
        <w:pStyle w:val="Heading2"/>
      </w:pPr>
      <w:bookmarkStart w:id="133" w:name="_Toc508613931"/>
      <w:bookmarkStart w:id="134" w:name="_Toc34395905"/>
      <w:r>
        <w:t>Diagram appearance</w:t>
      </w:r>
      <w:bookmarkEnd w:id="133"/>
      <w:bookmarkEnd w:id="134"/>
    </w:p>
    <w:p w14:paraId="6A234B85" w14:textId="780F4740" w:rsidR="005D0565" w:rsidRDefault="00B400BD" w:rsidP="0011317A">
      <w:pPr>
        <w:pStyle w:val="Heading3"/>
      </w:pPr>
      <w:bookmarkStart w:id="135" w:name="_Toc508613932"/>
      <w:bookmarkStart w:id="136" w:name="_Toc34395906"/>
      <w:r>
        <w:t>na_0004</w:t>
      </w:r>
      <w:r w:rsidR="0034590C">
        <w:t>:</w:t>
      </w:r>
      <w:r w:rsidR="005D0565">
        <w:t xml:space="preserve"> </w:t>
      </w:r>
      <w:r w:rsidR="00A75884" w:rsidRPr="00A75884">
        <w:t>Simulink model appearance settings</w:t>
      </w:r>
      <w:bookmarkEnd w:id="135"/>
      <w:bookmarkEnd w:id="13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263"/>
        <w:gridCol w:w="1411"/>
        <w:gridCol w:w="3972"/>
        <w:gridCol w:w="2552"/>
      </w:tblGrid>
      <w:tr w:rsidR="00CE2EB5" w:rsidRPr="001A11B5" w14:paraId="6A234B88" w14:textId="77777777" w:rsidTr="00344B77">
        <w:trPr>
          <w:tblCellSpacing w:w="20" w:type="dxa"/>
        </w:trPr>
        <w:tc>
          <w:tcPr>
            <w:tcW w:w="2614"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86"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B87" w14:textId="0ECD2C7B" w:rsidR="00CE2EB5" w:rsidRPr="001A11B5" w:rsidRDefault="00CE2EB5" w:rsidP="00CE2EB5">
            <w:pPr>
              <w:rPr>
                <w:rFonts w:cs="Arial"/>
                <w:b/>
              </w:rPr>
            </w:pPr>
            <w:r>
              <w:rPr>
                <w:rFonts w:cs="Arial"/>
                <w:b/>
                <w:bCs/>
              </w:rPr>
              <w:t>na_</w:t>
            </w:r>
            <w:r w:rsidR="0034590C">
              <w:rPr>
                <w:rFonts w:cs="Arial"/>
                <w:b/>
                <w:bCs/>
              </w:rPr>
              <w:t>0004:</w:t>
            </w:r>
            <w:r>
              <w:rPr>
                <w:rFonts w:cs="Arial"/>
                <w:b/>
                <w:bCs/>
              </w:rPr>
              <w:t xml:space="preserve"> </w:t>
            </w:r>
            <w:r w:rsidR="00A75884" w:rsidRPr="00A75884">
              <w:rPr>
                <w:rFonts w:cs="Arial"/>
                <w:b/>
                <w:bCs/>
              </w:rPr>
              <w:t>Simulink model appearance settings</w:t>
            </w:r>
          </w:p>
        </w:tc>
      </w:tr>
      <w:tr w:rsidR="00842B95" w:rsidRPr="001A11B5" w14:paraId="73918E96" w14:textId="77777777" w:rsidTr="00344B77">
        <w:trPr>
          <w:tblCellSpacing w:w="20" w:type="dxa"/>
        </w:trPr>
        <w:tc>
          <w:tcPr>
            <w:tcW w:w="2614" w:type="dxa"/>
            <w:gridSpan w:val="2"/>
            <w:tcBorders>
              <w:top w:val="outset" w:sz="6" w:space="0" w:color="auto"/>
              <w:left w:val="outset" w:sz="6" w:space="0" w:color="auto"/>
              <w:bottom w:val="outset" w:sz="6" w:space="0" w:color="auto"/>
              <w:right w:val="outset" w:sz="6" w:space="0" w:color="auto"/>
            </w:tcBorders>
            <w:shd w:val="clear" w:color="auto" w:fill="FBD4B4"/>
          </w:tcPr>
          <w:p w14:paraId="63645C3B" w14:textId="0C2B6000"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70E8E74" w14:textId="1E2C406F" w:rsidR="00842B95" w:rsidRPr="004A5BD5" w:rsidRDefault="00842B95" w:rsidP="00842B95">
            <w:pPr>
              <w:rPr>
                <w:rFonts w:cs="Arial"/>
                <w:bCs/>
              </w:rPr>
            </w:pPr>
            <w:r w:rsidRPr="004A5BD5">
              <w:rPr>
                <w:rFonts w:cs="Arial"/>
                <w:bCs/>
              </w:rPr>
              <w:t xml:space="preserve">NA-MAAB: </w:t>
            </w:r>
            <w:r w:rsidR="00DC346E">
              <w:rPr>
                <w:rFonts w:cs="Arial"/>
                <w:bCs/>
              </w:rPr>
              <w:t>No recommendations</w:t>
            </w:r>
          </w:p>
          <w:p w14:paraId="1C333554" w14:textId="53519936" w:rsidR="00842B95" w:rsidRDefault="00842B95" w:rsidP="00842B95">
            <w:pPr>
              <w:rPr>
                <w:rFonts w:cs="Arial"/>
                <w:b/>
                <w:bCs/>
              </w:rPr>
            </w:pPr>
            <w:r w:rsidRPr="004A5BD5">
              <w:rPr>
                <w:rFonts w:cs="Arial"/>
                <w:bCs/>
              </w:rPr>
              <w:t xml:space="preserve">JMAAB: </w:t>
            </w:r>
            <w:r w:rsidR="00DC346E">
              <w:rPr>
                <w:rFonts w:cs="Arial"/>
                <w:bCs/>
              </w:rPr>
              <w:t>a</w:t>
            </w:r>
          </w:p>
        </w:tc>
      </w:tr>
      <w:tr w:rsidR="00842B95" w:rsidRPr="001A11B5" w14:paraId="43671ED8" w14:textId="77777777" w:rsidTr="00344B77">
        <w:trPr>
          <w:tblCellSpacing w:w="20" w:type="dxa"/>
        </w:trPr>
        <w:tc>
          <w:tcPr>
            <w:tcW w:w="2614" w:type="dxa"/>
            <w:gridSpan w:val="2"/>
            <w:tcBorders>
              <w:top w:val="outset" w:sz="6" w:space="0" w:color="auto"/>
              <w:left w:val="outset" w:sz="6" w:space="0" w:color="auto"/>
              <w:bottom w:val="outset" w:sz="6" w:space="0" w:color="auto"/>
              <w:right w:val="outset" w:sz="6" w:space="0" w:color="auto"/>
            </w:tcBorders>
            <w:shd w:val="clear" w:color="auto" w:fill="FBD4B4"/>
          </w:tcPr>
          <w:p w14:paraId="05870E83" w14:textId="20BFB311"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9447C73" w14:textId="598C2ED5" w:rsidR="00842B95" w:rsidRDefault="00842B95" w:rsidP="00DC346E">
            <w:pPr>
              <w:rPr>
                <w:rFonts w:cs="Arial"/>
                <w:b/>
                <w:bCs/>
              </w:rPr>
            </w:pPr>
            <w:r w:rsidRPr="004A5BD5">
              <w:rPr>
                <w:rFonts w:cs="Arial"/>
                <w:bCs/>
              </w:rPr>
              <w:t>All</w:t>
            </w:r>
          </w:p>
        </w:tc>
      </w:tr>
      <w:tr w:rsidR="00CE2EB5" w:rsidRPr="001A11B5" w14:paraId="6A234B8A" w14:textId="77777777" w:rsidTr="00344B77">
        <w:trPr>
          <w:trHeight w:val="194"/>
          <w:tblCellSpacing w:w="20" w:type="dxa"/>
        </w:trPr>
        <w:tc>
          <w:tcPr>
            <w:tcW w:w="9118"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B89" w14:textId="77777777" w:rsidR="00CE2EB5" w:rsidRPr="001A11B5" w:rsidRDefault="00CE2EB5" w:rsidP="00CE2EB5">
            <w:pPr>
              <w:rPr>
                <w:rFonts w:cs="Arial"/>
                <w:b/>
              </w:rPr>
            </w:pPr>
            <w:r>
              <w:rPr>
                <w:rFonts w:cs="Arial"/>
                <w:b/>
                <w:bCs/>
              </w:rPr>
              <w:t>Rule</w:t>
            </w:r>
          </w:p>
        </w:tc>
      </w:tr>
      <w:tr w:rsidR="00CE2EB5" w:rsidRPr="001A11B5" w14:paraId="6A234B8E" w14:textId="77777777" w:rsidTr="00344B77">
        <w:trPr>
          <w:tblCellSpacing w:w="20" w:type="dxa"/>
        </w:trPr>
        <w:tc>
          <w:tcPr>
            <w:tcW w:w="1203" w:type="dxa"/>
            <w:tcBorders>
              <w:top w:val="outset" w:sz="6" w:space="0" w:color="auto"/>
              <w:left w:val="outset" w:sz="6" w:space="0" w:color="auto"/>
              <w:bottom w:val="outset" w:sz="6" w:space="0" w:color="auto"/>
              <w:right w:val="outset" w:sz="6" w:space="0" w:color="auto"/>
            </w:tcBorders>
            <w:shd w:val="clear" w:color="auto" w:fill="FBD4B4"/>
            <w:hideMark/>
          </w:tcPr>
          <w:p w14:paraId="6A234B8B"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8C"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B8D" w14:textId="77777777" w:rsidR="00CE2EB5" w:rsidRPr="001A11B5" w:rsidRDefault="00CE2EB5" w:rsidP="00CE2EB5">
            <w:pPr>
              <w:jc w:val="center"/>
              <w:rPr>
                <w:rFonts w:cs="Arial"/>
                <w:b/>
              </w:rPr>
            </w:pPr>
            <w:r>
              <w:rPr>
                <w:rFonts w:cs="Arial"/>
                <w:b/>
                <w:bCs/>
              </w:rPr>
              <w:t>Custom Parameter</w:t>
            </w:r>
          </w:p>
        </w:tc>
      </w:tr>
      <w:tr w:rsidR="00CE2EB5" w:rsidRPr="001A11B5" w14:paraId="6A234B92" w14:textId="77777777" w:rsidTr="00344B77">
        <w:trPr>
          <w:tblCellSpacing w:w="20" w:type="dxa"/>
        </w:trPr>
        <w:tc>
          <w:tcPr>
            <w:tcW w:w="1203" w:type="dxa"/>
            <w:vMerge w:val="restart"/>
            <w:tcBorders>
              <w:top w:val="outset" w:sz="6" w:space="0" w:color="auto"/>
              <w:left w:val="outset" w:sz="6" w:space="0" w:color="auto"/>
              <w:bottom w:val="outset" w:sz="6" w:space="0" w:color="auto"/>
              <w:right w:val="outset" w:sz="6" w:space="0" w:color="auto"/>
            </w:tcBorders>
            <w:hideMark/>
          </w:tcPr>
          <w:p w14:paraId="6A234B8F" w14:textId="77777777" w:rsidR="00CE2EB5" w:rsidRPr="001A11B5" w:rsidRDefault="00CE2EB5" w:rsidP="00CE2EB5">
            <w:pPr>
              <w:jc w:val="center"/>
              <w:rPr>
                <w:rFonts w:cs="Arial"/>
              </w:rPr>
            </w:pPr>
            <w:r>
              <w:rPr>
                <w:rFonts w:cs="Arial"/>
              </w:rPr>
              <w:lastRenderedPageBreak/>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B90" w14:textId="3AA5353A" w:rsidR="00CE2EB5" w:rsidRPr="001A11B5" w:rsidRDefault="00C06F58" w:rsidP="00026FE5">
            <w:pPr>
              <w:rPr>
                <w:rFonts w:cs="Arial"/>
              </w:rPr>
            </w:pPr>
            <w:r>
              <w:rPr>
                <w:rFonts w:cs="Arial"/>
              </w:rPr>
              <w:t xml:space="preserve">Simulink model appearance settings </w:t>
            </w:r>
            <w:r w:rsidR="004459A6">
              <w:rPr>
                <w:rFonts w:cs="Arial"/>
              </w:rPr>
              <w:t xml:space="preserve">shall </w:t>
            </w:r>
            <w:r>
              <w:rPr>
                <w:rFonts w:cs="Arial"/>
              </w:rPr>
              <w:t>conform with the project settings.</w:t>
            </w:r>
          </w:p>
        </w:tc>
        <w:tc>
          <w:tcPr>
            <w:tcW w:w="2492" w:type="dxa"/>
            <w:tcBorders>
              <w:top w:val="outset" w:sz="6" w:space="0" w:color="auto"/>
              <w:left w:val="outset" w:sz="6" w:space="0" w:color="auto"/>
              <w:bottom w:val="outset" w:sz="6" w:space="0" w:color="auto"/>
              <w:right w:val="outset" w:sz="6" w:space="0" w:color="auto"/>
            </w:tcBorders>
            <w:hideMark/>
          </w:tcPr>
          <w:p w14:paraId="6A234B91" w14:textId="77777777" w:rsidR="00CE2EB5" w:rsidRPr="001A11B5" w:rsidRDefault="00CE2EB5" w:rsidP="00CE2EB5">
            <w:pPr>
              <w:rPr>
                <w:rFonts w:cs="Arial"/>
              </w:rPr>
            </w:pPr>
            <w:r>
              <w:rPr>
                <w:rFonts w:cs="Arial"/>
              </w:rPr>
              <w:t>Display option</w:t>
            </w:r>
          </w:p>
        </w:tc>
      </w:tr>
      <w:tr w:rsidR="00CE2EB5" w:rsidRPr="001A11B5" w14:paraId="6A234BDF" w14:textId="77777777" w:rsidTr="0054161E">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B93"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B94" w14:textId="77777777" w:rsidR="00CE2EB5" w:rsidRPr="001A11B5" w:rsidRDefault="00CE2EB5" w:rsidP="00CE2EB5">
            <w:pPr>
              <w:rPr>
                <w:rFonts w:cs="Arial"/>
              </w:rPr>
            </w:pPr>
            <w:r>
              <w:rPr>
                <w:rFonts w:cs="Arial"/>
              </w:rPr>
              <w:t>Example:</w:t>
            </w:r>
          </w:p>
          <w:p w14:paraId="6A234B95" w14:textId="77777777" w:rsidR="00676C7D" w:rsidRPr="001A11B5" w:rsidRDefault="00676C7D" w:rsidP="00CF34A8">
            <w:pPr>
              <w:ind w:firstLineChars="68" w:firstLine="136"/>
              <w:rPr>
                <w:rFonts w:cs="Arial"/>
              </w:rPr>
            </w:pPr>
          </w:p>
          <w:tbl>
            <w:tblPr>
              <w:tblW w:w="4085" w:type="pct"/>
              <w:tblBorders>
                <w:top w:val="single" w:sz="4" w:space="0" w:color="ECECEC"/>
                <w:left w:val="single" w:sz="4" w:space="0" w:color="ECECEC"/>
              </w:tblBorders>
              <w:tblCellMar>
                <w:top w:w="60" w:type="dxa"/>
                <w:left w:w="60" w:type="dxa"/>
                <w:bottom w:w="60" w:type="dxa"/>
                <w:right w:w="60" w:type="dxa"/>
              </w:tblCellMar>
              <w:tblLook w:val="0000" w:firstRow="0" w:lastRow="0" w:firstColumn="0" w:lastColumn="0" w:noHBand="0" w:noVBand="0"/>
            </w:tblPr>
            <w:tblGrid>
              <w:gridCol w:w="4389"/>
              <w:gridCol w:w="1833"/>
            </w:tblGrid>
            <w:tr w:rsidR="00676C7D" w:rsidRPr="0073553B" w14:paraId="6A234B98" w14:textId="77777777" w:rsidTr="00E55E72">
              <w:trPr>
                <w:trHeight w:hRule="exact" w:val="340"/>
                <w:tblHeader/>
              </w:trPr>
              <w:tc>
                <w:tcPr>
                  <w:tcW w:w="0" w:type="auto"/>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4B96" w14:textId="77777777" w:rsidR="00676C7D" w:rsidRPr="0073553B" w:rsidRDefault="00676C7D" w:rsidP="00676C7D">
                  <w:pPr>
                    <w:spacing w:after="200" w:line="288" w:lineRule="auto"/>
                    <w:rPr>
                      <w:rFonts w:cs="Arial"/>
                      <w:b/>
                      <w:bCs/>
                      <w:color w:val="FFFFFF"/>
                      <w:sz w:val="15"/>
                      <w:szCs w:val="15"/>
                    </w:rPr>
                  </w:pPr>
                  <w:r>
                    <w:rPr>
                      <w:rFonts w:cs="Arial"/>
                      <w:b/>
                      <w:bCs/>
                      <w:color w:val="FFFFFF"/>
                      <w:sz w:val="15"/>
                      <w:szCs w:val="15"/>
                    </w:rPr>
                    <w:t>View Options</w:t>
                  </w:r>
                  <w:r>
                    <w:rPr>
                      <w:rFonts w:cs="Arial"/>
                      <w:color w:val="FFFFFF"/>
                      <w:sz w:val="15"/>
                      <w:szCs w:val="15"/>
                    </w:rPr>
                    <w:t xml:space="preserve"> </w:t>
                  </w:r>
                </w:p>
              </w:tc>
              <w:tc>
                <w:tcPr>
                  <w:tcW w:w="1473"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4B97" w14:textId="77777777" w:rsidR="00676C7D" w:rsidRPr="0073553B" w:rsidRDefault="00676C7D" w:rsidP="00676C7D">
                  <w:pPr>
                    <w:spacing w:after="200" w:line="288" w:lineRule="auto"/>
                    <w:rPr>
                      <w:rFonts w:cs="Arial"/>
                      <w:b/>
                      <w:bCs/>
                      <w:color w:val="FFFFFF"/>
                      <w:sz w:val="15"/>
                      <w:szCs w:val="15"/>
                    </w:rPr>
                  </w:pPr>
                  <w:r>
                    <w:rPr>
                      <w:rFonts w:cs="Arial"/>
                      <w:b/>
                      <w:bCs/>
                      <w:color w:val="FFFFFF"/>
                      <w:sz w:val="15"/>
                      <w:szCs w:val="15"/>
                    </w:rPr>
                    <w:t>Setting</w:t>
                  </w:r>
                </w:p>
              </w:tc>
            </w:tr>
            <w:tr w:rsidR="00676C7D" w:rsidRPr="0073553B" w14:paraId="6A234B9B" w14:textId="77777777" w:rsidTr="00E55E72">
              <w:trPr>
                <w:trHeight w:hRule="exact" w:val="340"/>
              </w:trPr>
              <w:tc>
                <w:tcPr>
                  <w:tcW w:w="0" w:type="auto"/>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99"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Model Browser</w:t>
                  </w:r>
                </w:p>
              </w:tc>
              <w:tc>
                <w:tcPr>
                  <w:tcW w:w="147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9A"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unchecked</w:t>
                  </w:r>
                </w:p>
              </w:tc>
            </w:tr>
            <w:tr w:rsidR="00676C7D" w:rsidRPr="0073553B" w14:paraId="6A234B9E" w14:textId="77777777" w:rsidTr="00E55E72">
              <w:trPr>
                <w:trHeight w:hRule="exact" w:val="340"/>
              </w:trPr>
              <w:tc>
                <w:tcPr>
                  <w:tcW w:w="0" w:type="auto"/>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9C"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Screen color</w:t>
                  </w:r>
                </w:p>
              </w:tc>
              <w:tc>
                <w:tcPr>
                  <w:tcW w:w="147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9D"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white</w:t>
                  </w:r>
                </w:p>
              </w:tc>
            </w:tr>
            <w:tr w:rsidR="00676C7D" w:rsidRPr="0073553B" w14:paraId="6A234BA1" w14:textId="77777777" w:rsidTr="00E55E72">
              <w:trPr>
                <w:trHeight w:hRule="exact" w:val="340"/>
              </w:trPr>
              <w:tc>
                <w:tcPr>
                  <w:tcW w:w="0" w:type="auto"/>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9F"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Status Bar</w:t>
                  </w:r>
                </w:p>
              </w:tc>
              <w:tc>
                <w:tcPr>
                  <w:tcW w:w="147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0"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checked</w:t>
                  </w:r>
                </w:p>
              </w:tc>
            </w:tr>
            <w:tr w:rsidR="00676C7D" w:rsidRPr="0073553B" w14:paraId="6A234BA4" w14:textId="77777777" w:rsidTr="00E55E72">
              <w:trPr>
                <w:trHeight w:hRule="exact" w:val="340"/>
              </w:trPr>
              <w:tc>
                <w:tcPr>
                  <w:tcW w:w="0" w:type="auto"/>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2"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Toolbar</w:t>
                  </w:r>
                </w:p>
              </w:tc>
              <w:tc>
                <w:tcPr>
                  <w:tcW w:w="147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3"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checked</w:t>
                  </w:r>
                </w:p>
              </w:tc>
            </w:tr>
            <w:tr w:rsidR="00676C7D" w:rsidRPr="0073553B" w14:paraId="6A234BA7" w14:textId="77777777" w:rsidTr="00E55E72">
              <w:trPr>
                <w:trHeight w:hRule="exact" w:val="340"/>
              </w:trPr>
              <w:tc>
                <w:tcPr>
                  <w:tcW w:w="0" w:type="auto"/>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5"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Zoom factor</w:t>
                  </w:r>
                </w:p>
              </w:tc>
              <w:tc>
                <w:tcPr>
                  <w:tcW w:w="147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6" w14:textId="77777777" w:rsidR="00676C7D" w:rsidRPr="0073553B" w:rsidRDefault="00676C7D" w:rsidP="00676C7D">
                  <w:pPr>
                    <w:spacing w:after="200" w:line="336" w:lineRule="auto"/>
                    <w:rPr>
                      <w:rFonts w:cs="Arial"/>
                      <w:color w:val="404040"/>
                      <w:sz w:val="15"/>
                      <w:szCs w:val="15"/>
                    </w:rPr>
                  </w:pPr>
                  <w:r>
                    <w:rPr>
                      <w:rFonts w:cs="Arial"/>
                      <w:color w:val="404040"/>
                      <w:sz w:val="15"/>
                      <w:szCs w:val="15"/>
                    </w:rPr>
                    <w:t>Normal (100%)</w:t>
                  </w:r>
                </w:p>
              </w:tc>
            </w:tr>
          </w:tbl>
          <w:p w14:paraId="6A234BA8" w14:textId="77777777" w:rsidR="00CE2EB5" w:rsidRDefault="00CE2EB5" w:rsidP="00CF34A8">
            <w:pPr>
              <w:ind w:firstLineChars="68" w:firstLine="136"/>
              <w:rPr>
                <w:rFonts w:cs="Arial"/>
              </w:rPr>
            </w:pPr>
          </w:p>
          <w:tbl>
            <w:tblPr>
              <w:tblW w:w="4085" w:type="pct"/>
              <w:tblBorders>
                <w:top w:val="single" w:sz="4" w:space="0" w:color="ECECEC"/>
                <w:left w:val="single" w:sz="4" w:space="0" w:color="ECECEC"/>
              </w:tblBorders>
              <w:tblCellMar>
                <w:top w:w="60" w:type="dxa"/>
                <w:left w:w="60" w:type="dxa"/>
                <w:bottom w:w="60" w:type="dxa"/>
                <w:right w:w="60" w:type="dxa"/>
              </w:tblCellMar>
              <w:tblLook w:val="0000" w:firstRow="0" w:lastRow="0" w:firstColumn="0" w:lastColumn="0" w:noHBand="0" w:noVBand="0"/>
            </w:tblPr>
            <w:tblGrid>
              <w:gridCol w:w="4401"/>
              <w:gridCol w:w="1821"/>
            </w:tblGrid>
            <w:tr w:rsidR="00EF6C0C" w:rsidRPr="0073553B" w14:paraId="6A234BAB" w14:textId="77777777" w:rsidTr="00E55E72">
              <w:trPr>
                <w:trHeight w:hRule="exact" w:val="340"/>
                <w:tblHeader/>
              </w:trPr>
              <w:tc>
                <w:tcPr>
                  <w:tcW w:w="3537"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4BA9" w14:textId="77777777" w:rsidR="00EF6C0C" w:rsidRPr="0073553B" w:rsidRDefault="00EF6C0C" w:rsidP="00EF6C0C">
                  <w:pPr>
                    <w:spacing w:after="200" w:line="288" w:lineRule="auto"/>
                    <w:rPr>
                      <w:rFonts w:cs="Arial"/>
                      <w:b/>
                      <w:bCs/>
                      <w:color w:val="FFFFFF"/>
                      <w:sz w:val="15"/>
                      <w:szCs w:val="15"/>
                    </w:rPr>
                  </w:pPr>
                  <w:r>
                    <w:rPr>
                      <w:rFonts w:cs="Arial"/>
                      <w:b/>
                      <w:bCs/>
                      <w:color w:val="FFFFFF"/>
                      <w:sz w:val="15"/>
                      <w:szCs w:val="15"/>
                    </w:rPr>
                    <w:t>Block Display Options</w:t>
                  </w:r>
                </w:p>
              </w:tc>
              <w:tc>
                <w:tcPr>
                  <w:tcW w:w="1463"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4BAA" w14:textId="77777777" w:rsidR="00EF6C0C" w:rsidRPr="0073553B" w:rsidRDefault="00EF6C0C" w:rsidP="00EF6C0C">
                  <w:pPr>
                    <w:spacing w:after="200" w:line="288" w:lineRule="auto"/>
                    <w:rPr>
                      <w:rFonts w:cs="Arial"/>
                      <w:b/>
                      <w:bCs/>
                      <w:color w:val="FFFFFF"/>
                      <w:sz w:val="15"/>
                      <w:szCs w:val="15"/>
                    </w:rPr>
                  </w:pPr>
                  <w:r>
                    <w:rPr>
                      <w:rFonts w:cs="Arial"/>
                      <w:b/>
                      <w:bCs/>
                      <w:color w:val="FFFFFF"/>
                      <w:sz w:val="15"/>
                      <w:szCs w:val="15"/>
                    </w:rPr>
                    <w:t>Setting</w:t>
                  </w:r>
                </w:p>
              </w:tc>
            </w:tr>
            <w:tr w:rsidR="00EF6C0C" w:rsidRPr="0073553B" w14:paraId="6A234BAE"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C"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Background color</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D"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white</w:t>
                  </w:r>
                </w:p>
              </w:tc>
            </w:tr>
            <w:tr w:rsidR="00EF6C0C" w:rsidRPr="0073553B" w14:paraId="6A234BB1"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AF"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Foreground color</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0"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black</w:t>
                  </w:r>
                </w:p>
              </w:tc>
            </w:tr>
            <w:tr w:rsidR="00EF6C0C" w:rsidRPr="0073553B" w14:paraId="6A234BB4"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2" w14:textId="6EF7C04B" w:rsidR="00EF6C0C" w:rsidRPr="0073553B" w:rsidRDefault="00EF6C0C" w:rsidP="00EF6C0C">
                  <w:pPr>
                    <w:spacing w:after="200" w:line="336" w:lineRule="auto"/>
                    <w:rPr>
                      <w:rFonts w:cs="Arial"/>
                      <w:color w:val="404040"/>
                      <w:sz w:val="15"/>
                      <w:szCs w:val="15"/>
                    </w:rPr>
                  </w:pPr>
                  <w:r>
                    <w:rPr>
                      <w:rFonts w:cs="Arial"/>
                      <w:color w:val="404040"/>
                      <w:sz w:val="15"/>
                      <w:szCs w:val="15"/>
                    </w:rPr>
                    <w:t xml:space="preserve">Execution Context </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3"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unchecked</w:t>
                  </w:r>
                </w:p>
              </w:tc>
            </w:tr>
            <w:tr w:rsidR="00EF6C0C" w:rsidRPr="0073553B" w14:paraId="6A234BB7"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5" w14:textId="3198EF5D" w:rsidR="00EF6C0C" w:rsidRPr="0073553B" w:rsidRDefault="00EF6C0C" w:rsidP="00EF6C0C">
                  <w:pPr>
                    <w:spacing w:after="200" w:line="336" w:lineRule="auto"/>
                    <w:rPr>
                      <w:rFonts w:cs="Arial"/>
                      <w:color w:val="404040"/>
                      <w:sz w:val="15"/>
                      <w:szCs w:val="15"/>
                    </w:rPr>
                  </w:pPr>
                  <w:r>
                    <w:rPr>
                      <w:rFonts w:cs="Arial"/>
                      <w:color w:val="404040"/>
                      <w:sz w:val="15"/>
                      <w:szCs w:val="15"/>
                    </w:rPr>
                    <w:t>Library Link</w:t>
                  </w:r>
                  <w:r w:rsidR="00404CAC">
                    <w:rPr>
                      <w:rFonts w:cs="Arial"/>
                      <w:color w:val="404040"/>
                      <w:sz w:val="15"/>
                      <w:szCs w:val="15"/>
                    </w:rPr>
                    <w:t>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6"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none</w:t>
                  </w:r>
                </w:p>
              </w:tc>
            </w:tr>
            <w:tr w:rsidR="00EF6C0C" w:rsidRPr="0073553B" w14:paraId="6A234BBA"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8"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Linearization Indicators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9"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checked</w:t>
                  </w:r>
                </w:p>
              </w:tc>
            </w:tr>
            <w:tr w:rsidR="00EF6C0C" w:rsidRPr="0073553B" w14:paraId="6A234BBD"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B" w14:textId="20308A9E" w:rsidR="00EF6C0C" w:rsidRPr="0073553B" w:rsidRDefault="00404CAC" w:rsidP="00EF6C0C">
                  <w:pPr>
                    <w:spacing w:after="200" w:line="336" w:lineRule="auto"/>
                    <w:rPr>
                      <w:rFonts w:cs="Arial"/>
                      <w:color w:val="404040"/>
                      <w:sz w:val="15"/>
                      <w:szCs w:val="15"/>
                    </w:rPr>
                  </w:pPr>
                  <w:r>
                    <w:rPr>
                      <w:rFonts w:cs="Arial"/>
                      <w:color w:val="404040"/>
                      <w:sz w:val="15"/>
                      <w:szCs w:val="15"/>
                    </w:rPr>
                    <w:t>Ref. Model I/O Mismatch</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C"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unchecked</w:t>
                  </w:r>
                </w:p>
              </w:tc>
            </w:tr>
            <w:tr w:rsidR="00EF6C0C" w:rsidRPr="0073553B" w14:paraId="6A234BC0"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E" w14:textId="27A7C8C4" w:rsidR="00EF6C0C" w:rsidRPr="0073553B" w:rsidRDefault="00404CAC" w:rsidP="00EF6C0C">
                  <w:pPr>
                    <w:spacing w:after="200" w:line="336" w:lineRule="auto"/>
                    <w:rPr>
                      <w:rFonts w:cs="Arial"/>
                      <w:color w:val="404040"/>
                      <w:sz w:val="15"/>
                      <w:szCs w:val="15"/>
                    </w:rPr>
                  </w:pPr>
                  <w:r>
                    <w:rPr>
                      <w:rFonts w:cs="Arial"/>
                      <w:color w:val="404040"/>
                      <w:sz w:val="15"/>
                      <w:szCs w:val="15"/>
                    </w:rPr>
                    <w:t>Ref. Model Version</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BF"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unchecked</w:t>
                  </w:r>
                </w:p>
              </w:tc>
            </w:tr>
            <w:tr w:rsidR="00EF6C0C" w:rsidRPr="0073553B" w14:paraId="6A234BC3"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1"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 xml:space="preserve">Sample Time </w:t>
                  </w:r>
                  <w:r w:rsidRPr="00E96C11">
                    <w:rPr>
                      <w:rFonts w:cs="Arial"/>
                      <w:b/>
                      <w:color w:val="404040"/>
                      <w:sz w:val="15"/>
                      <w:szCs w:val="15"/>
                    </w:rPr>
                    <w:t>Colors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2"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unchecked</w:t>
                  </w:r>
                </w:p>
              </w:tc>
            </w:tr>
            <w:tr w:rsidR="00EF6C0C" w:rsidRPr="0073553B" w14:paraId="6A234BC6"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4" w14:textId="6ACDCD69" w:rsidR="00EF6C0C" w:rsidRPr="0073553B" w:rsidRDefault="00B36CA5" w:rsidP="00EF6C0C">
                  <w:pPr>
                    <w:spacing w:after="200" w:line="336" w:lineRule="auto"/>
                    <w:rPr>
                      <w:rFonts w:cs="Arial"/>
                      <w:color w:val="404040"/>
                      <w:sz w:val="15"/>
                      <w:szCs w:val="15"/>
                    </w:rPr>
                  </w:pPr>
                  <w:r>
                    <w:rPr>
                      <w:rFonts w:cs="Arial"/>
                      <w:color w:val="404040"/>
                      <w:sz w:val="15"/>
                      <w:szCs w:val="15"/>
                    </w:rPr>
                    <w:t xml:space="preserve">Execution </w:t>
                  </w:r>
                  <w:r w:rsidR="00EF6C0C">
                    <w:rPr>
                      <w:rFonts w:cs="Arial"/>
                      <w:color w:val="404040"/>
                      <w:sz w:val="15"/>
                      <w:szCs w:val="15"/>
                    </w:rPr>
                    <w:t>Order</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5" w14:textId="77777777" w:rsidR="00EF6C0C" w:rsidRPr="0073553B" w:rsidRDefault="00EF6C0C" w:rsidP="00EF6C0C">
                  <w:pPr>
                    <w:spacing w:after="200" w:line="336" w:lineRule="auto"/>
                    <w:rPr>
                      <w:rFonts w:cs="Arial"/>
                      <w:color w:val="404040"/>
                      <w:sz w:val="15"/>
                      <w:szCs w:val="15"/>
                    </w:rPr>
                  </w:pPr>
                  <w:r>
                    <w:rPr>
                      <w:rFonts w:cs="Arial"/>
                      <w:color w:val="404040"/>
                      <w:sz w:val="15"/>
                      <w:szCs w:val="15"/>
                    </w:rPr>
                    <w:t>unchecked</w:t>
                  </w:r>
                </w:p>
              </w:tc>
            </w:tr>
          </w:tbl>
          <w:p w14:paraId="6A234BC7" w14:textId="77777777" w:rsidR="00EF6C0C" w:rsidRDefault="00EF6C0C" w:rsidP="00CF34A8">
            <w:pPr>
              <w:ind w:firstLineChars="68" w:firstLine="136"/>
              <w:rPr>
                <w:rFonts w:cs="Arial"/>
              </w:rPr>
            </w:pPr>
          </w:p>
          <w:tbl>
            <w:tblPr>
              <w:tblW w:w="4085" w:type="pct"/>
              <w:tblBorders>
                <w:top w:val="single" w:sz="4" w:space="0" w:color="ECECEC"/>
                <w:left w:val="single" w:sz="4" w:space="0" w:color="ECECEC"/>
              </w:tblBorders>
              <w:tblCellMar>
                <w:top w:w="60" w:type="dxa"/>
                <w:left w:w="60" w:type="dxa"/>
                <w:bottom w:w="60" w:type="dxa"/>
                <w:right w:w="60" w:type="dxa"/>
              </w:tblCellMar>
              <w:tblLook w:val="0000" w:firstRow="0" w:lastRow="0" w:firstColumn="0" w:lastColumn="0" w:noHBand="0" w:noVBand="0"/>
            </w:tblPr>
            <w:tblGrid>
              <w:gridCol w:w="4401"/>
              <w:gridCol w:w="1821"/>
            </w:tblGrid>
            <w:tr w:rsidR="00E07A9A" w:rsidRPr="0073553B" w14:paraId="6A234BCA" w14:textId="77777777" w:rsidTr="00E55E72">
              <w:trPr>
                <w:trHeight w:hRule="exact" w:val="340"/>
                <w:tblHeader/>
              </w:trPr>
              <w:tc>
                <w:tcPr>
                  <w:tcW w:w="3537"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4BC8" w14:textId="77777777" w:rsidR="00E07A9A" w:rsidRPr="0073553B" w:rsidRDefault="00E07A9A" w:rsidP="00E07A9A">
                  <w:pPr>
                    <w:spacing w:after="200" w:line="288" w:lineRule="auto"/>
                    <w:rPr>
                      <w:rFonts w:cs="Arial"/>
                      <w:b/>
                      <w:bCs/>
                      <w:color w:val="FFFFFF"/>
                      <w:sz w:val="15"/>
                      <w:szCs w:val="15"/>
                    </w:rPr>
                  </w:pPr>
                  <w:r>
                    <w:rPr>
                      <w:rFonts w:cs="Arial"/>
                      <w:b/>
                      <w:bCs/>
                      <w:color w:val="FFFFFF"/>
                      <w:sz w:val="15"/>
                      <w:szCs w:val="15"/>
                    </w:rPr>
                    <w:t>Signal Display Options</w:t>
                  </w:r>
                </w:p>
              </w:tc>
              <w:tc>
                <w:tcPr>
                  <w:tcW w:w="1463"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4BC9" w14:textId="77777777" w:rsidR="00E07A9A" w:rsidRPr="0073553B" w:rsidRDefault="00E07A9A" w:rsidP="00E07A9A">
                  <w:pPr>
                    <w:spacing w:after="200" w:line="288" w:lineRule="auto"/>
                    <w:rPr>
                      <w:rFonts w:cs="Arial"/>
                      <w:b/>
                      <w:bCs/>
                      <w:color w:val="FFFFFF"/>
                      <w:sz w:val="15"/>
                      <w:szCs w:val="15"/>
                    </w:rPr>
                  </w:pPr>
                  <w:r>
                    <w:rPr>
                      <w:rFonts w:cs="Arial"/>
                      <w:b/>
                      <w:bCs/>
                      <w:color w:val="FFFFFF"/>
                      <w:sz w:val="15"/>
                      <w:szCs w:val="15"/>
                    </w:rPr>
                    <w:t>Setting</w:t>
                  </w:r>
                </w:p>
              </w:tc>
            </w:tr>
            <w:tr w:rsidR="00E07A9A" w:rsidRPr="0073553B" w14:paraId="6A234BCD"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B" w14:textId="744E168C" w:rsidR="00E07A9A" w:rsidRPr="0073553B" w:rsidRDefault="00DD545A" w:rsidP="00E07A9A">
                  <w:pPr>
                    <w:spacing w:after="200" w:line="336" w:lineRule="auto"/>
                    <w:rPr>
                      <w:rFonts w:cs="Arial"/>
                      <w:color w:val="404040"/>
                      <w:sz w:val="15"/>
                      <w:szCs w:val="15"/>
                    </w:rPr>
                  </w:pPr>
                  <w:r>
                    <w:rPr>
                      <w:rFonts w:cs="Arial"/>
                      <w:color w:val="404040"/>
                      <w:sz w:val="15"/>
                      <w:szCs w:val="15"/>
                    </w:rPr>
                    <w:t xml:space="preserve">Base </w:t>
                  </w:r>
                  <w:r w:rsidR="00E07A9A">
                    <w:rPr>
                      <w:rFonts w:cs="Arial"/>
                      <w:color w:val="404040"/>
                      <w:sz w:val="15"/>
                      <w:szCs w:val="15"/>
                    </w:rPr>
                    <w:t>Data Types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C"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unchecked</w:t>
                  </w:r>
                </w:p>
              </w:tc>
            </w:tr>
            <w:tr w:rsidR="00DD545A" w:rsidRPr="0073553B" w14:paraId="4B07BA59"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12489A75" w14:textId="7F6179FF" w:rsidR="00DD545A" w:rsidDel="00DD545A" w:rsidRDefault="00DD545A" w:rsidP="00E07A9A">
                  <w:pPr>
                    <w:spacing w:after="200" w:line="336" w:lineRule="auto"/>
                    <w:rPr>
                      <w:rFonts w:cs="Arial"/>
                      <w:color w:val="404040"/>
                      <w:sz w:val="15"/>
                      <w:szCs w:val="15"/>
                    </w:rPr>
                  </w:pPr>
                  <w:r>
                    <w:rPr>
                      <w:rFonts w:cs="Arial"/>
                      <w:color w:val="404040"/>
                      <w:sz w:val="15"/>
                      <w:szCs w:val="15"/>
                    </w:rPr>
                    <w:t>Alias Data Types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065A2345" w14:textId="10441308" w:rsidR="00DD545A" w:rsidRDefault="00DD545A" w:rsidP="00E07A9A">
                  <w:pPr>
                    <w:spacing w:after="200" w:line="336" w:lineRule="auto"/>
                    <w:rPr>
                      <w:rFonts w:cs="Arial"/>
                      <w:color w:val="404040"/>
                      <w:sz w:val="15"/>
                      <w:szCs w:val="15"/>
                    </w:rPr>
                  </w:pPr>
                  <w:r>
                    <w:rPr>
                      <w:rFonts w:cs="Arial"/>
                      <w:color w:val="404040"/>
                      <w:sz w:val="15"/>
                      <w:szCs w:val="15"/>
                    </w:rPr>
                    <w:t>unchecked</w:t>
                  </w:r>
                </w:p>
              </w:tc>
            </w:tr>
            <w:tr w:rsidR="00E07A9A" w:rsidRPr="0073553B" w14:paraId="6A234BD0"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E"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Signal Dimensions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CF"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unchecked</w:t>
                  </w:r>
                </w:p>
              </w:tc>
            </w:tr>
            <w:tr w:rsidR="00E07A9A" w:rsidRPr="0073553B" w14:paraId="6A234BD3"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1"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Storage Class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2"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unchecked</w:t>
                  </w:r>
                </w:p>
              </w:tc>
            </w:tr>
            <w:tr w:rsidR="00E07A9A" w:rsidRPr="0073553B" w14:paraId="6A234BD6"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4" w14:textId="05543077" w:rsidR="00E07A9A" w:rsidRPr="0073553B" w:rsidRDefault="00DD545A" w:rsidP="00E07A9A">
                  <w:pPr>
                    <w:spacing w:after="200" w:line="336" w:lineRule="auto"/>
                    <w:rPr>
                      <w:rFonts w:cs="Arial"/>
                      <w:color w:val="404040"/>
                      <w:sz w:val="15"/>
                      <w:szCs w:val="15"/>
                    </w:rPr>
                  </w:pPr>
                  <w:r>
                    <w:rPr>
                      <w:rFonts w:cs="Arial"/>
                      <w:color w:val="404040"/>
                      <w:sz w:val="15"/>
                      <w:szCs w:val="15"/>
                    </w:rPr>
                    <w:t xml:space="preserve">Log &amp; </w:t>
                  </w:r>
                  <w:proofErr w:type="spellStart"/>
                  <w:r>
                    <w:rPr>
                      <w:rFonts w:cs="Arial"/>
                      <w:color w:val="404040"/>
                      <w:sz w:val="15"/>
                      <w:szCs w:val="15"/>
                    </w:rPr>
                    <w:t>Testpoint</w:t>
                  </w:r>
                  <w:proofErr w:type="spellEnd"/>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5"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checked</w:t>
                  </w:r>
                </w:p>
              </w:tc>
            </w:tr>
            <w:tr w:rsidR="00E07A9A" w:rsidRPr="0073553B" w14:paraId="6A234BD9"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7" w14:textId="09D403F3" w:rsidR="00E07A9A" w:rsidRPr="0073553B" w:rsidRDefault="00E07A9A" w:rsidP="00E07A9A">
                  <w:pPr>
                    <w:spacing w:after="200" w:line="336" w:lineRule="auto"/>
                    <w:rPr>
                      <w:rFonts w:cs="Arial"/>
                      <w:color w:val="404040"/>
                      <w:sz w:val="15"/>
                      <w:szCs w:val="15"/>
                    </w:rPr>
                  </w:pPr>
                  <w:r>
                    <w:rPr>
                      <w:rFonts w:cs="Arial"/>
                      <w:color w:val="404040"/>
                      <w:sz w:val="15"/>
                      <w:szCs w:val="15"/>
                    </w:rPr>
                    <w:t>Viewer</w:t>
                  </w:r>
                  <w:r w:rsidR="00DD545A">
                    <w:rPr>
                      <w:rFonts w:cs="Arial"/>
                      <w:color w:val="404040"/>
                      <w:sz w:val="15"/>
                      <w:szCs w:val="15"/>
                    </w:rPr>
                    <w:t>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8"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checked</w:t>
                  </w:r>
                </w:p>
              </w:tc>
            </w:tr>
            <w:tr w:rsidR="00E07A9A" w:rsidRPr="0073553B" w14:paraId="6A234BDC" w14:textId="77777777" w:rsidTr="00E55E72">
              <w:trPr>
                <w:trHeight w:hRule="exact" w:val="340"/>
              </w:trPr>
              <w:tc>
                <w:tcPr>
                  <w:tcW w:w="3537"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A" w14:textId="412D7F96" w:rsidR="00E07A9A" w:rsidRPr="0073553B" w:rsidRDefault="008B164B" w:rsidP="00E07A9A">
                  <w:pPr>
                    <w:spacing w:after="200" w:line="336" w:lineRule="auto"/>
                    <w:rPr>
                      <w:rFonts w:cs="Arial"/>
                      <w:color w:val="404040"/>
                      <w:sz w:val="15"/>
                      <w:szCs w:val="15"/>
                    </w:rPr>
                  </w:pPr>
                  <w:proofErr w:type="spellStart"/>
                  <w:r>
                    <w:rPr>
                      <w:rFonts w:cs="Arial"/>
                      <w:color w:val="404040"/>
                      <w:sz w:val="15"/>
                      <w:szCs w:val="15"/>
                    </w:rPr>
                    <w:t>Non</w:t>
                  </w:r>
                  <w:r w:rsidR="00E07A9A">
                    <w:rPr>
                      <w:rFonts w:cs="Arial"/>
                      <w:color w:val="404040"/>
                      <w:sz w:val="15"/>
                      <w:szCs w:val="15"/>
                    </w:rPr>
                    <w:t>scalar</w:t>
                  </w:r>
                  <w:proofErr w:type="spellEnd"/>
                  <w:r w:rsidR="00E07A9A">
                    <w:rPr>
                      <w:rFonts w:cs="Arial"/>
                      <w:color w:val="404040"/>
                      <w:sz w:val="15"/>
                      <w:szCs w:val="15"/>
                    </w:rPr>
                    <w:t xml:space="preserve"> </w:t>
                  </w:r>
                  <w:r w:rsidR="00DD545A">
                    <w:rPr>
                      <w:rFonts w:cs="Arial"/>
                      <w:color w:val="404040"/>
                      <w:sz w:val="15"/>
                      <w:szCs w:val="15"/>
                    </w:rPr>
                    <w:t>Signals</w:t>
                  </w:r>
                </w:p>
              </w:tc>
              <w:tc>
                <w:tcPr>
                  <w:tcW w:w="1463"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4BDB" w14:textId="77777777" w:rsidR="00E07A9A" w:rsidRPr="0073553B" w:rsidRDefault="00E07A9A" w:rsidP="00E07A9A">
                  <w:pPr>
                    <w:spacing w:after="200" w:line="336" w:lineRule="auto"/>
                    <w:rPr>
                      <w:rFonts w:cs="Arial"/>
                      <w:color w:val="404040"/>
                      <w:sz w:val="15"/>
                      <w:szCs w:val="15"/>
                    </w:rPr>
                  </w:pPr>
                  <w:r>
                    <w:rPr>
                      <w:rFonts w:cs="Arial"/>
                      <w:color w:val="404040"/>
                      <w:sz w:val="15"/>
                      <w:szCs w:val="15"/>
                    </w:rPr>
                    <w:t>checked</w:t>
                  </w:r>
                </w:p>
              </w:tc>
            </w:tr>
          </w:tbl>
          <w:p w14:paraId="6A234BDD" w14:textId="77777777" w:rsidR="00E07A9A" w:rsidRDefault="00E07A9A" w:rsidP="00CF34A8">
            <w:pPr>
              <w:ind w:firstLineChars="68" w:firstLine="136"/>
              <w:rPr>
                <w:rFonts w:cs="Arial"/>
              </w:rPr>
            </w:pPr>
          </w:p>
          <w:p w14:paraId="6A234BDE" w14:textId="77777777" w:rsidR="008B164B" w:rsidRPr="001A11B5" w:rsidRDefault="008B164B" w:rsidP="00CF34A8">
            <w:pPr>
              <w:ind w:firstLineChars="68" w:firstLine="136"/>
              <w:rPr>
                <w:rFonts w:cs="Arial"/>
              </w:rPr>
            </w:pPr>
          </w:p>
        </w:tc>
      </w:tr>
      <w:tr w:rsidR="00CE2EB5" w:rsidRPr="001A11B5" w14:paraId="6A234BE1" w14:textId="77777777" w:rsidTr="00344B77">
        <w:trPr>
          <w:tblCellSpacing w:w="20" w:type="dxa"/>
        </w:trPr>
        <w:tc>
          <w:tcPr>
            <w:tcW w:w="9118"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BE0" w14:textId="77777777" w:rsidR="00CE2EB5" w:rsidRPr="001A11B5" w:rsidRDefault="00CE2EB5" w:rsidP="00CE2EB5">
            <w:pPr>
              <w:rPr>
                <w:rFonts w:cs="Arial"/>
                <w:b/>
              </w:rPr>
            </w:pPr>
            <w:r>
              <w:rPr>
                <w:rFonts w:cs="Arial"/>
                <w:b/>
                <w:bCs/>
              </w:rPr>
              <w:t>Rationale</w:t>
            </w:r>
          </w:p>
        </w:tc>
      </w:tr>
      <w:tr w:rsidR="00CE2EB5" w:rsidRPr="001A11B5" w14:paraId="6A234BE4" w14:textId="77777777" w:rsidTr="00344B77">
        <w:trPr>
          <w:tblCellSpacing w:w="20" w:type="dxa"/>
        </w:trPr>
        <w:tc>
          <w:tcPr>
            <w:tcW w:w="1203" w:type="dxa"/>
            <w:tcBorders>
              <w:top w:val="outset" w:sz="6" w:space="0" w:color="auto"/>
              <w:left w:val="outset" w:sz="6" w:space="0" w:color="auto"/>
              <w:bottom w:val="outset" w:sz="6" w:space="0" w:color="auto"/>
              <w:right w:val="outset" w:sz="6" w:space="0" w:color="auto"/>
            </w:tcBorders>
            <w:shd w:val="clear" w:color="auto" w:fill="FBD4B4"/>
            <w:hideMark/>
          </w:tcPr>
          <w:p w14:paraId="6A234BE2"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BE3" w14:textId="77777777" w:rsidR="00CE2EB5" w:rsidRPr="001A11B5" w:rsidRDefault="00CE2EB5" w:rsidP="00CE2EB5">
            <w:pPr>
              <w:jc w:val="center"/>
              <w:rPr>
                <w:rFonts w:cs="Arial"/>
                <w:b/>
              </w:rPr>
            </w:pPr>
            <w:r>
              <w:rPr>
                <w:rFonts w:cs="Arial"/>
                <w:b/>
                <w:bCs/>
              </w:rPr>
              <w:t>Description</w:t>
            </w:r>
          </w:p>
        </w:tc>
      </w:tr>
      <w:tr w:rsidR="00CE2EB5" w:rsidRPr="001A11B5" w14:paraId="6A234BE7" w14:textId="77777777" w:rsidTr="00344B77">
        <w:trPr>
          <w:tblCellSpacing w:w="20" w:type="dxa"/>
        </w:trPr>
        <w:tc>
          <w:tcPr>
            <w:tcW w:w="1203" w:type="dxa"/>
            <w:tcBorders>
              <w:top w:val="outset" w:sz="6" w:space="0" w:color="auto"/>
              <w:left w:val="outset" w:sz="6" w:space="0" w:color="auto"/>
              <w:bottom w:val="outset" w:sz="6" w:space="0" w:color="auto"/>
              <w:right w:val="outset" w:sz="6" w:space="0" w:color="auto"/>
            </w:tcBorders>
            <w:vAlign w:val="center"/>
            <w:hideMark/>
          </w:tcPr>
          <w:p w14:paraId="6A234BE5" w14:textId="77777777" w:rsidR="00CE2EB5" w:rsidRPr="001A11B5" w:rsidRDefault="00CE2EB5" w:rsidP="00CE2EB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BE6" w14:textId="0D2F548A" w:rsidR="00CE2EB5" w:rsidRPr="00CF34A8" w:rsidRDefault="00CE2EB5" w:rsidP="00547715">
            <w:pPr>
              <w:pStyle w:val="ListParagraph"/>
              <w:numPr>
                <w:ilvl w:val="0"/>
                <w:numId w:val="17"/>
              </w:numPr>
              <w:ind w:leftChars="0" w:left="137" w:hanging="137"/>
              <w:rPr>
                <w:rFonts w:cs="Arial"/>
              </w:rPr>
            </w:pPr>
            <w:r>
              <w:rPr>
                <w:rFonts w:cs="Arial"/>
              </w:rPr>
              <w:t>Standard model appearance improves readability.</w:t>
            </w:r>
          </w:p>
        </w:tc>
      </w:tr>
      <w:tr w:rsidR="00344B77" w:rsidRPr="001A11B5" w14:paraId="7AEFF6D0" w14:textId="77777777" w:rsidTr="00F606D3">
        <w:trPr>
          <w:tblCellSpacing w:w="20" w:type="dxa"/>
        </w:trPr>
        <w:tc>
          <w:tcPr>
            <w:tcW w:w="9118"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B45418A" w14:textId="79EC8409" w:rsidR="00344B77" w:rsidRPr="00BF3755" w:rsidRDefault="00344B77" w:rsidP="00F606D3">
            <w:pPr>
              <w:rPr>
                <w:rFonts w:cs="Arial"/>
              </w:rPr>
            </w:pPr>
            <w:r w:rsidRPr="00F606D3">
              <w:rPr>
                <w:rFonts w:cs="Arial"/>
                <w:b/>
                <w:bCs/>
              </w:rPr>
              <w:t>See Also</w:t>
            </w:r>
          </w:p>
        </w:tc>
      </w:tr>
      <w:tr w:rsidR="00344B77" w:rsidRPr="001A11B5" w14:paraId="0F603F4E" w14:textId="77777777" w:rsidTr="00F606D3">
        <w:trPr>
          <w:trHeight w:val="144"/>
          <w:tblCellSpacing w:w="20" w:type="dxa"/>
        </w:trPr>
        <w:tc>
          <w:tcPr>
            <w:tcW w:w="9118" w:type="dxa"/>
            <w:gridSpan w:val="4"/>
            <w:tcBorders>
              <w:top w:val="outset" w:sz="6" w:space="0" w:color="auto"/>
              <w:left w:val="outset" w:sz="6" w:space="0" w:color="auto"/>
              <w:bottom w:val="outset" w:sz="6" w:space="0" w:color="auto"/>
              <w:right w:val="outset" w:sz="6" w:space="0" w:color="auto"/>
            </w:tcBorders>
            <w:vAlign w:val="center"/>
          </w:tcPr>
          <w:p w14:paraId="41059CE1" w14:textId="0D70228D" w:rsidR="00344B77" w:rsidRDefault="00344B77" w:rsidP="00547715">
            <w:pPr>
              <w:pStyle w:val="ListParagraph"/>
              <w:numPr>
                <w:ilvl w:val="0"/>
                <w:numId w:val="17"/>
              </w:numPr>
              <w:ind w:leftChars="0" w:left="137" w:hanging="137"/>
              <w:rPr>
                <w:rFonts w:cs="Arial"/>
              </w:rPr>
            </w:pPr>
            <w:r>
              <w:rPr>
                <w:rFonts w:cs="Arial"/>
              </w:rPr>
              <w:t xml:space="preserve">Sub ID a, see </w:t>
            </w:r>
            <w:r>
              <w:rPr>
                <w:rFonts w:cs="Arial"/>
                <w:color w:val="000000"/>
                <w:sz w:val="22"/>
                <w:szCs w:val="22"/>
              </w:rPr>
              <w:t>MISRA AC SLSF 023A</w:t>
            </w:r>
          </w:p>
        </w:tc>
      </w:tr>
    </w:tbl>
    <w:p w14:paraId="6A234BE8" w14:textId="77777777" w:rsidR="005D0565" w:rsidRPr="00CE2EB5" w:rsidRDefault="005D0565" w:rsidP="005D0565"/>
    <w:p w14:paraId="3A2C5031" w14:textId="77777777" w:rsidR="00FA0A1C" w:rsidRDefault="00FA0A1C" w:rsidP="0011317A">
      <w:pPr>
        <w:pStyle w:val="Heading3"/>
      </w:pPr>
      <w:bookmarkStart w:id="137" w:name="_Toc34395907"/>
      <w:bookmarkStart w:id="138" w:name="_Toc508613933"/>
      <w:r>
        <w:lastRenderedPageBreak/>
        <w:t>db_0043: Model font and font size</w:t>
      </w:r>
      <w:bookmarkEnd w:id="13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FA0A1C" w:rsidRPr="00E761C9" w14:paraId="136339C1"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510D465C" w14:textId="77777777" w:rsidR="00FA0A1C" w:rsidRPr="00E761C9" w:rsidRDefault="00FA0A1C" w:rsidP="0032112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05511A1B" w14:textId="77777777" w:rsidR="00FA0A1C" w:rsidRPr="00E761C9" w:rsidRDefault="00FA0A1C" w:rsidP="00321120">
            <w:pPr>
              <w:rPr>
                <w:rFonts w:cs="Arial"/>
                <w:b/>
              </w:rPr>
            </w:pPr>
            <w:r>
              <w:rPr>
                <w:rFonts w:cs="Arial"/>
                <w:b/>
                <w:bCs/>
              </w:rPr>
              <w:t>db_0043: Model font and font size</w:t>
            </w:r>
          </w:p>
        </w:tc>
      </w:tr>
      <w:tr w:rsidR="00FA0A1C" w:rsidRPr="00E761C9" w14:paraId="6FC2FAFD"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0AB6093" w14:textId="77777777" w:rsidR="00FA0A1C" w:rsidRDefault="00FA0A1C" w:rsidP="0032112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9A4E1D6" w14:textId="77777777" w:rsidR="00FA0A1C" w:rsidRPr="004A5BD5" w:rsidRDefault="00FA0A1C" w:rsidP="00321120">
            <w:pPr>
              <w:rPr>
                <w:rFonts w:cs="Arial"/>
                <w:bCs/>
              </w:rPr>
            </w:pPr>
            <w:r w:rsidRPr="004A5BD5">
              <w:rPr>
                <w:rFonts w:cs="Arial"/>
                <w:bCs/>
              </w:rPr>
              <w:t xml:space="preserve">NA-MAAB: </w:t>
            </w:r>
            <w:r>
              <w:rPr>
                <w:rFonts w:cs="Arial"/>
                <w:bCs/>
              </w:rPr>
              <w:t>a, b, c, d</w:t>
            </w:r>
          </w:p>
          <w:p w14:paraId="3578A0F1" w14:textId="77777777" w:rsidR="00FA0A1C" w:rsidRDefault="00FA0A1C" w:rsidP="00321120">
            <w:pPr>
              <w:rPr>
                <w:rFonts w:cs="Arial"/>
                <w:b/>
                <w:bCs/>
              </w:rPr>
            </w:pPr>
            <w:r w:rsidRPr="004A5BD5">
              <w:rPr>
                <w:rFonts w:cs="Arial"/>
                <w:bCs/>
              </w:rPr>
              <w:t xml:space="preserve">JMAAB: </w:t>
            </w:r>
            <w:r>
              <w:rPr>
                <w:rFonts w:cs="Arial"/>
                <w:bCs/>
              </w:rPr>
              <w:t>a, b, c, d</w:t>
            </w:r>
          </w:p>
        </w:tc>
      </w:tr>
      <w:tr w:rsidR="00FA0A1C" w:rsidRPr="00E761C9" w14:paraId="04B6F394"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623BA04" w14:textId="77777777" w:rsidR="00FA0A1C" w:rsidRDefault="00FA0A1C"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3A3F9E7" w14:textId="77777777" w:rsidR="00FA0A1C" w:rsidRDefault="00FA0A1C" w:rsidP="00321120">
            <w:pPr>
              <w:rPr>
                <w:rFonts w:cs="Arial"/>
                <w:b/>
                <w:bCs/>
              </w:rPr>
            </w:pPr>
            <w:r w:rsidRPr="004A5BD5">
              <w:rPr>
                <w:rFonts w:cs="Arial"/>
                <w:bCs/>
              </w:rPr>
              <w:t>All</w:t>
            </w:r>
          </w:p>
        </w:tc>
      </w:tr>
      <w:tr w:rsidR="00FA0A1C" w:rsidRPr="00E761C9" w14:paraId="38054F3F" w14:textId="77777777" w:rsidTr="0032112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9AB3460" w14:textId="77777777" w:rsidR="00FA0A1C" w:rsidRPr="00E761C9" w:rsidRDefault="00FA0A1C" w:rsidP="00321120">
            <w:pPr>
              <w:rPr>
                <w:rFonts w:cs="Arial"/>
                <w:b/>
              </w:rPr>
            </w:pPr>
            <w:r>
              <w:rPr>
                <w:rFonts w:cs="Arial"/>
                <w:b/>
                <w:bCs/>
              </w:rPr>
              <w:t>Rule</w:t>
            </w:r>
          </w:p>
        </w:tc>
      </w:tr>
      <w:tr w:rsidR="00FA0A1C" w:rsidRPr="00E761C9" w14:paraId="1B381540"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3EBDEDD7" w14:textId="77777777" w:rsidR="00FA0A1C" w:rsidRPr="00E761C9" w:rsidRDefault="00FA0A1C" w:rsidP="0032112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175A35A9" w14:textId="77777777" w:rsidR="00FA0A1C" w:rsidRPr="00E761C9" w:rsidRDefault="00FA0A1C" w:rsidP="0032112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7AC96517" w14:textId="77777777" w:rsidR="00FA0A1C" w:rsidRPr="00E761C9" w:rsidRDefault="00FA0A1C" w:rsidP="00321120">
            <w:pPr>
              <w:jc w:val="center"/>
              <w:rPr>
                <w:rFonts w:cs="Arial"/>
                <w:b/>
              </w:rPr>
            </w:pPr>
            <w:r>
              <w:rPr>
                <w:rFonts w:cs="Arial"/>
                <w:b/>
                <w:bCs/>
              </w:rPr>
              <w:t>Custom Parameter</w:t>
            </w:r>
          </w:p>
        </w:tc>
      </w:tr>
      <w:tr w:rsidR="00FA0A1C" w:rsidRPr="00E761C9" w14:paraId="4057F943"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5193EF52" w14:textId="77777777" w:rsidR="00FA0A1C" w:rsidRPr="00E761C9" w:rsidRDefault="00FA0A1C" w:rsidP="0032112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33510A09" w14:textId="77777777" w:rsidR="00FA0A1C" w:rsidRPr="004D6DA8" w:rsidRDefault="00FA0A1C" w:rsidP="00547715">
            <w:pPr>
              <w:pStyle w:val="ListParagraph"/>
              <w:numPr>
                <w:ilvl w:val="0"/>
                <w:numId w:val="12"/>
              </w:numPr>
              <w:ind w:leftChars="0" w:left="137" w:hanging="137"/>
              <w:rPr>
                <w:rFonts w:cs="Arial"/>
              </w:rPr>
            </w:pPr>
            <w:r w:rsidRPr="004D6DA8">
              <w:rPr>
                <w:rFonts w:cs="Arial"/>
              </w:rPr>
              <w:t>Block name {font} and {font style} shall conform with the project settings.</w:t>
            </w:r>
          </w:p>
          <w:p w14:paraId="46FACEAA" w14:textId="77777777" w:rsidR="00FA0A1C" w:rsidRPr="004D6DA8" w:rsidRDefault="00FA0A1C" w:rsidP="00547715">
            <w:pPr>
              <w:pStyle w:val="ListParagraph"/>
              <w:numPr>
                <w:ilvl w:val="0"/>
                <w:numId w:val="12"/>
              </w:numPr>
              <w:ind w:leftChars="0" w:left="137" w:hanging="137"/>
              <w:rPr>
                <w:rFonts w:cs="Arial"/>
              </w:rPr>
            </w:pPr>
            <w:r w:rsidRPr="004D6DA8">
              <w:rPr>
                <w:rFonts w:cs="Arial"/>
              </w:rPr>
              <w:t>Signal name {font} and {font style} shall conform with the project settings.</w:t>
            </w:r>
          </w:p>
        </w:tc>
        <w:tc>
          <w:tcPr>
            <w:tcW w:w="2492" w:type="dxa"/>
            <w:tcBorders>
              <w:top w:val="outset" w:sz="6" w:space="0" w:color="auto"/>
              <w:left w:val="outset" w:sz="6" w:space="0" w:color="auto"/>
              <w:bottom w:val="outset" w:sz="6" w:space="0" w:color="auto"/>
              <w:right w:val="outset" w:sz="6" w:space="0" w:color="auto"/>
            </w:tcBorders>
            <w:hideMark/>
          </w:tcPr>
          <w:p w14:paraId="1ED72FF8" w14:textId="77777777" w:rsidR="00FA0A1C" w:rsidRPr="00E761C9" w:rsidRDefault="00FA0A1C" w:rsidP="00321120">
            <w:pPr>
              <w:rPr>
                <w:rFonts w:cs="Arial"/>
              </w:rPr>
            </w:pPr>
            <w:r>
              <w:rPr>
                <w:rFonts w:cs="Arial"/>
              </w:rPr>
              <w:t>Font</w:t>
            </w:r>
            <w:r>
              <w:rPr>
                <w:rFonts w:cs="Arial"/>
              </w:rPr>
              <w:br/>
            </w:r>
            <w:proofErr w:type="spellStart"/>
            <w:r>
              <w:rPr>
                <w:rFonts w:cs="Arial"/>
              </w:rPr>
              <w:t>Font</w:t>
            </w:r>
            <w:proofErr w:type="spellEnd"/>
            <w:r>
              <w:rPr>
                <w:rFonts w:cs="Arial"/>
              </w:rPr>
              <w:t xml:space="preserve"> style</w:t>
            </w:r>
          </w:p>
        </w:tc>
      </w:tr>
      <w:tr w:rsidR="00FA0A1C" w:rsidRPr="00E761C9" w14:paraId="67033550"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0A0253B6" w14:textId="77777777" w:rsidR="00FA0A1C" w:rsidRPr="00E761C9" w:rsidRDefault="00FA0A1C" w:rsidP="0032112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165234D4" w14:textId="77777777" w:rsidR="00FA0A1C" w:rsidRPr="004D6DA8" w:rsidRDefault="00FA0A1C" w:rsidP="00547715">
            <w:pPr>
              <w:pStyle w:val="ListParagraph"/>
              <w:numPr>
                <w:ilvl w:val="0"/>
                <w:numId w:val="13"/>
              </w:numPr>
              <w:ind w:leftChars="0" w:left="137" w:hanging="137"/>
              <w:rPr>
                <w:rFonts w:cs="Arial"/>
              </w:rPr>
            </w:pPr>
            <w:r w:rsidRPr="004D6DA8">
              <w:rPr>
                <w:rFonts w:cs="Arial"/>
              </w:rPr>
              <w:t>Block name font {size} shall conform with the project settings.</w:t>
            </w:r>
          </w:p>
          <w:p w14:paraId="6AC155F8" w14:textId="77777777" w:rsidR="00FA0A1C" w:rsidRPr="004D6DA8" w:rsidRDefault="00FA0A1C" w:rsidP="00547715">
            <w:pPr>
              <w:pStyle w:val="ListParagraph"/>
              <w:numPr>
                <w:ilvl w:val="0"/>
                <w:numId w:val="13"/>
              </w:numPr>
              <w:ind w:leftChars="0" w:left="137" w:hanging="137"/>
              <w:rPr>
                <w:rFonts w:cs="Arial"/>
              </w:rPr>
            </w:pPr>
            <w:r w:rsidRPr="004D6DA8">
              <w:rPr>
                <w:rFonts w:cs="Arial"/>
              </w:rPr>
              <w:t>Signal name font {size} shall conform with the project settings.</w:t>
            </w:r>
          </w:p>
        </w:tc>
        <w:tc>
          <w:tcPr>
            <w:tcW w:w="2492" w:type="dxa"/>
            <w:tcBorders>
              <w:top w:val="outset" w:sz="6" w:space="0" w:color="auto"/>
              <w:left w:val="outset" w:sz="6" w:space="0" w:color="auto"/>
              <w:bottom w:val="outset" w:sz="6" w:space="0" w:color="auto"/>
              <w:right w:val="outset" w:sz="6" w:space="0" w:color="auto"/>
            </w:tcBorders>
            <w:hideMark/>
          </w:tcPr>
          <w:p w14:paraId="160C0AB3" w14:textId="77777777" w:rsidR="00FA0A1C" w:rsidRPr="00E761C9" w:rsidRDefault="00FA0A1C" w:rsidP="00321120">
            <w:pPr>
              <w:rPr>
                <w:rFonts w:cs="Arial"/>
              </w:rPr>
            </w:pPr>
            <w:r>
              <w:rPr>
                <w:rFonts w:cs="Arial"/>
              </w:rPr>
              <w:t>Font size</w:t>
            </w:r>
          </w:p>
        </w:tc>
      </w:tr>
      <w:tr w:rsidR="00FA0A1C" w:rsidRPr="00E761C9" w14:paraId="33C16D76"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0121386D" w14:textId="77777777" w:rsidR="00FA0A1C" w:rsidRPr="00E761C9" w:rsidRDefault="00FA0A1C" w:rsidP="00321120">
            <w:pPr>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727E5276" w14:textId="6BCAF916" w:rsidR="00FA0A1C" w:rsidRPr="004D6DA8" w:rsidRDefault="00FA0A1C" w:rsidP="00547715">
            <w:pPr>
              <w:pStyle w:val="ListParagraph"/>
              <w:numPr>
                <w:ilvl w:val="0"/>
                <w:numId w:val="14"/>
              </w:numPr>
              <w:ind w:leftChars="0" w:left="137" w:hanging="137"/>
              <w:rPr>
                <w:rFonts w:cs="Arial"/>
              </w:rPr>
            </w:pPr>
            <w:r w:rsidRPr="004D6DA8">
              <w:rPr>
                <w:rFonts w:cs="Arial"/>
              </w:rPr>
              <w:t>State labels and box name {font} and {font style} shall conform with</w:t>
            </w:r>
            <w:r>
              <w:rPr>
                <w:rFonts w:cs="Arial"/>
              </w:rPr>
              <w:t xml:space="preserve"> the </w:t>
            </w:r>
            <w:r w:rsidRPr="004D6DA8">
              <w:rPr>
                <w:rFonts w:cs="Arial"/>
              </w:rPr>
              <w:t>project settings.</w:t>
            </w:r>
          </w:p>
          <w:p w14:paraId="732E60CB" w14:textId="77777777" w:rsidR="00FA0A1C" w:rsidRPr="004D6DA8" w:rsidRDefault="00FA0A1C" w:rsidP="00547715">
            <w:pPr>
              <w:pStyle w:val="ListParagraph"/>
              <w:numPr>
                <w:ilvl w:val="0"/>
                <w:numId w:val="14"/>
              </w:numPr>
              <w:ind w:leftChars="0" w:left="137" w:hanging="137"/>
              <w:rPr>
                <w:rFonts w:cs="Arial"/>
              </w:rPr>
            </w:pPr>
            <w:r w:rsidRPr="004D6DA8">
              <w:rPr>
                <w:rFonts w:cs="Arial"/>
              </w:rPr>
              <w:t xml:space="preserve">Transition labels and comment {font} and {font style} shall conform with </w:t>
            </w:r>
            <w:r>
              <w:rPr>
                <w:rFonts w:cs="Arial"/>
              </w:rPr>
              <w:t xml:space="preserve">the </w:t>
            </w:r>
            <w:r w:rsidRPr="004D6DA8">
              <w:rPr>
                <w:rFonts w:cs="Arial"/>
              </w:rPr>
              <w:t>project settings.</w:t>
            </w:r>
          </w:p>
        </w:tc>
        <w:tc>
          <w:tcPr>
            <w:tcW w:w="2492" w:type="dxa"/>
            <w:tcBorders>
              <w:top w:val="outset" w:sz="6" w:space="0" w:color="auto"/>
              <w:left w:val="outset" w:sz="6" w:space="0" w:color="auto"/>
              <w:bottom w:val="outset" w:sz="6" w:space="0" w:color="auto"/>
              <w:right w:val="outset" w:sz="6" w:space="0" w:color="auto"/>
            </w:tcBorders>
            <w:hideMark/>
          </w:tcPr>
          <w:p w14:paraId="55442EBA" w14:textId="77777777" w:rsidR="00FA0A1C" w:rsidRPr="00E761C9" w:rsidRDefault="00FA0A1C" w:rsidP="00321120">
            <w:pPr>
              <w:rPr>
                <w:rFonts w:cs="Arial"/>
              </w:rPr>
            </w:pPr>
            <w:r>
              <w:rPr>
                <w:rFonts w:cs="Arial"/>
              </w:rPr>
              <w:t>Font</w:t>
            </w:r>
            <w:r>
              <w:rPr>
                <w:rFonts w:cs="Arial"/>
              </w:rPr>
              <w:br/>
            </w:r>
            <w:proofErr w:type="spellStart"/>
            <w:r>
              <w:rPr>
                <w:rFonts w:cs="Arial"/>
              </w:rPr>
              <w:t>Font</w:t>
            </w:r>
            <w:proofErr w:type="spellEnd"/>
            <w:r>
              <w:rPr>
                <w:rFonts w:cs="Arial"/>
              </w:rPr>
              <w:t xml:space="preserve"> style</w:t>
            </w:r>
          </w:p>
        </w:tc>
      </w:tr>
      <w:tr w:rsidR="00FA0A1C" w:rsidRPr="00E761C9" w14:paraId="5D3C69A5"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1E91242E" w14:textId="77777777" w:rsidR="00FA0A1C" w:rsidRPr="00E761C9" w:rsidRDefault="00FA0A1C" w:rsidP="00321120">
            <w:pPr>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4125CA29" w14:textId="77777777" w:rsidR="00FA0A1C" w:rsidRPr="004D6DA8" w:rsidRDefault="00FA0A1C" w:rsidP="00547715">
            <w:pPr>
              <w:pStyle w:val="ListParagraph"/>
              <w:numPr>
                <w:ilvl w:val="0"/>
                <w:numId w:val="15"/>
              </w:numPr>
              <w:ind w:leftChars="0" w:left="137" w:hanging="137"/>
              <w:rPr>
                <w:rFonts w:cs="Arial"/>
              </w:rPr>
            </w:pPr>
            <w:r w:rsidRPr="004D6DA8">
              <w:rPr>
                <w:rFonts w:cs="Arial"/>
              </w:rPr>
              <w:t>State labels and box name font {size} shall conform with the project settings.</w:t>
            </w:r>
          </w:p>
          <w:p w14:paraId="61C94B61" w14:textId="77777777" w:rsidR="00FA0A1C" w:rsidRPr="004D6DA8" w:rsidRDefault="00FA0A1C" w:rsidP="00547715">
            <w:pPr>
              <w:pStyle w:val="ListParagraph"/>
              <w:numPr>
                <w:ilvl w:val="0"/>
                <w:numId w:val="15"/>
              </w:numPr>
              <w:ind w:leftChars="0" w:left="137" w:hanging="137"/>
              <w:rPr>
                <w:rFonts w:cs="Arial"/>
              </w:rPr>
            </w:pPr>
            <w:r w:rsidRPr="004D6DA8">
              <w:rPr>
                <w:rFonts w:cs="Arial"/>
              </w:rPr>
              <w:t>Transition labels and comment font {size} shall conform with the project settings.</w:t>
            </w:r>
          </w:p>
        </w:tc>
        <w:tc>
          <w:tcPr>
            <w:tcW w:w="2492" w:type="dxa"/>
            <w:tcBorders>
              <w:top w:val="outset" w:sz="6" w:space="0" w:color="auto"/>
              <w:left w:val="outset" w:sz="6" w:space="0" w:color="auto"/>
              <w:bottom w:val="outset" w:sz="6" w:space="0" w:color="auto"/>
              <w:right w:val="outset" w:sz="6" w:space="0" w:color="auto"/>
            </w:tcBorders>
            <w:hideMark/>
          </w:tcPr>
          <w:p w14:paraId="025DA2D5" w14:textId="77777777" w:rsidR="00FA0A1C" w:rsidRPr="00E761C9" w:rsidRDefault="00FA0A1C" w:rsidP="00321120">
            <w:pPr>
              <w:rPr>
                <w:rFonts w:cs="Arial"/>
              </w:rPr>
            </w:pPr>
            <w:r>
              <w:rPr>
                <w:rFonts w:cs="Arial"/>
              </w:rPr>
              <w:t>Font size</w:t>
            </w:r>
          </w:p>
        </w:tc>
      </w:tr>
      <w:tr w:rsidR="00FA0A1C" w:rsidRPr="00E761C9" w14:paraId="30183F06" w14:textId="77777777" w:rsidTr="0032112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1ADB57C" w14:textId="77777777" w:rsidR="00FA0A1C" w:rsidRPr="00E761C9" w:rsidRDefault="00FA0A1C" w:rsidP="00321120">
            <w:pPr>
              <w:rPr>
                <w:rFonts w:cs="Arial"/>
                <w:b/>
              </w:rPr>
            </w:pPr>
            <w:r>
              <w:rPr>
                <w:rFonts w:cs="Arial"/>
                <w:b/>
                <w:bCs/>
              </w:rPr>
              <w:t>Rationale</w:t>
            </w:r>
          </w:p>
        </w:tc>
      </w:tr>
      <w:tr w:rsidR="00FA0A1C" w:rsidRPr="00E761C9" w14:paraId="50A635E2"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2D368F17" w14:textId="77777777" w:rsidR="00FA0A1C" w:rsidRPr="00E761C9" w:rsidRDefault="00FA0A1C" w:rsidP="0032112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211C2AE4" w14:textId="77777777" w:rsidR="00FA0A1C" w:rsidRPr="00E761C9" w:rsidRDefault="00FA0A1C" w:rsidP="00321120">
            <w:pPr>
              <w:jc w:val="center"/>
              <w:rPr>
                <w:rFonts w:cs="Arial"/>
                <w:b/>
              </w:rPr>
            </w:pPr>
            <w:r>
              <w:rPr>
                <w:rFonts w:cs="Arial"/>
                <w:b/>
                <w:bCs/>
              </w:rPr>
              <w:t>Description</w:t>
            </w:r>
          </w:p>
        </w:tc>
      </w:tr>
      <w:tr w:rsidR="00FA0A1C" w:rsidRPr="00E761C9" w14:paraId="30CD0786"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136DFCC4" w14:textId="77777777" w:rsidR="00FA0A1C" w:rsidRPr="00E761C9" w:rsidRDefault="00FA0A1C" w:rsidP="00321120">
            <w:pPr>
              <w:jc w:val="center"/>
              <w:rPr>
                <w:rFonts w:cs="Arial"/>
              </w:rPr>
            </w:pPr>
            <w:r>
              <w:rPr>
                <w:rFonts w:cs="Arial"/>
              </w:rPr>
              <w:t>ac</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7D86A0A0" w14:textId="77777777" w:rsidR="00FA0A1C" w:rsidRPr="003F6620" w:rsidRDefault="00FA0A1C" w:rsidP="00547715">
            <w:pPr>
              <w:pStyle w:val="ListParagraph"/>
              <w:numPr>
                <w:ilvl w:val="0"/>
                <w:numId w:val="82"/>
              </w:numPr>
              <w:ind w:leftChars="0" w:left="137" w:hanging="137"/>
              <w:rPr>
                <w:rFonts w:cs="Arial"/>
              </w:rPr>
            </w:pPr>
            <w:r>
              <w:rPr>
                <w:rFonts w:cs="Arial"/>
              </w:rPr>
              <w:t>Standard fonts improve readability.</w:t>
            </w:r>
          </w:p>
        </w:tc>
      </w:tr>
      <w:tr w:rsidR="00FA0A1C" w:rsidRPr="00E761C9" w14:paraId="6E29BC58"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44A65AA6" w14:textId="77777777" w:rsidR="00FA0A1C" w:rsidRPr="00E761C9" w:rsidRDefault="00FA0A1C" w:rsidP="00321120">
            <w:pPr>
              <w:jc w:val="center"/>
              <w:rPr>
                <w:rFonts w:cs="Arial"/>
              </w:rPr>
            </w:pPr>
            <w:r>
              <w:rPr>
                <w:rFonts w:cs="Arial"/>
              </w:rPr>
              <w:t>bd</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3CF06A45" w14:textId="77777777" w:rsidR="00FA0A1C" w:rsidRPr="003F6620" w:rsidRDefault="00FA0A1C" w:rsidP="00547715">
            <w:pPr>
              <w:pStyle w:val="ListParagraph"/>
              <w:numPr>
                <w:ilvl w:val="0"/>
                <w:numId w:val="82"/>
              </w:numPr>
              <w:ind w:leftChars="0" w:left="137" w:hanging="137"/>
              <w:rPr>
                <w:rFonts w:cs="Arial"/>
              </w:rPr>
            </w:pPr>
            <w:r>
              <w:rPr>
                <w:rFonts w:cs="Arial"/>
              </w:rPr>
              <w:t>Standard font size improves readability.</w:t>
            </w:r>
          </w:p>
        </w:tc>
      </w:tr>
      <w:tr w:rsidR="00DB40CF" w:rsidRPr="00E761C9" w14:paraId="004DCFDE" w14:textId="77777777" w:rsidTr="00F606D3">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A01C0CB" w14:textId="4D736A90" w:rsidR="00DB40CF" w:rsidRPr="00BF3755" w:rsidRDefault="00DB40CF" w:rsidP="00F606D3">
            <w:pPr>
              <w:rPr>
                <w:rFonts w:cs="Arial"/>
              </w:rPr>
            </w:pPr>
            <w:r w:rsidRPr="00F606D3">
              <w:rPr>
                <w:rFonts w:cs="Arial"/>
                <w:b/>
                <w:bCs/>
              </w:rPr>
              <w:t>See Also</w:t>
            </w:r>
          </w:p>
        </w:tc>
      </w:tr>
      <w:tr w:rsidR="00DB40CF" w:rsidRPr="00E761C9" w14:paraId="420E2FD5" w14:textId="77777777" w:rsidTr="00DB40CF">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43B2EBD5" w14:textId="3ED7FB10" w:rsidR="00DB40CF" w:rsidRDefault="00344B77" w:rsidP="00547715">
            <w:pPr>
              <w:pStyle w:val="ListParagraph"/>
              <w:numPr>
                <w:ilvl w:val="0"/>
                <w:numId w:val="82"/>
              </w:numPr>
              <w:ind w:leftChars="0" w:left="137" w:hanging="137"/>
              <w:rPr>
                <w:rFonts w:cs="Arial"/>
              </w:rPr>
            </w:pPr>
            <w:r>
              <w:rPr>
                <w:rFonts w:cs="Arial"/>
              </w:rPr>
              <w:t xml:space="preserve">Sub ID c and d, see </w:t>
            </w:r>
            <w:r>
              <w:rPr>
                <w:rFonts w:cs="Arial"/>
                <w:color w:val="000000"/>
                <w:sz w:val="22"/>
                <w:szCs w:val="22"/>
              </w:rPr>
              <w:t>MISRA AC SLSF 050B</w:t>
            </w:r>
          </w:p>
        </w:tc>
      </w:tr>
    </w:tbl>
    <w:p w14:paraId="6A234BE9" w14:textId="52BC5F91" w:rsidR="005D0565" w:rsidRDefault="005D0565" w:rsidP="0011317A">
      <w:pPr>
        <w:pStyle w:val="Heading3"/>
      </w:pPr>
      <w:bookmarkStart w:id="139" w:name="_Toc34395908"/>
      <w:r>
        <w:t>jm_</w:t>
      </w:r>
      <w:r w:rsidR="0034590C">
        <w:t>0002:</w:t>
      </w:r>
      <w:r>
        <w:t xml:space="preserve"> Block resizing</w:t>
      </w:r>
      <w:bookmarkEnd w:id="138"/>
      <w:bookmarkEnd w:id="13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1A11B5" w14:paraId="6A234BEC"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EA"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BEB" w14:textId="77777777" w:rsidR="00CE2EB5" w:rsidRPr="001A11B5" w:rsidRDefault="00CE2EB5" w:rsidP="00CE2EB5">
            <w:pPr>
              <w:rPr>
                <w:rFonts w:cs="Arial"/>
                <w:b/>
              </w:rPr>
            </w:pPr>
            <w:r>
              <w:rPr>
                <w:rFonts w:cs="Arial"/>
                <w:b/>
                <w:bCs/>
              </w:rPr>
              <w:t>jm_</w:t>
            </w:r>
            <w:r w:rsidR="0034590C">
              <w:rPr>
                <w:rFonts w:cs="Arial"/>
                <w:b/>
                <w:bCs/>
              </w:rPr>
              <w:t>0002:</w:t>
            </w:r>
            <w:r>
              <w:rPr>
                <w:rFonts w:cs="Arial"/>
                <w:b/>
                <w:bCs/>
              </w:rPr>
              <w:t xml:space="preserve"> Block resizing</w:t>
            </w:r>
          </w:p>
        </w:tc>
      </w:tr>
      <w:tr w:rsidR="00842B95" w:rsidRPr="001A11B5" w14:paraId="00C33B8C"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35895A89" w14:textId="43EC718D"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0CD0A15" w14:textId="4917C3C0" w:rsidR="00842B95" w:rsidRPr="004A5BD5" w:rsidRDefault="00842B95" w:rsidP="00842B95">
            <w:pPr>
              <w:rPr>
                <w:rFonts w:cs="Arial"/>
                <w:bCs/>
              </w:rPr>
            </w:pPr>
            <w:r w:rsidRPr="004A5BD5">
              <w:rPr>
                <w:rFonts w:cs="Arial"/>
                <w:bCs/>
              </w:rPr>
              <w:t xml:space="preserve">NA-MAAB: </w:t>
            </w:r>
            <w:r w:rsidR="00DC346E">
              <w:rPr>
                <w:rFonts w:cs="Arial"/>
                <w:bCs/>
              </w:rPr>
              <w:t>a</w:t>
            </w:r>
          </w:p>
          <w:p w14:paraId="71631255" w14:textId="4F646009" w:rsidR="00BA0BCF" w:rsidRPr="005135C9" w:rsidRDefault="00842B95" w:rsidP="00842B95">
            <w:pPr>
              <w:rPr>
                <w:rFonts w:cs="Arial"/>
                <w:bCs/>
              </w:rPr>
            </w:pPr>
            <w:r w:rsidRPr="004A5BD5">
              <w:rPr>
                <w:rFonts w:cs="Arial"/>
                <w:bCs/>
              </w:rPr>
              <w:t xml:space="preserve">JMAAB: </w:t>
            </w:r>
            <w:r w:rsidR="00DC346E">
              <w:rPr>
                <w:rFonts w:cs="Arial"/>
                <w:bCs/>
              </w:rPr>
              <w:t>a</w:t>
            </w:r>
          </w:p>
        </w:tc>
      </w:tr>
      <w:tr w:rsidR="00842B95" w:rsidRPr="001A11B5" w14:paraId="482A66F7"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6A1387D" w14:textId="2B20DC7C"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200EA55" w14:textId="213D7226" w:rsidR="00842B95" w:rsidRDefault="00842B95" w:rsidP="00DC346E">
            <w:pPr>
              <w:rPr>
                <w:rFonts w:cs="Arial"/>
                <w:b/>
                <w:bCs/>
              </w:rPr>
            </w:pPr>
            <w:r w:rsidRPr="004A5BD5">
              <w:rPr>
                <w:rFonts w:cs="Arial"/>
                <w:bCs/>
              </w:rPr>
              <w:t>All</w:t>
            </w:r>
          </w:p>
        </w:tc>
      </w:tr>
      <w:tr w:rsidR="00CE2EB5" w:rsidRPr="001A11B5" w14:paraId="6A234BEE" w14:textId="77777777" w:rsidTr="0054161E">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BED" w14:textId="77777777" w:rsidR="00CE2EB5" w:rsidRPr="001A11B5" w:rsidRDefault="00CE2EB5" w:rsidP="00CE2EB5">
            <w:pPr>
              <w:rPr>
                <w:rFonts w:cs="Arial"/>
                <w:b/>
              </w:rPr>
            </w:pPr>
            <w:r>
              <w:rPr>
                <w:rFonts w:cs="Arial"/>
                <w:b/>
                <w:bCs/>
              </w:rPr>
              <w:t>Rule</w:t>
            </w:r>
          </w:p>
        </w:tc>
      </w:tr>
      <w:tr w:rsidR="00CE2EB5" w:rsidRPr="001A11B5" w14:paraId="6A234BF2"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BEF"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BF0"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BF1" w14:textId="77777777" w:rsidR="00CE2EB5" w:rsidRPr="001A11B5" w:rsidRDefault="00CE2EB5" w:rsidP="00CE2EB5">
            <w:pPr>
              <w:jc w:val="center"/>
              <w:rPr>
                <w:rFonts w:cs="Arial"/>
                <w:b/>
              </w:rPr>
            </w:pPr>
            <w:r>
              <w:rPr>
                <w:rFonts w:cs="Arial"/>
                <w:b/>
                <w:bCs/>
              </w:rPr>
              <w:t>Custom Parameter</w:t>
            </w:r>
          </w:p>
        </w:tc>
      </w:tr>
      <w:tr w:rsidR="00CE2EB5" w:rsidRPr="001A11B5" w14:paraId="6A234BFA" w14:textId="77777777" w:rsidTr="0054161E">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BF3" w14:textId="77777777" w:rsidR="00CE2EB5" w:rsidRPr="001A11B5" w:rsidRDefault="00CE2EB5" w:rsidP="00CE2EB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BF8" w14:textId="711E00CF" w:rsidR="00CE2EB5" w:rsidRPr="008A3C8C" w:rsidRDefault="00CE2EB5" w:rsidP="00F606D3">
            <w:pPr>
              <w:rPr>
                <w:rFonts w:cs="Arial"/>
              </w:rPr>
            </w:pPr>
            <w:r>
              <w:rPr>
                <w:rFonts w:cs="Arial"/>
              </w:rPr>
              <w:t xml:space="preserve">Blocks </w:t>
            </w:r>
            <w:r w:rsidR="002900BE">
              <w:rPr>
                <w:rFonts w:cs="Arial"/>
              </w:rPr>
              <w:t>shall be</w:t>
            </w:r>
            <w:r>
              <w:rPr>
                <w:rFonts w:cs="Arial"/>
              </w:rPr>
              <w:t xml:space="preserve"> sized </w:t>
            </w:r>
            <w:r w:rsidR="00971EA3">
              <w:rPr>
                <w:rFonts w:cs="Arial"/>
              </w:rPr>
              <w:t xml:space="preserve">so </w:t>
            </w:r>
            <w:r w:rsidR="00F95E47">
              <w:rPr>
                <w:rFonts w:cs="Arial"/>
              </w:rPr>
              <w:t xml:space="preserve">that the block </w:t>
            </w:r>
            <w:r>
              <w:rPr>
                <w:rFonts w:cs="Arial"/>
              </w:rPr>
              <w:t>icon is visible and recognizable.</w:t>
            </w:r>
          </w:p>
        </w:tc>
        <w:tc>
          <w:tcPr>
            <w:tcW w:w="2492" w:type="dxa"/>
            <w:tcBorders>
              <w:top w:val="outset" w:sz="6" w:space="0" w:color="auto"/>
              <w:left w:val="outset" w:sz="6" w:space="0" w:color="auto"/>
              <w:bottom w:val="outset" w:sz="6" w:space="0" w:color="auto"/>
              <w:right w:val="outset" w:sz="6" w:space="0" w:color="auto"/>
            </w:tcBorders>
            <w:hideMark/>
          </w:tcPr>
          <w:p w14:paraId="6A234BF9" w14:textId="77777777" w:rsidR="00CE2EB5" w:rsidRPr="00491A1E" w:rsidRDefault="00491A1E" w:rsidP="00CE2EB5">
            <w:pPr>
              <w:rPr>
                <w:rFonts w:cs="Arial"/>
                <w:color w:val="FF0000"/>
              </w:rPr>
            </w:pPr>
            <w:r>
              <w:rPr>
                <w:rFonts w:cs="Arial"/>
              </w:rPr>
              <w:t>-</w:t>
            </w:r>
          </w:p>
        </w:tc>
      </w:tr>
      <w:tr w:rsidR="00CE2EB5" w:rsidRPr="001A11B5" w14:paraId="6A234C03" w14:textId="77777777" w:rsidTr="0054161E">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BFB"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BFC" w14:textId="77777777" w:rsidR="00CE2EB5" w:rsidRPr="001A11B5" w:rsidRDefault="00BE5323" w:rsidP="00CE2EB5">
            <w:pPr>
              <w:rPr>
                <w:rFonts w:cs="Arial"/>
              </w:rPr>
            </w:pPr>
            <w:r>
              <w:rPr>
                <w:rFonts w:cs="Arial"/>
              </w:rPr>
              <w:t>【</w:t>
            </w:r>
            <w:r>
              <w:rPr>
                <w:rFonts w:cs="Arial"/>
              </w:rPr>
              <w:t>Correct</w:t>
            </w:r>
            <w:r>
              <w:rPr>
                <w:rFonts w:cs="Arial"/>
              </w:rPr>
              <w:t>】</w:t>
            </w:r>
          </w:p>
          <w:p w14:paraId="6A234BFD" w14:textId="2711F0CC" w:rsidR="004C5589" w:rsidRDefault="00CE2EB5" w:rsidP="004C5589">
            <w:pPr>
              <w:ind w:firstLineChars="68" w:firstLine="136"/>
              <w:rPr>
                <w:rFonts w:cs="Arial"/>
              </w:rPr>
            </w:pPr>
            <w:r>
              <w:rPr>
                <w:rFonts w:cs="Arial"/>
              </w:rPr>
              <w:t>The block icon is visible and recognizable.</w:t>
            </w:r>
          </w:p>
          <w:p w14:paraId="6A234BFE" w14:textId="55AF684B" w:rsidR="004C5589" w:rsidRDefault="00D86A90" w:rsidP="004C5589">
            <w:pPr>
              <w:ind w:firstLineChars="68" w:firstLine="136"/>
              <w:rPr>
                <w:rFonts w:cs="Arial"/>
              </w:rPr>
            </w:pPr>
            <w:r>
              <w:rPr>
                <w:rFonts w:cs="Arial"/>
              </w:rPr>
              <w:object w:dxaOrig="4320" w:dyaOrig="2160" w14:anchorId="6A2373BE">
                <v:shape id="_x0000_i1055" type="#_x0000_t75" style="width:223.55pt;height:96.75pt" o:ole="" o:preferrelative="f">
                  <v:imagedata r:id="rId82" o:title=""/>
                </v:shape>
                <o:OLEObject Type="Embed" ProgID="PBrush" ShapeID="_x0000_i1055" DrawAspect="Content" ObjectID="_1669447281" r:id="rId83"/>
              </w:object>
            </w:r>
          </w:p>
          <w:p w14:paraId="6A234BFF" w14:textId="77777777" w:rsidR="004C5589" w:rsidRDefault="004C5589" w:rsidP="004C5589">
            <w:pPr>
              <w:ind w:firstLineChars="68" w:firstLine="136"/>
              <w:rPr>
                <w:rFonts w:cs="Arial"/>
              </w:rPr>
            </w:pPr>
          </w:p>
          <w:p w14:paraId="6A234C00" w14:textId="77777777" w:rsidR="00CE2EB5" w:rsidRPr="001A11B5" w:rsidRDefault="00BE5323" w:rsidP="004C5589">
            <w:pPr>
              <w:ind w:firstLineChars="68" w:firstLine="136"/>
              <w:rPr>
                <w:rFonts w:cs="Arial"/>
              </w:rPr>
            </w:pPr>
            <w:r>
              <w:rPr>
                <w:rFonts w:cs="Arial"/>
              </w:rPr>
              <w:lastRenderedPageBreak/>
              <w:t>【</w:t>
            </w:r>
            <w:r>
              <w:rPr>
                <w:rFonts w:cs="Arial"/>
              </w:rPr>
              <w:t>Incorrect</w:t>
            </w:r>
            <w:r>
              <w:rPr>
                <w:rFonts w:cs="Arial"/>
              </w:rPr>
              <w:t>】</w:t>
            </w:r>
          </w:p>
          <w:p w14:paraId="6A234C01" w14:textId="1C23EB2F" w:rsidR="004C5589" w:rsidRDefault="00CE2EB5" w:rsidP="004C5589">
            <w:pPr>
              <w:ind w:firstLineChars="68" w:firstLine="136"/>
              <w:rPr>
                <w:rFonts w:cs="Arial"/>
              </w:rPr>
            </w:pPr>
            <w:r>
              <w:rPr>
                <w:rFonts w:cs="Arial"/>
              </w:rPr>
              <w:t xml:space="preserve">The block is too </w:t>
            </w:r>
            <w:r w:rsidR="00D86A90">
              <w:rPr>
                <w:rFonts w:cs="Arial"/>
              </w:rPr>
              <w:t>small,</w:t>
            </w:r>
            <w:r>
              <w:rPr>
                <w:rFonts w:cs="Arial"/>
              </w:rPr>
              <w:t xml:space="preserve"> </w:t>
            </w:r>
            <w:r w:rsidR="00263026">
              <w:rPr>
                <w:rFonts w:cs="Arial"/>
              </w:rPr>
              <w:t xml:space="preserve">so </w:t>
            </w:r>
            <w:r w:rsidR="00C44360">
              <w:rPr>
                <w:rFonts w:cs="Arial"/>
              </w:rPr>
              <w:t>the</w:t>
            </w:r>
            <w:r w:rsidR="00263026">
              <w:rPr>
                <w:rFonts w:cs="Arial"/>
              </w:rPr>
              <w:t xml:space="preserve"> </w:t>
            </w:r>
            <w:r>
              <w:rPr>
                <w:rFonts w:cs="Arial"/>
              </w:rPr>
              <w:t>icon is neither visible nor recognizable.</w:t>
            </w:r>
          </w:p>
          <w:p w14:paraId="6A234C02" w14:textId="09D22C08" w:rsidR="00CE2EB5" w:rsidRPr="001A11B5" w:rsidRDefault="008C42E6" w:rsidP="004C5589">
            <w:pPr>
              <w:ind w:firstLineChars="68" w:firstLine="136"/>
              <w:rPr>
                <w:rFonts w:cs="Arial"/>
              </w:rPr>
            </w:pPr>
            <w:r>
              <w:rPr>
                <w:rFonts w:cs="Arial"/>
              </w:rPr>
              <w:object w:dxaOrig="4320" w:dyaOrig="3168" w14:anchorId="6A2373BF">
                <v:shape id="_x0000_i1056" type="#_x0000_t75" style="width:223.55pt;height:108.05pt" o:ole="" o:preferrelative="f">
                  <v:imagedata r:id="rId84" o:title=""/>
                </v:shape>
                <o:OLEObject Type="Embed" ProgID="PBrush" ShapeID="_x0000_i1056" DrawAspect="Content" ObjectID="_1669447282" r:id="rId85"/>
              </w:object>
            </w:r>
          </w:p>
        </w:tc>
      </w:tr>
      <w:tr w:rsidR="00CE2EB5" w:rsidRPr="001A11B5" w14:paraId="6A234C05" w14:textId="77777777" w:rsidTr="0054161E">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C04" w14:textId="77777777" w:rsidR="00CE2EB5" w:rsidRPr="001A11B5" w:rsidRDefault="00CE2EB5" w:rsidP="00CE2EB5">
            <w:pPr>
              <w:rPr>
                <w:rFonts w:cs="Arial"/>
                <w:b/>
              </w:rPr>
            </w:pPr>
            <w:r>
              <w:rPr>
                <w:rFonts w:cs="Arial"/>
                <w:b/>
                <w:bCs/>
              </w:rPr>
              <w:lastRenderedPageBreak/>
              <w:t>Rationale</w:t>
            </w:r>
          </w:p>
        </w:tc>
      </w:tr>
      <w:tr w:rsidR="00CE2EB5" w:rsidRPr="001A11B5" w14:paraId="6A234C08"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C06"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C07" w14:textId="77777777" w:rsidR="00CE2EB5" w:rsidRPr="001A11B5" w:rsidRDefault="00CE2EB5" w:rsidP="00CE2EB5">
            <w:pPr>
              <w:jc w:val="center"/>
              <w:rPr>
                <w:rFonts w:cs="Arial"/>
                <w:b/>
              </w:rPr>
            </w:pPr>
            <w:r>
              <w:rPr>
                <w:rFonts w:cs="Arial"/>
                <w:b/>
                <w:bCs/>
              </w:rPr>
              <w:t>Description</w:t>
            </w:r>
          </w:p>
        </w:tc>
      </w:tr>
      <w:tr w:rsidR="00CE2EB5" w:rsidRPr="001A11B5" w14:paraId="6A234C0B"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C09" w14:textId="77777777" w:rsidR="00CE2EB5" w:rsidRPr="001A11B5" w:rsidRDefault="00CE2EB5" w:rsidP="00CE2EB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C0A" w14:textId="2FD58E0E" w:rsidR="00CE2EB5" w:rsidRPr="004C5589" w:rsidRDefault="00A54C9A" w:rsidP="00547715">
            <w:pPr>
              <w:pStyle w:val="ListParagraph"/>
              <w:numPr>
                <w:ilvl w:val="0"/>
                <w:numId w:val="83"/>
              </w:numPr>
              <w:ind w:leftChars="0" w:left="137" w:hanging="137"/>
              <w:rPr>
                <w:rFonts w:cs="Arial"/>
              </w:rPr>
            </w:pPr>
            <w:r>
              <w:rPr>
                <w:rFonts w:cs="Arial"/>
              </w:rPr>
              <w:t xml:space="preserve">When </w:t>
            </w:r>
            <w:r w:rsidR="00CE2EB5">
              <w:rPr>
                <w:rFonts w:cs="Arial"/>
              </w:rPr>
              <w:t xml:space="preserve">a block is too small, the text and symbol displayed by the icon </w:t>
            </w:r>
            <w:r>
              <w:rPr>
                <w:rFonts w:cs="Arial"/>
              </w:rPr>
              <w:t xml:space="preserve">can </w:t>
            </w:r>
            <w:r w:rsidR="00CE2EB5">
              <w:rPr>
                <w:rFonts w:cs="Arial"/>
              </w:rPr>
              <w:t xml:space="preserve">be difficult to see, </w:t>
            </w:r>
            <w:r w:rsidR="006625D8">
              <w:rPr>
                <w:rFonts w:cs="Arial"/>
              </w:rPr>
              <w:t>which impairs readability</w:t>
            </w:r>
            <w:r w:rsidR="00CE2EB5">
              <w:rPr>
                <w:rFonts w:cs="Arial"/>
              </w:rPr>
              <w:t>.</w:t>
            </w:r>
          </w:p>
        </w:tc>
      </w:tr>
    </w:tbl>
    <w:p w14:paraId="6A234C0C" w14:textId="77777777" w:rsidR="005D0565" w:rsidRPr="00CE2EB5" w:rsidRDefault="005D0565" w:rsidP="005D0565"/>
    <w:p w14:paraId="6A234C0D" w14:textId="77777777" w:rsidR="005D0565" w:rsidRDefault="005D0565" w:rsidP="0011317A">
      <w:pPr>
        <w:pStyle w:val="Heading3"/>
      </w:pPr>
      <w:bookmarkStart w:id="140" w:name="_Toc508613934"/>
      <w:bookmarkStart w:id="141" w:name="_Toc34395909"/>
      <w:r>
        <w:t>db_</w:t>
      </w:r>
      <w:r w:rsidR="0034590C">
        <w:t>0142:</w:t>
      </w:r>
      <w:r>
        <w:t xml:space="preserve"> Position of block names</w:t>
      </w:r>
      <w:bookmarkEnd w:id="140"/>
      <w:bookmarkEnd w:id="14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1A11B5" w14:paraId="6A234C1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0E"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C0F" w14:textId="77777777" w:rsidR="00CE2EB5" w:rsidRPr="001A11B5" w:rsidRDefault="00CE2EB5" w:rsidP="00CE2EB5">
            <w:pPr>
              <w:rPr>
                <w:rFonts w:cs="Arial"/>
                <w:b/>
              </w:rPr>
            </w:pPr>
            <w:r>
              <w:rPr>
                <w:rFonts w:cs="Arial"/>
                <w:b/>
                <w:bCs/>
              </w:rPr>
              <w:t>db_</w:t>
            </w:r>
            <w:r w:rsidR="0034590C">
              <w:rPr>
                <w:rFonts w:cs="Arial"/>
                <w:b/>
                <w:bCs/>
              </w:rPr>
              <w:t>0142:</w:t>
            </w:r>
            <w:r>
              <w:rPr>
                <w:rFonts w:cs="Arial"/>
                <w:b/>
                <w:bCs/>
              </w:rPr>
              <w:t xml:space="preserve"> Position of block names</w:t>
            </w:r>
          </w:p>
        </w:tc>
      </w:tr>
      <w:tr w:rsidR="00842B95" w:rsidRPr="001A11B5" w14:paraId="203DD47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401530D" w14:textId="554B2C33"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FEB87B4" w14:textId="77681433" w:rsidR="00842B95" w:rsidRPr="004A5BD5" w:rsidRDefault="00842B95" w:rsidP="00842B95">
            <w:pPr>
              <w:rPr>
                <w:rFonts w:cs="Arial"/>
                <w:bCs/>
              </w:rPr>
            </w:pPr>
            <w:r w:rsidRPr="004A5BD5">
              <w:rPr>
                <w:rFonts w:cs="Arial"/>
                <w:bCs/>
              </w:rPr>
              <w:t xml:space="preserve">NA-MAAB: </w:t>
            </w:r>
            <w:r w:rsidR="00DC346E">
              <w:rPr>
                <w:rFonts w:cs="Arial"/>
                <w:bCs/>
              </w:rPr>
              <w:t>a</w:t>
            </w:r>
          </w:p>
          <w:p w14:paraId="71DC01CC" w14:textId="7A180C88" w:rsidR="00842B95" w:rsidRDefault="00842B95" w:rsidP="00842B95">
            <w:pPr>
              <w:rPr>
                <w:rFonts w:cs="Arial"/>
                <w:b/>
                <w:bCs/>
              </w:rPr>
            </w:pPr>
            <w:r w:rsidRPr="004A5BD5">
              <w:rPr>
                <w:rFonts w:cs="Arial"/>
                <w:bCs/>
              </w:rPr>
              <w:t xml:space="preserve">JMAAB: </w:t>
            </w:r>
            <w:r w:rsidR="00DC346E">
              <w:rPr>
                <w:rFonts w:cs="Arial"/>
                <w:bCs/>
              </w:rPr>
              <w:t>a</w:t>
            </w:r>
          </w:p>
        </w:tc>
      </w:tr>
      <w:tr w:rsidR="00842B95" w:rsidRPr="001A11B5" w14:paraId="53F97662"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9775A90" w14:textId="2E26A738"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2DA18E3" w14:textId="20424783" w:rsidR="00842B95" w:rsidRDefault="00842B95" w:rsidP="00DC346E">
            <w:pPr>
              <w:rPr>
                <w:rFonts w:cs="Arial"/>
                <w:b/>
                <w:bCs/>
              </w:rPr>
            </w:pPr>
            <w:r w:rsidRPr="004A5BD5">
              <w:rPr>
                <w:rFonts w:cs="Arial"/>
                <w:bCs/>
              </w:rPr>
              <w:t>All</w:t>
            </w:r>
          </w:p>
        </w:tc>
      </w:tr>
      <w:tr w:rsidR="00CE2EB5" w:rsidRPr="001A11B5" w14:paraId="6A234C1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11" w14:textId="77777777" w:rsidR="00CE2EB5" w:rsidRPr="001A11B5" w:rsidRDefault="00CE2EB5" w:rsidP="00CE2EB5">
            <w:pPr>
              <w:rPr>
                <w:rFonts w:cs="Arial"/>
                <w:b/>
              </w:rPr>
            </w:pPr>
            <w:r>
              <w:rPr>
                <w:rFonts w:cs="Arial"/>
                <w:b/>
                <w:bCs/>
              </w:rPr>
              <w:t>Rule</w:t>
            </w:r>
          </w:p>
        </w:tc>
      </w:tr>
      <w:tr w:rsidR="00CE2EB5" w:rsidRPr="001A11B5" w14:paraId="6A234C1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13"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14"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15" w14:textId="77777777" w:rsidR="00CE2EB5" w:rsidRPr="001A11B5" w:rsidRDefault="00CE2EB5" w:rsidP="00CE2EB5">
            <w:pPr>
              <w:jc w:val="center"/>
              <w:rPr>
                <w:rFonts w:cs="Arial"/>
                <w:b/>
              </w:rPr>
            </w:pPr>
            <w:r>
              <w:rPr>
                <w:rFonts w:cs="Arial"/>
                <w:b/>
                <w:bCs/>
              </w:rPr>
              <w:t>Custom Parameter</w:t>
            </w:r>
          </w:p>
        </w:tc>
      </w:tr>
      <w:tr w:rsidR="00A0639F" w:rsidRPr="001A11B5" w14:paraId="6A234C1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17" w14:textId="77777777" w:rsidR="00CE2EB5" w:rsidRPr="001A11B5" w:rsidRDefault="00CE2EB5" w:rsidP="00CE2EB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18" w14:textId="3C0054BD" w:rsidR="00CE2EB5" w:rsidRPr="001A11B5" w:rsidRDefault="00CE2EB5" w:rsidP="00026FE5">
            <w:pPr>
              <w:rPr>
                <w:rFonts w:cs="Arial"/>
              </w:rPr>
            </w:pPr>
            <w:r>
              <w:rPr>
                <w:rFonts w:cs="Arial"/>
              </w:rPr>
              <w:t>The block</w:t>
            </w:r>
            <w:r w:rsidR="00F95E47">
              <w:rPr>
                <w:rFonts w:cs="Arial"/>
              </w:rPr>
              <w:t xml:space="preserve"> name</w:t>
            </w:r>
            <w:r>
              <w:rPr>
                <w:rFonts w:cs="Arial"/>
              </w:rPr>
              <w:t xml:space="preserve"> </w:t>
            </w:r>
            <w:r w:rsidR="00ED1F63">
              <w:rPr>
                <w:rFonts w:cs="Arial"/>
              </w:rPr>
              <w:t xml:space="preserve">shall </w:t>
            </w:r>
            <w:r>
              <w:rPr>
                <w:rFonts w:cs="Arial"/>
              </w:rPr>
              <w:t xml:space="preserve">be </w:t>
            </w:r>
            <w:r w:rsidR="00B37BEA">
              <w:rPr>
                <w:rFonts w:cs="Arial"/>
              </w:rPr>
              <w:t>positioned</w:t>
            </w:r>
            <w:r>
              <w:rPr>
                <w:rFonts w:cs="Arial"/>
              </w:rPr>
              <w:t xml:space="preserve"> below the block.</w:t>
            </w:r>
          </w:p>
        </w:tc>
        <w:tc>
          <w:tcPr>
            <w:tcW w:w="2492" w:type="dxa"/>
            <w:tcBorders>
              <w:top w:val="outset" w:sz="6" w:space="0" w:color="auto"/>
              <w:left w:val="outset" w:sz="6" w:space="0" w:color="auto"/>
              <w:bottom w:val="outset" w:sz="6" w:space="0" w:color="auto"/>
              <w:right w:val="outset" w:sz="6" w:space="0" w:color="auto"/>
            </w:tcBorders>
            <w:hideMark/>
          </w:tcPr>
          <w:p w14:paraId="6A234C19" w14:textId="77777777" w:rsidR="00CE2EB5" w:rsidRPr="001A11B5" w:rsidRDefault="00CE2EB5" w:rsidP="00CE2EB5">
            <w:pPr>
              <w:rPr>
                <w:rFonts w:cs="Arial"/>
              </w:rPr>
            </w:pPr>
            <w:r>
              <w:rPr>
                <w:rFonts w:cs="Arial"/>
              </w:rPr>
              <w:t>-</w:t>
            </w:r>
          </w:p>
        </w:tc>
      </w:tr>
      <w:tr w:rsidR="00A0639F" w:rsidRPr="001A11B5" w14:paraId="6A234C21" w14:textId="77777777" w:rsidTr="371D5A01">
        <w:trPr>
          <w:trHeight w:val="345"/>
          <w:tblCellSpacing w:w="20" w:type="dxa"/>
        </w:trPr>
        <w:tc>
          <w:tcPr>
            <w:tcW w:w="0" w:type="auto"/>
            <w:vMerge/>
            <w:vAlign w:val="center"/>
            <w:hideMark/>
          </w:tcPr>
          <w:p w14:paraId="6A234C1B"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C1C" w14:textId="77777777" w:rsidR="00CE2EB5" w:rsidRPr="001A11B5" w:rsidRDefault="00BE5323" w:rsidP="00CE2EB5">
            <w:pPr>
              <w:rPr>
                <w:rFonts w:cs="Arial"/>
              </w:rPr>
            </w:pPr>
            <w:r>
              <w:rPr>
                <w:rFonts w:cs="Arial"/>
              </w:rPr>
              <w:t>【</w:t>
            </w:r>
            <w:r>
              <w:rPr>
                <w:rFonts w:cs="Arial"/>
              </w:rPr>
              <w:t>Correct</w:t>
            </w:r>
            <w:r>
              <w:rPr>
                <w:rFonts w:cs="Arial"/>
              </w:rPr>
              <w:t>】</w:t>
            </w:r>
          </w:p>
          <w:p w14:paraId="6A234C1D" w14:textId="77777777" w:rsidR="00CE2EB5" w:rsidRDefault="006A702C" w:rsidP="004A240D">
            <w:pPr>
              <w:ind w:firstLineChars="68" w:firstLine="136"/>
              <w:rPr>
                <w:rFonts w:cs="Arial"/>
              </w:rPr>
            </w:pPr>
            <w:r>
              <w:rPr>
                <w:rFonts w:cs="Arial"/>
                <w:noProof/>
                <w:lang w:eastAsia="ja-JP" w:bidi="th-TH"/>
              </w:rPr>
              <w:drawing>
                <wp:inline distT="0" distB="0" distL="0" distR="0" wp14:anchorId="6A2373C0" wp14:editId="6A2373C1">
                  <wp:extent cx="4235450" cy="1967865"/>
                  <wp:effectExtent l="0" t="0" r="0" b="0"/>
                  <wp:docPr id="4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35450" cy="1967865"/>
                          </a:xfrm>
                          <a:prstGeom prst="rect">
                            <a:avLst/>
                          </a:prstGeom>
                          <a:noFill/>
                          <a:ln>
                            <a:noFill/>
                          </a:ln>
                        </pic:spPr>
                      </pic:pic>
                    </a:graphicData>
                  </a:graphic>
                </wp:inline>
              </w:drawing>
            </w:r>
          </w:p>
          <w:p w14:paraId="6A234C1E" w14:textId="77777777" w:rsidR="004A240D" w:rsidRPr="001A11B5" w:rsidRDefault="004A240D" w:rsidP="004A240D">
            <w:pPr>
              <w:ind w:firstLineChars="68" w:firstLine="136"/>
              <w:rPr>
                <w:rFonts w:cs="Arial"/>
              </w:rPr>
            </w:pPr>
          </w:p>
          <w:p w14:paraId="6A234C1F" w14:textId="77777777" w:rsidR="00CE2EB5" w:rsidRPr="001A11B5" w:rsidRDefault="00BE5323" w:rsidP="00CE2EB5">
            <w:pPr>
              <w:rPr>
                <w:rFonts w:cs="Arial"/>
              </w:rPr>
            </w:pPr>
            <w:r>
              <w:rPr>
                <w:rFonts w:cs="Arial"/>
              </w:rPr>
              <w:t>【</w:t>
            </w:r>
            <w:r>
              <w:rPr>
                <w:rFonts w:cs="Arial"/>
              </w:rPr>
              <w:t>Incorrect</w:t>
            </w:r>
            <w:r>
              <w:rPr>
                <w:rFonts w:cs="Arial"/>
              </w:rPr>
              <w:t>】</w:t>
            </w:r>
          </w:p>
          <w:p w14:paraId="6A234C20" w14:textId="77777777" w:rsidR="00CE2EB5" w:rsidRPr="004A240D" w:rsidRDefault="006A702C" w:rsidP="004A240D">
            <w:pPr>
              <w:ind w:firstLineChars="68" w:firstLine="136"/>
              <w:rPr>
                <w:rFonts w:eastAsia="MS Mincho" w:cs="Arial"/>
              </w:rPr>
            </w:pPr>
            <w:r>
              <w:rPr>
                <w:rFonts w:cs="Arial"/>
                <w:noProof/>
                <w:lang w:eastAsia="ja-JP" w:bidi="th-TH"/>
              </w:rPr>
              <w:lastRenderedPageBreak/>
              <w:drawing>
                <wp:inline distT="0" distB="0" distL="0" distR="0" wp14:anchorId="6A2373C2" wp14:editId="6A2373C3">
                  <wp:extent cx="4147820" cy="1967865"/>
                  <wp:effectExtent l="0" t="0" r="5080" b="0"/>
                  <wp:docPr id="4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47820" cy="1967865"/>
                          </a:xfrm>
                          <a:prstGeom prst="rect">
                            <a:avLst/>
                          </a:prstGeom>
                          <a:noFill/>
                          <a:ln>
                            <a:noFill/>
                          </a:ln>
                        </pic:spPr>
                      </pic:pic>
                    </a:graphicData>
                  </a:graphic>
                </wp:inline>
              </w:drawing>
            </w:r>
          </w:p>
        </w:tc>
      </w:tr>
      <w:tr w:rsidR="00CE2EB5" w:rsidRPr="001A11B5" w14:paraId="6A234C23"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22" w14:textId="77777777" w:rsidR="00CE2EB5" w:rsidRPr="001A11B5" w:rsidRDefault="00CE2EB5" w:rsidP="00CE2EB5">
            <w:pPr>
              <w:rPr>
                <w:rFonts w:cs="Arial"/>
                <w:b/>
              </w:rPr>
            </w:pPr>
            <w:r>
              <w:rPr>
                <w:rFonts w:cs="Arial"/>
                <w:b/>
                <w:bCs/>
              </w:rPr>
              <w:lastRenderedPageBreak/>
              <w:t>Rationale</w:t>
            </w:r>
          </w:p>
        </w:tc>
      </w:tr>
      <w:tr w:rsidR="00CE2EB5" w:rsidRPr="001A11B5" w14:paraId="6A234C2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24"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25" w14:textId="77777777" w:rsidR="00CE2EB5" w:rsidRPr="001A11B5" w:rsidRDefault="00CE2EB5" w:rsidP="00CE2EB5">
            <w:pPr>
              <w:jc w:val="center"/>
              <w:rPr>
                <w:rFonts w:cs="Arial"/>
                <w:b/>
              </w:rPr>
            </w:pPr>
            <w:r>
              <w:rPr>
                <w:rFonts w:cs="Arial"/>
                <w:b/>
                <w:bCs/>
              </w:rPr>
              <w:t>Description</w:t>
            </w:r>
          </w:p>
        </w:tc>
      </w:tr>
      <w:tr w:rsidR="00CE2EB5" w:rsidRPr="001A11B5" w14:paraId="6A234C2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C27" w14:textId="77777777" w:rsidR="00CE2EB5" w:rsidRPr="001A11B5" w:rsidRDefault="00CE2EB5" w:rsidP="00CE2EB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C28" w14:textId="6AEE4E7F" w:rsidR="00CE2EB5" w:rsidRPr="004A240D" w:rsidRDefault="00DD29DB" w:rsidP="00547715">
            <w:pPr>
              <w:pStyle w:val="ListParagraph"/>
              <w:numPr>
                <w:ilvl w:val="0"/>
                <w:numId w:val="83"/>
              </w:numPr>
              <w:ind w:leftChars="0" w:left="137" w:hanging="137"/>
              <w:rPr>
                <w:rFonts w:cs="Arial"/>
              </w:rPr>
            </w:pPr>
            <w:r>
              <w:rPr>
                <w:rFonts w:cs="Arial"/>
              </w:rPr>
              <w:t>Consistent placement of the block name i</w:t>
            </w:r>
            <w:r w:rsidR="00F95E47">
              <w:rPr>
                <w:rFonts w:cs="Arial"/>
              </w:rPr>
              <w:t xml:space="preserve">mproves model readability because it is easier to determine </w:t>
            </w:r>
            <w:r w:rsidR="00637AAF">
              <w:rPr>
                <w:rFonts w:cs="Arial"/>
              </w:rPr>
              <w:t xml:space="preserve">which name corresponds to </w:t>
            </w:r>
            <w:r w:rsidR="00F95E47">
              <w:rPr>
                <w:rFonts w:cs="Arial"/>
              </w:rPr>
              <w:t xml:space="preserve">the </w:t>
            </w:r>
            <w:r w:rsidR="00637AAF">
              <w:rPr>
                <w:rFonts w:cs="Arial"/>
              </w:rPr>
              <w:t>block</w:t>
            </w:r>
            <w:r w:rsidR="00CE2EB5">
              <w:rPr>
                <w:rFonts w:cs="Arial"/>
              </w:rPr>
              <w:t>.</w:t>
            </w:r>
          </w:p>
        </w:tc>
      </w:tr>
    </w:tbl>
    <w:p w14:paraId="6A234C2A" w14:textId="77777777" w:rsidR="005D0565" w:rsidRPr="00CE2EB5" w:rsidRDefault="005D0565" w:rsidP="005D0565"/>
    <w:p w14:paraId="6A234C2B" w14:textId="77777777" w:rsidR="005D0565" w:rsidRPr="001603F4" w:rsidRDefault="005D0565" w:rsidP="0011317A">
      <w:pPr>
        <w:pStyle w:val="Heading3"/>
      </w:pPr>
      <w:bookmarkStart w:id="142" w:name="_Toc508613935"/>
      <w:bookmarkStart w:id="143" w:name="_Toc34395910"/>
      <w:r>
        <w:t>jc_</w:t>
      </w:r>
      <w:r w:rsidR="0034590C">
        <w:t>0061:</w:t>
      </w:r>
      <w:r>
        <w:t xml:space="preserve"> Display of block names</w:t>
      </w:r>
      <w:bookmarkEnd w:id="142"/>
      <w:bookmarkEnd w:id="14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1A11B5" w14:paraId="6A234C2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2C"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C2D" w14:textId="77777777" w:rsidR="00CE2EB5" w:rsidRPr="001A11B5" w:rsidRDefault="00CE2EB5" w:rsidP="00CE2EB5">
            <w:pPr>
              <w:rPr>
                <w:rFonts w:cs="Arial"/>
                <w:b/>
              </w:rPr>
            </w:pPr>
            <w:r>
              <w:rPr>
                <w:rFonts w:cs="Arial"/>
                <w:b/>
                <w:bCs/>
              </w:rPr>
              <w:t>jc_</w:t>
            </w:r>
            <w:r w:rsidR="0034590C">
              <w:rPr>
                <w:rFonts w:cs="Arial"/>
                <w:b/>
                <w:bCs/>
              </w:rPr>
              <w:t>0061:</w:t>
            </w:r>
            <w:r>
              <w:rPr>
                <w:rFonts w:cs="Arial"/>
                <w:b/>
                <w:bCs/>
              </w:rPr>
              <w:t xml:space="preserve"> Display of block names</w:t>
            </w:r>
          </w:p>
        </w:tc>
      </w:tr>
      <w:tr w:rsidR="00842B95" w:rsidRPr="001A11B5" w14:paraId="191BD85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C2684C7" w14:textId="1CA6FBC0"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D14C84B" w14:textId="3E5F3E12" w:rsidR="00842B95" w:rsidRPr="004A5BD5" w:rsidRDefault="00842B95" w:rsidP="00842B95">
            <w:pPr>
              <w:rPr>
                <w:rFonts w:cs="Arial"/>
                <w:bCs/>
              </w:rPr>
            </w:pPr>
            <w:r w:rsidRPr="004A5BD5">
              <w:rPr>
                <w:rFonts w:cs="Arial"/>
                <w:bCs/>
              </w:rPr>
              <w:t xml:space="preserve">NA-MAAB: </w:t>
            </w:r>
            <w:r w:rsidR="000F28EA">
              <w:rPr>
                <w:rFonts w:cs="Arial"/>
                <w:bCs/>
              </w:rPr>
              <w:t>a</w:t>
            </w:r>
          </w:p>
          <w:p w14:paraId="4CC0BCE7" w14:textId="49A6C9F4" w:rsidR="00842B95" w:rsidRDefault="00842B95" w:rsidP="00842B95">
            <w:pPr>
              <w:rPr>
                <w:rFonts w:cs="Arial"/>
                <w:b/>
                <w:bCs/>
              </w:rPr>
            </w:pPr>
            <w:r w:rsidRPr="004A5BD5">
              <w:rPr>
                <w:rFonts w:cs="Arial"/>
                <w:bCs/>
              </w:rPr>
              <w:t xml:space="preserve">JMAAB: </w:t>
            </w:r>
            <w:r w:rsidR="000F28EA">
              <w:rPr>
                <w:rFonts w:cs="Arial"/>
                <w:bCs/>
              </w:rPr>
              <w:t>a</w:t>
            </w:r>
          </w:p>
        </w:tc>
      </w:tr>
      <w:tr w:rsidR="00842B95" w:rsidRPr="001A11B5" w14:paraId="4AD3802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9D9485E" w14:textId="1E3E7D9E"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FB9ED5A" w14:textId="3FA2CB33" w:rsidR="00842B95" w:rsidRDefault="00842B95" w:rsidP="000F28EA">
            <w:pPr>
              <w:rPr>
                <w:rFonts w:cs="Arial"/>
                <w:b/>
                <w:bCs/>
              </w:rPr>
            </w:pPr>
            <w:r w:rsidRPr="004A5BD5">
              <w:rPr>
                <w:rFonts w:cs="Arial"/>
                <w:bCs/>
              </w:rPr>
              <w:t>All</w:t>
            </w:r>
          </w:p>
        </w:tc>
      </w:tr>
      <w:tr w:rsidR="00CE2EB5" w:rsidRPr="001A11B5" w14:paraId="6A234C3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2F" w14:textId="77777777" w:rsidR="00CE2EB5" w:rsidRPr="001A11B5" w:rsidRDefault="00CE2EB5" w:rsidP="00CE2EB5">
            <w:pPr>
              <w:rPr>
                <w:rFonts w:cs="Arial"/>
                <w:b/>
              </w:rPr>
            </w:pPr>
            <w:r>
              <w:rPr>
                <w:rFonts w:cs="Arial"/>
                <w:b/>
                <w:bCs/>
              </w:rPr>
              <w:t>Rule</w:t>
            </w:r>
          </w:p>
        </w:tc>
      </w:tr>
      <w:tr w:rsidR="00CE2EB5" w:rsidRPr="001A11B5" w14:paraId="6A234C3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31"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32"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33" w14:textId="77777777" w:rsidR="00CE2EB5" w:rsidRPr="001A11B5" w:rsidRDefault="00CE2EB5" w:rsidP="00CE2EB5">
            <w:pPr>
              <w:jc w:val="center"/>
              <w:rPr>
                <w:rFonts w:cs="Arial"/>
                <w:b/>
              </w:rPr>
            </w:pPr>
            <w:r>
              <w:rPr>
                <w:rFonts w:cs="Arial"/>
                <w:b/>
                <w:bCs/>
              </w:rPr>
              <w:t>Custom Parameter</w:t>
            </w:r>
          </w:p>
        </w:tc>
      </w:tr>
      <w:tr w:rsidR="00A0639F" w:rsidRPr="001A11B5" w14:paraId="6A234C3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35" w14:textId="77777777" w:rsidR="00CE2EB5" w:rsidRPr="001A11B5" w:rsidRDefault="00CE2EB5" w:rsidP="00CE2EB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36" w14:textId="77EF396F" w:rsidR="00CE2EB5" w:rsidRPr="001A11B5" w:rsidRDefault="00CE2EB5" w:rsidP="00026FE5">
            <w:pPr>
              <w:rPr>
                <w:rFonts w:cs="Arial"/>
              </w:rPr>
            </w:pPr>
            <w:r>
              <w:rPr>
                <w:rFonts w:cs="Arial"/>
              </w:rPr>
              <w:t>Block</w:t>
            </w:r>
            <w:r w:rsidR="002B672E">
              <w:rPr>
                <w:rFonts w:cs="Arial"/>
              </w:rPr>
              <w:t xml:space="preserve"> names shall be hidden for blocks that meet the following criteria:</w:t>
            </w:r>
          </w:p>
          <w:p w14:paraId="6A234C37" w14:textId="336F11DF" w:rsidR="00382D32" w:rsidRDefault="002B672E" w:rsidP="00547715">
            <w:pPr>
              <w:pStyle w:val="ListParagraph"/>
              <w:numPr>
                <w:ilvl w:val="0"/>
                <w:numId w:val="18"/>
              </w:numPr>
              <w:ind w:leftChars="0" w:left="279" w:hanging="137"/>
              <w:rPr>
                <w:rFonts w:cs="Arial"/>
              </w:rPr>
            </w:pPr>
            <w:r>
              <w:rPr>
                <w:rFonts w:cs="Arial"/>
              </w:rPr>
              <w:t>B</w:t>
            </w:r>
            <w:r w:rsidR="009513CA">
              <w:rPr>
                <w:rFonts w:cs="Arial"/>
              </w:rPr>
              <w:t xml:space="preserve">lock type is </w:t>
            </w:r>
            <w:r w:rsidR="004D37DD">
              <w:rPr>
                <w:rFonts w:cs="Arial"/>
              </w:rPr>
              <w:t xml:space="preserve">evident </w:t>
            </w:r>
            <w:r w:rsidR="009513CA">
              <w:rPr>
                <w:rFonts w:cs="Arial"/>
              </w:rPr>
              <w:t xml:space="preserve">from its </w:t>
            </w:r>
            <w:r w:rsidR="004D37DD">
              <w:rPr>
                <w:rFonts w:cs="Arial"/>
              </w:rPr>
              <w:t xml:space="preserve">visual </w:t>
            </w:r>
            <w:r w:rsidR="009513CA">
              <w:rPr>
                <w:rFonts w:cs="Arial"/>
              </w:rPr>
              <w:t>appearance</w:t>
            </w:r>
          </w:p>
          <w:p w14:paraId="5C500899" w14:textId="0CF9A22E" w:rsidR="002B672E" w:rsidRDefault="002B672E" w:rsidP="00547715">
            <w:pPr>
              <w:pStyle w:val="ListParagraph"/>
              <w:numPr>
                <w:ilvl w:val="0"/>
                <w:numId w:val="18"/>
              </w:numPr>
              <w:ind w:leftChars="0" w:left="279" w:hanging="137"/>
              <w:rPr>
                <w:rFonts w:cs="Arial"/>
              </w:rPr>
            </w:pPr>
            <w:r>
              <w:rPr>
                <w:rFonts w:cs="Arial"/>
              </w:rPr>
              <w:t>Uses the d</w:t>
            </w:r>
            <w:r w:rsidR="00CE2EB5">
              <w:rPr>
                <w:rFonts w:cs="Arial"/>
              </w:rPr>
              <w:t>efault block name</w:t>
            </w:r>
            <w:r>
              <w:rPr>
                <w:rFonts w:cs="Arial"/>
              </w:rPr>
              <w:t xml:space="preserve"> </w:t>
            </w:r>
            <w:r w:rsidR="00CE2EB5">
              <w:rPr>
                <w:rFonts w:cs="Arial"/>
              </w:rPr>
              <w:t>(</w:t>
            </w:r>
            <w:r>
              <w:rPr>
                <w:rFonts w:cs="Arial"/>
              </w:rPr>
              <w:t>i</w:t>
            </w:r>
            <w:r w:rsidR="00CE2EB5">
              <w:rPr>
                <w:rFonts w:cs="Arial"/>
              </w:rPr>
              <w:t xml:space="preserve">ncluding instances where only a number has been added </w:t>
            </w:r>
            <w:r w:rsidR="004D37DD">
              <w:rPr>
                <w:rFonts w:cs="Arial"/>
              </w:rPr>
              <w:t xml:space="preserve">at </w:t>
            </w:r>
            <w:r w:rsidR="00CE2EB5">
              <w:rPr>
                <w:rFonts w:cs="Arial"/>
              </w:rPr>
              <w:t>the end)</w:t>
            </w:r>
          </w:p>
          <w:p w14:paraId="6A234C38" w14:textId="5A006CD7" w:rsidR="002B672E" w:rsidRPr="002B672E" w:rsidRDefault="002B672E" w:rsidP="00926A3B">
            <w:pPr>
              <w:rPr>
                <w:rFonts w:cs="Arial"/>
              </w:rPr>
            </w:pPr>
            <w:r w:rsidRPr="002B672E">
              <w:rPr>
                <w:rFonts w:cs="Arial"/>
              </w:rPr>
              <w:t>For blocks that do not meet the criteria, their name shall be displayed</w:t>
            </w:r>
            <w:r w:rsidR="003A6603">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4C39" w14:textId="77777777" w:rsidR="00CE2EB5" w:rsidRPr="001A11B5" w:rsidRDefault="00F301D8" w:rsidP="00382D32">
            <w:pPr>
              <w:pStyle w:val="ListParagraph"/>
              <w:ind w:leftChars="0" w:left="0"/>
              <w:rPr>
                <w:rFonts w:cs="Arial"/>
              </w:rPr>
            </w:pPr>
            <w:r>
              <w:rPr>
                <w:rFonts w:cs="Arial"/>
              </w:rPr>
              <w:t>Blocks with a clear type due their appearance</w:t>
            </w:r>
          </w:p>
        </w:tc>
      </w:tr>
      <w:tr w:rsidR="00A0639F" w:rsidRPr="001A11B5" w14:paraId="6A234C41" w14:textId="77777777" w:rsidTr="371D5A01">
        <w:trPr>
          <w:trHeight w:val="345"/>
          <w:tblCellSpacing w:w="20" w:type="dxa"/>
        </w:trPr>
        <w:tc>
          <w:tcPr>
            <w:tcW w:w="0" w:type="auto"/>
            <w:vMerge/>
            <w:vAlign w:val="center"/>
            <w:hideMark/>
          </w:tcPr>
          <w:p w14:paraId="6A234C3B"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C3C" w14:textId="357EC00C" w:rsidR="00CE2EB5" w:rsidRPr="001A11B5" w:rsidRDefault="00CE2EB5" w:rsidP="00CE2EB5">
            <w:pPr>
              <w:rPr>
                <w:rFonts w:cs="Arial"/>
              </w:rPr>
            </w:pPr>
            <w:r>
              <w:rPr>
                <w:rFonts w:cs="Arial"/>
              </w:rPr>
              <w:t>Example of block name</w:t>
            </w:r>
            <w:r w:rsidR="00212F6C">
              <w:rPr>
                <w:rFonts w:cs="Arial"/>
              </w:rPr>
              <w:t>s</w:t>
            </w:r>
            <w:r>
              <w:rPr>
                <w:rFonts w:cs="Arial"/>
              </w:rPr>
              <w:t xml:space="preserve"> </w:t>
            </w:r>
            <w:r w:rsidR="002B672E">
              <w:rPr>
                <w:rFonts w:cs="Arial"/>
              </w:rPr>
              <w:t xml:space="preserve">that are </w:t>
            </w:r>
            <w:r>
              <w:rPr>
                <w:rFonts w:cs="Arial"/>
              </w:rPr>
              <w:t>displayed</w:t>
            </w:r>
          </w:p>
          <w:p w14:paraId="6A234C3D" w14:textId="77777777" w:rsidR="00860FED" w:rsidRDefault="006A702C" w:rsidP="001874CE">
            <w:pPr>
              <w:ind w:firstLineChars="68" w:firstLine="136"/>
              <w:rPr>
                <w:rFonts w:cs="Arial"/>
              </w:rPr>
            </w:pPr>
            <w:r>
              <w:rPr>
                <w:rFonts w:cs="Arial"/>
                <w:noProof/>
                <w:lang w:eastAsia="ja-JP" w:bidi="th-TH"/>
              </w:rPr>
              <w:drawing>
                <wp:inline distT="0" distB="0" distL="0" distR="0" wp14:anchorId="6A2373C4" wp14:editId="6A2373C5">
                  <wp:extent cx="4491355" cy="1192530"/>
                  <wp:effectExtent l="0" t="0" r="4445" b="7620"/>
                  <wp:docPr id="4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91355" cy="1192530"/>
                          </a:xfrm>
                          <a:prstGeom prst="rect">
                            <a:avLst/>
                          </a:prstGeom>
                          <a:noFill/>
                          <a:ln>
                            <a:noFill/>
                          </a:ln>
                        </pic:spPr>
                      </pic:pic>
                    </a:graphicData>
                  </a:graphic>
                </wp:inline>
              </w:drawing>
            </w:r>
          </w:p>
          <w:p w14:paraId="6A234C3E" w14:textId="77777777" w:rsidR="001874CE" w:rsidRPr="001A11B5" w:rsidRDefault="001874CE" w:rsidP="001874CE">
            <w:pPr>
              <w:ind w:firstLineChars="68" w:firstLine="136"/>
              <w:rPr>
                <w:rFonts w:cs="Arial"/>
              </w:rPr>
            </w:pPr>
          </w:p>
          <w:p w14:paraId="6A234C3F" w14:textId="453C50FE" w:rsidR="00CE2EB5" w:rsidRPr="001A11B5" w:rsidRDefault="00CE2EB5" w:rsidP="00CE2EB5">
            <w:pPr>
              <w:rPr>
                <w:rFonts w:cs="Arial"/>
              </w:rPr>
            </w:pPr>
            <w:r>
              <w:rPr>
                <w:rFonts w:cs="Arial"/>
              </w:rPr>
              <w:t xml:space="preserve">Example of </w:t>
            </w:r>
            <w:r w:rsidR="00212F6C">
              <w:rPr>
                <w:rFonts w:cs="Arial"/>
              </w:rPr>
              <w:t xml:space="preserve">hidden </w:t>
            </w:r>
            <w:r>
              <w:rPr>
                <w:rFonts w:cs="Arial"/>
              </w:rPr>
              <w:t>block name</w:t>
            </w:r>
            <w:r w:rsidR="00212F6C">
              <w:rPr>
                <w:rFonts w:cs="Arial"/>
              </w:rPr>
              <w:t>s</w:t>
            </w:r>
          </w:p>
          <w:p w14:paraId="6A234C40" w14:textId="77777777" w:rsidR="00CE2EB5" w:rsidRPr="001A11B5" w:rsidRDefault="006A702C" w:rsidP="001874CE">
            <w:pPr>
              <w:ind w:firstLineChars="68" w:firstLine="136"/>
              <w:rPr>
                <w:rFonts w:cs="Arial"/>
              </w:rPr>
            </w:pPr>
            <w:r>
              <w:rPr>
                <w:rFonts w:cs="Arial"/>
                <w:noProof/>
                <w:lang w:eastAsia="ja-JP" w:bidi="th-TH"/>
              </w:rPr>
              <w:lastRenderedPageBreak/>
              <w:drawing>
                <wp:inline distT="0" distB="0" distL="0" distR="0" wp14:anchorId="6A2373C6" wp14:editId="6A2373C7">
                  <wp:extent cx="4542790" cy="2611755"/>
                  <wp:effectExtent l="0" t="0" r="0" b="0"/>
                  <wp:docPr id="5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42790" cy="2611755"/>
                          </a:xfrm>
                          <a:prstGeom prst="rect">
                            <a:avLst/>
                          </a:prstGeom>
                          <a:noFill/>
                          <a:ln>
                            <a:noFill/>
                          </a:ln>
                        </pic:spPr>
                      </pic:pic>
                    </a:graphicData>
                  </a:graphic>
                </wp:inline>
              </w:drawing>
            </w:r>
          </w:p>
        </w:tc>
      </w:tr>
      <w:tr w:rsidR="00CE2EB5" w:rsidRPr="001A11B5" w14:paraId="6A234C43"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42" w14:textId="77777777" w:rsidR="00CE2EB5" w:rsidRPr="001A11B5" w:rsidRDefault="00CE2EB5" w:rsidP="00CE2EB5">
            <w:pPr>
              <w:rPr>
                <w:rFonts w:cs="Arial"/>
                <w:b/>
              </w:rPr>
            </w:pPr>
            <w:r>
              <w:rPr>
                <w:rFonts w:cs="Arial"/>
                <w:b/>
                <w:bCs/>
              </w:rPr>
              <w:lastRenderedPageBreak/>
              <w:t>Rationale</w:t>
            </w:r>
          </w:p>
        </w:tc>
      </w:tr>
      <w:tr w:rsidR="00CE2EB5" w:rsidRPr="001A11B5" w14:paraId="6A234C4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44"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45" w14:textId="77777777" w:rsidR="00CE2EB5" w:rsidRPr="001A11B5" w:rsidRDefault="00CE2EB5" w:rsidP="00CE2EB5">
            <w:pPr>
              <w:jc w:val="center"/>
              <w:rPr>
                <w:rFonts w:cs="Arial"/>
                <w:b/>
              </w:rPr>
            </w:pPr>
            <w:r>
              <w:rPr>
                <w:rFonts w:cs="Arial"/>
                <w:b/>
                <w:bCs/>
              </w:rPr>
              <w:t>Description</w:t>
            </w:r>
          </w:p>
        </w:tc>
      </w:tr>
      <w:tr w:rsidR="00CE2EB5" w:rsidRPr="001A11B5" w14:paraId="6A234C4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C47" w14:textId="77777777" w:rsidR="00CE2EB5" w:rsidRPr="001A11B5" w:rsidRDefault="00CE2EB5" w:rsidP="00CE2EB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C48" w14:textId="77777777" w:rsidR="00CE2EB5" w:rsidRPr="001874CE" w:rsidRDefault="00CE2EB5" w:rsidP="00547715">
            <w:pPr>
              <w:pStyle w:val="ListParagraph"/>
              <w:numPr>
                <w:ilvl w:val="0"/>
                <w:numId w:val="84"/>
              </w:numPr>
              <w:ind w:leftChars="0" w:left="137" w:hanging="137"/>
              <w:rPr>
                <w:rFonts w:cs="Arial"/>
              </w:rPr>
            </w:pPr>
            <w:r>
              <w:rPr>
                <w:rFonts w:cs="Arial"/>
              </w:rPr>
              <w:t>Improves model readability.</w:t>
            </w:r>
          </w:p>
        </w:tc>
      </w:tr>
      <w:tr w:rsidR="00344B77" w:rsidRPr="001A11B5" w14:paraId="25ADC12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AC8D55B" w14:textId="2454B52E" w:rsidR="00344B77" w:rsidRPr="00BF3755" w:rsidRDefault="00344B77" w:rsidP="00F606D3">
            <w:pPr>
              <w:rPr>
                <w:rFonts w:cs="Arial"/>
              </w:rPr>
            </w:pPr>
            <w:r w:rsidRPr="00F606D3">
              <w:rPr>
                <w:rFonts w:cs="Arial"/>
                <w:b/>
                <w:bCs/>
              </w:rPr>
              <w:t>See Also</w:t>
            </w:r>
          </w:p>
        </w:tc>
      </w:tr>
      <w:tr w:rsidR="00344B77" w:rsidRPr="001A11B5" w14:paraId="2207F33B"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6B25BE71" w14:textId="15969BF8" w:rsidR="00344B77" w:rsidRDefault="00344B77" w:rsidP="00547715">
            <w:pPr>
              <w:pStyle w:val="ListParagraph"/>
              <w:numPr>
                <w:ilvl w:val="0"/>
                <w:numId w:val="84"/>
              </w:numPr>
              <w:ind w:leftChars="0" w:left="137" w:hanging="137"/>
              <w:rPr>
                <w:rFonts w:cs="Arial"/>
              </w:rPr>
            </w:pPr>
            <w:r>
              <w:rPr>
                <w:rFonts w:cs="Arial"/>
              </w:rPr>
              <w:t xml:space="preserve">Sub ID a, see </w:t>
            </w:r>
            <w:r>
              <w:rPr>
                <w:rFonts w:cs="Arial"/>
                <w:color w:val="000000"/>
                <w:sz w:val="22"/>
                <w:szCs w:val="22"/>
              </w:rPr>
              <w:t>MISRA AC SLSF 026A</w:t>
            </w:r>
          </w:p>
        </w:tc>
      </w:tr>
    </w:tbl>
    <w:p w14:paraId="6A234C4A" w14:textId="77777777" w:rsidR="005D0565" w:rsidRPr="00CE2EB5" w:rsidRDefault="005D0565" w:rsidP="005D0565"/>
    <w:p w14:paraId="6A234C4B" w14:textId="77777777" w:rsidR="005D0565" w:rsidRDefault="005D0565" w:rsidP="0011317A">
      <w:pPr>
        <w:pStyle w:val="Heading3"/>
      </w:pPr>
      <w:bookmarkStart w:id="144" w:name="_Toc508613936"/>
      <w:bookmarkStart w:id="145" w:name="_Toc34395911"/>
      <w:r>
        <w:t>db_</w:t>
      </w:r>
      <w:r w:rsidR="0034590C">
        <w:t>0140:</w:t>
      </w:r>
      <w:r>
        <w:t xml:space="preserve"> Display of block parameters</w:t>
      </w:r>
      <w:bookmarkEnd w:id="144"/>
      <w:bookmarkEnd w:id="14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1A11B5" w14:paraId="6A234C4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4C"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C4D" w14:textId="77777777" w:rsidR="00CE2EB5" w:rsidRPr="001A11B5" w:rsidRDefault="00CE2EB5" w:rsidP="00CE2EB5">
            <w:pPr>
              <w:rPr>
                <w:rFonts w:cs="Arial"/>
                <w:b/>
              </w:rPr>
            </w:pPr>
            <w:r>
              <w:rPr>
                <w:rFonts w:cs="Arial"/>
                <w:b/>
                <w:bCs/>
              </w:rPr>
              <w:t>db_</w:t>
            </w:r>
            <w:r w:rsidR="0034590C">
              <w:rPr>
                <w:rFonts w:cs="Arial"/>
                <w:b/>
                <w:bCs/>
              </w:rPr>
              <w:t>0140:</w:t>
            </w:r>
            <w:r>
              <w:rPr>
                <w:rFonts w:cs="Arial"/>
                <w:b/>
                <w:bCs/>
              </w:rPr>
              <w:t xml:space="preserve"> Display of block parameters</w:t>
            </w:r>
          </w:p>
        </w:tc>
      </w:tr>
      <w:tr w:rsidR="00842B95" w:rsidRPr="001A11B5" w14:paraId="05BEF95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3586916" w14:textId="5F9A4DEA"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DAC050A" w14:textId="1D68F00A" w:rsidR="00842B95" w:rsidRPr="004A5BD5" w:rsidRDefault="00842B95" w:rsidP="00842B95">
            <w:pPr>
              <w:rPr>
                <w:rFonts w:cs="Arial"/>
                <w:bCs/>
              </w:rPr>
            </w:pPr>
            <w:r w:rsidRPr="004A5BD5">
              <w:rPr>
                <w:rFonts w:cs="Arial"/>
                <w:bCs/>
              </w:rPr>
              <w:t xml:space="preserve">NA-MAAB: </w:t>
            </w:r>
            <w:r w:rsidR="000F28EA">
              <w:rPr>
                <w:rFonts w:cs="Arial"/>
                <w:bCs/>
              </w:rPr>
              <w:t>No recommendations</w:t>
            </w:r>
          </w:p>
          <w:p w14:paraId="21C460B6" w14:textId="57C77FC0" w:rsidR="003F34B9" w:rsidRPr="00CF06DA" w:rsidRDefault="00842B95" w:rsidP="00842B95">
            <w:pPr>
              <w:rPr>
                <w:rFonts w:cs="Arial"/>
                <w:bCs/>
              </w:rPr>
            </w:pPr>
            <w:r w:rsidRPr="004A5BD5">
              <w:rPr>
                <w:rFonts w:cs="Arial"/>
                <w:bCs/>
              </w:rPr>
              <w:t xml:space="preserve">JMAAB: </w:t>
            </w:r>
            <w:r w:rsidR="000F28EA">
              <w:rPr>
                <w:rFonts w:cs="Arial"/>
                <w:bCs/>
              </w:rPr>
              <w:t>a</w:t>
            </w:r>
          </w:p>
        </w:tc>
      </w:tr>
      <w:tr w:rsidR="00842B95" w:rsidRPr="001A11B5" w14:paraId="1758EDA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582CDE6" w14:textId="38C1E4D1"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621BCE8" w14:textId="75F191E0" w:rsidR="00842B95" w:rsidRDefault="00842B95" w:rsidP="000F28EA">
            <w:pPr>
              <w:rPr>
                <w:rFonts w:cs="Arial"/>
                <w:b/>
                <w:bCs/>
              </w:rPr>
            </w:pPr>
            <w:r w:rsidRPr="004A5BD5">
              <w:rPr>
                <w:rFonts w:cs="Arial"/>
                <w:bCs/>
              </w:rPr>
              <w:t>All</w:t>
            </w:r>
          </w:p>
        </w:tc>
      </w:tr>
      <w:tr w:rsidR="00CE2EB5" w:rsidRPr="001A11B5" w14:paraId="6A234C5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4F" w14:textId="77777777" w:rsidR="00CE2EB5" w:rsidRPr="001A11B5" w:rsidRDefault="00CE2EB5" w:rsidP="00CE2EB5">
            <w:pPr>
              <w:rPr>
                <w:rFonts w:cs="Arial"/>
                <w:b/>
              </w:rPr>
            </w:pPr>
            <w:r>
              <w:rPr>
                <w:rFonts w:cs="Arial"/>
                <w:b/>
                <w:bCs/>
              </w:rPr>
              <w:t>Rule</w:t>
            </w:r>
          </w:p>
        </w:tc>
      </w:tr>
      <w:tr w:rsidR="00CE2EB5" w:rsidRPr="001A11B5" w14:paraId="6A234C5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51"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52"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53" w14:textId="77777777" w:rsidR="00CE2EB5" w:rsidRPr="001A11B5" w:rsidRDefault="00CE2EB5" w:rsidP="00CE2EB5">
            <w:pPr>
              <w:jc w:val="center"/>
              <w:rPr>
                <w:rFonts w:cs="Arial"/>
                <w:b/>
              </w:rPr>
            </w:pPr>
            <w:r>
              <w:rPr>
                <w:rFonts w:cs="Arial"/>
                <w:b/>
                <w:bCs/>
              </w:rPr>
              <w:t>Custom Parameter</w:t>
            </w:r>
          </w:p>
        </w:tc>
      </w:tr>
      <w:tr w:rsidR="00A0639F" w:rsidRPr="001A11B5" w14:paraId="6A234C5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55" w14:textId="77777777" w:rsidR="00CE2EB5" w:rsidRPr="001A11B5" w:rsidRDefault="00CE2EB5" w:rsidP="00CE2EB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56" w14:textId="1F609494" w:rsidR="00CE2EB5" w:rsidRPr="001A11B5" w:rsidRDefault="003A6603" w:rsidP="00026FE5">
            <w:pPr>
              <w:rPr>
                <w:rFonts w:cs="Arial"/>
              </w:rPr>
            </w:pPr>
            <w:r>
              <w:rPr>
                <w:rFonts w:cs="Arial"/>
              </w:rPr>
              <w:t>B</w:t>
            </w:r>
            <w:r w:rsidR="00BC313C">
              <w:rPr>
                <w:rFonts w:cs="Arial"/>
              </w:rPr>
              <w:t xml:space="preserve">lock annotation </w:t>
            </w:r>
            <w:r w:rsidR="005F3C65">
              <w:rPr>
                <w:rFonts w:cs="Arial"/>
              </w:rPr>
              <w:t xml:space="preserve">shall </w:t>
            </w:r>
            <w:r w:rsidR="00BC313C">
              <w:rPr>
                <w:rFonts w:cs="Arial"/>
              </w:rPr>
              <w:t xml:space="preserve">display the block parameters </w:t>
            </w:r>
            <w:r w:rsidR="005F3C65">
              <w:rPr>
                <w:rFonts w:cs="Arial"/>
              </w:rPr>
              <w:t xml:space="preserve">that are </w:t>
            </w:r>
            <w:r w:rsidR="00BC313C">
              <w:rPr>
                <w:rFonts w:cs="Arial"/>
              </w:rPr>
              <w:t>defined by the project.</w:t>
            </w:r>
          </w:p>
        </w:tc>
        <w:tc>
          <w:tcPr>
            <w:tcW w:w="2492" w:type="dxa"/>
            <w:tcBorders>
              <w:top w:val="outset" w:sz="6" w:space="0" w:color="auto"/>
              <w:left w:val="outset" w:sz="6" w:space="0" w:color="auto"/>
              <w:bottom w:val="outset" w:sz="6" w:space="0" w:color="auto"/>
              <w:right w:val="outset" w:sz="6" w:space="0" w:color="auto"/>
            </w:tcBorders>
            <w:hideMark/>
          </w:tcPr>
          <w:p w14:paraId="6A234C57" w14:textId="77777777" w:rsidR="00CE2EB5" w:rsidRPr="001A11B5" w:rsidRDefault="00CE2EB5" w:rsidP="00CE2EB5">
            <w:pPr>
              <w:rPr>
                <w:rFonts w:cs="Arial"/>
              </w:rPr>
            </w:pPr>
            <w:r>
              <w:rPr>
                <w:rFonts w:cs="Arial"/>
              </w:rPr>
              <w:t>Block Parameters</w:t>
            </w:r>
          </w:p>
        </w:tc>
      </w:tr>
      <w:tr w:rsidR="00A0639F" w:rsidRPr="001A11B5" w14:paraId="6A234C5F" w14:textId="77777777" w:rsidTr="371D5A01">
        <w:trPr>
          <w:trHeight w:val="345"/>
          <w:tblCellSpacing w:w="20" w:type="dxa"/>
        </w:trPr>
        <w:tc>
          <w:tcPr>
            <w:tcW w:w="0" w:type="auto"/>
            <w:vMerge/>
            <w:vAlign w:val="center"/>
            <w:hideMark/>
          </w:tcPr>
          <w:p w14:paraId="6A234C59"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C5A" w14:textId="77777777" w:rsidR="00CE2EB5" w:rsidRPr="001A11B5" w:rsidRDefault="00BE5323" w:rsidP="00CE2EB5">
            <w:pPr>
              <w:rPr>
                <w:rFonts w:cs="Arial"/>
              </w:rPr>
            </w:pPr>
            <w:r>
              <w:rPr>
                <w:rFonts w:cs="Arial"/>
              </w:rPr>
              <w:t>【</w:t>
            </w:r>
            <w:r>
              <w:rPr>
                <w:rFonts w:cs="Arial"/>
              </w:rPr>
              <w:t>Correct</w:t>
            </w:r>
            <w:r>
              <w:rPr>
                <w:rFonts w:cs="Arial"/>
              </w:rPr>
              <w:t>】</w:t>
            </w:r>
          </w:p>
          <w:p w14:paraId="6A234C5B" w14:textId="77777777" w:rsidR="00CE2EB5" w:rsidRDefault="006A702C" w:rsidP="001874CE">
            <w:pPr>
              <w:ind w:firstLineChars="68" w:firstLine="136"/>
              <w:rPr>
                <w:rFonts w:cs="Arial"/>
              </w:rPr>
            </w:pPr>
            <w:r>
              <w:rPr>
                <w:rFonts w:cs="Arial"/>
                <w:noProof/>
                <w:lang w:eastAsia="ja-JP" w:bidi="th-TH"/>
              </w:rPr>
              <w:drawing>
                <wp:inline distT="0" distB="0" distL="0" distR="0" wp14:anchorId="6A2373C8" wp14:editId="6A2373C9">
                  <wp:extent cx="3086735" cy="1924050"/>
                  <wp:effectExtent l="0" t="0" r="0" b="0"/>
                  <wp:docPr id="51"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86735" cy="1924050"/>
                          </a:xfrm>
                          <a:prstGeom prst="rect">
                            <a:avLst/>
                          </a:prstGeom>
                          <a:noFill/>
                          <a:ln>
                            <a:noFill/>
                          </a:ln>
                        </pic:spPr>
                      </pic:pic>
                    </a:graphicData>
                  </a:graphic>
                </wp:inline>
              </w:drawing>
            </w:r>
          </w:p>
          <w:p w14:paraId="6A234C5C" w14:textId="77777777" w:rsidR="001874CE" w:rsidRPr="001A11B5" w:rsidRDefault="001874CE" w:rsidP="001874CE">
            <w:pPr>
              <w:ind w:firstLineChars="68" w:firstLine="136"/>
              <w:rPr>
                <w:rFonts w:cs="Arial"/>
              </w:rPr>
            </w:pPr>
          </w:p>
          <w:p w14:paraId="6A234C5D" w14:textId="77777777" w:rsidR="00CE2EB5" w:rsidRPr="001A11B5" w:rsidRDefault="00BE5323" w:rsidP="00CE2EB5">
            <w:pPr>
              <w:rPr>
                <w:rFonts w:cs="Arial"/>
              </w:rPr>
            </w:pPr>
            <w:r>
              <w:rPr>
                <w:rFonts w:cs="Arial"/>
              </w:rPr>
              <w:t>【</w:t>
            </w:r>
            <w:r>
              <w:rPr>
                <w:rFonts w:cs="Arial"/>
              </w:rPr>
              <w:t>Incorrect</w:t>
            </w:r>
            <w:r>
              <w:rPr>
                <w:rFonts w:cs="Arial"/>
              </w:rPr>
              <w:t>】</w:t>
            </w:r>
          </w:p>
          <w:p w14:paraId="6A234C5E" w14:textId="77777777" w:rsidR="00CE2EB5" w:rsidRPr="001A11B5" w:rsidRDefault="006A702C" w:rsidP="001874CE">
            <w:pPr>
              <w:ind w:firstLineChars="68" w:firstLine="136"/>
              <w:rPr>
                <w:rFonts w:cs="Arial"/>
              </w:rPr>
            </w:pPr>
            <w:r>
              <w:rPr>
                <w:rFonts w:cs="Arial"/>
                <w:noProof/>
                <w:lang w:eastAsia="ja-JP" w:bidi="th-TH"/>
              </w:rPr>
              <w:lastRenderedPageBreak/>
              <w:drawing>
                <wp:inline distT="0" distB="0" distL="0" distR="0" wp14:anchorId="6A2373CA" wp14:editId="6A2373CB">
                  <wp:extent cx="2933700" cy="1938655"/>
                  <wp:effectExtent l="0" t="0" r="0" b="4445"/>
                  <wp:docPr id="5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33700" cy="1938655"/>
                          </a:xfrm>
                          <a:prstGeom prst="rect">
                            <a:avLst/>
                          </a:prstGeom>
                          <a:noFill/>
                          <a:ln>
                            <a:noFill/>
                          </a:ln>
                        </pic:spPr>
                      </pic:pic>
                    </a:graphicData>
                  </a:graphic>
                </wp:inline>
              </w:drawing>
            </w:r>
          </w:p>
        </w:tc>
      </w:tr>
      <w:tr w:rsidR="00CE2EB5" w:rsidRPr="001A11B5" w14:paraId="6A234C6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60" w14:textId="77777777" w:rsidR="00CE2EB5" w:rsidRPr="001A11B5" w:rsidRDefault="00CE2EB5" w:rsidP="00CE2EB5">
            <w:pPr>
              <w:rPr>
                <w:rFonts w:cs="Arial"/>
                <w:b/>
              </w:rPr>
            </w:pPr>
            <w:r>
              <w:rPr>
                <w:rFonts w:cs="Arial"/>
                <w:b/>
                <w:bCs/>
              </w:rPr>
              <w:lastRenderedPageBreak/>
              <w:t>Rationale</w:t>
            </w:r>
          </w:p>
        </w:tc>
      </w:tr>
      <w:tr w:rsidR="00CE2EB5" w:rsidRPr="001A11B5" w14:paraId="6A234C6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62"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63" w14:textId="77777777" w:rsidR="00CE2EB5" w:rsidRPr="001A11B5" w:rsidRDefault="00CE2EB5" w:rsidP="00CE2EB5">
            <w:pPr>
              <w:jc w:val="center"/>
              <w:rPr>
                <w:rFonts w:cs="Arial"/>
                <w:b/>
              </w:rPr>
            </w:pPr>
            <w:r>
              <w:rPr>
                <w:rFonts w:cs="Arial"/>
                <w:b/>
                <w:bCs/>
              </w:rPr>
              <w:t>Description</w:t>
            </w:r>
          </w:p>
        </w:tc>
      </w:tr>
      <w:tr w:rsidR="00CE2EB5" w:rsidRPr="001A11B5" w14:paraId="6A234C6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C65" w14:textId="77777777" w:rsidR="00CE2EB5" w:rsidRPr="001A11B5" w:rsidRDefault="00CE2EB5" w:rsidP="00CE2EB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C66" w14:textId="6F973954" w:rsidR="00CE2EB5" w:rsidRPr="001874CE" w:rsidRDefault="00CE2EB5" w:rsidP="00547715">
            <w:pPr>
              <w:pStyle w:val="ListParagraph"/>
              <w:numPr>
                <w:ilvl w:val="0"/>
                <w:numId w:val="84"/>
              </w:numPr>
              <w:ind w:leftChars="0" w:left="137" w:hanging="137"/>
              <w:rPr>
                <w:rFonts w:cs="Arial"/>
              </w:rPr>
            </w:pPr>
            <w:r>
              <w:rPr>
                <w:rFonts w:cs="Arial"/>
              </w:rPr>
              <w:t xml:space="preserve">Readability improves when block parameters </w:t>
            </w:r>
            <w:r w:rsidR="005F3C65">
              <w:rPr>
                <w:rFonts w:cs="Arial"/>
              </w:rPr>
              <w:t>are displayed</w:t>
            </w:r>
            <w:r>
              <w:rPr>
                <w:rFonts w:cs="Arial"/>
              </w:rPr>
              <w:t>.</w:t>
            </w:r>
          </w:p>
        </w:tc>
      </w:tr>
      <w:tr w:rsidR="00301EBD" w:rsidRPr="001A11B5" w14:paraId="5D6E841B"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AD8E24E" w14:textId="6FE6B7FC" w:rsidR="00301EBD" w:rsidRPr="00BF3755" w:rsidRDefault="00301EBD" w:rsidP="00F606D3">
            <w:pPr>
              <w:rPr>
                <w:rFonts w:cs="Arial"/>
              </w:rPr>
            </w:pPr>
            <w:r w:rsidRPr="00F606D3">
              <w:rPr>
                <w:rFonts w:cs="Arial"/>
                <w:b/>
                <w:bCs/>
              </w:rPr>
              <w:t>See Also</w:t>
            </w:r>
          </w:p>
        </w:tc>
      </w:tr>
      <w:tr w:rsidR="00301EBD" w:rsidRPr="001A11B5" w14:paraId="031A81C6"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61C2A400" w14:textId="791BAF69" w:rsidR="00301EBD" w:rsidRDefault="00301EBD" w:rsidP="00547715">
            <w:pPr>
              <w:pStyle w:val="ListParagraph"/>
              <w:numPr>
                <w:ilvl w:val="0"/>
                <w:numId w:val="84"/>
              </w:numPr>
              <w:ind w:leftChars="0" w:left="137" w:hanging="137"/>
              <w:rPr>
                <w:rFonts w:cs="Arial"/>
              </w:rPr>
            </w:pPr>
            <w:r>
              <w:rPr>
                <w:rFonts w:cs="Arial"/>
              </w:rPr>
              <w:t xml:space="preserve">Sub ID a, see </w:t>
            </w:r>
            <w:r>
              <w:rPr>
                <w:rFonts w:cs="Arial"/>
                <w:color w:val="000000"/>
                <w:sz w:val="22"/>
                <w:szCs w:val="22"/>
              </w:rPr>
              <w:t>MISRA AC SLSF 02</w:t>
            </w:r>
            <w:r w:rsidR="00334B7B">
              <w:rPr>
                <w:rFonts w:cs="Arial"/>
                <w:color w:val="000000"/>
                <w:sz w:val="22"/>
                <w:szCs w:val="22"/>
              </w:rPr>
              <w:t>6E</w:t>
            </w:r>
          </w:p>
        </w:tc>
      </w:tr>
    </w:tbl>
    <w:p w14:paraId="6A234C68" w14:textId="77777777" w:rsidR="005D0565" w:rsidRPr="00CE2EB5" w:rsidRDefault="005D0565" w:rsidP="005D0565"/>
    <w:p w14:paraId="6A234C69" w14:textId="77777777" w:rsidR="005D0565" w:rsidRDefault="005D0565" w:rsidP="0011317A">
      <w:pPr>
        <w:pStyle w:val="Heading3"/>
      </w:pPr>
      <w:bookmarkStart w:id="146" w:name="_Toc508613937"/>
      <w:bookmarkStart w:id="147" w:name="_Toc34395912"/>
      <w:r>
        <w:t>jc_</w:t>
      </w:r>
      <w:r w:rsidR="0034590C">
        <w:t>0603:</w:t>
      </w:r>
      <w:r>
        <w:t xml:space="preserve"> Model description</w:t>
      </w:r>
      <w:bookmarkEnd w:id="146"/>
      <w:bookmarkEnd w:id="147"/>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CE2EB5" w:rsidRPr="001A11B5" w14:paraId="6A234C6C"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6A" w14:textId="77777777" w:rsidR="00CE2EB5" w:rsidRPr="001A11B5" w:rsidRDefault="00CE2EB5" w:rsidP="00CE2EB5">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C6B" w14:textId="77777777" w:rsidR="00CE2EB5" w:rsidRPr="001A11B5" w:rsidRDefault="00CE2EB5" w:rsidP="00CE2EB5">
            <w:pPr>
              <w:rPr>
                <w:rFonts w:cs="Arial"/>
                <w:b/>
              </w:rPr>
            </w:pPr>
            <w:r>
              <w:rPr>
                <w:rFonts w:cs="Arial"/>
                <w:b/>
                <w:bCs/>
              </w:rPr>
              <w:t>jc_</w:t>
            </w:r>
            <w:r w:rsidR="0034590C">
              <w:rPr>
                <w:rFonts w:cs="Arial"/>
                <w:b/>
                <w:bCs/>
              </w:rPr>
              <w:t>0603:</w:t>
            </w:r>
            <w:r>
              <w:rPr>
                <w:rFonts w:cs="Arial"/>
                <w:b/>
                <w:bCs/>
              </w:rPr>
              <w:t xml:space="preserve"> Model description</w:t>
            </w:r>
          </w:p>
        </w:tc>
      </w:tr>
      <w:tr w:rsidR="00842B95" w:rsidRPr="001A11B5" w14:paraId="0F08E07A"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4AB64E9" w14:textId="48795E27" w:rsidR="00842B95" w:rsidRDefault="00842B95" w:rsidP="00842B95">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731DDE26" w14:textId="20FF6536" w:rsidR="00842B95" w:rsidRPr="004A5BD5" w:rsidRDefault="00842B95" w:rsidP="00842B95">
            <w:pPr>
              <w:rPr>
                <w:rFonts w:cs="Arial"/>
                <w:bCs/>
              </w:rPr>
            </w:pPr>
            <w:r w:rsidRPr="004A5BD5">
              <w:rPr>
                <w:rFonts w:cs="Arial"/>
                <w:bCs/>
              </w:rPr>
              <w:t xml:space="preserve">NA-MAAB: </w:t>
            </w:r>
            <w:r w:rsidR="000F28EA">
              <w:rPr>
                <w:rFonts w:cs="Arial"/>
                <w:bCs/>
              </w:rPr>
              <w:t>No recommendations</w:t>
            </w:r>
          </w:p>
          <w:p w14:paraId="2E4B04EE" w14:textId="13735511" w:rsidR="00842B95" w:rsidRDefault="00842B95" w:rsidP="00842B95">
            <w:pPr>
              <w:rPr>
                <w:rFonts w:cs="Arial"/>
                <w:b/>
                <w:bCs/>
              </w:rPr>
            </w:pPr>
            <w:r w:rsidRPr="004A5BD5">
              <w:rPr>
                <w:rFonts w:cs="Arial"/>
                <w:bCs/>
              </w:rPr>
              <w:t xml:space="preserve">JMAAB: </w:t>
            </w:r>
            <w:r w:rsidR="000F28EA">
              <w:rPr>
                <w:rFonts w:cs="Arial"/>
                <w:bCs/>
              </w:rPr>
              <w:t>a, b</w:t>
            </w:r>
          </w:p>
        </w:tc>
      </w:tr>
      <w:tr w:rsidR="00842B95" w:rsidRPr="001A11B5" w14:paraId="57F44B18"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853812E" w14:textId="46C88B7A"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568F7124" w14:textId="46CF664C" w:rsidR="00842B95" w:rsidRDefault="00842B95" w:rsidP="000F28EA">
            <w:pPr>
              <w:rPr>
                <w:rFonts w:cs="Arial"/>
                <w:b/>
                <w:bCs/>
              </w:rPr>
            </w:pPr>
            <w:r w:rsidRPr="004A5BD5">
              <w:rPr>
                <w:rFonts w:cs="Arial"/>
                <w:bCs/>
              </w:rPr>
              <w:t>All</w:t>
            </w:r>
          </w:p>
        </w:tc>
      </w:tr>
      <w:tr w:rsidR="00CE2EB5" w:rsidRPr="001A11B5" w14:paraId="6A234C6E"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6D" w14:textId="77777777" w:rsidR="00CE2EB5" w:rsidRPr="001A11B5" w:rsidRDefault="00CE2EB5" w:rsidP="00CE2EB5">
            <w:pPr>
              <w:rPr>
                <w:rFonts w:cs="Arial"/>
                <w:b/>
              </w:rPr>
            </w:pPr>
            <w:r>
              <w:rPr>
                <w:rFonts w:cs="Arial"/>
                <w:b/>
                <w:bCs/>
              </w:rPr>
              <w:t>Rule</w:t>
            </w:r>
          </w:p>
        </w:tc>
      </w:tr>
      <w:tr w:rsidR="00CE2EB5" w:rsidRPr="001A11B5" w14:paraId="6A234C72"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6F" w14:textId="77777777" w:rsidR="00CE2EB5" w:rsidRPr="001A11B5" w:rsidRDefault="00CE2EB5" w:rsidP="00CE2EB5">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70"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71" w14:textId="77777777" w:rsidR="00CE2EB5" w:rsidRPr="001A11B5" w:rsidRDefault="00CE2EB5" w:rsidP="00CE2EB5">
            <w:pPr>
              <w:jc w:val="center"/>
              <w:rPr>
                <w:rFonts w:cs="Arial"/>
                <w:b/>
              </w:rPr>
            </w:pPr>
            <w:r>
              <w:rPr>
                <w:rFonts w:cs="Arial"/>
                <w:b/>
                <w:bCs/>
              </w:rPr>
              <w:t>Custom Parameter</w:t>
            </w:r>
          </w:p>
        </w:tc>
      </w:tr>
      <w:tr w:rsidR="00A0639F" w:rsidRPr="001A11B5" w14:paraId="6A234C7A"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C73" w14:textId="77777777" w:rsidR="00CE2EB5" w:rsidRPr="001A11B5" w:rsidRDefault="00CE2EB5" w:rsidP="00CE2EB5">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C74" w14:textId="09E77F40" w:rsidR="00CE2EB5" w:rsidRDefault="005F3C65" w:rsidP="00026FE5">
            <w:pPr>
              <w:rPr>
                <w:rFonts w:cs="Arial"/>
              </w:rPr>
            </w:pPr>
            <w:r>
              <w:rPr>
                <w:rFonts w:cs="Arial"/>
              </w:rPr>
              <w:t>The</w:t>
            </w:r>
            <w:r w:rsidR="00005C26">
              <w:rPr>
                <w:rFonts w:cs="Arial"/>
              </w:rPr>
              <w:t xml:space="preserve"> </w:t>
            </w:r>
            <w:r>
              <w:rPr>
                <w:rFonts w:cs="Arial"/>
              </w:rPr>
              <w:t xml:space="preserve">model layer shall include a </w:t>
            </w:r>
            <w:r w:rsidR="00005C26">
              <w:rPr>
                <w:rFonts w:cs="Arial"/>
              </w:rPr>
              <w:t>description of the layer.</w:t>
            </w:r>
          </w:p>
          <w:p w14:paraId="6A234C75" w14:textId="344FCCE3" w:rsidR="00005C26" w:rsidRDefault="009F4F38" w:rsidP="00CE2EB5">
            <w:pPr>
              <w:ind w:firstLineChars="50" w:firstLine="100"/>
              <w:rPr>
                <w:rFonts w:cs="Arial"/>
              </w:rPr>
            </w:pPr>
            <w:r>
              <w:rPr>
                <w:rFonts w:cs="Arial"/>
              </w:rPr>
              <w:t>Th</w:t>
            </w:r>
            <w:r w:rsidR="004F1498">
              <w:rPr>
                <w:rFonts w:cs="Arial"/>
              </w:rPr>
              <w:t>e</w:t>
            </w:r>
            <w:r>
              <w:rPr>
                <w:rFonts w:cs="Arial"/>
              </w:rPr>
              <w:t xml:space="preserve"> layers that </w:t>
            </w:r>
            <w:r w:rsidR="004F1498">
              <w:rPr>
                <w:rFonts w:cs="Arial"/>
              </w:rPr>
              <w:t>require</w:t>
            </w:r>
            <w:r>
              <w:rPr>
                <w:rFonts w:cs="Arial"/>
              </w:rPr>
              <w:t xml:space="preserve"> </w:t>
            </w:r>
            <w:r w:rsidR="00005C26">
              <w:rPr>
                <w:rFonts w:cs="Arial"/>
              </w:rPr>
              <w:t xml:space="preserve">descriptions are defined </w:t>
            </w:r>
            <w:r w:rsidR="004F1498">
              <w:rPr>
                <w:rFonts w:cs="Arial"/>
              </w:rPr>
              <w:t>(by function and layer type) in</w:t>
            </w:r>
            <w:r w:rsidR="00005C26">
              <w:rPr>
                <w:rFonts w:cs="Arial"/>
              </w:rPr>
              <w:t xml:space="preserve"> the project.</w:t>
            </w:r>
          </w:p>
          <w:p w14:paraId="6A234C76" w14:textId="7473EB17" w:rsidR="00005C26" w:rsidRPr="001A11B5" w:rsidRDefault="00005C26" w:rsidP="0074218A">
            <w:pPr>
              <w:ind w:firstLineChars="50" w:firstLine="100"/>
              <w:rPr>
                <w:rFonts w:cs="Arial"/>
              </w:rPr>
            </w:pPr>
          </w:p>
        </w:tc>
        <w:tc>
          <w:tcPr>
            <w:tcW w:w="2492" w:type="dxa"/>
            <w:tcBorders>
              <w:top w:val="outset" w:sz="6" w:space="0" w:color="auto"/>
              <w:left w:val="outset" w:sz="6" w:space="0" w:color="auto"/>
              <w:bottom w:val="outset" w:sz="6" w:space="0" w:color="auto"/>
              <w:right w:val="outset" w:sz="6" w:space="0" w:color="auto"/>
            </w:tcBorders>
            <w:hideMark/>
          </w:tcPr>
          <w:p w14:paraId="6A234C77" w14:textId="77777777" w:rsidR="00005C26" w:rsidRDefault="00005C26" w:rsidP="00CE2EB5">
            <w:pPr>
              <w:rPr>
                <w:rFonts w:cs="Arial"/>
              </w:rPr>
            </w:pPr>
            <w:r>
              <w:rPr>
                <w:rFonts w:cs="Arial"/>
              </w:rPr>
              <w:t>Description object</w:t>
            </w:r>
          </w:p>
          <w:p w14:paraId="6A234C78" w14:textId="77777777" w:rsidR="00CE2EB5" w:rsidRDefault="00005C26" w:rsidP="00CE2EB5">
            <w:pPr>
              <w:rPr>
                <w:rFonts w:cs="Arial"/>
              </w:rPr>
            </w:pPr>
            <w:r>
              <w:rPr>
                <w:rFonts w:cs="Arial"/>
              </w:rPr>
              <w:t>(Block type, etc.)</w:t>
            </w:r>
          </w:p>
          <w:p w14:paraId="6A234C79" w14:textId="77777777" w:rsidR="00005C26" w:rsidRPr="001A11B5" w:rsidRDefault="00005C26" w:rsidP="00CE2EB5">
            <w:pPr>
              <w:rPr>
                <w:rFonts w:cs="Arial"/>
              </w:rPr>
            </w:pPr>
            <w:r>
              <w:rPr>
                <w:rFonts w:cs="Arial"/>
              </w:rPr>
              <w:t>Layer being described</w:t>
            </w:r>
          </w:p>
        </w:tc>
      </w:tr>
      <w:tr w:rsidR="00A0639F" w:rsidRPr="001A11B5" w14:paraId="6A234C83" w14:textId="77777777" w:rsidTr="371D5A01">
        <w:trPr>
          <w:trHeight w:val="345"/>
          <w:tblCellSpacing w:w="20" w:type="dxa"/>
        </w:trPr>
        <w:tc>
          <w:tcPr>
            <w:tcW w:w="954" w:type="dxa"/>
            <w:vMerge/>
            <w:vAlign w:val="center"/>
            <w:hideMark/>
          </w:tcPr>
          <w:p w14:paraId="6A234C7B" w14:textId="77777777" w:rsidR="00CE2EB5" w:rsidRPr="001A11B5" w:rsidRDefault="00CE2EB5" w:rsidP="00CE2EB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C7C" w14:textId="77777777" w:rsidR="00CE2EB5" w:rsidRPr="001A11B5" w:rsidRDefault="00BE5323" w:rsidP="00CE2EB5">
            <w:pPr>
              <w:rPr>
                <w:rFonts w:cs="Arial"/>
              </w:rPr>
            </w:pPr>
            <w:r>
              <w:rPr>
                <w:rFonts w:cs="Arial"/>
              </w:rPr>
              <w:t>【</w:t>
            </w:r>
            <w:r>
              <w:rPr>
                <w:rFonts w:cs="Arial"/>
              </w:rPr>
              <w:t>Correct</w:t>
            </w:r>
            <w:r>
              <w:rPr>
                <w:rFonts w:cs="Arial"/>
              </w:rPr>
              <w:t>】</w:t>
            </w:r>
          </w:p>
          <w:p w14:paraId="6A234C7D" w14:textId="1E0ECE43" w:rsidR="00655B02" w:rsidRDefault="00CE2EB5" w:rsidP="00655B02">
            <w:pPr>
              <w:ind w:firstLineChars="50" w:firstLine="100"/>
              <w:rPr>
                <w:rFonts w:cs="Arial"/>
              </w:rPr>
            </w:pPr>
            <w:r>
              <w:rPr>
                <w:rFonts w:cs="Arial"/>
              </w:rPr>
              <w:t xml:space="preserve">Model </w:t>
            </w:r>
            <w:r w:rsidR="005F3C65">
              <w:rPr>
                <w:rFonts w:cs="Arial"/>
              </w:rPr>
              <w:t xml:space="preserve">layer includes a </w:t>
            </w:r>
            <w:r>
              <w:rPr>
                <w:rFonts w:cs="Arial"/>
              </w:rPr>
              <w:t>description</w:t>
            </w:r>
            <w:r w:rsidR="005F3C65">
              <w:rPr>
                <w:rFonts w:cs="Arial"/>
              </w:rPr>
              <w:t>.</w:t>
            </w:r>
          </w:p>
          <w:p w14:paraId="6A234C7E" w14:textId="77777777" w:rsidR="00655B02" w:rsidRDefault="00CE2250" w:rsidP="00655B02">
            <w:pPr>
              <w:ind w:firstLineChars="50" w:firstLine="100"/>
              <w:rPr>
                <w:rFonts w:cs="Arial"/>
              </w:rPr>
            </w:pPr>
            <w:r>
              <w:rPr>
                <w:noProof/>
              </w:rPr>
              <w:drawing>
                <wp:inline distT="0" distB="0" distL="0" distR="0" wp14:anchorId="6A2373CC" wp14:editId="414A4536">
                  <wp:extent cx="3900362" cy="1588484"/>
                  <wp:effectExtent l="0" t="0" r="508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13120" cy="1593680"/>
                          </a:xfrm>
                          <a:prstGeom prst="rect">
                            <a:avLst/>
                          </a:prstGeom>
                        </pic:spPr>
                      </pic:pic>
                    </a:graphicData>
                  </a:graphic>
                </wp:inline>
              </w:drawing>
            </w:r>
          </w:p>
          <w:p w14:paraId="6A234C7F" w14:textId="77777777" w:rsidR="00655B02" w:rsidRDefault="00655B02" w:rsidP="00655B02">
            <w:pPr>
              <w:ind w:firstLineChars="50" w:firstLine="100"/>
              <w:rPr>
                <w:rFonts w:cs="Arial"/>
              </w:rPr>
            </w:pPr>
          </w:p>
          <w:p w14:paraId="6A234C80" w14:textId="77777777" w:rsidR="00CE2EB5" w:rsidRPr="001A11B5" w:rsidRDefault="00BE5323" w:rsidP="00655B02">
            <w:pPr>
              <w:rPr>
                <w:rFonts w:cs="Arial"/>
              </w:rPr>
            </w:pPr>
            <w:r>
              <w:rPr>
                <w:rFonts w:cs="Arial"/>
              </w:rPr>
              <w:t>【</w:t>
            </w:r>
            <w:r>
              <w:rPr>
                <w:rFonts w:cs="Arial"/>
              </w:rPr>
              <w:t>Incorrect</w:t>
            </w:r>
            <w:r>
              <w:rPr>
                <w:rFonts w:cs="Arial"/>
              </w:rPr>
              <w:t>】</w:t>
            </w:r>
          </w:p>
          <w:p w14:paraId="6A234C81" w14:textId="10C755D6" w:rsidR="00655B02" w:rsidRDefault="00A40A41" w:rsidP="00655B02">
            <w:pPr>
              <w:ind w:firstLineChars="50" w:firstLine="100"/>
              <w:rPr>
                <w:rFonts w:cs="Arial"/>
              </w:rPr>
            </w:pPr>
            <w:r>
              <w:rPr>
                <w:rFonts w:cs="Arial"/>
              </w:rPr>
              <w:t xml:space="preserve">The </w:t>
            </w:r>
            <w:r w:rsidR="004F1498">
              <w:rPr>
                <w:rFonts w:cs="Arial"/>
              </w:rPr>
              <w:t xml:space="preserve">layer does not include a </w:t>
            </w:r>
            <w:r>
              <w:rPr>
                <w:rFonts w:cs="Arial"/>
              </w:rPr>
              <w:t>description</w:t>
            </w:r>
            <w:r w:rsidR="00D306C2">
              <w:rPr>
                <w:rFonts w:cs="Arial"/>
              </w:rPr>
              <w:t>.</w:t>
            </w:r>
          </w:p>
          <w:p w14:paraId="6A234C82" w14:textId="77777777" w:rsidR="00CE2EB5" w:rsidRPr="001A11B5" w:rsidRDefault="006A702C" w:rsidP="00655B02">
            <w:pPr>
              <w:ind w:firstLineChars="50" w:firstLine="100"/>
              <w:rPr>
                <w:rFonts w:cs="Arial"/>
              </w:rPr>
            </w:pPr>
            <w:r>
              <w:rPr>
                <w:rFonts w:cs="Arial"/>
                <w:noProof/>
                <w:lang w:eastAsia="ja-JP" w:bidi="th-TH"/>
              </w:rPr>
              <w:drawing>
                <wp:inline distT="0" distB="0" distL="0" distR="0" wp14:anchorId="6A2373CE" wp14:editId="21EDD6A6">
                  <wp:extent cx="3900170" cy="1184626"/>
                  <wp:effectExtent l="0" t="0" r="5080" b="0"/>
                  <wp:docPr id="54" name="図 19" descr="jc0603a_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jc0603a_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25380" cy="1192283"/>
                          </a:xfrm>
                          <a:prstGeom prst="rect">
                            <a:avLst/>
                          </a:prstGeom>
                          <a:noFill/>
                          <a:ln>
                            <a:noFill/>
                          </a:ln>
                        </pic:spPr>
                      </pic:pic>
                    </a:graphicData>
                  </a:graphic>
                </wp:inline>
              </w:drawing>
            </w:r>
          </w:p>
        </w:tc>
      </w:tr>
      <w:tr w:rsidR="00CE2EB5" w:rsidRPr="001A11B5" w14:paraId="6A234C87"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hideMark/>
          </w:tcPr>
          <w:p w14:paraId="6A234C84" w14:textId="77777777" w:rsidR="00CE2EB5" w:rsidRPr="001A11B5" w:rsidRDefault="00CE2EB5" w:rsidP="00CE2EB5">
            <w:pPr>
              <w:jc w:val="center"/>
              <w:rPr>
                <w:rFonts w:cs="Arial"/>
              </w:rPr>
            </w:pPr>
            <w:r>
              <w:rPr>
                <w:rFonts w:cs="Arial"/>
              </w:rPr>
              <w:lastRenderedPageBreak/>
              <w:t>b</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C85" w14:textId="663851E0" w:rsidR="00CE2EB5" w:rsidRPr="001A11B5" w:rsidRDefault="003A6603" w:rsidP="00026FE5">
            <w:pPr>
              <w:rPr>
                <w:rFonts w:cs="Arial"/>
              </w:rPr>
            </w:pPr>
            <w:r>
              <w:rPr>
                <w:rFonts w:cs="Arial"/>
              </w:rPr>
              <w:t xml:space="preserve">The format of the layer description shall be consistent in the model. </w:t>
            </w:r>
          </w:p>
        </w:tc>
        <w:tc>
          <w:tcPr>
            <w:tcW w:w="2492" w:type="dxa"/>
            <w:tcBorders>
              <w:top w:val="outset" w:sz="6" w:space="0" w:color="auto"/>
              <w:left w:val="outset" w:sz="6" w:space="0" w:color="auto"/>
              <w:bottom w:val="outset" w:sz="6" w:space="0" w:color="auto"/>
              <w:right w:val="outset" w:sz="6" w:space="0" w:color="auto"/>
            </w:tcBorders>
            <w:hideMark/>
          </w:tcPr>
          <w:p w14:paraId="6A234C86" w14:textId="77777777" w:rsidR="00CE2EB5" w:rsidRPr="001A11B5" w:rsidRDefault="00CE2EB5" w:rsidP="00CE2EB5">
            <w:pPr>
              <w:rPr>
                <w:rFonts w:cs="Arial"/>
              </w:rPr>
            </w:pPr>
            <w:r>
              <w:rPr>
                <w:rFonts w:cs="Arial"/>
              </w:rPr>
              <w:t>Model description format</w:t>
            </w:r>
          </w:p>
        </w:tc>
      </w:tr>
      <w:tr w:rsidR="00CE2EB5" w:rsidRPr="001A11B5" w14:paraId="6A234C89"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88" w14:textId="77777777" w:rsidR="00CE2EB5" w:rsidRPr="001A11B5" w:rsidRDefault="00CE2EB5" w:rsidP="00CE2EB5">
            <w:pPr>
              <w:rPr>
                <w:rFonts w:cs="Arial"/>
                <w:b/>
              </w:rPr>
            </w:pPr>
            <w:r>
              <w:rPr>
                <w:rFonts w:cs="Arial"/>
                <w:b/>
                <w:bCs/>
              </w:rPr>
              <w:t>Rationale</w:t>
            </w:r>
          </w:p>
        </w:tc>
      </w:tr>
      <w:tr w:rsidR="00CE2EB5" w:rsidRPr="001A11B5" w14:paraId="6A234C8C"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8A" w14:textId="77777777" w:rsidR="00CE2EB5" w:rsidRPr="001A11B5" w:rsidRDefault="00CE2EB5" w:rsidP="00CE2EB5">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8B" w14:textId="77777777" w:rsidR="00CE2EB5" w:rsidRPr="001A11B5" w:rsidRDefault="00CE2EB5" w:rsidP="00CE2EB5">
            <w:pPr>
              <w:jc w:val="center"/>
              <w:rPr>
                <w:rFonts w:cs="Arial"/>
                <w:b/>
              </w:rPr>
            </w:pPr>
            <w:r>
              <w:rPr>
                <w:rFonts w:cs="Arial"/>
                <w:b/>
                <w:bCs/>
              </w:rPr>
              <w:t>Description</w:t>
            </w:r>
          </w:p>
        </w:tc>
      </w:tr>
      <w:tr w:rsidR="00CE2EB5" w:rsidRPr="001A11B5" w14:paraId="6A234C8F"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C8D" w14:textId="77777777" w:rsidR="00CE2EB5" w:rsidRPr="001A11B5" w:rsidRDefault="00CE2EB5" w:rsidP="00CE2EB5">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C8E" w14:textId="1CFC652E" w:rsidR="00CE2EB5" w:rsidRPr="00271C03" w:rsidRDefault="004F1498" w:rsidP="00547715">
            <w:pPr>
              <w:pStyle w:val="ListParagraph"/>
              <w:numPr>
                <w:ilvl w:val="0"/>
                <w:numId w:val="84"/>
              </w:numPr>
              <w:ind w:leftChars="0" w:left="140" w:hanging="140"/>
              <w:rPr>
                <w:rFonts w:cs="Arial"/>
              </w:rPr>
            </w:pPr>
            <w:r>
              <w:rPr>
                <w:rFonts w:cs="Arial"/>
              </w:rPr>
              <w:t>When a</w:t>
            </w:r>
            <w:r w:rsidR="00EE0192">
              <w:rPr>
                <w:rFonts w:cs="Arial"/>
              </w:rPr>
              <w:t xml:space="preserve"> description is </w:t>
            </w:r>
            <w:r>
              <w:rPr>
                <w:rFonts w:cs="Arial"/>
              </w:rPr>
              <w:t xml:space="preserve">not </w:t>
            </w:r>
            <w:r w:rsidR="00EE0192">
              <w:rPr>
                <w:rFonts w:cs="Arial"/>
              </w:rPr>
              <w:t>included, the readability of the control specifications is reduced</w:t>
            </w:r>
            <w:r>
              <w:rPr>
                <w:rFonts w:cs="Arial"/>
              </w:rPr>
              <w:t>. U</w:t>
            </w:r>
            <w:r w:rsidR="00EE0192">
              <w:rPr>
                <w:rFonts w:cs="Arial"/>
              </w:rPr>
              <w:t>sability, maintainability, and portability also decrease</w:t>
            </w:r>
            <w:r>
              <w:rPr>
                <w:rFonts w:cs="Arial"/>
              </w:rPr>
              <w:t>s</w:t>
            </w:r>
            <w:r w:rsidR="00EE0192">
              <w:rPr>
                <w:rFonts w:cs="Arial"/>
              </w:rPr>
              <w:t>.</w:t>
            </w:r>
          </w:p>
        </w:tc>
      </w:tr>
      <w:tr w:rsidR="00CE2EB5" w:rsidRPr="001A11B5" w14:paraId="6A234C92"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C90" w14:textId="19C25062" w:rsidR="00CE2EB5" w:rsidRPr="001A11B5" w:rsidRDefault="003A6603" w:rsidP="00CE2EB5">
            <w:pPr>
              <w:jc w:val="center"/>
              <w:rPr>
                <w:rFonts w:cs="Arial"/>
              </w:rPr>
            </w:pPr>
            <w:r>
              <w:rPr>
                <w:rFonts w:cs="Arial"/>
              </w:rPr>
              <w:t>b</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C91" w14:textId="64A02910" w:rsidR="00CE2EB5" w:rsidRPr="00271C03" w:rsidRDefault="004F1498" w:rsidP="00547715">
            <w:pPr>
              <w:pStyle w:val="ListParagraph"/>
              <w:numPr>
                <w:ilvl w:val="0"/>
                <w:numId w:val="84"/>
              </w:numPr>
              <w:ind w:leftChars="0" w:left="140" w:hanging="140"/>
              <w:rPr>
                <w:rFonts w:cs="Arial"/>
              </w:rPr>
            </w:pPr>
            <w:r>
              <w:rPr>
                <w:rFonts w:cs="Arial"/>
              </w:rPr>
              <w:t xml:space="preserve">Readability is impaired when </w:t>
            </w:r>
            <w:r w:rsidR="00CE2EB5">
              <w:rPr>
                <w:rFonts w:cs="Arial"/>
              </w:rPr>
              <w:t>the description format is not consistent</w:t>
            </w:r>
            <w:r>
              <w:rPr>
                <w:rFonts w:cs="Arial"/>
              </w:rPr>
              <w:t>.</w:t>
            </w:r>
          </w:p>
        </w:tc>
      </w:tr>
      <w:tr w:rsidR="00334B7B" w:rsidRPr="001A11B5" w14:paraId="7B3B2FE7"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C8A285D" w14:textId="488668C2" w:rsidR="00334B7B" w:rsidRPr="00BF3755" w:rsidRDefault="00334B7B" w:rsidP="00F606D3">
            <w:pPr>
              <w:rPr>
                <w:rFonts w:cs="Arial"/>
              </w:rPr>
            </w:pPr>
            <w:r w:rsidRPr="00F606D3">
              <w:rPr>
                <w:rFonts w:cs="Arial"/>
                <w:b/>
                <w:bCs/>
              </w:rPr>
              <w:t>See Also</w:t>
            </w:r>
          </w:p>
        </w:tc>
      </w:tr>
      <w:tr w:rsidR="00334B7B" w:rsidRPr="001A11B5" w14:paraId="7DB66759"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09E6FE4C" w14:textId="367C890C" w:rsidR="00334B7B" w:rsidRDefault="00334B7B" w:rsidP="00547715">
            <w:pPr>
              <w:pStyle w:val="ListParagraph"/>
              <w:numPr>
                <w:ilvl w:val="0"/>
                <w:numId w:val="84"/>
              </w:numPr>
              <w:ind w:leftChars="0" w:left="140" w:hanging="140"/>
              <w:rPr>
                <w:rFonts w:cs="Arial"/>
              </w:rPr>
            </w:pPr>
            <w:r>
              <w:rPr>
                <w:rFonts w:cs="Arial"/>
              </w:rPr>
              <w:t xml:space="preserve">Sub ID a and b, see </w:t>
            </w:r>
            <w:r>
              <w:rPr>
                <w:rFonts w:cs="Arial"/>
                <w:color w:val="000000"/>
                <w:sz w:val="22"/>
                <w:szCs w:val="22"/>
              </w:rPr>
              <w:t>MISRA AC SLSF 022</w:t>
            </w:r>
          </w:p>
        </w:tc>
      </w:tr>
    </w:tbl>
    <w:p w14:paraId="6A234C93" w14:textId="77777777" w:rsidR="005D0565" w:rsidRPr="00CE2EB5" w:rsidRDefault="005D0565" w:rsidP="005D0565"/>
    <w:p w14:paraId="6A234C94" w14:textId="6F543D00" w:rsidR="005D0565" w:rsidRDefault="005D0565" w:rsidP="0011317A">
      <w:pPr>
        <w:pStyle w:val="Heading3"/>
      </w:pPr>
      <w:bookmarkStart w:id="148" w:name="_Toc508613938"/>
      <w:bookmarkStart w:id="149" w:name="_Toc34395913"/>
      <w:r>
        <w:t>jc_</w:t>
      </w:r>
      <w:r w:rsidR="0034590C">
        <w:t>0604:</w:t>
      </w:r>
      <w:r w:rsidR="00926A3B">
        <w:t xml:space="preserve"> Using</w:t>
      </w:r>
      <w:r>
        <w:t xml:space="preserve"> Block </w:t>
      </w:r>
      <w:bookmarkEnd w:id="148"/>
      <w:r w:rsidR="00926A3B">
        <w:t>Shadow</w:t>
      </w:r>
      <w:bookmarkEnd w:id="14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1A11B5" w14:paraId="6A234C9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95"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C96" w14:textId="0DB52250" w:rsidR="00CE2EB5" w:rsidRPr="001A11B5" w:rsidRDefault="00CE2EB5" w:rsidP="00CE2EB5">
            <w:pPr>
              <w:rPr>
                <w:rFonts w:cs="Arial"/>
                <w:b/>
              </w:rPr>
            </w:pPr>
            <w:r>
              <w:rPr>
                <w:rFonts w:cs="Arial"/>
                <w:b/>
                <w:bCs/>
              </w:rPr>
              <w:t>jc_</w:t>
            </w:r>
            <w:r w:rsidR="0034590C">
              <w:rPr>
                <w:rFonts w:cs="Arial"/>
                <w:b/>
                <w:bCs/>
              </w:rPr>
              <w:t>0604:</w:t>
            </w:r>
            <w:r>
              <w:rPr>
                <w:rFonts w:cs="Arial"/>
                <w:b/>
                <w:bCs/>
              </w:rPr>
              <w:t xml:space="preserve"> </w:t>
            </w:r>
            <w:r w:rsidR="00926A3B">
              <w:rPr>
                <w:rFonts w:cs="Arial"/>
                <w:b/>
                <w:bCs/>
              </w:rPr>
              <w:t>Using Block Shadow</w:t>
            </w:r>
          </w:p>
        </w:tc>
      </w:tr>
      <w:tr w:rsidR="00842B95" w:rsidRPr="001A11B5" w14:paraId="6F2FA73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48C64CC" w14:textId="30FA7408"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34218C5" w14:textId="5D3533D5" w:rsidR="00842B95" w:rsidRPr="004A5BD5" w:rsidRDefault="00842B95" w:rsidP="00842B95">
            <w:pPr>
              <w:rPr>
                <w:rFonts w:cs="Arial"/>
                <w:bCs/>
              </w:rPr>
            </w:pPr>
            <w:r w:rsidRPr="004A5BD5">
              <w:rPr>
                <w:rFonts w:cs="Arial"/>
                <w:bCs/>
              </w:rPr>
              <w:t xml:space="preserve">NA-MAAB: </w:t>
            </w:r>
            <w:r w:rsidR="000F28EA">
              <w:rPr>
                <w:rFonts w:cs="Arial"/>
                <w:bCs/>
              </w:rPr>
              <w:t>a</w:t>
            </w:r>
          </w:p>
          <w:p w14:paraId="0903BB28" w14:textId="290ACD05" w:rsidR="00842B95" w:rsidRDefault="00842B95" w:rsidP="00842B95">
            <w:pPr>
              <w:rPr>
                <w:rFonts w:cs="Arial"/>
                <w:b/>
                <w:bCs/>
              </w:rPr>
            </w:pPr>
            <w:r w:rsidRPr="004A5BD5">
              <w:rPr>
                <w:rFonts w:cs="Arial"/>
                <w:bCs/>
              </w:rPr>
              <w:t xml:space="preserve">JMAAB: </w:t>
            </w:r>
            <w:r w:rsidR="000F28EA">
              <w:rPr>
                <w:rFonts w:cs="Arial"/>
                <w:bCs/>
              </w:rPr>
              <w:t>a</w:t>
            </w:r>
          </w:p>
        </w:tc>
      </w:tr>
      <w:tr w:rsidR="00842B95" w:rsidRPr="001A11B5" w14:paraId="10637FA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B9D505D" w14:textId="144678D4"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D20DA4D" w14:textId="4DCDDB76" w:rsidR="00842B95" w:rsidRDefault="00842B95" w:rsidP="000F28EA">
            <w:pPr>
              <w:rPr>
                <w:rFonts w:cs="Arial"/>
                <w:b/>
                <w:bCs/>
              </w:rPr>
            </w:pPr>
            <w:r w:rsidRPr="004A5BD5">
              <w:rPr>
                <w:rFonts w:cs="Arial"/>
                <w:bCs/>
              </w:rPr>
              <w:t>All</w:t>
            </w:r>
          </w:p>
        </w:tc>
      </w:tr>
      <w:tr w:rsidR="00CE2EB5" w:rsidRPr="001A11B5" w14:paraId="6A234C9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98" w14:textId="77777777" w:rsidR="00CE2EB5" w:rsidRPr="001A11B5" w:rsidRDefault="00CE2EB5" w:rsidP="00CE2EB5">
            <w:pPr>
              <w:rPr>
                <w:rFonts w:cs="Arial"/>
                <w:b/>
              </w:rPr>
            </w:pPr>
            <w:r>
              <w:rPr>
                <w:rFonts w:cs="Arial"/>
                <w:b/>
                <w:bCs/>
              </w:rPr>
              <w:t>Rule</w:t>
            </w:r>
          </w:p>
        </w:tc>
      </w:tr>
      <w:tr w:rsidR="00CE2EB5" w:rsidRPr="001A11B5" w14:paraId="6A234C9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9A"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9B"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9C" w14:textId="77777777" w:rsidR="00CE2EB5" w:rsidRPr="001A11B5" w:rsidRDefault="00CE2EB5" w:rsidP="00CE2EB5">
            <w:pPr>
              <w:jc w:val="center"/>
              <w:rPr>
                <w:rFonts w:cs="Arial"/>
                <w:b/>
              </w:rPr>
            </w:pPr>
            <w:r>
              <w:rPr>
                <w:rFonts w:cs="Arial"/>
                <w:b/>
                <w:bCs/>
              </w:rPr>
              <w:t>Custom Parameter</w:t>
            </w:r>
          </w:p>
        </w:tc>
      </w:tr>
      <w:tr w:rsidR="00A0639F" w:rsidRPr="001A11B5" w14:paraId="6A234CA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9E" w14:textId="77777777" w:rsidR="00CE2EB5" w:rsidRPr="001A11B5" w:rsidRDefault="00CE2EB5" w:rsidP="00CE2EB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9F" w14:textId="76D38838" w:rsidR="00CE2EB5" w:rsidRPr="001A11B5" w:rsidRDefault="00CE2EB5" w:rsidP="00026FE5">
            <w:pPr>
              <w:rPr>
                <w:rFonts w:cs="Arial"/>
              </w:rPr>
            </w:pPr>
            <w:r>
              <w:rPr>
                <w:rFonts w:cs="Arial"/>
              </w:rPr>
              <w:t>Block</w:t>
            </w:r>
            <w:r w:rsidR="00926A3B">
              <w:rPr>
                <w:rFonts w:cs="Arial"/>
              </w:rPr>
              <w:t xml:space="preserve"> format property {Shadow} shall not be selected.</w:t>
            </w:r>
          </w:p>
        </w:tc>
        <w:tc>
          <w:tcPr>
            <w:tcW w:w="2492" w:type="dxa"/>
            <w:tcBorders>
              <w:top w:val="outset" w:sz="6" w:space="0" w:color="auto"/>
              <w:left w:val="outset" w:sz="6" w:space="0" w:color="auto"/>
              <w:bottom w:val="outset" w:sz="6" w:space="0" w:color="auto"/>
              <w:right w:val="outset" w:sz="6" w:space="0" w:color="auto"/>
            </w:tcBorders>
            <w:hideMark/>
          </w:tcPr>
          <w:p w14:paraId="6A234CA0" w14:textId="77777777" w:rsidR="00CE2EB5" w:rsidRPr="001A11B5" w:rsidRDefault="00CE2EB5" w:rsidP="00CE2EB5">
            <w:pPr>
              <w:rPr>
                <w:rFonts w:cs="Arial"/>
              </w:rPr>
            </w:pPr>
            <w:r>
              <w:rPr>
                <w:rFonts w:cs="Arial"/>
              </w:rPr>
              <w:t>-</w:t>
            </w:r>
          </w:p>
        </w:tc>
      </w:tr>
      <w:tr w:rsidR="00A0639F" w:rsidRPr="001A11B5" w14:paraId="6A234CAA" w14:textId="77777777" w:rsidTr="371D5A01">
        <w:trPr>
          <w:trHeight w:val="345"/>
          <w:tblCellSpacing w:w="20" w:type="dxa"/>
        </w:trPr>
        <w:tc>
          <w:tcPr>
            <w:tcW w:w="0" w:type="auto"/>
            <w:vMerge/>
            <w:vAlign w:val="center"/>
            <w:hideMark/>
          </w:tcPr>
          <w:p w14:paraId="6A234CA2"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CA3" w14:textId="77777777" w:rsidR="00CE2EB5" w:rsidRPr="001A11B5" w:rsidRDefault="00BE5323" w:rsidP="00CE2EB5">
            <w:pPr>
              <w:rPr>
                <w:rFonts w:cs="Arial"/>
              </w:rPr>
            </w:pPr>
            <w:r>
              <w:rPr>
                <w:rFonts w:cs="Arial"/>
              </w:rPr>
              <w:t>【</w:t>
            </w:r>
            <w:r>
              <w:rPr>
                <w:rFonts w:cs="Arial"/>
              </w:rPr>
              <w:t>Correct</w:t>
            </w:r>
            <w:r>
              <w:rPr>
                <w:rFonts w:cs="Arial"/>
              </w:rPr>
              <w:t>】</w:t>
            </w:r>
          </w:p>
          <w:p w14:paraId="6A234CA4" w14:textId="0DD28D78" w:rsidR="00271C03" w:rsidRDefault="00926A3B" w:rsidP="00271C03">
            <w:pPr>
              <w:ind w:firstLineChars="68" w:firstLine="136"/>
              <w:rPr>
                <w:rFonts w:cs="Arial"/>
              </w:rPr>
            </w:pPr>
            <w:r>
              <w:rPr>
                <w:rFonts w:cs="Arial"/>
              </w:rPr>
              <w:t>A drop shadow</w:t>
            </w:r>
            <w:r w:rsidR="00F12F79">
              <w:rPr>
                <w:rFonts w:cs="Arial"/>
              </w:rPr>
              <w:t xml:space="preserve"> is not applied to the </w:t>
            </w:r>
            <w:r w:rsidR="00CE2EB5">
              <w:rPr>
                <w:rFonts w:cs="Arial"/>
              </w:rPr>
              <w:t>block</w:t>
            </w:r>
            <w:r w:rsidR="00F12F79">
              <w:rPr>
                <w:rFonts w:cs="Arial"/>
              </w:rPr>
              <w:t>s</w:t>
            </w:r>
            <w:r w:rsidR="00CE2EB5">
              <w:rPr>
                <w:rFonts w:cs="Arial"/>
              </w:rPr>
              <w:t>.</w:t>
            </w:r>
          </w:p>
          <w:p w14:paraId="6A234CA5" w14:textId="77777777" w:rsidR="00CE2EB5" w:rsidRPr="001A11B5" w:rsidRDefault="006A702C" w:rsidP="00271C03">
            <w:pPr>
              <w:ind w:firstLineChars="68" w:firstLine="136"/>
              <w:rPr>
                <w:rFonts w:cs="Arial"/>
              </w:rPr>
            </w:pPr>
            <w:r>
              <w:rPr>
                <w:rFonts w:cs="Arial"/>
                <w:noProof/>
                <w:lang w:eastAsia="ja-JP" w:bidi="th-TH"/>
              </w:rPr>
              <w:drawing>
                <wp:inline distT="0" distB="0" distL="0" distR="0" wp14:anchorId="6A2373D0" wp14:editId="6A2373D1">
                  <wp:extent cx="3028315" cy="2369820"/>
                  <wp:effectExtent l="0" t="0" r="635" b="0"/>
                  <wp:docPr id="5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28315" cy="2369820"/>
                          </a:xfrm>
                          <a:prstGeom prst="rect">
                            <a:avLst/>
                          </a:prstGeom>
                          <a:noFill/>
                          <a:ln>
                            <a:noFill/>
                          </a:ln>
                        </pic:spPr>
                      </pic:pic>
                    </a:graphicData>
                  </a:graphic>
                </wp:inline>
              </w:drawing>
            </w:r>
          </w:p>
          <w:p w14:paraId="6A234CA6" w14:textId="77777777" w:rsidR="00507129" w:rsidRPr="001A11B5" w:rsidRDefault="00507129" w:rsidP="00CE2EB5">
            <w:pPr>
              <w:rPr>
                <w:rFonts w:cs="Arial"/>
              </w:rPr>
            </w:pPr>
          </w:p>
          <w:p w14:paraId="6A234CA7" w14:textId="77777777" w:rsidR="00CE2EB5" w:rsidRPr="001A11B5" w:rsidRDefault="00BE5323" w:rsidP="00CE2EB5">
            <w:pPr>
              <w:rPr>
                <w:rFonts w:cs="Arial"/>
              </w:rPr>
            </w:pPr>
            <w:r>
              <w:rPr>
                <w:rFonts w:cs="Arial"/>
              </w:rPr>
              <w:t>【</w:t>
            </w:r>
            <w:r>
              <w:rPr>
                <w:rFonts w:cs="Arial"/>
              </w:rPr>
              <w:t>Incorrect</w:t>
            </w:r>
            <w:r>
              <w:rPr>
                <w:rFonts w:cs="Arial"/>
              </w:rPr>
              <w:t>】</w:t>
            </w:r>
          </w:p>
          <w:p w14:paraId="6A234CA8" w14:textId="2ACE20C0" w:rsidR="00271C03" w:rsidRDefault="00CE2EB5" w:rsidP="00271C03">
            <w:pPr>
              <w:ind w:firstLineChars="68" w:firstLine="136"/>
              <w:rPr>
                <w:rFonts w:cs="Arial"/>
              </w:rPr>
            </w:pPr>
            <w:r>
              <w:rPr>
                <w:rFonts w:cs="Arial"/>
              </w:rPr>
              <w:t xml:space="preserve">The block </w:t>
            </w:r>
            <w:r w:rsidR="00926A3B">
              <w:rPr>
                <w:rFonts w:cs="Arial"/>
              </w:rPr>
              <w:t>has a drop shadow</w:t>
            </w:r>
            <w:r>
              <w:rPr>
                <w:rFonts w:cs="Arial"/>
              </w:rPr>
              <w:t>.</w:t>
            </w:r>
          </w:p>
          <w:p w14:paraId="6A234CA9" w14:textId="77777777" w:rsidR="00CE2EB5" w:rsidRPr="001A11B5" w:rsidRDefault="006A702C" w:rsidP="00271C03">
            <w:pPr>
              <w:ind w:firstLineChars="68" w:firstLine="136"/>
              <w:rPr>
                <w:rFonts w:cs="Arial"/>
              </w:rPr>
            </w:pPr>
            <w:r>
              <w:rPr>
                <w:rFonts w:cs="Arial"/>
                <w:noProof/>
                <w:lang w:eastAsia="ja-JP" w:bidi="th-TH"/>
              </w:rPr>
              <w:lastRenderedPageBreak/>
              <w:drawing>
                <wp:inline distT="0" distB="0" distL="0" distR="0" wp14:anchorId="6A2373D2" wp14:editId="6A2373D3">
                  <wp:extent cx="3086735" cy="2369820"/>
                  <wp:effectExtent l="0" t="0" r="0" b="0"/>
                  <wp:docPr id="5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6735" cy="2369820"/>
                          </a:xfrm>
                          <a:prstGeom prst="rect">
                            <a:avLst/>
                          </a:prstGeom>
                          <a:noFill/>
                          <a:ln>
                            <a:noFill/>
                          </a:ln>
                        </pic:spPr>
                      </pic:pic>
                    </a:graphicData>
                  </a:graphic>
                </wp:inline>
              </w:drawing>
            </w:r>
          </w:p>
        </w:tc>
      </w:tr>
      <w:tr w:rsidR="00CE2EB5" w:rsidRPr="001A11B5" w14:paraId="6A234CA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AB" w14:textId="77777777" w:rsidR="00CE2EB5" w:rsidRPr="001A11B5" w:rsidRDefault="00CE2EB5" w:rsidP="00CE2EB5">
            <w:pPr>
              <w:rPr>
                <w:rFonts w:cs="Arial"/>
                <w:b/>
              </w:rPr>
            </w:pPr>
            <w:r>
              <w:rPr>
                <w:rFonts w:cs="Arial"/>
                <w:b/>
                <w:bCs/>
              </w:rPr>
              <w:lastRenderedPageBreak/>
              <w:t>Rationale</w:t>
            </w:r>
          </w:p>
        </w:tc>
      </w:tr>
      <w:tr w:rsidR="00CE2EB5" w:rsidRPr="001A11B5" w14:paraId="6A234CA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AD"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AE" w14:textId="77777777" w:rsidR="00CE2EB5" w:rsidRPr="001A11B5" w:rsidRDefault="00CE2EB5" w:rsidP="00CE2EB5">
            <w:pPr>
              <w:jc w:val="center"/>
              <w:rPr>
                <w:rFonts w:cs="Arial"/>
                <w:b/>
              </w:rPr>
            </w:pPr>
            <w:r>
              <w:rPr>
                <w:rFonts w:cs="Arial"/>
                <w:b/>
                <w:bCs/>
              </w:rPr>
              <w:t>Description</w:t>
            </w:r>
          </w:p>
        </w:tc>
      </w:tr>
      <w:tr w:rsidR="00CE2EB5" w:rsidRPr="001A11B5" w14:paraId="6A234CB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CB0" w14:textId="77777777" w:rsidR="00CE2EB5" w:rsidRPr="001A11B5" w:rsidRDefault="00CE2EB5" w:rsidP="00CE2EB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CB1" w14:textId="62211D3B" w:rsidR="00CE2EB5" w:rsidRPr="00271C03" w:rsidRDefault="00632B5B" w:rsidP="00547715">
            <w:pPr>
              <w:pStyle w:val="ListParagraph"/>
              <w:numPr>
                <w:ilvl w:val="0"/>
                <w:numId w:val="84"/>
              </w:numPr>
              <w:ind w:leftChars="0" w:left="137" w:hanging="137"/>
              <w:rPr>
                <w:rFonts w:cs="Arial"/>
              </w:rPr>
            </w:pPr>
            <w:r>
              <w:rPr>
                <w:rFonts w:cs="Arial"/>
              </w:rPr>
              <w:t>D</w:t>
            </w:r>
            <w:r w:rsidR="0049311D">
              <w:rPr>
                <w:rFonts w:cs="Arial"/>
              </w:rPr>
              <w:t xml:space="preserve">ifficult to determine if </w:t>
            </w:r>
            <w:r>
              <w:rPr>
                <w:rFonts w:cs="Arial"/>
              </w:rPr>
              <w:t xml:space="preserve">a </w:t>
            </w:r>
            <w:r w:rsidR="0049311D">
              <w:rPr>
                <w:rFonts w:cs="Arial"/>
              </w:rPr>
              <w:t>port exists</w:t>
            </w:r>
            <w:r>
              <w:rPr>
                <w:rFonts w:cs="Arial"/>
              </w:rPr>
              <w:t xml:space="preserve"> because it is hidden by the shading,</w:t>
            </w:r>
            <w:r w:rsidR="0049311D">
              <w:rPr>
                <w:rFonts w:cs="Arial"/>
              </w:rPr>
              <w:t xml:space="preserve"> </w:t>
            </w:r>
            <w:r w:rsidR="006625D8">
              <w:rPr>
                <w:rFonts w:cs="Arial"/>
              </w:rPr>
              <w:t>which impairs</w:t>
            </w:r>
            <w:r w:rsidR="0049311D">
              <w:rPr>
                <w:rFonts w:cs="Arial"/>
              </w:rPr>
              <w:t xml:space="preserve"> readability.</w:t>
            </w:r>
          </w:p>
        </w:tc>
      </w:tr>
      <w:tr w:rsidR="00334B7B" w:rsidRPr="001A11B5" w14:paraId="40C5CED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DD4336E" w14:textId="67A04314" w:rsidR="00334B7B" w:rsidRPr="00BF3755" w:rsidRDefault="00334B7B" w:rsidP="00F606D3">
            <w:pPr>
              <w:rPr>
                <w:rFonts w:cs="Arial"/>
              </w:rPr>
            </w:pPr>
            <w:r w:rsidRPr="00F606D3">
              <w:rPr>
                <w:rFonts w:cs="Arial"/>
                <w:b/>
                <w:bCs/>
              </w:rPr>
              <w:t>See Also</w:t>
            </w:r>
          </w:p>
        </w:tc>
      </w:tr>
      <w:tr w:rsidR="00334B7B" w:rsidRPr="001A11B5" w14:paraId="720BC0E4"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6B45DBBD" w14:textId="5AE9DEF9" w:rsidR="00334B7B" w:rsidRDefault="00334B7B" w:rsidP="00547715">
            <w:pPr>
              <w:pStyle w:val="ListParagraph"/>
              <w:numPr>
                <w:ilvl w:val="0"/>
                <w:numId w:val="84"/>
              </w:numPr>
              <w:ind w:leftChars="0" w:left="137" w:hanging="137"/>
              <w:rPr>
                <w:rFonts w:cs="Arial"/>
              </w:rPr>
            </w:pPr>
            <w:r>
              <w:rPr>
                <w:rFonts w:cs="Arial"/>
              </w:rPr>
              <w:t xml:space="preserve">Sub ID a, see </w:t>
            </w:r>
            <w:r>
              <w:rPr>
                <w:rFonts w:cs="Arial"/>
                <w:color w:val="000000"/>
                <w:sz w:val="22"/>
                <w:szCs w:val="22"/>
              </w:rPr>
              <w:t>MISRA AC SLSF 024A</w:t>
            </w:r>
          </w:p>
        </w:tc>
      </w:tr>
    </w:tbl>
    <w:p w14:paraId="6A234CB3" w14:textId="77777777" w:rsidR="005D0565" w:rsidRPr="00CE2EB5" w:rsidRDefault="005D0565" w:rsidP="005D0565"/>
    <w:p w14:paraId="6A234CB4" w14:textId="43430693" w:rsidR="005D0565" w:rsidRDefault="005D0565" w:rsidP="0011317A">
      <w:pPr>
        <w:pStyle w:val="Heading3"/>
      </w:pPr>
      <w:bookmarkStart w:id="150" w:name="_Toc508613939"/>
      <w:bookmarkStart w:id="151" w:name="_Toc34395914"/>
      <w:r>
        <w:t>db_</w:t>
      </w:r>
      <w:r w:rsidR="0034590C">
        <w:t>0081:</w:t>
      </w:r>
      <w:r w:rsidR="008D6F6A">
        <w:t xml:space="preserve"> Unconnected signals</w:t>
      </w:r>
      <w:r w:rsidR="00CF0179">
        <w:t xml:space="preserve"> /</w:t>
      </w:r>
      <w:r>
        <w:t xml:space="preserve"> block</w:t>
      </w:r>
      <w:bookmarkEnd w:id="150"/>
      <w:r w:rsidR="00CF0179">
        <w:t>s</w:t>
      </w:r>
      <w:bookmarkEnd w:id="15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1A11B5" w14:paraId="6A234CB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B5"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CB6" w14:textId="69A5AA26" w:rsidR="00CE2EB5" w:rsidRPr="001A11B5" w:rsidRDefault="00CE2EB5" w:rsidP="00CE2EB5">
            <w:pPr>
              <w:rPr>
                <w:rFonts w:cs="Arial"/>
                <w:b/>
              </w:rPr>
            </w:pPr>
            <w:r>
              <w:rPr>
                <w:rFonts w:cs="Arial"/>
                <w:b/>
                <w:bCs/>
              </w:rPr>
              <w:t>db_</w:t>
            </w:r>
            <w:r w:rsidR="0034590C">
              <w:rPr>
                <w:rFonts w:cs="Arial"/>
                <w:b/>
                <w:bCs/>
              </w:rPr>
              <w:t>0081:</w:t>
            </w:r>
            <w:r>
              <w:rPr>
                <w:rFonts w:cs="Arial"/>
                <w:b/>
                <w:bCs/>
              </w:rPr>
              <w:t xml:space="preserve"> Unconnected signals</w:t>
            </w:r>
            <w:r w:rsidR="00CF0179">
              <w:rPr>
                <w:rFonts w:cs="Arial"/>
                <w:b/>
                <w:bCs/>
              </w:rPr>
              <w:t xml:space="preserve"> /</w:t>
            </w:r>
            <w:r w:rsidR="008D6F6A">
              <w:rPr>
                <w:rFonts w:cs="Arial"/>
                <w:b/>
                <w:bCs/>
              </w:rPr>
              <w:t xml:space="preserve"> block</w:t>
            </w:r>
            <w:r w:rsidR="00CF0179">
              <w:rPr>
                <w:rFonts w:cs="Arial"/>
                <w:b/>
                <w:bCs/>
              </w:rPr>
              <w:t>s</w:t>
            </w:r>
          </w:p>
        </w:tc>
      </w:tr>
      <w:tr w:rsidR="00842B95" w:rsidRPr="001A11B5" w14:paraId="79396C8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B452E22" w14:textId="690D64B0"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1DCB2A4" w14:textId="307E3AC1" w:rsidR="00842B95" w:rsidRPr="004A5BD5" w:rsidRDefault="00842B95" w:rsidP="00842B95">
            <w:pPr>
              <w:rPr>
                <w:rFonts w:cs="Arial"/>
                <w:bCs/>
              </w:rPr>
            </w:pPr>
            <w:r w:rsidRPr="004A5BD5">
              <w:rPr>
                <w:rFonts w:cs="Arial"/>
                <w:bCs/>
              </w:rPr>
              <w:t xml:space="preserve">NA-MAAB: </w:t>
            </w:r>
            <w:r w:rsidR="002965AC">
              <w:rPr>
                <w:rFonts w:cs="Arial"/>
                <w:bCs/>
              </w:rPr>
              <w:t>a, b</w:t>
            </w:r>
          </w:p>
          <w:p w14:paraId="1807AB0A" w14:textId="6C428F11" w:rsidR="00842B95" w:rsidRDefault="00842B95" w:rsidP="00842B95">
            <w:pPr>
              <w:rPr>
                <w:rFonts w:cs="Arial"/>
                <w:b/>
                <w:bCs/>
              </w:rPr>
            </w:pPr>
            <w:r w:rsidRPr="004A5BD5">
              <w:rPr>
                <w:rFonts w:cs="Arial"/>
                <w:bCs/>
              </w:rPr>
              <w:t xml:space="preserve">JMAAB: </w:t>
            </w:r>
            <w:r w:rsidR="002965AC">
              <w:rPr>
                <w:rFonts w:cs="Arial"/>
                <w:bCs/>
              </w:rPr>
              <w:t>a, b</w:t>
            </w:r>
          </w:p>
        </w:tc>
      </w:tr>
      <w:tr w:rsidR="00842B95" w:rsidRPr="001A11B5" w14:paraId="28340A3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B7B16FB" w14:textId="7A784B53"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C2D7D7D" w14:textId="074C7A75" w:rsidR="00842B95" w:rsidRDefault="00842B95" w:rsidP="002965AC">
            <w:pPr>
              <w:rPr>
                <w:rFonts w:cs="Arial"/>
                <w:b/>
                <w:bCs/>
              </w:rPr>
            </w:pPr>
            <w:r w:rsidRPr="004A5BD5">
              <w:rPr>
                <w:rFonts w:cs="Arial"/>
                <w:bCs/>
              </w:rPr>
              <w:t>All</w:t>
            </w:r>
          </w:p>
        </w:tc>
      </w:tr>
      <w:tr w:rsidR="00CE2EB5" w:rsidRPr="001A11B5" w14:paraId="6A234CB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B8" w14:textId="77777777" w:rsidR="00CE2EB5" w:rsidRPr="001A11B5" w:rsidRDefault="00CE2EB5" w:rsidP="00CE2EB5">
            <w:pPr>
              <w:rPr>
                <w:rFonts w:cs="Arial"/>
                <w:b/>
              </w:rPr>
            </w:pPr>
            <w:r>
              <w:rPr>
                <w:rFonts w:cs="Arial"/>
                <w:b/>
                <w:bCs/>
              </w:rPr>
              <w:t>Rule</w:t>
            </w:r>
          </w:p>
        </w:tc>
      </w:tr>
      <w:tr w:rsidR="00CE2EB5" w:rsidRPr="001A11B5" w14:paraId="6A234CB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BA"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BB"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BC" w14:textId="77777777" w:rsidR="00CE2EB5" w:rsidRPr="001A11B5" w:rsidRDefault="00CE2EB5" w:rsidP="00CE2EB5">
            <w:pPr>
              <w:jc w:val="center"/>
              <w:rPr>
                <w:rFonts w:cs="Arial"/>
                <w:b/>
              </w:rPr>
            </w:pPr>
            <w:r>
              <w:rPr>
                <w:rFonts w:cs="Arial"/>
                <w:b/>
                <w:bCs/>
              </w:rPr>
              <w:t>Custom Parameter</w:t>
            </w:r>
          </w:p>
        </w:tc>
      </w:tr>
      <w:tr w:rsidR="00A0639F" w:rsidRPr="001A11B5" w14:paraId="6A234CC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BE" w14:textId="77777777" w:rsidR="00CE2EB5" w:rsidRPr="001A11B5" w:rsidRDefault="00CE2EB5" w:rsidP="00CE2EB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BF" w14:textId="50F14430" w:rsidR="00CE2EB5" w:rsidRPr="001A11B5" w:rsidRDefault="0024368E" w:rsidP="00026FE5">
            <w:pPr>
              <w:rPr>
                <w:rFonts w:cs="Arial"/>
              </w:rPr>
            </w:pPr>
            <w:r>
              <w:rPr>
                <w:rFonts w:cs="Arial"/>
              </w:rPr>
              <w:t xml:space="preserve">The model shall not have </w:t>
            </w:r>
            <w:r w:rsidR="00CE2EB5">
              <w:rPr>
                <w:rFonts w:cs="Arial"/>
              </w:rPr>
              <w:t>signal lines</w:t>
            </w:r>
            <w:r>
              <w:rPr>
                <w:rFonts w:cs="Arial"/>
              </w:rPr>
              <w:t xml:space="preserve"> that are not connected</w:t>
            </w:r>
            <w:r w:rsidR="00CE2EB5">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4CC0" w14:textId="77777777" w:rsidR="00CE2EB5" w:rsidRPr="001A11B5" w:rsidRDefault="00CE2EB5" w:rsidP="00CE2EB5">
            <w:pPr>
              <w:rPr>
                <w:rFonts w:cs="Arial"/>
              </w:rPr>
            </w:pPr>
            <w:r>
              <w:rPr>
                <w:rFonts w:cs="Arial"/>
              </w:rPr>
              <w:t>-</w:t>
            </w:r>
          </w:p>
        </w:tc>
      </w:tr>
      <w:tr w:rsidR="00A0639F" w:rsidRPr="001A11B5" w14:paraId="6A234CC8" w14:textId="77777777" w:rsidTr="371D5A01">
        <w:trPr>
          <w:trHeight w:val="345"/>
          <w:tblCellSpacing w:w="20" w:type="dxa"/>
        </w:trPr>
        <w:tc>
          <w:tcPr>
            <w:tcW w:w="0" w:type="auto"/>
            <w:vMerge/>
            <w:vAlign w:val="center"/>
            <w:hideMark/>
          </w:tcPr>
          <w:p w14:paraId="6A234CC2"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CC3" w14:textId="77777777" w:rsidR="00CE2EB5" w:rsidRPr="001A11B5" w:rsidRDefault="00BE5323" w:rsidP="00CE2EB5">
            <w:pPr>
              <w:rPr>
                <w:rFonts w:cs="Arial"/>
              </w:rPr>
            </w:pPr>
            <w:r>
              <w:rPr>
                <w:rFonts w:cs="Arial"/>
              </w:rPr>
              <w:t>【</w:t>
            </w:r>
            <w:r>
              <w:rPr>
                <w:rFonts w:cs="Arial"/>
              </w:rPr>
              <w:t>Correct</w:t>
            </w:r>
            <w:r>
              <w:rPr>
                <w:rFonts w:cs="Arial"/>
              </w:rPr>
              <w:t>】</w:t>
            </w:r>
          </w:p>
          <w:p w14:paraId="6A234CC4" w14:textId="77777777" w:rsidR="00C82AC7" w:rsidRDefault="006A702C" w:rsidP="00F735BE">
            <w:pPr>
              <w:ind w:firstLineChars="68" w:firstLine="136"/>
              <w:rPr>
                <w:rFonts w:cs="Arial"/>
              </w:rPr>
            </w:pPr>
            <w:r>
              <w:rPr>
                <w:rFonts w:cs="Arial"/>
                <w:noProof/>
                <w:lang w:eastAsia="ja-JP" w:bidi="th-TH"/>
              </w:rPr>
              <w:drawing>
                <wp:inline distT="0" distB="0" distL="0" distR="0" wp14:anchorId="6A2373D4" wp14:editId="6A2373D5">
                  <wp:extent cx="4140200" cy="922020"/>
                  <wp:effectExtent l="0" t="0" r="0" b="0"/>
                  <wp:docPr id="57"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40200" cy="922020"/>
                          </a:xfrm>
                          <a:prstGeom prst="rect">
                            <a:avLst/>
                          </a:prstGeom>
                          <a:noFill/>
                          <a:ln>
                            <a:noFill/>
                          </a:ln>
                        </pic:spPr>
                      </pic:pic>
                    </a:graphicData>
                  </a:graphic>
                </wp:inline>
              </w:drawing>
            </w:r>
          </w:p>
          <w:p w14:paraId="6A234CC5" w14:textId="77777777" w:rsidR="00F735BE" w:rsidRPr="001A11B5" w:rsidRDefault="00F735BE" w:rsidP="00F735BE">
            <w:pPr>
              <w:ind w:firstLineChars="68" w:firstLine="136"/>
              <w:rPr>
                <w:rFonts w:cs="Arial"/>
              </w:rPr>
            </w:pPr>
          </w:p>
          <w:p w14:paraId="6A234CC6" w14:textId="77777777" w:rsidR="00CE2EB5" w:rsidRPr="001A11B5" w:rsidRDefault="00BE5323" w:rsidP="00CE2EB5">
            <w:pPr>
              <w:rPr>
                <w:rFonts w:cs="Arial"/>
              </w:rPr>
            </w:pPr>
            <w:r>
              <w:rPr>
                <w:rFonts w:cs="Arial"/>
              </w:rPr>
              <w:t>【</w:t>
            </w:r>
            <w:r>
              <w:rPr>
                <w:rFonts w:cs="Arial"/>
              </w:rPr>
              <w:t>Incorrect</w:t>
            </w:r>
            <w:r>
              <w:rPr>
                <w:rFonts w:cs="Arial"/>
              </w:rPr>
              <w:t>】</w:t>
            </w:r>
          </w:p>
          <w:p w14:paraId="6A234CC7" w14:textId="77777777" w:rsidR="00CE2EB5" w:rsidRPr="001A11B5" w:rsidRDefault="006A702C" w:rsidP="00F735BE">
            <w:pPr>
              <w:ind w:firstLineChars="68" w:firstLine="136"/>
              <w:rPr>
                <w:rFonts w:cs="Arial"/>
              </w:rPr>
            </w:pPr>
            <w:r>
              <w:rPr>
                <w:rFonts w:cs="Arial"/>
                <w:noProof/>
                <w:lang w:eastAsia="ja-JP" w:bidi="th-TH"/>
              </w:rPr>
              <w:drawing>
                <wp:inline distT="0" distB="0" distL="0" distR="0" wp14:anchorId="6A2373D6" wp14:editId="6A2373D7">
                  <wp:extent cx="3877310" cy="1492250"/>
                  <wp:effectExtent l="0" t="0" r="8890" b="0"/>
                  <wp:docPr id="58"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77310" cy="1492250"/>
                          </a:xfrm>
                          <a:prstGeom prst="rect">
                            <a:avLst/>
                          </a:prstGeom>
                          <a:noFill/>
                          <a:ln>
                            <a:noFill/>
                          </a:ln>
                        </pic:spPr>
                      </pic:pic>
                    </a:graphicData>
                  </a:graphic>
                </wp:inline>
              </w:drawing>
            </w:r>
          </w:p>
        </w:tc>
      </w:tr>
      <w:tr w:rsidR="00A0639F" w:rsidRPr="001A11B5" w14:paraId="6A234CCC"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C9" w14:textId="77777777" w:rsidR="00CE2EB5" w:rsidRPr="001A11B5" w:rsidRDefault="00CE2EB5" w:rsidP="00CE2EB5">
            <w:pPr>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CA" w14:textId="52D1CE56" w:rsidR="00CE2EB5" w:rsidRPr="001A11B5" w:rsidRDefault="0024368E" w:rsidP="00026FE5">
            <w:pPr>
              <w:rPr>
                <w:rFonts w:cs="Arial"/>
              </w:rPr>
            </w:pPr>
            <w:r>
              <w:rPr>
                <w:rFonts w:cs="Arial"/>
              </w:rPr>
              <w:t>Th</w:t>
            </w:r>
            <w:r w:rsidR="003F6A7B">
              <w:rPr>
                <w:rFonts w:cs="Arial"/>
              </w:rPr>
              <w:t>e</w:t>
            </w:r>
            <w:r>
              <w:rPr>
                <w:rFonts w:cs="Arial"/>
              </w:rPr>
              <w:t xml:space="preserve"> model shall not have </w:t>
            </w:r>
            <w:r w:rsidR="00B45204">
              <w:rPr>
                <w:rFonts w:cs="Arial"/>
              </w:rPr>
              <w:t>subsystems or basic blocks</w:t>
            </w:r>
            <w:r>
              <w:rPr>
                <w:rFonts w:cs="Arial"/>
              </w:rPr>
              <w:t xml:space="preserve"> that are not connected</w:t>
            </w:r>
            <w:r w:rsidR="00B45204">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4CCB" w14:textId="77777777" w:rsidR="00CE2EB5" w:rsidRPr="001A11B5" w:rsidRDefault="00CE2EB5" w:rsidP="00CE2EB5">
            <w:pPr>
              <w:rPr>
                <w:rFonts w:cs="Arial"/>
              </w:rPr>
            </w:pPr>
            <w:r>
              <w:rPr>
                <w:rFonts w:cs="Arial"/>
              </w:rPr>
              <w:t>-</w:t>
            </w:r>
          </w:p>
        </w:tc>
      </w:tr>
      <w:tr w:rsidR="00A0639F" w:rsidRPr="001A11B5" w14:paraId="6A234CD3" w14:textId="77777777" w:rsidTr="371D5A01">
        <w:trPr>
          <w:trHeight w:val="345"/>
          <w:tblCellSpacing w:w="20" w:type="dxa"/>
        </w:trPr>
        <w:tc>
          <w:tcPr>
            <w:tcW w:w="0" w:type="auto"/>
            <w:vMerge/>
            <w:vAlign w:val="center"/>
            <w:hideMark/>
          </w:tcPr>
          <w:p w14:paraId="6A234CCD"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CCE" w14:textId="77777777" w:rsidR="00CE2EB5" w:rsidRPr="001A11B5" w:rsidRDefault="00BE5323" w:rsidP="00CE2EB5">
            <w:pPr>
              <w:rPr>
                <w:rFonts w:cs="Arial"/>
              </w:rPr>
            </w:pPr>
            <w:r>
              <w:rPr>
                <w:rFonts w:cs="Arial"/>
              </w:rPr>
              <w:t>【</w:t>
            </w:r>
            <w:r>
              <w:rPr>
                <w:rFonts w:cs="Arial"/>
              </w:rPr>
              <w:t>Correct</w:t>
            </w:r>
            <w:r>
              <w:rPr>
                <w:rFonts w:cs="Arial"/>
              </w:rPr>
              <w:t>】</w:t>
            </w:r>
          </w:p>
          <w:p w14:paraId="6A234CCF" w14:textId="77777777" w:rsidR="001A11B5" w:rsidRDefault="006A702C" w:rsidP="00F735BE">
            <w:pPr>
              <w:ind w:firstLineChars="68" w:firstLine="136"/>
              <w:rPr>
                <w:rFonts w:cs="Arial"/>
              </w:rPr>
            </w:pPr>
            <w:r>
              <w:rPr>
                <w:rFonts w:cs="Arial"/>
                <w:noProof/>
                <w:lang w:eastAsia="ja-JP" w:bidi="th-TH"/>
              </w:rPr>
              <w:drawing>
                <wp:inline distT="0" distB="0" distL="0" distR="0" wp14:anchorId="6A2373D8" wp14:editId="6A2373D9">
                  <wp:extent cx="4074795" cy="1579880"/>
                  <wp:effectExtent l="0" t="0" r="1905" b="1270"/>
                  <wp:docPr id="59"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74795" cy="1579880"/>
                          </a:xfrm>
                          <a:prstGeom prst="rect">
                            <a:avLst/>
                          </a:prstGeom>
                          <a:noFill/>
                          <a:ln>
                            <a:noFill/>
                          </a:ln>
                        </pic:spPr>
                      </pic:pic>
                    </a:graphicData>
                  </a:graphic>
                </wp:inline>
              </w:drawing>
            </w:r>
          </w:p>
          <w:p w14:paraId="6A234CD0" w14:textId="77777777" w:rsidR="00F735BE" w:rsidRDefault="00F735BE" w:rsidP="00F735BE">
            <w:pPr>
              <w:ind w:firstLineChars="68" w:firstLine="136"/>
              <w:rPr>
                <w:rFonts w:cs="Arial"/>
              </w:rPr>
            </w:pPr>
          </w:p>
          <w:p w14:paraId="6A234CD1" w14:textId="77777777" w:rsidR="00CE2EB5" w:rsidRPr="001A11B5" w:rsidRDefault="00BE5323" w:rsidP="00CE2EB5">
            <w:pPr>
              <w:rPr>
                <w:rFonts w:cs="Arial"/>
              </w:rPr>
            </w:pPr>
            <w:r>
              <w:rPr>
                <w:rFonts w:cs="Arial"/>
              </w:rPr>
              <w:t>【</w:t>
            </w:r>
            <w:r>
              <w:rPr>
                <w:rFonts w:cs="Arial"/>
              </w:rPr>
              <w:t>Incorrect</w:t>
            </w:r>
            <w:r>
              <w:rPr>
                <w:rFonts w:cs="Arial"/>
              </w:rPr>
              <w:t>】</w:t>
            </w:r>
          </w:p>
          <w:p w14:paraId="6A234CD2" w14:textId="77777777" w:rsidR="00CE2EB5" w:rsidRPr="001A11B5" w:rsidRDefault="006A702C" w:rsidP="00F735BE">
            <w:pPr>
              <w:ind w:firstLineChars="68" w:firstLine="136"/>
              <w:rPr>
                <w:rFonts w:cs="Arial"/>
              </w:rPr>
            </w:pPr>
            <w:r>
              <w:rPr>
                <w:rFonts w:cs="Arial"/>
                <w:noProof/>
                <w:lang w:eastAsia="ja-JP" w:bidi="th-TH"/>
              </w:rPr>
              <w:drawing>
                <wp:inline distT="0" distB="0" distL="0" distR="0" wp14:anchorId="6A2373DA" wp14:editId="6A2373DB">
                  <wp:extent cx="4498975" cy="1287780"/>
                  <wp:effectExtent l="0" t="0" r="0" b="7620"/>
                  <wp:docPr id="6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98975" cy="1287780"/>
                          </a:xfrm>
                          <a:prstGeom prst="rect">
                            <a:avLst/>
                          </a:prstGeom>
                          <a:noFill/>
                          <a:ln>
                            <a:noFill/>
                          </a:ln>
                        </pic:spPr>
                      </pic:pic>
                    </a:graphicData>
                  </a:graphic>
                </wp:inline>
              </w:drawing>
            </w:r>
          </w:p>
        </w:tc>
      </w:tr>
      <w:tr w:rsidR="00CE2EB5" w:rsidRPr="001A11B5" w14:paraId="6A234CD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D4" w14:textId="77777777" w:rsidR="00CE2EB5" w:rsidRPr="001A11B5" w:rsidRDefault="00CE2EB5" w:rsidP="00CE2EB5">
            <w:pPr>
              <w:rPr>
                <w:rFonts w:cs="Arial"/>
                <w:b/>
              </w:rPr>
            </w:pPr>
            <w:r>
              <w:rPr>
                <w:rFonts w:cs="Arial"/>
                <w:b/>
                <w:bCs/>
              </w:rPr>
              <w:t>Rationale</w:t>
            </w:r>
          </w:p>
        </w:tc>
      </w:tr>
      <w:tr w:rsidR="00CE2EB5" w:rsidRPr="001A11B5" w14:paraId="6A234CD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D6"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D7" w14:textId="77777777" w:rsidR="00CE2EB5" w:rsidRPr="001A11B5" w:rsidRDefault="00CE2EB5" w:rsidP="00CE2EB5">
            <w:pPr>
              <w:jc w:val="center"/>
              <w:rPr>
                <w:rFonts w:cs="Arial"/>
                <w:b/>
              </w:rPr>
            </w:pPr>
            <w:r>
              <w:rPr>
                <w:rFonts w:cs="Arial"/>
                <w:b/>
                <w:bCs/>
              </w:rPr>
              <w:t>Description</w:t>
            </w:r>
          </w:p>
        </w:tc>
      </w:tr>
      <w:tr w:rsidR="00CE2EB5" w:rsidRPr="001A11B5" w14:paraId="6A234CD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CD9" w14:textId="77777777" w:rsidR="00CE2EB5" w:rsidRPr="001A11B5" w:rsidRDefault="00CE2EB5" w:rsidP="00CE2EB5">
            <w:pPr>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CDA" w14:textId="44E6453A" w:rsidR="00CE2EB5" w:rsidRPr="00F735BE" w:rsidRDefault="00E47BE5" w:rsidP="00547715">
            <w:pPr>
              <w:pStyle w:val="ListParagraph"/>
              <w:numPr>
                <w:ilvl w:val="0"/>
                <w:numId w:val="84"/>
              </w:numPr>
              <w:ind w:leftChars="0" w:left="137" w:hanging="137"/>
              <w:rPr>
                <w:rFonts w:cs="Arial"/>
              </w:rPr>
            </w:pPr>
            <w:r>
              <w:rPr>
                <w:rFonts w:cs="Arial"/>
              </w:rPr>
              <w:t>Unconnected</w:t>
            </w:r>
            <w:r w:rsidR="00D306C2">
              <w:rPr>
                <w:rFonts w:cs="Arial"/>
              </w:rPr>
              <w:t xml:space="preserve"> lines </w:t>
            </w:r>
            <w:r>
              <w:rPr>
                <w:rFonts w:cs="Arial"/>
              </w:rPr>
              <w:t>can have</w:t>
            </w:r>
            <w:r w:rsidR="00D306C2">
              <w:rPr>
                <w:rFonts w:cs="Arial"/>
              </w:rPr>
              <w:t xml:space="preserve"> adverse effects</w:t>
            </w:r>
            <w:r>
              <w:rPr>
                <w:rFonts w:cs="Arial"/>
              </w:rPr>
              <w:t>,</w:t>
            </w:r>
            <w:r w:rsidR="00D306C2">
              <w:rPr>
                <w:rFonts w:cs="Arial"/>
              </w:rPr>
              <w:t xml:space="preserve"> such as </w:t>
            </w:r>
            <w:r>
              <w:rPr>
                <w:rFonts w:cs="Arial"/>
              </w:rPr>
              <w:t xml:space="preserve">simulation </w:t>
            </w:r>
            <w:r w:rsidR="00D306C2">
              <w:rPr>
                <w:rFonts w:cs="Arial"/>
              </w:rPr>
              <w:t>errors or failure to generate code</w:t>
            </w:r>
            <w:r w:rsidR="00CE2EB5">
              <w:rPr>
                <w:rFonts w:cs="Arial"/>
              </w:rPr>
              <w:t>.</w:t>
            </w:r>
          </w:p>
        </w:tc>
      </w:tr>
    </w:tbl>
    <w:p w14:paraId="6A234CDC" w14:textId="77777777" w:rsidR="005D0565" w:rsidRPr="00CE2EB5" w:rsidRDefault="005D0565" w:rsidP="005D0565"/>
    <w:p w14:paraId="6A234CDD" w14:textId="3E14B747" w:rsidR="005D0565" w:rsidRDefault="005D0565" w:rsidP="0011317A">
      <w:pPr>
        <w:pStyle w:val="Heading3"/>
      </w:pPr>
      <w:bookmarkStart w:id="152" w:name="_Toc508613940"/>
      <w:bookmarkStart w:id="153" w:name="_Toc34395915"/>
      <w:r>
        <w:t>db_</w:t>
      </w:r>
      <w:r w:rsidR="0034590C">
        <w:t>0032:</w:t>
      </w:r>
      <w:r>
        <w:t xml:space="preserve"> </w:t>
      </w:r>
      <w:r w:rsidR="005C7047">
        <w:t>S</w:t>
      </w:r>
      <w:r w:rsidR="00CF0179">
        <w:t>ignal line connections</w:t>
      </w:r>
      <w:bookmarkEnd w:id="152"/>
      <w:bookmarkEnd w:id="15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E2EB5" w:rsidRPr="001A11B5" w14:paraId="6A234CE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DE" w14:textId="77777777" w:rsidR="00CE2EB5" w:rsidRPr="001A11B5" w:rsidRDefault="00CE2EB5" w:rsidP="00CE2EB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CDF" w14:textId="71104B67" w:rsidR="00CE2EB5" w:rsidRPr="001A11B5" w:rsidRDefault="00CE2EB5" w:rsidP="00CE2EB5">
            <w:pPr>
              <w:rPr>
                <w:rFonts w:cs="Arial"/>
                <w:b/>
              </w:rPr>
            </w:pPr>
            <w:bookmarkStart w:id="154" w:name="_Hlk526343558"/>
            <w:r>
              <w:rPr>
                <w:rFonts w:cs="Arial"/>
                <w:b/>
                <w:bCs/>
              </w:rPr>
              <w:t>db_</w:t>
            </w:r>
            <w:r w:rsidR="0034590C">
              <w:rPr>
                <w:rFonts w:cs="Arial"/>
                <w:b/>
                <w:bCs/>
              </w:rPr>
              <w:t>0032:</w:t>
            </w:r>
            <w:r>
              <w:rPr>
                <w:rFonts w:cs="Arial"/>
                <w:b/>
                <w:bCs/>
              </w:rPr>
              <w:t xml:space="preserve"> </w:t>
            </w:r>
            <w:r w:rsidR="005C7047">
              <w:rPr>
                <w:rFonts w:cs="Arial"/>
                <w:b/>
                <w:bCs/>
              </w:rPr>
              <w:t>S</w:t>
            </w:r>
            <w:r w:rsidR="00CF0179">
              <w:rPr>
                <w:rFonts w:cs="Arial"/>
                <w:b/>
                <w:bCs/>
              </w:rPr>
              <w:t>ignal line connections</w:t>
            </w:r>
            <w:bookmarkEnd w:id="154"/>
          </w:p>
        </w:tc>
      </w:tr>
      <w:tr w:rsidR="00842B95" w:rsidRPr="001A11B5" w14:paraId="63BB1CD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9FDDD20" w14:textId="477A2D2F"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524403D" w14:textId="1B99F959" w:rsidR="00842B95" w:rsidRPr="004A5BD5" w:rsidRDefault="00842B95" w:rsidP="00842B95">
            <w:pPr>
              <w:rPr>
                <w:rFonts w:cs="Arial"/>
                <w:bCs/>
              </w:rPr>
            </w:pPr>
            <w:r w:rsidRPr="004A5BD5">
              <w:rPr>
                <w:rFonts w:cs="Arial"/>
                <w:bCs/>
              </w:rPr>
              <w:t xml:space="preserve">NA-MAAB: </w:t>
            </w:r>
            <w:r w:rsidR="002965AC" w:rsidRPr="002965AC">
              <w:rPr>
                <w:rFonts w:cs="Arial"/>
                <w:bCs/>
              </w:rPr>
              <w:t>a1/a2, b, c, e</w:t>
            </w:r>
          </w:p>
          <w:p w14:paraId="5B18DBF5" w14:textId="04FC0B11" w:rsidR="00842B95" w:rsidRDefault="00842B95" w:rsidP="00842B95">
            <w:pPr>
              <w:rPr>
                <w:rFonts w:cs="Arial"/>
                <w:b/>
                <w:bCs/>
              </w:rPr>
            </w:pPr>
            <w:r w:rsidRPr="004A5BD5">
              <w:rPr>
                <w:rFonts w:cs="Arial"/>
                <w:bCs/>
              </w:rPr>
              <w:t xml:space="preserve">JMAAB: </w:t>
            </w:r>
            <w:r w:rsidR="002965AC" w:rsidRPr="002965AC">
              <w:rPr>
                <w:rFonts w:cs="Arial"/>
                <w:bCs/>
              </w:rPr>
              <w:t>a1/a2, b, c, d, e</w:t>
            </w:r>
          </w:p>
        </w:tc>
      </w:tr>
      <w:tr w:rsidR="00842B95" w:rsidRPr="001A11B5" w14:paraId="5D43C6B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FEDCE89" w14:textId="6F1BBE35"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11928ED" w14:textId="26B46EE9" w:rsidR="00842B95" w:rsidRDefault="00842B95" w:rsidP="002965AC">
            <w:pPr>
              <w:rPr>
                <w:rFonts w:cs="Arial"/>
                <w:b/>
                <w:bCs/>
              </w:rPr>
            </w:pPr>
            <w:r w:rsidRPr="004A5BD5">
              <w:rPr>
                <w:rFonts w:cs="Arial"/>
                <w:bCs/>
              </w:rPr>
              <w:t>All</w:t>
            </w:r>
          </w:p>
        </w:tc>
      </w:tr>
      <w:tr w:rsidR="00CE2EB5" w:rsidRPr="001A11B5" w14:paraId="6A234CE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E1" w14:textId="77777777" w:rsidR="00CE2EB5" w:rsidRPr="001A11B5" w:rsidRDefault="00CE2EB5" w:rsidP="00CE2EB5">
            <w:pPr>
              <w:rPr>
                <w:rFonts w:cs="Arial"/>
                <w:b/>
              </w:rPr>
            </w:pPr>
            <w:r>
              <w:rPr>
                <w:rFonts w:cs="Arial"/>
                <w:b/>
                <w:bCs/>
              </w:rPr>
              <w:t>Rule</w:t>
            </w:r>
          </w:p>
        </w:tc>
      </w:tr>
      <w:tr w:rsidR="00CE2EB5" w:rsidRPr="001A11B5" w14:paraId="6A234CE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E3" w14:textId="77777777" w:rsidR="00CE2EB5" w:rsidRPr="001A11B5" w:rsidRDefault="00CE2EB5" w:rsidP="00CE2EB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E4" w14:textId="77777777" w:rsidR="00CE2EB5" w:rsidRPr="001A11B5" w:rsidRDefault="00CE2EB5" w:rsidP="00CE2EB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CE5" w14:textId="77777777" w:rsidR="00CE2EB5" w:rsidRPr="001A11B5" w:rsidRDefault="00CE2EB5" w:rsidP="00CE2EB5">
            <w:pPr>
              <w:jc w:val="center"/>
              <w:rPr>
                <w:rFonts w:cs="Arial"/>
                <w:b/>
              </w:rPr>
            </w:pPr>
            <w:r>
              <w:rPr>
                <w:rFonts w:cs="Arial"/>
                <w:b/>
                <w:bCs/>
              </w:rPr>
              <w:t>Custom Parameter</w:t>
            </w:r>
          </w:p>
        </w:tc>
      </w:tr>
      <w:tr w:rsidR="00CE2EB5" w:rsidRPr="001A11B5" w14:paraId="6A234CE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CE7" w14:textId="77777777" w:rsidR="00CE2EB5" w:rsidRPr="001A11B5" w:rsidRDefault="00CE2EB5" w:rsidP="00CE2EB5">
            <w:pPr>
              <w:jc w:val="center"/>
              <w:rPr>
                <w:rFonts w:cs="Arial"/>
              </w:rPr>
            </w:pPr>
            <w:r>
              <w:rPr>
                <w:rFonts w:cs="Arial"/>
              </w:rPr>
              <w:t>a1</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E8" w14:textId="50FA8CEC" w:rsidR="00CE2EB5" w:rsidRPr="001A11B5" w:rsidRDefault="00A4632D" w:rsidP="00026FE5">
            <w:pPr>
              <w:rPr>
                <w:rFonts w:cs="Arial"/>
              </w:rPr>
            </w:pPr>
            <w:r>
              <w:rPr>
                <w:rFonts w:cs="Arial"/>
              </w:rPr>
              <w:t>Vertical and horizontal</w:t>
            </w:r>
            <w:r w:rsidR="00CE2EB5">
              <w:rPr>
                <w:rFonts w:cs="Arial"/>
              </w:rPr>
              <w:t xml:space="preserve"> signal lines </w:t>
            </w:r>
            <w:r>
              <w:rPr>
                <w:rFonts w:cs="Arial"/>
              </w:rPr>
              <w:t xml:space="preserve">shall not cross </w:t>
            </w:r>
            <w:r w:rsidR="00CE2EB5">
              <w:rPr>
                <w:rFonts w:cs="Arial"/>
              </w:rPr>
              <w:t>over one another.</w:t>
            </w:r>
          </w:p>
        </w:tc>
        <w:tc>
          <w:tcPr>
            <w:tcW w:w="2492" w:type="dxa"/>
            <w:tcBorders>
              <w:top w:val="outset" w:sz="6" w:space="0" w:color="auto"/>
              <w:left w:val="outset" w:sz="6" w:space="0" w:color="auto"/>
              <w:bottom w:val="outset" w:sz="6" w:space="0" w:color="auto"/>
              <w:right w:val="outset" w:sz="6" w:space="0" w:color="auto"/>
            </w:tcBorders>
            <w:hideMark/>
          </w:tcPr>
          <w:p w14:paraId="6A234CE9" w14:textId="77777777" w:rsidR="00CE2EB5" w:rsidRPr="001A11B5" w:rsidRDefault="00CE2EB5" w:rsidP="00CE2EB5">
            <w:pPr>
              <w:rPr>
                <w:rFonts w:cs="Arial"/>
              </w:rPr>
            </w:pPr>
            <w:r>
              <w:rPr>
                <w:rFonts w:cs="Arial"/>
              </w:rPr>
              <w:t>-</w:t>
            </w:r>
          </w:p>
        </w:tc>
      </w:tr>
      <w:tr w:rsidR="00A0639F" w:rsidRPr="001A11B5" w14:paraId="6A234CEE"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EB" w14:textId="77777777" w:rsidR="00CE2EB5" w:rsidRPr="001A11B5" w:rsidRDefault="00CE2EB5" w:rsidP="00CE2EB5">
            <w:pPr>
              <w:jc w:val="center"/>
              <w:rPr>
                <w:rFonts w:cs="Arial"/>
              </w:rPr>
            </w:pPr>
            <w:r>
              <w:rPr>
                <w:rFonts w:cs="Arial"/>
              </w:rPr>
              <w:t>a2</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EC" w14:textId="36FD252F" w:rsidR="00CE2EB5" w:rsidRPr="001A11B5" w:rsidRDefault="00FC18A0" w:rsidP="00026FE5">
            <w:pPr>
              <w:rPr>
                <w:rFonts w:cs="Arial"/>
              </w:rPr>
            </w:pPr>
            <w:r>
              <w:rPr>
                <w:rFonts w:cs="Arial"/>
              </w:rPr>
              <w:t xml:space="preserve">(R2014a and later) </w:t>
            </w:r>
            <w:r w:rsidR="00A4632D">
              <w:rPr>
                <w:rFonts w:cs="Arial"/>
              </w:rPr>
              <w:t xml:space="preserve">When vertical and horizontal signal lines must cross, </w:t>
            </w:r>
            <w:r>
              <w:rPr>
                <w:rFonts w:cs="Arial"/>
              </w:rPr>
              <w:t>Simulink</w:t>
            </w:r>
            <w:r w:rsidR="00A4632D">
              <w:rPr>
                <w:rFonts w:cs="Arial"/>
              </w:rPr>
              <w:t xml:space="preserve"> </w:t>
            </w:r>
            <w:r>
              <w:rPr>
                <w:rFonts w:cs="Arial"/>
              </w:rPr>
              <w:t xml:space="preserve">editor preference </w:t>
            </w:r>
            <w:r w:rsidR="004547AD">
              <w:rPr>
                <w:rFonts w:cs="Arial"/>
              </w:rPr>
              <w:t>{Line crossing style}</w:t>
            </w:r>
            <w:r>
              <w:rPr>
                <w:rFonts w:cs="Arial"/>
              </w:rPr>
              <w:t xml:space="preserve"> shall be set</w:t>
            </w:r>
            <w:r w:rsidR="004547AD">
              <w:rPr>
                <w:rFonts w:cs="Arial"/>
              </w:rPr>
              <w:t xml:space="preserve"> to “Line hop”.</w:t>
            </w:r>
          </w:p>
        </w:tc>
        <w:tc>
          <w:tcPr>
            <w:tcW w:w="2492" w:type="dxa"/>
            <w:tcBorders>
              <w:top w:val="outset" w:sz="6" w:space="0" w:color="auto"/>
              <w:left w:val="outset" w:sz="6" w:space="0" w:color="auto"/>
              <w:bottom w:val="outset" w:sz="6" w:space="0" w:color="auto"/>
              <w:right w:val="outset" w:sz="6" w:space="0" w:color="auto"/>
            </w:tcBorders>
            <w:hideMark/>
          </w:tcPr>
          <w:p w14:paraId="6A234CED" w14:textId="77777777" w:rsidR="00CE2EB5" w:rsidRPr="001A11B5" w:rsidRDefault="00CE2EB5" w:rsidP="00CE2EB5">
            <w:pPr>
              <w:rPr>
                <w:rFonts w:cs="Arial"/>
              </w:rPr>
            </w:pPr>
            <w:r>
              <w:rPr>
                <w:rFonts w:cs="Arial"/>
              </w:rPr>
              <w:t>-</w:t>
            </w:r>
          </w:p>
        </w:tc>
      </w:tr>
      <w:tr w:rsidR="00A0639F" w:rsidRPr="001A11B5" w14:paraId="6A234CF4" w14:textId="77777777" w:rsidTr="371D5A01">
        <w:trPr>
          <w:trHeight w:val="345"/>
          <w:tblCellSpacing w:w="20" w:type="dxa"/>
        </w:trPr>
        <w:tc>
          <w:tcPr>
            <w:tcW w:w="0" w:type="auto"/>
            <w:vMerge/>
            <w:vAlign w:val="center"/>
            <w:hideMark/>
          </w:tcPr>
          <w:p w14:paraId="6A234CEF"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CF0" w14:textId="77777777" w:rsidR="00CE2EB5" w:rsidRPr="001A11B5" w:rsidRDefault="00BE5323" w:rsidP="00CE2EB5">
            <w:pPr>
              <w:rPr>
                <w:rFonts w:cs="Arial"/>
              </w:rPr>
            </w:pPr>
            <w:r>
              <w:rPr>
                <w:rFonts w:cs="Arial"/>
              </w:rPr>
              <w:t>【</w:t>
            </w:r>
            <w:r>
              <w:rPr>
                <w:rFonts w:cs="Arial"/>
              </w:rPr>
              <w:t>Correct</w:t>
            </w:r>
            <w:r>
              <w:rPr>
                <w:rFonts w:cs="Arial"/>
              </w:rPr>
              <w:t>】</w:t>
            </w:r>
          </w:p>
          <w:p w14:paraId="6A234CF1" w14:textId="0E4CA69A" w:rsidR="00CE2EB5" w:rsidRPr="001A11B5" w:rsidRDefault="00CE2EB5" w:rsidP="00CE2EB5">
            <w:pPr>
              <w:ind w:firstLineChars="68" w:firstLine="136"/>
              <w:rPr>
                <w:rFonts w:cs="Arial"/>
              </w:rPr>
            </w:pPr>
            <w:r>
              <w:rPr>
                <w:rFonts w:cs="Arial"/>
              </w:rPr>
              <w:t xml:space="preserve">The vertical line </w:t>
            </w:r>
            <w:r w:rsidR="00FC18A0">
              <w:rPr>
                <w:rFonts w:cs="Arial"/>
              </w:rPr>
              <w:t>hops over</w:t>
            </w:r>
            <w:r>
              <w:rPr>
                <w:rFonts w:cs="Arial"/>
              </w:rPr>
              <w:t xml:space="preserve"> the horizontal line. </w:t>
            </w:r>
          </w:p>
          <w:p w14:paraId="6A234CF2" w14:textId="77777777" w:rsidR="00CE2EB5" w:rsidRPr="001A11B5" w:rsidRDefault="006A702C" w:rsidP="00987EDD">
            <w:pPr>
              <w:ind w:firstLineChars="68" w:firstLine="136"/>
              <w:rPr>
                <w:rFonts w:eastAsia="MS Mincho" w:cs="Arial"/>
              </w:rPr>
            </w:pPr>
            <w:r>
              <w:rPr>
                <w:rFonts w:cs="Arial"/>
                <w:noProof/>
                <w:lang w:eastAsia="ja-JP" w:bidi="th-TH"/>
              </w:rPr>
              <w:drawing>
                <wp:inline distT="0" distB="0" distL="0" distR="0" wp14:anchorId="6A2373DC" wp14:editId="6A2373DD">
                  <wp:extent cx="2699385" cy="1360805"/>
                  <wp:effectExtent l="0" t="0" r="5715" b="0"/>
                  <wp:docPr id="61" name="図 26" descr="WS00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WS0006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99385" cy="1360805"/>
                          </a:xfrm>
                          <a:prstGeom prst="rect">
                            <a:avLst/>
                          </a:prstGeom>
                          <a:noFill/>
                          <a:ln>
                            <a:noFill/>
                          </a:ln>
                        </pic:spPr>
                      </pic:pic>
                    </a:graphicData>
                  </a:graphic>
                </wp:inline>
              </w:drawing>
            </w:r>
          </w:p>
          <w:p w14:paraId="6A234CF3" w14:textId="77777777" w:rsidR="00CE2EB5" w:rsidRPr="001A11B5" w:rsidRDefault="00CE2EB5" w:rsidP="00CE2EB5">
            <w:pPr>
              <w:rPr>
                <w:rFonts w:cs="Arial"/>
              </w:rPr>
            </w:pPr>
          </w:p>
        </w:tc>
      </w:tr>
      <w:tr w:rsidR="00CE2EB5" w:rsidRPr="001A11B5" w14:paraId="6A234CF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CF5" w14:textId="77777777" w:rsidR="00CE2EB5" w:rsidRPr="001A11B5" w:rsidRDefault="00CE2EB5" w:rsidP="00CE2EB5">
            <w:pPr>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F6" w14:textId="2DA0151F" w:rsidR="00CE2EB5" w:rsidRPr="001A11B5" w:rsidRDefault="00CE2EB5" w:rsidP="00026FE5">
            <w:pPr>
              <w:rPr>
                <w:rFonts w:cs="Arial"/>
              </w:rPr>
            </w:pPr>
            <w:r>
              <w:rPr>
                <w:rFonts w:cs="Arial"/>
              </w:rPr>
              <w:t xml:space="preserve">Signal lines </w:t>
            </w:r>
            <w:r w:rsidR="006625D8">
              <w:rPr>
                <w:rFonts w:cs="Arial"/>
              </w:rPr>
              <w:t>shall not</w:t>
            </w:r>
            <w:r>
              <w:rPr>
                <w:rFonts w:cs="Arial"/>
              </w:rPr>
              <w:t xml:space="preserve"> overlap with other signal lines.</w:t>
            </w:r>
          </w:p>
        </w:tc>
        <w:tc>
          <w:tcPr>
            <w:tcW w:w="2492" w:type="dxa"/>
            <w:tcBorders>
              <w:top w:val="outset" w:sz="6" w:space="0" w:color="auto"/>
              <w:left w:val="outset" w:sz="6" w:space="0" w:color="auto"/>
              <w:bottom w:val="outset" w:sz="6" w:space="0" w:color="auto"/>
              <w:right w:val="outset" w:sz="6" w:space="0" w:color="auto"/>
            </w:tcBorders>
            <w:hideMark/>
          </w:tcPr>
          <w:p w14:paraId="6A234CF7" w14:textId="77777777" w:rsidR="00CE2EB5" w:rsidRPr="001A11B5" w:rsidRDefault="00CE2EB5" w:rsidP="00CE2EB5">
            <w:pPr>
              <w:rPr>
                <w:rFonts w:cs="Arial"/>
              </w:rPr>
            </w:pPr>
            <w:r>
              <w:rPr>
                <w:rFonts w:cs="Arial"/>
              </w:rPr>
              <w:t>-</w:t>
            </w:r>
          </w:p>
        </w:tc>
      </w:tr>
      <w:tr w:rsidR="00CE2EB5" w:rsidRPr="001A11B5" w14:paraId="6A234CF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CF9" w14:textId="77777777" w:rsidR="00CE2EB5" w:rsidRPr="001A11B5" w:rsidRDefault="00CE2EB5" w:rsidP="00CE2EB5">
            <w:pPr>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FA" w14:textId="7157226C" w:rsidR="00CE2EB5" w:rsidRPr="001A11B5" w:rsidRDefault="00CE2EB5" w:rsidP="00026FE5">
            <w:pPr>
              <w:rPr>
                <w:rFonts w:cs="Arial"/>
              </w:rPr>
            </w:pPr>
            <w:r>
              <w:rPr>
                <w:rFonts w:cs="Arial"/>
              </w:rPr>
              <w:t xml:space="preserve">Signal lines </w:t>
            </w:r>
            <w:r w:rsidR="006625D8">
              <w:rPr>
                <w:rFonts w:cs="Arial"/>
              </w:rPr>
              <w:t>shall not</w:t>
            </w:r>
            <w:r>
              <w:rPr>
                <w:rFonts w:cs="Arial"/>
              </w:rPr>
              <w:t xml:space="preserve"> cross over blocks.</w:t>
            </w:r>
          </w:p>
        </w:tc>
        <w:tc>
          <w:tcPr>
            <w:tcW w:w="2492" w:type="dxa"/>
            <w:tcBorders>
              <w:top w:val="outset" w:sz="6" w:space="0" w:color="auto"/>
              <w:left w:val="outset" w:sz="6" w:space="0" w:color="auto"/>
              <w:bottom w:val="outset" w:sz="6" w:space="0" w:color="auto"/>
              <w:right w:val="outset" w:sz="6" w:space="0" w:color="auto"/>
            </w:tcBorders>
            <w:hideMark/>
          </w:tcPr>
          <w:p w14:paraId="6A234CFB" w14:textId="77777777" w:rsidR="00CE2EB5" w:rsidRPr="001A11B5" w:rsidRDefault="00CE2EB5" w:rsidP="00CE2EB5">
            <w:pPr>
              <w:rPr>
                <w:rFonts w:cs="Arial"/>
              </w:rPr>
            </w:pPr>
            <w:r>
              <w:rPr>
                <w:rFonts w:cs="Arial"/>
              </w:rPr>
              <w:t>-</w:t>
            </w:r>
          </w:p>
        </w:tc>
      </w:tr>
      <w:tr w:rsidR="00A0639F" w:rsidRPr="001A11B5" w14:paraId="6A234D00"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CFD" w14:textId="77777777" w:rsidR="00CE2EB5" w:rsidRPr="001A11B5" w:rsidRDefault="00CE2EB5" w:rsidP="00CE2EB5">
            <w:pPr>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CFE" w14:textId="36D0731C" w:rsidR="00CE2EB5" w:rsidRPr="001A11B5" w:rsidRDefault="00CE2EB5" w:rsidP="00026FE5">
            <w:pPr>
              <w:rPr>
                <w:rFonts w:cs="Arial"/>
              </w:rPr>
            </w:pPr>
            <w:r>
              <w:rPr>
                <w:rFonts w:cs="Arial"/>
              </w:rPr>
              <w:t xml:space="preserve">Signal lines </w:t>
            </w:r>
            <w:r w:rsidR="00FC18A0">
              <w:rPr>
                <w:rFonts w:cs="Arial"/>
              </w:rPr>
              <w:t xml:space="preserve">shall </w:t>
            </w:r>
            <w:r>
              <w:rPr>
                <w:rFonts w:cs="Arial"/>
              </w:rPr>
              <w:t>not split into more than two sub lines at a single branching point.</w:t>
            </w:r>
          </w:p>
        </w:tc>
        <w:tc>
          <w:tcPr>
            <w:tcW w:w="2492" w:type="dxa"/>
            <w:tcBorders>
              <w:top w:val="outset" w:sz="6" w:space="0" w:color="auto"/>
              <w:left w:val="outset" w:sz="6" w:space="0" w:color="auto"/>
              <w:bottom w:val="outset" w:sz="6" w:space="0" w:color="auto"/>
              <w:right w:val="outset" w:sz="6" w:space="0" w:color="auto"/>
            </w:tcBorders>
            <w:hideMark/>
          </w:tcPr>
          <w:p w14:paraId="6A234CFF" w14:textId="77777777" w:rsidR="00CE2EB5" w:rsidRPr="001A11B5" w:rsidRDefault="00CE2EB5" w:rsidP="00CE2EB5">
            <w:pPr>
              <w:rPr>
                <w:rFonts w:cs="Arial"/>
              </w:rPr>
            </w:pPr>
            <w:r>
              <w:rPr>
                <w:rFonts w:cs="Arial"/>
              </w:rPr>
              <w:t>-</w:t>
            </w:r>
          </w:p>
        </w:tc>
      </w:tr>
      <w:tr w:rsidR="00A0639F" w:rsidRPr="001A11B5" w14:paraId="6A234D06" w14:textId="77777777" w:rsidTr="371D5A01">
        <w:trPr>
          <w:trHeight w:val="345"/>
          <w:tblCellSpacing w:w="20" w:type="dxa"/>
        </w:trPr>
        <w:tc>
          <w:tcPr>
            <w:tcW w:w="0" w:type="auto"/>
            <w:vMerge/>
            <w:vAlign w:val="center"/>
            <w:hideMark/>
          </w:tcPr>
          <w:p w14:paraId="6A234D01" w14:textId="77777777" w:rsidR="00CE2EB5" w:rsidRPr="001A11B5" w:rsidRDefault="00CE2EB5" w:rsidP="00CE2EB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D02" w14:textId="77777777" w:rsidR="00CE2EB5" w:rsidRDefault="00BE5323" w:rsidP="00CE2EB5">
            <w:pPr>
              <w:rPr>
                <w:rFonts w:cs="Arial"/>
              </w:rPr>
            </w:pPr>
            <w:r>
              <w:rPr>
                <w:rFonts w:cs="Arial"/>
              </w:rPr>
              <w:t>【</w:t>
            </w:r>
            <w:r>
              <w:rPr>
                <w:rFonts w:cs="Arial"/>
              </w:rPr>
              <w:t>Correct</w:t>
            </w:r>
            <w:r>
              <w:rPr>
                <w:rFonts w:cs="Arial"/>
              </w:rPr>
              <w:t>】</w:t>
            </w:r>
          </w:p>
          <w:p w14:paraId="6A234D03" w14:textId="77777777" w:rsidR="002E1234" w:rsidRDefault="002E1234" w:rsidP="002E1234">
            <w:pPr>
              <w:ind w:firstLineChars="68" w:firstLine="136"/>
              <w:rPr>
                <w:rFonts w:cs="Arial"/>
              </w:rPr>
            </w:pPr>
            <w:r>
              <w:rPr>
                <w:rFonts w:cs="Arial"/>
                <w:noProof/>
                <w:lang w:eastAsia="ja-JP" w:bidi="th-TH"/>
              </w:rPr>
              <w:drawing>
                <wp:inline distT="0" distB="0" distL="0" distR="0" wp14:anchorId="6A2373DE" wp14:editId="6A2373DF">
                  <wp:extent cx="1887220" cy="1155700"/>
                  <wp:effectExtent l="0" t="0" r="0" b="6350"/>
                  <wp:docPr id="62"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87220" cy="1155700"/>
                          </a:xfrm>
                          <a:prstGeom prst="rect">
                            <a:avLst/>
                          </a:prstGeom>
                          <a:noFill/>
                          <a:ln>
                            <a:noFill/>
                          </a:ln>
                        </pic:spPr>
                      </pic:pic>
                    </a:graphicData>
                  </a:graphic>
                </wp:inline>
              </w:drawing>
            </w:r>
          </w:p>
          <w:p w14:paraId="6A234D04" w14:textId="77777777" w:rsidR="002E1234" w:rsidRDefault="00BE5323" w:rsidP="00CE2EB5">
            <w:pPr>
              <w:rPr>
                <w:rFonts w:cs="Arial"/>
              </w:rPr>
            </w:pPr>
            <w:r>
              <w:rPr>
                <w:rFonts w:cs="Arial"/>
              </w:rPr>
              <w:t>【</w:t>
            </w:r>
            <w:r>
              <w:rPr>
                <w:rFonts w:cs="Arial"/>
              </w:rPr>
              <w:t>Incorrect</w:t>
            </w:r>
            <w:r>
              <w:rPr>
                <w:rFonts w:cs="Arial"/>
              </w:rPr>
              <w:t>】</w:t>
            </w:r>
          </w:p>
          <w:p w14:paraId="6A234D05" w14:textId="77777777" w:rsidR="002E1234" w:rsidRPr="001A11B5" w:rsidRDefault="002E1234" w:rsidP="002E1234">
            <w:pPr>
              <w:ind w:firstLineChars="68" w:firstLine="136"/>
              <w:rPr>
                <w:rFonts w:cs="Arial"/>
              </w:rPr>
            </w:pPr>
            <w:r>
              <w:rPr>
                <w:rFonts w:cs="Arial"/>
                <w:noProof/>
                <w:lang w:eastAsia="ja-JP" w:bidi="th-TH"/>
              </w:rPr>
              <w:drawing>
                <wp:inline distT="0" distB="0" distL="0" distR="0" wp14:anchorId="6A2373E0" wp14:editId="6A2373E1">
                  <wp:extent cx="1960245" cy="1170305"/>
                  <wp:effectExtent l="0" t="0" r="1905" b="0"/>
                  <wp:docPr id="6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60245" cy="1170305"/>
                          </a:xfrm>
                          <a:prstGeom prst="rect">
                            <a:avLst/>
                          </a:prstGeom>
                          <a:noFill/>
                          <a:ln>
                            <a:noFill/>
                          </a:ln>
                        </pic:spPr>
                      </pic:pic>
                    </a:graphicData>
                  </a:graphic>
                </wp:inline>
              </w:drawing>
            </w:r>
          </w:p>
        </w:tc>
      </w:tr>
      <w:tr w:rsidR="00CE2EB5" w:rsidRPr="001A11B5" w14:paraId="6A234D0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D07" w14:textId="77777777" w:rsidR="00CE2EB5" w:rsidRPr="001A11B5" w:rsidRDefault="00CE2EB5" w:rsidP="00CE2EB5">
            <w:pPr>
              <w:jc w:val="center"/>
              <w:rPr>
                <w:rFonts w:cs="Arial"/>
              </w:rPr>
            </w:pPr>
            <w:r>
              <w:rPr>
                <w:rFonts w:cs="Arial"/>
              </w:rPr>
              <w:t>e</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D08" w14:textId="75DCC5F8" w:rsidR="00CE2EB5" w:rsidRPr="001A11B5" w:rsidRDefault="00CE2EB5" w:rsidP="00026FE5">
            <w:pPr>
              <w:rPr>
                <w:rFonts w:cs="Arial"/>
              </w:rPr>
            </w:pPr>
            <w:r>
              <w:rPr>
                <w:rFonts w:cs="Arial"/>
              </w:rPr>
              <w:t xml:space="preserve">Signal lines </w:t>
            </w:r>
            <w:r w:rsidR="00E12ED6">
              <w:rPr>
                <w:rFonts w:cs="Arial"/>
              </w:rPr>
              <w:t>shall</w:t>
            </w:r>
            <w:r>
              <w:rPr>
                <w:rFonts w:cs="Arial"/>
              </w:rPr>
              <w:t xml:space="preserve"> be resized vertically or horizontally</w:t>
            </w:r>
            <w:r w:rsidR="00D5080F">
              <w:rPr>
                <w:rFonts w:cs="Arial"/>
              </w:rPr>
              <w:t xml:space="preserve"> as required for the model layout</w:t>
            </w:r>
            <w:r>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4D09" w14:textId="77777777" w:rsidR="00CE2EB5" w:rsidRPr="001A11B5" w:rsidRDefault="00CE2EB5" w:rsidP="00CE2EB5">
            <w:pPr>
              <w:rPr>
                <w:rFonts w:cs="Arial"/>
              </w:rPr>
            </w:pPr>
            <w:r>
              <w:rPr>
                <w:rFonts w:cs="Arial"/>
              </w:rPr>
              <w:t>-</w:t>
            </w:r>
          </w:p>
        </w:tc>
      </w:tr>
      <w:tr w:rsidR="00CE2EB5" w:rsidRPr="001A11B5" w14:paraId="6A234D0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0B" w14:textId="77777777" w:rsidR="00CE2EB5" w:rsidRPr="001A11B5" w:rsidRDefault="00CE2EB5" w:rsidP="00CE2EB5">
            <w:pPr>
              <w:rPr>
                <w:rFonts w:cs="Arial"/>
                <w:b/>
              </w:rPr>
            </w:pPr>
            <w:r>
              <w:rPr>
                <w:rFonts w:cs="Arial"/>
                <w:b/>
                <w:bCs/>
              </w:rPr>
              <w:t>Rationale</w:t>
            </w:r>
          </w:p>
        </w:tc>
      </w:tr>
      <w:tr w:rsidR="00CE2EB5" w:rsidRPr="001A11B5" w14:paraId="6A234D0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0D" w14:textId="77777777" w:rsidR="00CE2EB5" w:rsidRPr="001A11B5" w:rsidRDefault="00CE2EB5" w:rsidP="00CE2EB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0E" w14:textId="77777777" w:rsidR="00CE2EB5" w:rsidRPr="001A11B5" w:rsidRDefault="00CE2EB5" w:rsidP="00CE2EB5">
            <w:pPr>
              <w:jc w:val="center"/>
              <w:rPr>
                <w:rFonts w:cs="Arial"/>
                <w:b/>
              </w:rPr>
            </w:pPr>
            <w:r>
              <w:rPr>
                <w:rFonts w:cs="Arial"/>
                <w:b/>
                <w:bCs/>
              </w:rPr>
              <w:t>Description</w:t>
            </w:r>
          </w:p>
        </w:tc>
      </w:tr>
      <w:tr w:rsidR="00CE2EB5" w:rsidRPr="001A11B5" w14:paraId="6A234D1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D10" w14:textId="77777777" w:rsidR="00CE2EB5" w:rsidRPr="001A11B5" w:rsidRDefault="00CE2EB5" w:rsidP="00CE2EB5">
            <w:pPr>
              <w:jc w:val="center"/>
              <w:rPr>
                <w:rFonts w:cs="Arial"/>
              </w:rPr>
            </w:pPr>
            <w:r>
              <w:rPr>
                <w:rFonts w:cs="Arial"/>
              </w:rPr>
              <w:t>a1</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D11" w14:textId="72607840" w:rsidR="00CE2EB5" w:rsidRPr="00987EDD" w:rsidRDefault="00C87F58" w:rsidP="00547715">
            <w:pPr>
              <w:pStyle w:val="ListParagraph"/>
              <w:numPr>
                <w:ilvl w:val="0"/>
                <w:numId w:val="84"/>
              </w:numPr>
              <w:ind w:leftChars="0" w:left="137" w:hanging="137"/>
              <w:rPr>
                <w:rFonts w:cs="Arial"/>
              </w:rPr>
            </w:pPr>
            <w:r>
              <w:rPr>
                <w:rFonts w:cs="Arial"/>
              </w:rPr>
              <w:t>Difficult</w:t>
            </w:r>
            <w:r w:rsidR="00CE2EB5">
              <w:rPr>
                <w:rFonts w:cs="Arial"/>
              </w:rPr>
              <w:t xml:space="preserve"> to understand the relationships between blocks</w:t>
            </w:r>
            <w:r w:rsidR="00F02A5B">
              <w:rPr>
                <w:rFonts w:cs="Arial"/>
              </w:rPr>
              <w:t xml:space="preserve"> when signal lines cross</w:t>
            </w:r>
            <w:r w:rsidR="00CE2EB5">
              <w:rPr>
                <w:rFonts w:cs="Arial"/>
              </w:rPr>
              <w:t>.</w:t>
            </w:r>
          </w:p>
        </w:tc>
      </w:tr>
      <w:tr w:rsidR="00CE2EB5" w:rsidRPr="001A11B5" w14:paraId="6A234D1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D13" w14:textId="10DFB816" w:rsidR="00CE2EB5" w:rsidRPr="001A11B5" w:rsidRDefault="0001339E" w:rsidP="00CE2EB5">
            <w:pPr>
              <w:jc w:val="center"/>
              <w:rPr>
                <w:rFonts w:cs="Arial"/>
              </w:rPr>
            </w:pPr>
            <w:r>
              <w:rPr>
                <w:rFonts w:cs="Arial"/>
              </w:rPr>
              <w:t>A</w:t>
            </w:r>
            <w:r w:rsidR="00CE2EB5">
              <w:rPr>
                <w:rFonts w:cs="Arial"/>
              </w:rPr>
              <w:t>2</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D14" w14:textId="79F22F60" w:rsidR="00CE2EB5" w:rsidRPr="00987EDD" w:rsidRDefault="00CE2EB5" w:rsidP="00547715">
            <w:pPr>
              <w:pStyle w:val="ListParagraph"/>
              <w:numPr>
                <w:ilvl w:val="0"/>
                <w:numId w:val="84"/>
              </w:numPr>
              <w:ind w:leftChars="0" w:left="137" w:hanging="137"/>
              <w:rPr>
                <w:rFonts w:cs="Arial"/>
              </w:rPr>
            </w:pPr>
            <w:r>
              <w:rPr>
                <w:rFonts w:cs="Arial"/>
              </w:rPr>
              <w:t xml:space="preserve">In R2014a and later, the difference between crossing and branching </w:t>
            </w:r>
            <w:r w:rsidR="00F02A5B">
              <w:rPr>
                <w:rFonts w:cs="Arial"/>
              </w:rPr>
              <w:t>is</w:t>
            </w:r>
            <w:r>
              <w:rPr>
                <w:rFonts w:cs="Arial"/>
              </w:rPr>
              <w:t xml:space="preserve"> clarified.</w:t>
            </w:r>
          </w:p>
        </w:tc>
      </w:tr>
      <w:tr w:rsidR="00CE2EB5" w:rsidRPr="001A11B5" w14:paraId="6A234D1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D16" w14:textId="02BAE319" w:rsidR="00CE2EB5" w:rsidRPr="001A11B5" w:rsidRDefault="0001339E" w:rsidP="00CE2EB5">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D17" w14:textId="1F4FC8E1" w:rsidR="00CE2EB5" w:rsidRPr="00987EDD" w:rsidRDefault="00C87F58" w:rsidP="00547715">
            <w:pPr>
              <w:pStyle w:val="ListParagraph"/>
              <w:numPr>
                <w:ilvl w:val="0"/>
                <w:numId w:val="84"/>
              </w:numPr>
              <w:ind w:leftChars="0" w:left="137" w:hanging="137"/>
              <w:rPr>
                <w:rFonts w:cs="Arial"/>
              </w:rPr>
            </w:pPr>
            <w:r>
              <w:rPr>
                <w:rFonts w:cs="Arial"/>
              </w:rPr>
              <w:t>D</w:t>
            </w:r>
            <w:r w:rsidR="00CE2EB5">
              <w:rPr>
                <w:rFonts w:cs="Arial"/>
              </w:rPr>
              <w:t>ifficult to understand the relationships between blocks</w:t>
            </w:r>
            <w:r>
              <w:rPr>
                <w:rFonts w:cs="Arial"/>
              </w:rPr>
              <w:t xml:space="preserve"> when signal lines overlap.</w:t>
            </w:r>
            <w:r w:rsidR="00CE2EB5">
              <w:rPr>
                <w:rFonts w:cs="Arial"/>
              </w:rPr>
              <w:t>.</w:t>
            </w:r>
          </w:p>
        </w:tc>
      </w:tr>
      <w:tr w:rsidR="00CE2EB5" w:rsidRPr="001A11B5" w14:paraId="6A234D1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D19" w14:textId="5A9A78CC" w:rsidR="00CE2EB5" w:rsidRPr="001A11B5" w:rsidRDefault="0001339E" w:rsidP="00CE2EB5">
            <w:pPr>
              <w:jc w:val="center"/>
              <w:rPr>
                <w:rFonts w:cs="Arial"/>
              </w:rPr>
            </w:pPr>
            <w:r>
              <w:rPr>
                <w:rFonts w:cs="Arial"/>
              </w:rPr>
              <w:t>C</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D1A" w14:textId="16E2EB55" w:rsidR="00CE2EB5" w:rsidRPr="00987EDD" w:rsidRDefault="00C87F58" w:rsidP="00547715">
            <w:pPr>
              <w:pStyle w:val="ListParagraph"/>
              <w:numPr>
                <w:ilvl w:val="0"/>
                <w:numId w:val="84"/>
              </w:numPr>
              <w:ind w:leftChars="0" w:left="137" w:hanging="137"/>
              <w:rPr>
                <w:rFonts w:cs="Arial"/>
              </w:rPr>
            </w:pPr>
            <w:r>
              <w:rPr>
                <w:rFonts w:cs="Arial"/>
              </w:rPr>
              <w:t>Difficult</w:t>
            </w:r>
            <w:r w:rsidR="00CE2EB5">
              <w:rPr>
                <w:rFonts w:cs="Arial"/>
              </w:rPr>
              <w:t xml:space="preserve"> to understand the relationships between blocks</w:t>
            </w:r>
            <w:r w:rsidR="00F02A5B">
              <w:rPr>
                <w:rFonts w:cs="Arial"/>
              </w:rPr>
              <w:t xml:space="preserve"> when signal lines cross</w:t>
            </w:r>
            <w:r w:rsidR="00CE2EB5">
              <w:rPr>
                <w:rFonts w:cs="Arial"/>
              </w:rPr>
              <w:t>.</w:t>
            </w:r>
          </w:p>
        </w:tc>
      </w:tr>
      <w:tr w:rsidR="00CE2EB5" w:rsidRPr="001A11B5" w14:paraId="6A234D1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D1C" w14:textId="23B61C10" w:rsidR="00CE2EB5" w:rsidRPr="001A11B5" w:rsidRDefault="0001339E" w:rsidP="00CE2EB5">
            <w:pPr>
              <w:jc w:val="center"/>
              <w:rPr>
                <w:rFonts w:cs="Arial"/>
              </w:rPr>
            </w:pPr>
            <w:r>
              <w:rPr>
                <w:rFonts w:cs="Arial"/>
              </w:rPr>
              <w:t>D</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D1D" w14:textId="7B8FB094" w:rsidR="00CE2EB5" w:rsidRPr="00987EDD" w:rsidRDefault="00C87F58" w:rsidP="00547715">
            <w:pPr>
              <w:pStyle w:val="ListParagraph"/>
              <w:numPr>
                <w:ilvl w:val="0"/>
                <w:numId w:val="84"/>
              </w:numPr>
              <w:ind w:leftChars="0" w:left="137" w:hanging="137"/>
              <w:rPr>
                <w:rFonts w:cs="Arial"/>
              </w:rPr>
            </w:pPr>
            <w:r>
              <w:rPr>
                <w:rFonts w:cs="Arial"/>
              </w:rPr>
              <w:t>D</w:t>
            </w:r>
            <w:r w:rsidR="00CE2EB5">
              <w:rPr>
                <w:rFonts w:cs="Arial"/>
              </w:rPr>
              <w:t>ifficult to understand the relationships between blocks.</w:t>
            </w:r>
          </w:p>
        </w:tc>
      </w:tr>
      <w:tr w:rsidR="00CE2EB5" w:rsidRPr="001A11B5" w14:paraId="6A234D2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D1F" w14:textId="0DCF7B1C" w:rsidR="00CE2EB5" w:rsidRPr="001A11B5" w:rsidRDefault="0001339E" w:rsidP="00CE2EB5">
            <w:pPr>
              <w:jc w:val="center"/>
              <w:rPr>
                <w:rFonts w:cs="Arial"/>
              </w:rPr>
            </w:pPr>
            <w:r>
              <w:rPr>
                <w:rFonts w:cs="Arial"/>
              </w:rPr>
              <w:t>E</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D20" w14:textId="77777777" w:rsidR="00CE2EB5" w:rsidRPr="00987EDD" w:rsidRDefault="00CE2EB5" w:rsidP="00547715">
            <w:pPr>
              <w:pStyle w:val="ListParagraph"/>
              <w:numPr>
                <w:ilvl w:val="0"/>
                <w:numId w:val="84"/>
              </w:numPr>
              <w:ind w:leftChars="0" w:left="137" w:hanging="137"/>
              <w:rPr>
                <w:rFonts w:cs="Arial"/>
              </w:rPr>
            </w:pPr>
            <w:r>
              <w:rPr>
                <w:rFonts w:cs="Arial"/>
              </w:rPr>
              <w:t>Consistent application of signal lines improves readability.</w:t>
            </w:r>
          </w:p>
        </w:tc>
      </w:tr>
    </w:tbl>
    <w:p w14:paraId="6A234D22" w14:textId="77777777" w:rsidR="005D0565" w:rsidRPr="00CE2EB5" w:rsidRDefault="005D0565" w:rsidP="005D0565"/>
    <w:p w14:paraId="6A234D23" w14:textId="77777777" w:rsidR="005D0565" w:rsidRDefault="005D0565" w:rsidP="0011317A">
      <w:pPr>
        <w:pStyle w:val="Heading3"/>
      </w:pPr>
      <w:bookmarkStart w:id="155" w:name="_Toc508613941"/>
      <w:bookmarkStart w:id="156" w:name="_Toc34395916"/>
      <w:r>
        <w:t>db_</w:t>
      </w:r>
      <w:r w:rsidR="0034590C">
        <w:t>0141:</w:t>
      </w:r>
      <w:r>
        <w:t xml:space="preserve"> Signal flow in Simulink models</w:t>
      </w:r>
      <w:bookmarkEnd w:id="155"/>
      <w:bookmarkEnd w:id="15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964"/>
        <w:gridCol w:w="1424"/>
        <w:gridCol w:w="4012"/>
        <w:gridCol w:w="2552"/>
      </w:tblGrid>
      <w:tr w:rsidR="00874080" w:rsidRPr="001A11B5" w14:paraId="6A234D26" w14:textId="77777777" w:rsidTr="006D7EDC">
        <w:trPr>
          <w:tblCellSpacing w:w="20" w:type="dxa"/>
        </w:trPr>
        <w:tc>
          <w:tcPr>
            <w:tcW w:w="232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24" w14:textId="77777777" w:rsidR="00874080" w:rsidRPr="001A11B5" w:rsidRDefault="00874080" w:rsidP="001A11B5">
            <w:pPr>
              <w:widowControl w:val="0"/>
              <w:rPr>
                <w:rFonts w:cs="Arial"/>
                <w:b/>
                <w:kern w:val="2"/>
              </w:rPr>
            </w:pPr>
            <w:r>
              <w:rPr>
                <w:rFonts w:cs="Arial"/>
                <w:b/>
                <w:bCs/>
              </w:rPr>
              <w:t>Rule ID: Title</w:t>
            </w:r>
          </w:p>
        </w:tc>
        <w:tc>
          <w:tcPr>
            <w:tcW w:w="6504" w:type="dxa"/>
            <w:gridSpan w:val="2"/>
            <w:tcBorders>
              <w:top w:val="outset" w:sz="6" w:space="0" w:color="auto"/>
              <w:left w:val="outset" w:sz="6" w:space="0" w:color="auto"/>
              <w:bottom w:val="outset" w:sz="6" w:space="0" w:color="auto"/>
              <w:right w:val="outset" w:sz="6" w:space="0" w:color="auto"/>
            </w:tcBorders>
            <w:hideMark/>
          </w:tcPr>
          <w:p w14:paraId="6A234D25" w14:textId="77777777" w:rsidR="00874080" w:rsidRPr="001A11B5" w:rsidRDefault="00874080" w:rsidP="00874080">
            <w:pPr>
              <w:widowControl w:val="0"/>
              <w:rPr>
                <w:rFonts w:cs="Arial"/>
                <w:b/>
                <w:kern w:val="2"/>
              </w:rPr>
            </w:pPr>
            <w:r>
              <w:rPr>
                <w:rFonts w:cs="Arial"/>
                <w:b/>
                <w:bCs/>
              </w:rPr>
              <w:t>db_</w:t>
            </w:r>
            <w:r w:rsidR="0034590C">
              <w:rPr>
                <w:rFonts w:cs="Arial"/>
                <w:b/>
                <w:bCs/>
              </w:rPr>
              <w:t>0141:</w:t>
            </w:r>
            <w:r>
              <w:rPr>
                <w:rFonts w:cs="Arial"/>
                <w:b/>
                <w:bCs/>
              </w:rPr>
              <w:t xml:space="preserve"> Signal flow in Simulink models</w:t>
            </w:r>
          </w:p>
        </w:tc>
      </w:tr>
      <w:tr w:rsidR="00842B95" w:rsidRPr="001A11B5" w14:paraId="48200CE6" w14:textId="77777777" w:rsidTr="006D7EDC">
        <w:trPr>
          <w:tblCellSpacing w:w="20" w:type="dxa"/>
        </w:trPr>
        <w:tc>
          <w:tcPr>
            <w:tcW w:w="232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5ECD923" w14:textId="5CD36736" w:rsidR="00842B95" w:rsidRDefault="00842B95" w:rsidP="00842B95">
            <w:pPr>
              <w:widowControl w:val="0"/>
              <w:rPr>
                <w:rFonts w:cs="Arial"/>
                <w:b/>
                <w:bCs/>
              </w:rPr>
            </w:pPr>
            <w:r w:rsidRPr="004A5BD5">
              <w:rPr>
                <w:rFonts w:cs="Arial"/>
                <w:b/>
                <w:bCs/>
              </w:rPr>
              <w:t>Sub ID Recommendations</w:t>
            </w:r>
          </w:p>
        </w:tc>
        <w:tc>
          <w:tcPr>
            <w:tcW w:w="6504" w:type="dxa"/>
            <w:gridSpan w:val="2"/>
            <w:tcBorders>
              <w:top w:val="outset" w:sz="6" w:space="0" w:color="auto"/>
              <w:left w:val="outset" w:sz="6" w:space="0" w:color="auto"/>
              <w:bottom w:val="outset" w:sz="6" w:space="0" w:color="auto"/>
              <w:right w:val="outset" w:sz="6" w:space="0" w:color="auto"/>
            </w:tcBorders>
          </w:tcPr>
          <w:p w14:paraId="352B7795" w14:textId="1E241909" w:rsidR="00842B95" w:rsidRPr="004A5BD5" w:rsidRDefault="00842B95" w:rsidP="00842B95">
            <w:pPr>
              <w:rPr>
                <w:rFonts w:cs="Arial"/>
                <w:bCs/>
              </w:rPr>
            </w:pPr>
            <w:r w:rsidRPr="004A5BD5">
              <w:rPr>
                <w:rFonts w:cs="Arial"/>
                <w:bCs/>
              </w:rPr>
              <w:t xml:space="preserve">NA-MAAB: </w:t>
            </w:r>
            <w:r w:rsidR="002965AC">
              <w:rPr>
                <w:rFonts w:cs="Arial"/>
                <w:bCs/>
              </w:rPr>
              <w:t>No recommendations</w:t>
            </w:r>
          </w:p>
          <w:p w14:paraId="2A52DE1F" w14:textId="7E3D22CD" w:rsidR="00842B95" w:rsidRDefault="00842B95" w:rsidP="00842B95">
            <w:pPr>
              <w:widowControl w:val="0"/>
              <w:rPr>
                <w:rFonts w:cs="Arial"/>
                <w:b/>
                <w:bCs/>
              </w:rPr>
            </w:pPr>
            <w:r w:rsidRPr="004A5BD5">
              <w:rPr>
                <w:rFonts w:cs="Arial"/>
                <w:bCs/>
              </w:rPr>
              <w:t xml:space="preserve">JMAAB: </w:t>
            </w:r>
            <w:r w:rsidR="002965AC" w:rsidRPr="002965AC">
              <w:rPr>
                <w:rFonts w:cs="Arial"/>
                <w:bCs/>
              </w:rPr>
              <w:t>a, b, c</w:t>
            </w:r>
          </w:p>
        </w:tc>
      </w:tr>
      <w:tr w:rsidR="00842B95" w:rsidRPr="001A11B5" w14:paraId="2DA3AE7F" w14:textId="77777777" w:rsidTr="006D7EDC">
        <w:trPr>
          <w:tblCellSpacing w:w="20" w:type="dxa"/>
        </w:trPr>
        <w:tc>
          <w:tcPr>
            <w:tcW w:w="232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8FCCDF8" w14:textId="4BFF4228" w:rsidR="00842B95" w:rsidRDefault="00842B95" w:rsidP="00842B9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04" w:type="dxa"/>
            <w:gridSpan w:val="2"/>
            <w:tcBorders>
              <w:top w:val="outset" w:sz="6" w:space="0" w:color="auto"/>
              <w:left w:val="outset" w:sz="6" w:space="0" w:color="auto"/>
              <w:bottom w:val="outset" w:sz="6" w:space="0" w:color="auto"/>
              <w:right w:val="outset" w:sz="6" w:space="0" w:color="auto"/>
            </w:tcBorders>
          </w:tcPr>
          <w:p w14:paraId="05767CF0" w14:textId="79A02E59" w:rsidR="00842B95" w:rsidRDefault="006A1663" w:rsidP="00033734">
            <w:pPr>
              <w:rPr>
                <w:rFonts w:cs="Arial"/>
                <w:b/>
                <w:bCs/>
              </w:rPr>
            </w:pPr>
            <w:r>
              <w:rPr>
                <w:rFonts w:cs="Arial"/>
                <w:bCs/>
              </w:rPr>
              <w:t>All</w:t>
            </w:r>
          </w:p>
        </w:tc>
      </w:tr>
      <w:tr w:rsidR="00874080" w:rsidRPr="001A11B5" w14:paraId="6A234D28"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27" w14:textId="77777777" w:rsidR="00874080" w:rsidRPr="001A11B5" w:rsidRDefault="00874080" w:rsidP="001A11B5">
            <w:pPr>
              <w:widowControl w:val="0"/>
              <w:rPr>
                <w:rFonts w:cs="Arial"/>
                <w:b/>
                <w:kern w:val="2"/>
              </w:rPr>
            </w:pPr>
            <w:r>
              <w:rPr>
                <w:rFonts w:cs="Arial"/>
                <w:b/>
                <w:bCs/>
              </w:rPr>
              <w:t>Rule</w:t>
            </w:r>
          </w:p>
        </w:tc>
      </w:tr>
      <w:tr w:rsidR="00874080" w:rsidRPr="001A11B5" w14:paraId="6A234D2C" w14:textId="77777777" w:rsidTr="006D7EDC">
        <w:trPr>
          <w:tblCellSpacing w:w="20" w:type="dxa"/>
        </w:trPr>
        <w:tc>
          <w:tcPr>
            <w:tcW w:w="90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29" w14:textId="77777777" w:rsidR="00874080" w:rsidRPr="001A11B5" w:rsidRDefault="00874080" w:rsidP="001A11B5">
            <w:pPr>
              <w:widowControl w:val="0"/>
              <w:rPr>
                <w:rFonts w:cs="Arial"/>
                <w:b/>
                <w:kern w:val="2"/>
              </w:rPr>
            </w:pPr>
            <w:r>
              <w:rPr>
                <w:rFonts w:cs="Arial"/>
                <w:b/>
                <w:bCs/>
              </w:rPr>
              <w:t>Sub ID</w:t>
            </w:r>
          </w:p>
        </w:tc>
        <w:tc>
          <w:tcPr>
            <w:tcW w:w="539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2A" w14:textId="77777777" w:rsidR="00874080" w:rsidRPr="001A11B5" w:rsidRDefault="00874080" w:rsidP="0087408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2B" w14:textId="77777777" w:rsidR="00874080" w:rsidRPr="001A11B5" w:rsidRDefault="00874080" w:rsidP="00874080">
            <w:pPr>
              <w:widowControl w:val="0"/>
              <w:jc w:val="center"/>
              <w:rPr>
                <w:rFonts w:cs="Arial"/>
                <w:b/>
                <w:kern w:val="2"/>
              </w:rPr>
            </w:pPr>
            <w:r>
              <w:rPr>
                <w:rFonts w:cs="Arial"/>
                <w:b/>
                <w:bCs/>
              </w:rPr>
              <w:t>Custom Parameter</w:t>
            </w:r>
          </w:p>
        </w:tc>
      </w:tr>
      <w:tr w:rsidR="00A0639F" w:rsidRPr="001A11B5" w14:paraId="6A234D33" w14:textId="77777777" w:rsidTr="371D5A01">
        <w:trPr>
          <w:tblCellSpacing w:w="20" w:type="dxa"/>
        </w:trPr>
        <w:tc>
          <w:tcPr>
            <w:tcW w:w="904" w:type="dxa"/>
            <w:vMerge w:val="restart"/>
            <w:tcBorders>
              <w:top w:val="outset" w:sz="6" w:space="0" w:color="auto"/>
              <w:left w:val="outset" w:sz="6" w:space="0" w:color="auto"/>
              <w:bottom w:val="outset" w:sz="6" w:space="0" w:color="auto"/>
              <w:right w:val="outset" w:sz="6" w:space="0" w:color="auto"/>
            </w:tcBorders>
            <w:hideMark/>
          </w:tcPr>
          <w:p w14:paraId="6A234D2D" w14:textId="77777777" w:rsidR="00874080" w:rsidRPr="001A11B5" w:rsidRDefault="00874080" w:rsidP="00874080">
            <w:pPr>
              <w:widowControl w:val="0"/>
              <w:jc w:val="center"/>
              <w:rPr>
                <w:rFonts w:cs="Arial"/>
                <w:kern w:val="2"/>
              </w:rPr>
            </w:pPr>
            <w:r>
              <w:rPr>
                <w:rFonts w:cs="Arial"/>
              </w:rPr>
              <w:t>a</w:t>
            </w:r>
          </w:p>
        </w:tc>
        <w:tc>
          <w:tcPr>
            <w:tcW w:w="5396" w:type="dxa"/>
            <w:gridSpan w:val="2"/>
            <w:tcBorders>
              <w:top w:val="outset" w:sz="6" w:space="0" w:color="auto"/>
              <w:left w:val="outset" w:sz="6" w:space="0" w:color="auto"/>
              <w:bottom w:val="outset" w:sz="6" w:space="0" w:color="auto"/>
              <w:right w:val="outset" w:sz="6" w:space="0" w:color="auto"/>
            </w:tcBorders>
            <w:hideMark/>
          </w:tcPr>
          <w:p w14:paraId="6A234D2E" w14:textId="52760C5C" w:rsidR="00DB311D" w:rsidRDefault="00DB311D" w:rsidP="00026FE5">
            <w:pPr>
              <w:widowControl w:val="0"/>
              <w:rPr>
                <w:rFonts w:cs="Arial"/>
              </w:rPr>
            </w:pPr>
            <w:r>
              <w:rPr>
                <w:rFonts w:cs="Arial"/>
              </w:rPr>
              <w:t xml:space="preserve">Signals </w:t>
            </w:r>
            <w:r w:rsidR="00F02A5B">
              <w:rPr>
                <w:rFonts w:cs="Arial"/>
              </w:rPr>
              <w:t xml:space="preserve">shall </w:t>
            </w:r>
            <w:r>
              <w:rPr>
                <w:rFonts w:cs="Arial"/>
              </w:rPr>
              <w:t>flow from left to right.</w:t>
            </w:r>
          </w:p>
          <w:p w14:paraId="6A234D2F" w14:textId="77777777" w:rsidR="00DB311D" w:rsidRDefault="00DB311D" w:rsidP="00DB311D">
            <w:pPr>
              <w:widowControl w:val="0"/>
              <w:ind w:firstLineChars="24" w:firstLine="48"/>
              <w:rPr>
                <w:rFonts w:cs="Arial"/>
              </w:rPr>
            </w:pPr>
          </w:p>
          <w:p w14:paraId="6A234D30" w14:textId="15C50329" w:rsidR="00DB311D" w:rsidRDefault="00DB311D" w:rsidP="00DB311D">
            <w:pPr>
              <w:widowControl w:val="0"/>
              <w:rPr>
                <w:rFonts w:cs="Arial"/>
              </w:rPr>
            </w:pPr>
            <w:r>
              <w:rPr>
                <w:rFonts w:cs="Arial"/>
              </w:rPr>
              <w:t>Exception:</w:t>
            </w:r>
          </w:p>
          <w:p w14:paraId="6A234D31" w14:textId="5E2BDA73" w:rsidR="00874080" w:rsidRPr="001A11B5" w:rsidRDefault="00DB311D" w:rsidP="00DB311D">
            <w:pPr>
              <w:widowControl w:val="0"/>
              <w:ind w:firstLineChars="24" w:firstLine="48"/>
              <w:rPr>
                <w:rFonts w:cs="Arial"/>
                <w:kern w:val="2"/>
              </w:rPr>
            </w:pPr>
            <w:r>
              <w:rPr>
                <w:rFonts w:cs="Arial"/>
              </w:rPr>
              <w:t xml:space="preserve">Feedback loops </w:t>
            </w:r>
            <w:r w:rsidR="00F2721D">
              <w:rPr>
                <w:rFonts w:cs="Arial"/>
              </w:rPr>
              <w:t>can</w:t>
            </w:r>
            <w:r w:rsidR="003F6A7B">
              <w:rPr>
                <w:rFonts w:cs="Arial"/>
              </w:rPr>
              <w:t xml:space="preserve"> flow</w:t>
            </w:r>
            <w:r>
              <w:rPr>
                <w:rFonts w:cs="Arial"/>
              </w:rPr>
              <w:t xml:space="preserve"> from right to left.</w:t>
            </w:r>
          </w:p>
        </w:tc>
        <w:tc>
          <w:tcPr>
            <w:tcW w:w="2492" w:type="dxa"/>
            <w:tcBorders>
              <w:top w:val="outset" w:sz="6" w:space="0" w:color="auto"/>
              <w:left w:val="outset" w:sz="6" w:space="0" w:color="auto"/>
              <w:bottom w:val="outset" w:sz="6" w:space="0" w:color="auto"/>
              <w:right w:val="outset" w:sz="6" w:space="0" w:color="auto"/>
            </w:tcBorders>
            <w:hideMark/>
          </w:tcPr>
          <w:p w14:paraId="6A234D32" w14:textId="77777777" w:rsidR="00874080" w:rsidRPr="001A11B5" w:rsidRDefault="00874080" w:rsidP="001A11B5">
            <w:pPr>
              <w:widowControl w:val="0"/>
              <w:rPr>
                <w:rFonts w:cs="Arial"/>
                <w:kern w:val="2"/>
              </w:rPr>
            </w:pPr>
            <w:r>
              <w:rPr>
                <w:rFonts w:cs="Arial"/>
              </w:rPr>
              <w:t>-</w:t>
            </w:r>
          </w:p>
        </w:tc>
      </w:tr>
      <w:tr w:rsidR="00A0639F" w:rsidRPr="001A11B5" w14:paraId="6A234D3A" w14:textId="77777777" w:rsidTr="371D5A01">
        <w:trPr>
          <w:trHeight w:val="345"/>
          <w:tblCellSpacing w:w="20" w:type="dxa"/>
        </w:trPr>
        <w:tc>
          <w:tcPr>
            <w:tcW w:w="904" w:type="dxa"/>
            <w:vMerge/>
            <w:vAlign w:val="center"/>
            <w:hideMark/>
          </w:tcPr>
          <w:p w14:paraId="6A234D34" w14:textId="77777777" w:rsidR="00874080" w:rsidRPr="001A11B5" w:rsidRDefault="00874080" w:rsidP="00874080">
            <w:pPr>
              <w:rPr>
                <w:rFonts w:cs="Arial"/>
                <w:kern w:val="2"/>
              </w:rPr>
            </w:pPr>
          </w:p>
        </w:tc>
        <w:tc>
          <w:tcPr>
            <w:tcW w:w="7928" w:type="dxa"/>
            <w:gridSpan w:val="3"/>
            <w:tcBorders>
              <w:top w:val="outset" w:sz="6" w:space="0" w:color="auto"/>
              <w:left w:val="outset" w:sz="6" w:space="0" w:color="auto"/>
              <w:bottom w:val="outset" w:sz="6" w:space="0" w:color="auto"/>
              <w:right w:val="outset" w:sz="6" w:space="0" w:color="auto"/>
            </w:tcBorders>
          </w:tcPr>
          <w:p w14:paraId="6A234D35" w14:textId="77777777" w:rsidR="00874080" w:rsidRPr="001A11B5" w:rsidRDefault="00BE5323" w:rsidP="00874080">
            <w:pPr>
              <w:rPr>
                <w:rFonts w:cs="Arial"/>
              </w:rPr>
            </w:pPr>
            <w:r>
              <w:rPr>
                <w:rFonts w:cs="Arial"/>
              </w:rPr>
              <w:t>【</w:t>
            </w:r>
            <w:r>
              <w:rPr>
                <w:rFonts w:cs="Arial"/>
              </w:rPr>
              <w:t>Correct</w:t>
            </w:r>
            <w:r>
              <w:rPr>
                <w:rFonts w:cs="Arial"/>
              </w:rPr>
              <w:t>】</w:t>
            </w:r>
          </w:p>
          <w:p w14:paraId="6A234D36" w14:textId="77777777" w:rsidR="00874080" w:rsidRPr="001A11B5" w:rsidRDefault="006A702C" w:rsidP="004A604D">
            <w:pPr>
              <w:ind w:firstLineChars="24" w:firstLine="48"/>
              <w:rPr>
                <w:rFonts w:cs="Arial"/>
              </w:rPr>
            </w:pPr>
            <w:r>
              <w:rPr>
                <w:rFonts w:cs="Arial"/>
                <w:noProof/>
                <w:lang w:eastAsia="ja-JP" w:bidi="th-TH"/>
              </w:rPr>
              <w:lastRenderedPageBreak/>
              <w:drawing>
                <wp:inline distT="0" distB="0" distL="0" distR="0" wp14:anchorId="6A2373E2" wp14:editId="6A2373E3">
                  <wp:extent cx="4732655" cy="2077720"/>
                  <wp:effectExtent l="0" t="0" r="0" b="0"/>
                  <wp:docPr id="64"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32655" cy="2077720"/>
                          </a:xfrm>
                          <a:prstGeom prst="rect">
                            <a:avLst/>
                          </a:prstGeom>
                          <a:noFill/>
                          <a:ln>
                            <a:noFill/>
                          </a:ln>
                        </pic:spPr>
                      </pic:pic>
                    </a:graphicData>
                  </a:graphic>
                </wp:inline>
              </w:drawing>
            </w:r>
          </w:p>
          <w:p w14:paraId="6A234D37" w14:textId="77777777" w:rsidR="00874080" w:rsidRPr="001A11B5" w:rsidRDefault="00874080" w:rsidP="00874080">
            <w:pPr>
              <w:rPr>
                <w:rFonts w:cs="Arial"/>
              </w:rPr>
            </w:pPr>
          </w:p>
          <w:p w14:paraId="6A234D38" w14:textId="77777777" w:rsidR="00874080" w:rsidRPr="001A11B5" w:rsidRDefault="00BE5323" w:rsidP="00874080">
            <w:pPr>
              <w:rPr>
                <w:rFonts w:cs="Arial"/>
              </w:rPr>
            </w:pPr>
            <w:r>
              <w:rPr>
                <w:rFonts w:cs="Arial"/>
              </w:rPr>
              <w:t>【</w:t>
            </w:r>
            <w:r>
              <w:rPr>
                <w:rFonts w:cs="Arial"/>
              </w:rPr>
              <w:t>Incorrect</w:t>
            </w:r>
            <w:r>
              <w:rPr>
                <w:rFonts w:cs="Arial"/>
              </w:rPr>
              <w:t>】</w:t>
            </w:r>
          </w:p>
          <w:p w14:paraId="6A234D39" w14:textId="77777777" w:rsidR="00874080" w:rsidRPr="001A11B5" w:rsidRDefault="006A702C" w:rsidP="004A604D">
            <w:pPr>
              <w:widowControl w:val="0"/>
              <w:ind w:firstLineChars="24" w:firstLine="48"/>
              <w:jc w:val="both"/>
              <w:rPr>
                <w:rFonts w:cs="Arial"/>
                <w:kern w:val="2"/>
              </w:rPr>
            </w:pPr>
            <w:r>
              <w:rPr>
                <w:rFonts w:cs="Arial"/>
                <w:noProof/>
                <w:lang w:eastAsia="ja-JP" w:bidi="th-TH"/>
              </w:rPr>
              <w:drawing>
                <wp:inline distT="0" distB="0" distL="0" distR="0" wp14:anchorId="6A2373E4" wp14:editId="6A2373E5">
                  <wp:extent cx="4732655" cy="3913505"/>
                  <wp:effectExtent l="0" t="0" r="0" b="0"/>
                  <wp:docPr id="65"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32655" cy="3913505"/>
                          </a:xfrm>
                          <a:prstGeom prst="rect">
                            <a:avLst/>
                          </a:prstGeom>
                          <a:noFill/>
                          <a:ln>
                            <a:noFill/>
                          </a:ln>
                        </pic:spPr>
                      </pic:pic>
                    </a:graphicData>
                  </a:graphic>
                </wp:inline>
              </w:drawing>
            </w:r>
          </w:p>
        </w:tc>
      </w:tr>
      <w:tr w:rsidR="00A0639F" w:rsidRPr="001A11B5" w14:paraId="6A234D3E" w14:textId="77777777" w:rsidTr="371D5A01">
        <w:trPr>
          <w:tblCellSpacing w:w="20" w:type="dxa"/>
        </w:trPr>
        <w:tc>
          <w:tcPr>
            <w:tcW w:w="904" w:type="dxa"/>
            <w:vMerge w:val="restart"/>
            <w:tcBorders>
              <w:top w:val="outset" w:sz="6" w:space="0" w:color="auto"/>
              <w:left w:val="outset" w:sz="6" w:space="0" w:color="auto"/>
              <w:bottom w:val="outset" w:sz="6" w:space="0" w:color="auto"/>
              <w:right w:val="outset" w:sz="6" w:space="0" w:color="auto"/>
            </w:tcBorders>
            <w:hideMark/>
          </w:tcPr>
          <w:p w14:paraId="6A234D3B" w14:textId="77777777" w:rsidR="00874080" w:rsidRPr="001A11B5" w:rsidRDefault="00874080" w:rsidP="00874080">
            <w:pPr>
              <w:widowControl w:val="0"/>
              <w:jc w:val="center"/>
              <w:rPr>
                <w:rFonts w:cs="Arial"/>
                <w:kern w:val="2"/>
              </w:rPr>
            </w:pPr>
            <w:r>
              <w:rPr>
                <w:rFonts w:cs="Arial"/>
              </w:rPr>
              <w:lastRenderedPageBreak/>
              <w:t>b</w:t>
            </w:r>
          </w:p>
        </w:tc>
        <w:tc>
          <w:tcPr>
            <w:tcW w:w="5396" w:type="dxa"/>
            <w:gridSpan w:val="2"/>
            <w:tcBorders>
              <w:top w:val="outset" w:sz="6" w:space="0" w:color="auto"/>
              <w:left w:val="outset" w:sz="6" w:space="0" w:color="auto"/>
              <w:bottom w:val="outset" w:sz="6" w:space="0" w:color="auto"/>
              <w:right w:val="outset" w:sz="6" w:space="0" w:color="auto"/>
            </w:tcBorders>
            <w:hideMark/>
          </w:tcPr>
          <w:p w14:paraId="6A234D3C" w14:textId="53686895" w:rsidR="00874080" w:rsidRPr="001A11B5" w:rsidRDefault="00874080" w:rsidP="00026FE5">
            <w:pPr>
              <w:widowControl w:val="0"/>
              <w:rPr>
                <w:rFonts w:cs="Arial"/>
                <w:kern w:val="2"/>
              </w:rPr>
            </w:pPr>
            <w:r>
              <w:rPr>
                <w:rFonts w:cs="Arial"/>
              </w:rPr>
              <w:t xml:space="preserve">Parallel blocks or subsystems </w:t>
            </w:r>
            <w:r w:rsidR="0081597A">
              <w:rPr>
                <w:rFonts w:cs="Arial"/>
              </w:rPr>
              <w:t xml:space="preserve">shall be </w:t>
            </w:r>
            <w:r>
              <w:rPr>
                <w:rFonts w:cs="Arial"/>
              </w:rPr>
              <w:t>arranged from top to bottom.</w:t>
            </w:r>
          </w:p>
        </w:tc>
        <w:tc>
          <w:tcPr>
            <w:tcW w:w="2492" w:type="dxa"/>
            <w:tcBorders>
              <w:top w:val="outset" w:sz="6" w:space="0" w:color="auto"/>
              <w:left w:val="outset" w:sz="6" w:space="0" w:color="auto"/>
              <w:bottom w:val="outset" w:sz="6" w:space="0" w:color="auto"/>
              <w:right w:val="outset" w:sz="6" w:space="0" w:color="auto"/>
            </w:tcBorders>
            <w:hideMark/>
          </w:tcPr>
          <w:p w14:paraId="6A234D3D" w14:textId="77777777" w:rsidR="00874080" w:rsidRPr="001A11B5" w:rsidRDefault="00874080" w:rsidP="001A11B5">
            <w:pPr>
              <w:widowControl w:val="0"/>
              <w:rPr>
                <w:rFonts w:cs="Arial"/>
                <w:kern w:val="2"/>
              </w:rPr>
            </w:pPr>
            <w:r>
              <w:rPr>
                <w:rFonts w:cs="Arial"/>
              </w:rPr>
              <w:t>-</w:t>
            </w:r>
          </w:p>
        </w:tc>
      </w:tr>
      <w:tr w:rsidR="00A0639F" w:rsidRPr="001A11B5" w14:paraId="6A234D45" w14:textId="77777777" w:rsidTr="371D5A01">
        <w:trPr>
          <w:trHeight w:val="345"/>
          <w:tblCellSpacing w:w="20" w:type="dxa"/>
        </w:trPr>
        <w:tc>
          <w:tcPr>
            <w:tcW w:w="904" w:type="dxa"/>
            <w:vMerge/>
            <w:vAlign w:val="center"/>
            <w:hideMark/>
          </w:tcPr>
          <w:p w14:paraId="6A234D3F" w14:textId="77777777" w:rsidR="00874080" w:rsidRPr="001A11B5" w:rsidRDefault="00874080" w:rsidP="00874080">
            <w:pPr>
              <w:rPr>
                <w:rFonts w:cs="Arial"/>
                <w:kern w:val="2"/>
              </w:rPr>
            </w:pPr>
          </w:p>
        </w:tc>
        <w:tc>
          <w:tcPr>
            <w:tcW w:w="7928" w:type="dxa"/>
            <w:gridSpan w:val="3"/>
            <w:tcBorders>
              <w:top w:val="outset" w:sz="6" w:space="0" w:color="auto"/>
              <w:left w:val="outset" w:sz="6" w:space="0" w:color="auto"/>
              <w:bottom w:val="outset" w:sz="6" w:space="0" w:color="auto"/>
              <w:right w:val="outset" w:sz="6" w:space="0" w:color="auto"/>
            </w:tcBorders>
          </w:tcPr>
          <w:p w14:paraId="6A234D40" w14:textId="77777777" w:rsidR="00874080" w:rsidRPr="001A11B5" w:rsidRDefault="00BE5323" w:rsidP="00874080">
            <w:pPr>
              <w:rPr>
                <w:rFonts w:cs="Arial"/>
              </w:rPr>
            </w:pPr>
            <w:r>
              <w:rPr>
                <w:rFonts w:cs="Arial"/>
              </w:rPr>
              <w:t>【</w:t>
            </w:r>
            <w:r>
              <w:rPr>
                <w:rFonts w:cs="Arial"/>
              </w:rPr>
              <w:t>Correct</w:t>
            </w:r>
            <w:r>
              <w:rPr>
                <w:rFonts w:cs="Arial"/>
              </w:rPr>
              <w:t>】</w:t>
            </w:r>
          </w:p>
          <w:p w14:paraId="6A234D41" w14:textId="77777777" w:rsidR="00874080" w:rsidRPr="001A11B5" w:rsidRDefault="006A702C" w:rsidP="004A604D">
            <w:pPr>
              <w:ind w:firstLineChars="24" w:firstLine="48"/>
              <w:rPr>
                <w:rFonts w:cs="Arial"/>
              </w:rPr>
            </w:pPr>
            <w:r>
              <w:rPr>
                <w:rFonts w:cs="Arial"/>
                <w:noProof/>
                <w:lang w:eastAsia="ja-JP" w:bidi="th-TH"/>
              </w:rPr>
              <w:lastRenderedPageBreak/>
              <w:drawing>
                <wp:inline distT="0" distB="0" distL="0" distR="0" wp14:anchorId="6A2373E6" wp14:editId="6A2373E7">
                  <wp:extent cx="4732655" cy="2077720"/>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32655" cy="2077720"/>
                          </a:xfrm>
                          <a:prstGeom prst="rect">
                            <a:avLst/>
                          </a:prstGeom>
                          <a:noFill/>
                          <a:ln>
                            <a:noFill/>
                          </a:ln>
                        </pic:spPr>
                      </pic:pic>
                    </a:graphicData>
                  </a:graphic>
                </wp:inline>
              </w:drawing>
            </w:r>
          </w:p>
          <w:p w14:paraId="6A234D42" w14:textId="77777777" w:rsidR="00874080" w:rsidRPr="001A11B5" w:rsidRDefault="00874080" w:rsidP="00874080">
            <w:pPr>
              <w:rPr>
                <w:rFonts w:cs="Arial"/>
              </w:rPr>
            </w:pPr>
          </w:p>
          <w:p w14:paraId="6A234D43" w14:textId="77777777" w:rsidR="00874080" w:rsidRPr="001A11B5" w:rsidRDefault="00BE5323" w:rsidP="00874080">
            <w:pPr>
              <w:rPr>
                <w:rFonts w:cs="Arial"/>
              </w:rPr>
            </w:pPr>
            <w:r>
              <w:rPr>
                <w:rFonts w:cs="Arial"/>
              </w:rPr>
              <w:t>【</w:t>
            </w:r>
            <w:r>
              <w:rPr>
                <w:rFonts w:cs="Arial"/>
              </w:rPr>
              <w:t>Incorrect</w:t>
            </w:r>
            <w:r>
              <w:rPr>
                <w:rFonts w:cs="Arial"/>
              </w:rPr>
              <w:t>】</w:t>
            </w:r>
          </w:p>
          <w:p w14:paraId="6A234D44" w14:textId="77777777" w:rsidR="00874080" w:rsidRPr="001A11B5" w:rsidRDefault="006A702C" w:rsidP="004A604D">
            <w:pPr>
              <w:widowControl w:val="0"/>
              <w:ind w:firstLineChars="24" w:firstLine="48"/>
              <w:jc w:val="both"/>
              <w:rPr>
                <w:rFonts w:cs="Arial"/>
                <w:kern w:val="2"/>
              </w:rPr>
            </w:pPr>
            <w:r>
              <w:rPr>
                <w:rFonts w:cs="Arial"/>
                <w:noProof/>
                <w:lang w:eastAsia="ja-JP" w:bidi="th-TH"/>
              </w:rPr>
              <w:drawing>
                <wp:inline distT="0" distB="0" distL="0" distR="0" wp14:anchorId="6A2373E8" wp14:editId="6A2373E9">
                  <wp:extent cx="4740275" cy="1309370"/>
                  <wp:effectExtent l="0" t="0" r="3175" b="508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740275" cy="1309370"/>
                          </a:xfrm>
                          <a:prstGeom prst="rect">
                            <a:avLst/>
                          </a:prstGeom>
                          <a:noFill/>
                          <a:ln>
                            <a:noFill/>
                          </a:ln>
                        </pic:spPr>
                      </pic:pic>
                    </a:graphicData>
                  </a:graphic>
                </wp:inline>
              </w:drawing>
            </w:r>
          </w:p>
        </w:tc>
      </w:tr>
      <w:tr w:rsidR="00A0639F" w:rsidRPr="001A11B5" w14:paraId="6A234D4D" w14:textId="77777777" w:rsidTr="371D5A01">
        <w:trPr>
          <w:tblCellSpacing w:w="20" w:type="dxa"/>
        </w:trPr>
        <w:tc>
          <w:tcPr>
            <w:tcW w:w="904" w:type="dxa"/>
            <w:vMerge w:val="restart"/>
            <w:tcBorders>
              <w:top w:val="outset" w:sz="6" w:space="0" w:color="auto"/>
              <w:left w:val="outset" w:sz="6" w:space="0" w:color="auto"/>
              <w:bottom w:val="outset" w:sz="6" w:space="0" w:color="auto"/>
              <w:right w:val="outset" w:sz="6" w:space="0" w:color="auto"/>
            </w:tcBorders>
            <w:hideMark/>
          </w:tcPr>
          <w:p w14:paraId="6A234D4A" w14:textId="6BD58145" w:rsidR="00874080" w:rsidRPr="001A11B5" w:rsidRDefault="00AE7F20" w:rsidP="00874080">
            <w:pPr>
              <w:widowControl w:val="0"/>
              <w:jc w:val="center"/>
              <w:rPr>
                <w:rFonts w:cs="Arial"/>
                <w:kern w:val="2"/>
              </w:rPr>
            </w:pPr>
            <w:r>
              <w:rPr>
                <w:rFonts w:cs="Arial"/>
              </w:rPr>
              <w:lastRenderedPageBreak/>
              <w:t>c</w:t>
            </w:r>
          </w:p>
        </w:tc>
        <w:tc>
          <w:tcPr>
            <w:tcW w:w="5396" w:type="dxa"/>
            <w:gridSpan w:val="2"/>
            <w:tcBorders>
              <w:top w:val="outset" w:sz="6" w:space="0" w:color="auto"/>
              <w:left w:val="outset" w:sz="6" w:space="0" w:color="auto"/>
              <w:bottom w:val="outset" w:sz="6" w:space="0" w:color="auto"/>
              <w:right w:val="outset" w:sz="6" w:space="0" w:color="auto"/>
            </w:tcBorders>
            <w:hideMark/>
          </w:tcPr>
          <w:p w14:paraId="6A234D4B" w14:textId="6781112A" w:rsidR="00874080" w:rsidRPr="001A11B5" w:rsidRDefault="00874080" w:rsidP="00026FE5">
            <w:pPr>
              <w:widowControl w:val="0"/>
              <w:rPr>
                <w:rFonts w:cs="Arial"/>
                <w:kern w:val="2"/>
              </w:rPr>
            </w:pPr>
            <w:r>
              <w:rPr>
                <w:rFonts w:cs="Arial"/>
              </w:rPr>
              <w:t xml:space="preserve">Signal lines </w:t>
            </w:r>
            <w:r w:rsidR="006625D8">
              <w:rPr>
                <w:rFonts w:cs="Arial"/>
              </w:rPr>
              <w:t>shall not</w:t>
            </w:r>
            <w:r>
              <w:rPr>
                <w:rFonts w:cs="Arial"/>
              </w:rPr>
              <w:t xml:space="preserve"> bend multiple times unnecessarily.</w:t>
            </w:r>
          </w:p>
        </w:tc>
        <w:tc>
          <w:tcPr>
            <w:tcW w:w="2492" w:type="dxa"/>
            <w:tcBorders>
              <w:top w:val="outset" w:sz="6" w:space="0" w:color="auto"/>
              <w:left w:val="outset" w:sz="6" w:space="0" w:color="auto"/>
              <w:bottom w:val="outset" w:sz="6" w:space="0" w:color="auto"/>
              <w:right w:val="outset" w:sz="6" w:space="0" w:color="auto"/>
            </w:tcBorders>
            <w:hideMark/>
          </w:tcPr>
          <w:p w14:paraId="6A234D4C" w14:textId="77777777" w:rsidR="00874080" w:rsidRPr="001A11B5" w:rsidRDefault="00874080" w:rsidP="001A11B5">
            <w:pPr>
              <w:widowControl w:val="0"/>
              <w:rPr>
                <w:rFonts w:cs="Arial"/>
                <w:kern w:val="2"/>
              </w:rPr>
            </w:pPr>
            <w:r>
              <w:rPr>
                <w:rFonts w:cs="Arial"/>
              </w:rPr>
              <w:t>-</w:t>
            </w:r>
          </w:p>
        </w:tc>
      </w:tr>
      <w:tr w:rsidR="00A0639F" w:rsidRPr="001A11B5" w14:paraId="6A234D54" w14:textId="77777777" w:rsidTr="371D5A01">
        <w:trPr>
          <w:trHeight w:val="345"/>
          <w:tblCellSpacing w:w="20" w:type="dxa"/>
        </w:trPr>
        <w:tc>
          <w:tcPr>
            <w:tcW w:w="904" w:type="dxa"/>
            <w:vMerge/>
            <w:vAlign w:val="center"/>
            <w:hideMark/>
          </w:tcPr>
          <w:p w14:paraId="6A234D4E" w14:textId="77777777" w:rsidR="00874080" w:rsidRPr="001A11B5" w:rsidRDefault="00874080" w:rsidP="00874080">
            <w:pPr>
              <w:rPr>
                <w:rFonts w:cs="Arial"/>
                <w:kern w:val="2"/>
              </w:rPr>
            </w:pPr>
          </w:p>
        </w:tc>
        <w:tc>
          <w:tcPr>
            <w:tcW w:w="7928" w:type="dxa"/>
            <w:gridSpan w:val="3"/>
            <w:tcBorders>
              <w:top w:val="outset" w:sz="6" w:space="0" w:color="auto"/>
              <w:left w:val="outset" w:sz="6" w:space="0" w:color="auto"/>
              <w:bottom w:val="outset" w:sz="6" w:space="0" w:color="auto"/>
              <w:right w:val="outset" w:sz="6" w:space="0" w:color="auto"/>
            </w:tcBorders>
          </w:tcPr>
          <w:p w14:paraId="6A234D4F" w14:textId="77777777" w:rsidR="00874080" w:rsidRPr="001A11B5" w:rsidRDefault="00BE5323" w:rsidP="00874080">
            <w:pPr>
              <w:rPr>
                <w:rFonts w:cs="Arial"/>
              </w:rPr>
            </w:pPr>
            <w:r>
              <w:rPr>
                <w:rFonts w:cs="Arial"/>
              </w:rPr>
              <w:t>【</w:t>
            </w:r>
            <w:r>
              <w:rPr>
                <w:rFonts w:cs="Arial"/>
              </w:rPr>
              <w:t>Correct</w:t>
            </w:r>
            <w:r>
              <w:rPr>
                <w:rFonts w:cs="Arial"/>
              </w:rPr>
              <w:t>】</w:t>
            </w:r>
          </w:p>
          <w:p w14:paraId="6A234D50" w14:textId="77777777" w:rsidR="00874080" w:rsidRPr="001A11B5" w:rsidRDefault="006A702C" w:rsidP="004A604D">
            <w:pPr>
              <w:ind w:firstLineChars="24" w:firstLine="48"/>
              <w:rPr>
                <w:rFonts w:cs="Arial"/>
              </w:rPr>
            </w:pPr>
            <w:r>
              <w:rPr>
                <w:rFonts w:cs="Arial"/>
                <w:noProof/>
                <w:lang w:eastAsia="ja-JP" w:bidi="th-TH"/>
              </w:rPr>
              <w:drawing>
                <wp:inline distT="0" distB="0" distL="0" distR="0" wp14:anchorId="6A2373EA" wp14:editId="6A2373EB">
                  <wp:extent cx="4762500" cy="2684780"/>
                  <wp:effectExtent l="0" t="0" r="0" b="1270"/>
                  <wp:docPr id="70"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2500" cy="2684780"/>
                          </a:xfrm>
                          <a:prstGeom prst="rect">
                            <a:avLst/>
                          </a:prstGeom>
                          <a:noFill/>
                          <a:ln>
                            <a:noFill/>
                          </a:ln>
                        </pic:spPr>
                      </pic:pic>
                    </a:graphicData>
                  </a:graphic>
                </wp:inline>
              </w:drawing>
            </w:r>
          </w:p>
          <w:p w14:paraId="6A234D51" w14:textId="77777777" w:rsidR="00874080" w:rsidRPr="001A11B5" w:rsidRDefault="00874080" w:rsidP="00874080">
            <w:pPr>
              <w:rPr>
                <w:rFonts w:cs="Arial"/>
              </w:rPr>
            </w:pPr>
          </w:p>
          <w:p w14:paraId="6A234D52" w14:textId="77777777" w:rsidR="00874080" w:rsidRPr="001A11B5" w:rsidRDefault="00BE5323" w:rsidP="00874080">
            <w:pPr>
              <w:rPr>
                <w:rFonts w:cs="Arial"/>
              </w:rPr>
            </w:pPr>
            <w:r>
              <w:rPr>
                <w:rFonts w:cs="Arial"/>
              </w:rPr>
              <w:t>【</w:t>
            </w:r>
            <w:r>
              <w:rPr>
                <w:rFonts w:cs="Arial"/>
              </w:rPr>
              <w:t>Incorrect</w:t>
            </w:r>
            <w:r>
              <w:rPr>
                <w:rFonts w:cs="Arial"/>
              </w:rPr>
              <w:t>】</w:t>
            </w:r>
          </w:p>
          <w:p w14:paraId="6A234D53" w14:textId="77777777" w:rsidR="00874080" w:rsidRPr="001A11B5" w:rsidRDefault="006A702C" w:rsidP="004A604D">
            <w:pPr>
              <w:widowControl w:val="0"/>
              <w:ind w:firstLineChars="24" w:firstLine="48"/>
              <w:jc w:val="both"/>
              <w:rPr>
                <w:rFonts w:cs="Arial"/>
                <w:kern w:val="2"/>
              </w:rPr>
            </w:pPr>
            <w:r>
              <w:rPr>
                <w:rFonts w:cs="Arial"/>
                <w:noProof/>
                <w:lang w:eastAsia="ja-JP" w:bidi="th-TH"/>
              </w:rPr>
              <w:lastRenderedPageBreak/>
              <w:drawing>
                <wp:inline distT="0" distB="0" distL="0" distR="0" wp14:anchorId="6A2373EC" wp14:editId="6A2373ED">
                  <wp:extent cx="4762500" cy="2699385"/>
                  <wp:effectExtent l="0" t="0" r="0" b="5715"/>
                  <wp:docPr id="71"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62500" cy="2699385"/>
                          </a:xfrm>
                          <a:prstGeom prst="rect">
                            <a:avLst/>
                          </a:prstGeom>
                          <a:noFill/>
                          <a:ln>
                            <a:noFill/>
                          </a:ln>
                        </pic:spPr>
                      </pic:pic>
                    </a:graphicData>
                  </a:graphic>
                </wp:inline>
              </w:drawing>
            </w:r>
          </w:p>
        </w:tc>
      </w:tr>
      <w:tr w:rsidR="00874080" w:rsidRPr="001A11B5" w14:paraId="6A234D56"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55" w14:textId="77777777" w:rsidR="00874080" w:rsidRPr="001A11B5" w:rsidRDefault="00874080" w:rsidP="001A11B5">
            <w:pPr>
              <w:widowControl w:val="0"/>
              <w:rPr>
                <w:rFonts w:cs="Arial"/>
                <w:b/>
                <w:kern w:val="2"/>
              </w:rPr>
            </w:pPr>
            <w:r>
              <w:rPr>
                <w:rFonts w:cs="Arial"/>
                <w:b/>
                <w:bCs/>
              </w:rPr>
              <w:lastRenderedPageBreak/>
              <w:t>Rationale</w:t>
            </w:r>
          </w:p>
        </w:tc>
      </w:tr>
      <w:tr w:rsidR="00874080" w:rsidRPr="001A11B5" w14:paraId="6A234D59" w14:textId="77777777" w:rsidTr="006D7EDC">
        <w:trPr>
          <w:tblCellSpacing w:w="20" w:type="dxa"/>
        </w:trPr>
        <w:tc>
          <w:tcPr>
            <w:tcW w:w="90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57" w14:textId="77777777" w:rsidR="00874080" w:rsidRPr="001A11B5" w:rsidRDefault="00874080" w:rsidP="001A11B5">
            <w:pPr>
              <w:widowControl w:val="0"/>
              <w:rPr>
                <w:rFonts w:cs="Arial"/>
                <w:b/>
                <w:kern w:val="2"/>
              </w:rPr>
            </w:pPr>
            <w:r>
              <w:rPr>
                <w:rFonts w:cs="Arial"/>
                <w:b/>
                <w:bCs/>
              </w:rPr>
              <w:t>Sub ID</w:t>
            </w:r>
          </w:p>
        </w:tc>
        <w:tc>
          <w:tcPr>
            <w:tcW w:w="792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58" w14:textId="77777777" w:rsidR="00874080" w:rsidRPr="001A11B5" w:rsidRDefault="00874080" w:rsidP="00874080">
            <w:pPr>
              <w:widowControl w:val="0"/>
              <w:jc w:val="center"/>
              <w:rPr>
                <w:rFonts w:cs="Arial"/>
                <w:b/>
                <w:kern w:val="2"/>
              </w:rPr>
            </w:pPr>
            <w:r>
              <w:rPr>
                <w:rFonts w:cs="Arial"/>
                <w:b/>
                <w:bCs/>
              </w:rPr>
              <w:t>Description</w:t>
            </w:r>
          </w:p>
        </w:tc>
      </w:tr>
      <w:tr w:rsidR="00874080" w:rsidRPr="001A11B5" w14:paraId="6A234D5C" w14:textId="77777777" w:rsidTr="006D7EDC">
        <w:trPr>
          <w:tblCellSpacing w:w="20" w:type="dxa"/>
        </w:trPr>
        <w:tc>
          <w:tcPr>
            <w:tcW w:w="904" w:type="dxa"/>
            <w:tcBorders>
              <w:top w:val="outset" w:sz="6" w:space="0" w:color="auto"/>
              <w:left w:val="outset" w:sz="6" w:space="0" w:color="auto"/>
              <w:bottom w:val="outset" w:sz="6" w:space="0" w:color="auto"/>
              <w:right w:val="outset" w:sz="6" w:space="0" w:color="auto"/>
            </w:tcBorders>
            <w:vAlign w:val="center"/>
            <w:hideMark/>
          </w:tcPr>
          <w:p w14:paraId="6A234D5A" w14:textId="78CD2282" w:rsidR="00874080" w:rsidRPr="001A11B5" w:rsidRDefault="00874080" w:rsidP="00874080">
            <w:pPr>
              <w:widowControl w:val="0"/>
              <w:jc w:val="center"/>
              <w:rPr>
                <w:rFonts w:cs="Arial"/>
                <w:kern w:val="2"/>
              </w:rPr>
            </w:pPr>
            <w:proofErr w:type="spellStart"/>
            <w:r>
              <w:rPr>
                <w:rFonts w:cs="Arial"/>
              </w:rPr>
              <w:t>abc</w:t>
            </w:r>
            <w:proofErr w:type="spellEnd"/>
          </w:p>
        </w:tc>
        <w:tc>
          <w:tcPr>
            <w:tcW w:w="7928" w:type="dxa"/>
            <w:gridSpan w:val="3"/>
            <w:tcBorders>
              <w:top w:val="outset" w:sz="6" w:space="0" w:color="auto"/>
              <w:left w:val="outset" w:sz="6" w:space="0" w:color="auto"/>
              <w:bottom w:val="outset" w:sz="6" w:space="0" w:color="auto"/>
              <w:right w:val="outset" w:sz="6" w:space="0" w:color="auto"/>
            </w:tcBorders>
            <w:vAlign w:val="center"/>
            <w:hideMark/>
          </w:tcPr>
          <w:p w14:paraId="6A234D5B" w14:textId="098DEAE8" w:rsidR="00874080" w:rsidRPr="004A604D" w:rsidRDefault="0081597A" w:rsidP="00547715">
            <w:pPr>
              <w:pStyle w:val="ListParagraph"/>
              <w:widowControl w:val="0"/>
              <w:numPr>
                <w:ilvl w:val="0"/>
                <w:numId w:val="84"/>
              </w:numPr>
              <w:ind w:leftChars="0" w:left="190" w:hanging="190"/>
              <w:rPr>
                <w:rFonts w:cs="Arial"/>
                <w:kern w:val="2"/>
              </w:rPr>
            </w:pPr>
            <w:r>
              <w:rPr>
                <w:rFonts w:cs="Arial"/>
              </w:rPr>
              <w:t>Deviation from the rules can</w:t>
            </w:r>
            <w:r w:rsidR="00874080">
              <w:rPr>
                <w:rFonts w:cs="Arial"/>
              </w:rPr>
              <w:t xml:space="preserve"> </w:t>
            </w:r>
            <w:r>
              <w:rPr>
                <w:rFonts w:cs="Arial"/>
              </w:rPr>
              <w:t>impair</w:t>
            </w:r>
            <w:r w:rsidR="00874080">
              <w:rPr>
                <w:rFonts w:cs="Arial"/>
              </w:rPr>
              <w:t xml:space="preserve"> readability.</w:t>
            </w:r>
          </w:p>
        </w:tc>
      </w:tr>
    </w:tbl>
    <w:p w14:paraId="6A234D5D" w14:textId="77777777" w:rsidR="005D0565" w:rsidRPr="00874080" w:rsidRDefault="005D0565" w:rsidP="005D0565"/>
    <w:p w14:paraId="6A234D5E" w14:textId="77777777" w:rsidR="005D0565" w:rsidRDefault="005D0565" w:rsidP="0011317A">
      <w:pPr>
        <w:pStyle w:val="Heading3"/>
      </w:pPr>
      <w:bookmarkStart w:id="157" w:name="_Toc508613942"/>
      <w:bookmarkStart w:id="158" w:name="_Toc34395917"/>
      <w:r>
        <w:t>jc_</w:t>
      </w:r>
      <w:r w:rsidR="0034590C">
        <w:t>0110:</w:t>
      </w:r>
      <w:r>
        <w:t xml:space="preserve"> Direction of block</w:t>
      </w:r>
      <w:bookmarkEnd w:id="157"/>
      <w:bookmarkEnd w:id="158"/>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874080" w:rsidRPr="001A11B5" w14:paraId="6A234D61"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5F" w14:textId="77777777" w:rsidR="00874080" w:rsidRPr="001A11B5" w:rsidRDefault="00874080" w:rsidP="001A11B5">
            <w:pPr>
              <w:widowControl w:val="0"/>
              <w:rPr>
                <w:rFonts w:cs="Arial"/>
                <w:b/>
                <w:kern w:val="2"/>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D60" w14:textId="77777777" w:rsidR="00874080" w:rsidRPr="001A11B5" w:rsidRDefault="00874080" w:rsidP="00874080">
            <w:pPr>
              <w:widowControl w:val="0"/>
              <w:rPr>
                <w:rFonts w:cs="Arial"/>
                <w:b/>
                <w:kern w:val="2"/>
              </w:rPr>
            </w:pPr>
            <w:r>
              <w:rPr>
                <w:rFonts w:cs="Arial"/>
                <w:b/>
                <w:bCs/>
              </w:rPr>
              <w:t>jc_</w:t>
            </w:r>
            <w:r w:rsidR="0034590C">
              <w:rPr>
                <w:rFonts w:cs="Arial"/>
                <w:b/>
                <w:bCs/>
              </w:rPr>
              <w:t>0110:</w:t>
            </w:r>
            <w:r>
              <w:rPr>
                <w:rFonts w:cs="Arial"/>
                <w:b/>
                <w:bCs/>
              </w:rPr>
              <w:t xml:space="preserve"> Direction of block</w:t>
            </w:r>
          </w:p>
        </w:tc>
      </w:tr>
      <w:tr w:rsidR="00842B95" w:rsidRPr="001A11B5" w14:paraId="558B67E9"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3434A63" w14:textId="12CAED10" w:rsidR="00842B95" w:rsidRDefault="00842B95" w:rsidP="00842B95">
            <w:pPr>
              <w:widowControl w:val="0"/>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0DF5348A" w14:textId="1B6A368F" w:rsidR="00842B95" w:rsidRPr="004A5BD5" w:rsidRDefault="00842B95" w:rsidP="00842B95">
            <w:pPr>
              <w:rPr>
                <w:rFonts w:cs="Arial"/>
                <w:bCs/>
              </w:rPr>
            </w:pPr>
            <w:r w:rsidRPr="004A5BD5">
              <w:rPr>
                <w:rFonts w:cs="Arial"/>
                <w:bCs/>
              </w:rPr>
              <w:t xml:space="preserve">NA-MAAB: </w:t>
            </w:r>
            <w:r w:rsidR="002965AC">
              <w:rPr>
                <w:rFonts w:cs="Arial"/>
                <w:bCs/>
              </w:rPr>
              <w:t>a</w:t>
            </w:r>
          </w:p>
          <w:p w14:paraId="57899E51" w14:textId="27835063" w:rsidR="00842B95" w:rsidRDefault="00842B95" w:rsidP="00842B95">
            <w:pPr>
              <w:widowControl w:val="0"/>
              <w:rPr>
                <w:rFonts w:cs="Arial"/>
                <w:b/>
                <w:bCs/>
              </w:rPr>
            </w:pPr>
            <w:r w:rsidRPr="004A5BD5">
              <w:rPr>
                <w:rFonts w:cs="Arial"/>
                <w:bCs/>
              </w:rPr>
              <w:t xml:space="preserve">JMAAB: </w:t>
            </w:r>
            <w:r w:rsidR="002965AC">
              <w:rPr>
                <w:rFonts w:cs="Arial"/>
                <w:bCs/>
              </w:rPr>
              <w:t>a</w:t>
            </w:r>
          </w:p>
        </w:tc>
      </w:tr>
      <w:tr w:rsidR="00842B95" w:rsidRPr="001A11B5" w14:paraId="25063976"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9B56590" w14:textId="34F013B2" w:rsidR="00842B95" w:rsidRDefault="00842B95" w:rsidP="00842B9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7F06054C" w14:textId="767FB320" w:rsidR="00842B95" w:rsidRDefault="00842B95" w:rsidP="002965AC">
            <w:pPr>
              <w:rPr>
                <w:rFonts w:cs="Arial"/>
                <w:b/>
                <w:bCs/>
              </w:rPr>
            </w:pPr>
            <w:r w:rsidRPr="004A5BD5">
              <w:rPr>
                <w:rFonts w:cs="Arial"/>
                <w:bCs/>
              </w:rPr>
              <w:t>All</w:t>
            </w:r>
          </w:p>
        </w:tc>
      </w:tr>
      <w:tr w:rsidR="00842B95" w:rsidRPr="001A11B5" w14:paraId="6A234D63"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62" w14:textId="77777777" w:rsidR="00842B95" w:rsidRPr="001A11B5" w:rsidRDefault="00842B95" w:rsidP="00842B95">
            <w:pPr>
              <w:widowControl w:val="0"/>
              <w:rPr>
                <w:rFonts w:cs="Arial"/>
                <w:b/>
                <w:kern w:val="2"/>
              </w:rPr>
            </w:pPr>
            <w:r>
              <w:rPr>
                <w:rFonts w:cs="Arial"/>
                <w:b/>
                <w:bCs/>
              </w:rPr>
              <w:t>Rule</w:t>
            </w:r>
          </w:p>
        </w:tc>
      </w:tr>
      <w:tr w:rsidR="00842B95" w:rsidRPr="001A11B5" w14:paraId="6A234D67"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64" w14:textId="77777777" w:rsidR="00842B95" w:rsidRPr="001A11B5" w:rsidRDefault="00842B95" w:rsidP="00842B95">
            <w:pPr>
              <w:widowControl w:val="0"/>
              <w:rPr>
                <w:rFonts w:cs="Arial"/>
                <w:b/>
                <w:kern w:val="2"/>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65" w14:textId="77777777" w:rsidR="00842B95" w:rsidRPr="001A11B5" w:rsidRDefault="00842B95" w:rsidP="00842B95">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66" w14:textId="77777777" w:rsidR="00842B95" w:rsidRPr="001A11B5" w:rsidRDefault="00842B95" w:rsidP="00842B95">
            <w:pPr>
              <w:widowControl w:val="0"/>
              <w:jc w:val="center"/>
              <w:rPr>
                <w:rFonts w:cs="Arial"/>
                <w:b/>
                <w:kern w:val="2"/>
              </w:rPr>
            </w:pPr>
            <w:r>
              <w:rPr>
                <w:rFonts w:cs="Arial"/>
                <w:b/>
                <w:bCs/>
              </w:rPr>
              <w:t>Custom Parameter</w:t>
            </w:r>
          </w:p>
        </w:tc>
      </w:tr>
      <w:tr w:rsidR="00A0639F" w:rsidRPr="001A11B5" w14:paraId="6A234D6E"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D68" w14:textId="77777777" w:rsidR="00842B95" w:rsidRPr="001A11B5" w:rsidRDefault="00842B95" w:rsidP="00842B95">
            <w:pPr>
              <w:widowControl w:val="0"/>
              <w:jc w:val="center"/>
              <w:rPr>
                <w:rFonts w:cs="Arial"/>
                <w:kern w:val="2"/>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D69" w14:textId="64A5491C" w:rsidR="00842B95" w:rsidRPr="001A11B5" w:rsidRDefault="00842B95" w:rsidP="00842B95">
            <w:pPr>
              <w:widowControl w:val="0"/>
              <w:rPr>
                <w:rFonts w:cs="Arial"/>
              </w:rPr>
            </w:pPr>
            <w:r>
              <w:rPr>
                <w:rFonts w:cs="Arial"/>
              </w:rPr>
              <w:t>Blocks shall be arranged so the output is to the right.</w:t>
            </w:r>
          </w:p>
          <w:p w14:paraId="6A234D6A" w14:textId="77777777" w:rsidR="00842B95" w:rsidRPr="001A11B5" w:rsidRDefault="00842B95" w:rsidP="00842B95">
            <w:pPr>
              <w:widowControl w:val="0"/>
              <w:ind w:firstLineChars="70" w:firstLine="140"/>
              <w:rPr>
                <w:rFonts w:cs="Arial"/>
              </w:rPr>
            </w:pPr>
          </w:p>
          <w:p w14:paraId="6A234D6B" w14:textId="33F2AAA3" w:rsidR="00842B95" w:rsidRPr="001A11B5" w:rsidRDefault="00842B95" w:rsidP="00842B95">
            <w:pPr>
              <w:widowControl w:val="0"/>
              <w:rPr>
                <w:rFonts w:cs="Arial"/>
              </w:rPr>
            </w:pPr>
            <w:r>
              <w:rPr>
                <w:rFonts w:cs="Arial"/>
              </w:rPr>
              <w:t>Exception:</w:t>
            </w:r>
          </w:p>
          <w:p w14:paraId="6A234D6C" w14:textId="66777F36" w:rsidR="00842B95" w:rsidRPr="001A11B5" w:rsidRDefault="00842B95" w:rsidP="00842B95">
            <w:pPr>
              <w:widowControl w:val="0"/>
              <w:ind w:firstLineChars="70" w:firstLine="140"/>
              <w:rPr>
                <w:rFonts w:cs="Arial"/>
                <w:kern w:val="2"/>
              </w:rPr>
            </w:pPr>
            <w:r>
              <w:rPr>
                <w:rFonts w:cs="Arial"/>
              </w:rPr>
              <w:t>When [Delay] is used in a feedback loop, the output can be to the left.</w:t>
            </w:r>
          </w:p>
        </w:tc>
        <w:tc>
          <w:tcPr>
            <w:tcW w:w="2492" w:type="dxa"/>
            <w:tcBorders>
              <w:top w:val="outset" w:sz="6" w:space="0" w:color="auto"/>
              <w:left w:val="outset" w:sz="6" w:space="0" w:color="auto"/>
              <w:bottom w:val="outset" w:sz="6" w:space="0" w:color="auto"/>
              <w:right w:val="outset" w:sz="6" w:space="0" w:color="auto"/>
            </w:tcBorders>
            <w:hideMark/>
          </w:tcPr>
          <w:p w14:paraId="6A234D6D" w14:textId="77777777" w:rsidR="00842B95" w:rsidRPr="001A11B5" w:rsidRDefault="00842B95" w:rsidP="00842B95">
            <w:pPr>
              <w:widowControl w:val="0"/>
              <w:rPr>
                <w:rFonts w:cs="Arial"/>
                <w:kern w:val="2"/>
              </w:rPr>
            </w:pPr>
            <w:r>
              <w:rPr>
                <w:rFonts w:cs="Arial"/>
              </w:rPr>
              <w:t>-</w:t>
            </w:r>
          </w:p>
        </w:tc>
      </w:tr>
      <w:tr w:rsidR="00A0639F" w:rsidRPr="001A11B5" w14:paraId="6A234D78" w14:textId="77777777" w:rsidTr="371D5A01">
        <w:trPr>
          <w:trHeight w:val="345"/>
          <w:tblCellSpacing w:w="20" w:type="dxa"/>
        </w:trPr>
        <w:tc>
          <w:tcPr>
            <w:tcW w:w="954" w:type="dxa"/>
            <w:vMerge/>
            <w:vAlign w:val="center"/>
            <w:hideMark/>
          </w:tcPr>
          <w:p w14:paraId="6A234D6F" w14:textId="77777777" w:rsidR="00842B95" w:rsidRPr="001A11B5" w:rsidRDefault="00842B95" w:rsidP="00842B95">
            <w:pPr>
              <w:rPr>
                <w:rFonts w:cs="Arial"/>
                <w:kern w:val="2"/>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4D70" w14:textId="77777777" w:rsidR="00842B95" w:rsidRPr="001A11B5" w:rsidRDefault="00842B95" w:rsidP="00842B95">
            <w:pPr>
              <w:rPr>
                <w:rFonts w:cs="Arial"/>
              </w:rPr>
            </w:pPr>
            <w:r>
              <w:rPr>
                <w:rFonts w:cs="Arial"/>
              </w:rPr>
              <w:t>【</w:t>
            </w:r>
            <w:r>
              <w:rPr>
                <w:rFonts w:cs="Arial"/>
              </w:rPr>
              <w:t>Correct</w:t>
            </w:r>
            <w:r>
              <w:rPr>
                <w:rFonts w:cs="Arial"/>
              </w:rPr>
              <w:t>】</w:t>
            </w:r>
          </w:p>
          <w:p w14:paraId="6A234D72" w14:textId="13EE76DB" w:rsidR="00842B95" w:rsidRPr="001A11B5" w:rsidRDefault="00842B95" w:rsidP="001447E9">
            <w:pPr>
              <w:ind w:firstLineChars="70" w:firstLine="140"/>
              <w:rPr>
                <w:rFonts w:cs="Arial"/>
              </w:rPr>
            </w:pPr>
            <w:r>
              <w:rPr>
                <w:rFonts w:cs="Arial"/>
              </w:rPr>
              <w:t>The block is arranged so</w:t>
            </w:r>
            <w:r w:rsidR="00F2721D">
              <w:rPr>
                <w:rFonts w:cs="Arial"/>
              </w:rPr>
              <w:t xml:space="preserve"> that</w:t>
            </w:r>
            <w:r>
              <w:rPr>
                <w:rFonts w:cs="Arial"/>
              </w:rPr>
              <w:t xml:space="preserve"> the output is to the right. </w:t>
            </w:r>
            <w:r w:rsidR="00F2721D">
              <w:rPr>
                <w:rFonts w:cs="Arial"/>
              </w:rPr>
              <w:t xml:space="preserve">The output </w:t>
            </w:r>
            <w:r w:rsidR="00696204">
              <w:rPr>
                <w:rFonts w:cs="Arial"/>
              </w:rPr>
              <w:t>of [</w:t>
            </w:r>
            <w:r>
              <w:rPr>
                <w:rFonts w:cs="Arial"/>
              </w:rPr>
              <w:t>Delay] is to the left.</w:t>
            </w:r>
          </w:p>
          <w:p w14:paraId="6A234D73" w14:textId="77777777" w:rsidR="00842B95" w:rsidRDefault="00842B95" w:rsidP="00842B95">
            <w:pPr>
              <w:ind w:firstLineChars="70" w:firstLine="140"/>
              <w:rPr>
                <w:rFonts w:cs="Arial"/>
              </w:rPr>
            </w:pPr>
            <w:r>
              <w:rPr>
                <w:rFonts w:cs="Arial"/>
                <w:noProof/>
                <w:lang w:eastAsia="ja-JP" w:bidi="th-TH"/>
              </w:rPr>
              <w:drawing>
                <wp:inline distT="0" distB="0" distL="0" distR="0" wp14:anchorId="6A2373EE" wp14:editId="6A2373EF">
                  <wp:extent cx="4791710" cy="2260600"/>
                  <wp:effectExtent l="0" t="0" r="8890" b="635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91710" cy="2260600"/>
                          </a:xfrm>
                          <a:prstGeom prst="rect">
                            <a:avLst/>
                          </a:prstGeom>
                          <a:noFill/>
                          <a:ln>
                            <a:noFill/>
                          </a:ln>
                        </pic:spPr>
                      </pic:pic>
                    </a:graphicData>
                  </a:graphic>
                </wp:inline>
              </w:drawing>
            </w:r>
          </w:p>
          <w:p w14:paraId="6A234D74" w14:textId="77777777" w:rsidR="00842B95" w:rsidRPr="001A11B5" w:rsidRDefault="00842B95" w:rsidP="00842B95">
            <w:pPr>
              <w:ind w:firstLineChars="70" w:firstLine="140"/>
              <w:rPr>
                <w:rFonts w:cs="Arial"/>
              </w:rPr>
            </w:pPr>
          </w:p>
          <w:p w14:paraId="6A234D75" w14:textId="77777777" w:rsidR="00842B95" w:rsidRPr="001A11B5" w:rsidRDefault="00842B95" w:rsidP="00842B95">
            <w:pPr>
              <w:rPr>
                <w:rFonts w:cs="Arial"/>
              </w:rPr>
            </w:pPr>
            <w:r>
              <w:rPr>
                <w:rFonts w:cs="Arial"/>
              </w:rPr>
              <w:lastRenderedPageBreak/>
              <w:t>【</w:t>
            </w:r>
            <w:r>
              <w:rPr>
                <w:rFonts w:cs="Arial"/>
              </w:rPr>
              <w:t>Incorrect</w:t>
            </w:r>
            <w:r>
              <w:rPr>
                <w:rFonts w:cs="Arial"/>
              </w:rPr>
              <w:t>】</w:t>
            </w:r>
          </w:p>
          <w:p w14:paraId="6A234D76" w14:textId="696720AB" w:rsidR="00842B95" w:rsidRPr="001A11B5" w:rsidRDefault="00842B95" w:rsidP="00842B95">
            <w:pPr>
              <w:ind w:firstLineChars="70" w:firstLine="140"/>
              <w:rPr>
                <w:rFonts w:cs="Arial"/>
              </w:rPr>
            </w:pPr>
            <w:r>
              <w:rPr>
                <w:rFonts w:cs="Arial"/>
              </w:rPr>
              <w:t>The block is arranged so the output is to the left.</w:t>
            </w:r>
          </w:p>
          <w:p w14:paraId="6A234D77" w14:textId="77777777" w:rsidR="00842B95" w:rsidRPr="001A11B5" w:rsidRDefault="00842B95" w:rsidP="00842B95">
            <w:pPr>
              <w:widowControl w:val="0"/>
              <w:ind w:firstLineChars="70" w:firstLine="140"/>
              <w:jc w:val="both"/>
              <w:rPr>
                <w:rFonts w:cs="Arial"/>
                <w:kern w:val="2"/>
              </w:rPr>
            </w:pPr>
            <w:r>
              <w:rPr>
                <w:rFonts w:cs="Arial"/>
                <w:noProof/>
                <w:lang w:eastAsia="ja-JP" w:bidi="th-TH"/>
              </w:rPr>
              <w:drawing>
                <wp:inline distT="0" distB="0" distL="0" distR="0" wp14:anchorId="6A2373F0" wp14:editId="6A2373F1">
                  <wp:extent cx="4791710" cy="2245995"/>
                  <wp:effectExtent l="0" t="0" r="8890" b="1905"/>
                  <wp:docPr id="73"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91710" cy="2245995"/>
                          </a:xfrm>
                          <a:prstGeom prst="rect">
                            <a:avLst/>
                          </a:prstGeom>
                          <a:noFill/>
                          <a:ln>
                            <a:noFill/>
                          </a:ln>
                        </pic:spPr>
                      </pic:pic>
                    </a:graphicData>
                  </a:graphic>
                </wp:inline>
              </w:drawing>
            </w:r>
          </w:p>
        </w:tc>
      </w:tr>
      <w:tr w:rsidR="00842B95" w:rsidRPr="001A11B5" w14:paraId="6A234D7A"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79" w14:textId="77777777" w:rsidR="00842B95" w:rsidRPr="001A11B5" w:rsidRDefault="00842B95" w:rsidP="00842B95">
            <w:pPr>
              <w:widowControl w:val="0"/>
              <w:rPr>
                <w:rFonts w:cs="Arial"/>
                <w:b/>
                <w:kern w:val="2"/>
              </w:rPr>
            </w:pPr>
            <w:r>
              <w:rPr>
                <w:rFonts w:cs="Arial"/>
                <w:b/>
                <w:bCs/>
              </w:rPr>
              <w:lastRenderedPageBreak/>
              <w:t>Rationale</w:t>
            </w:r>
          </w:p>
        </w:tc>
      </w:tr>
      <w:tr w:rsidR="00842B95" w:rsidRPr="001A11B5" w14:paraId="6A234D7D"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7B" w14:textId="77777777" w:rsidR="00842B95" w:rsidRPr="001A11B5" w:rsidRDefault="00842B95" w:rsidP="00842B95">
            <w:pPr>
              <w:widowControl w:val="0"/>
              <w:rPr>
                <w:rFonts w:cs="Arial"/>
                <w:b/>
                <w:kern w:val="2"/>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7C" w14:textId="77777777" w:rsidR="00842B95" w:rsidRPr="001A11B5" w:rsidRDefault="00842B95" w:rsidP="00842B95">
            <w:pPr>
              <w:widowControl w:val="0"/>
              <w:jc w:val="center"/>
              <w:rPr>
                <w:rFonts w:cs="Arial"/>
                <w:b/>
                <w:kern w:val="2"/>
              </w:rPr>
            </w:pPr>
            <w:r>
              <w:rPr>
                <w:rFonts w:cs="Arial"/>
                <w:b/>
                <w:bCs/>
              </w:rPr>
              <w:t>Description</w:t>
            </w:r>
          </w:p>
        </w:tc>
      </w:tr>
      <w:tr w:rsidR="00842B95" w:rsidRPr="001A11B5" w14:paraId="6A234D80"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D7E" w14:textId="77777777" w:rsidR="00842B95" w:rsidRPr="001A11B5" w:rsidRDefault="00842B95" w:rsidP="00842B95">
            <w:pPr>
              <w:widowControl w:val="0"/>
              <w:jc w:val="center"/>
              <w:rPr>
                <w:rFonts w:cs="Arial"/>
                <w:kern w:val="2"/>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D7F" w14:textId="0889CD1D" w:rsidR="00842B95" w:rsidRPr="001A11B5" w:rsidRDefault="00842B95" w:rsidP="00842B95">
            <w:pPr>
              <w:widowControl w:val="0"/>
              <w:rPr>
                <w:rFonts w:cs="Arial"/>
                <w:kern w:val="2"/>
              </w:rPr>
            </w:pPr>
            <w:r>
              <w:rPr>
                <w:rFonts w:cs="Arial"/>
              </w:rPr>
              <w:t>Signal flow can be difficult to understand if the direction of the signals is not consistent.</w:t>
            </w:r>
          </w:p>
        </w:tc>
      </w:tr>
    </w:tbl>
    <w:p w14:paraId="6A234D81" w14:textId="77777777" w:rsidR="005D0565" w:rsidRPr="00874080" w:rsidRDefault="005D0565" w:rsidP="005D0565"/>
    <w:p w14:paraId="6A234D82" w14:textId="298E97F8" w:rsidR="005D0565" w:rsidRDefault="005D0565" w:rsidP="0011317A">
      <w:pPr>
        <w:pStyle w:val="Heading3"/>
      </w:pPr>
      <w:bookmarkStart w:id="159" w:name="_Toc508613943"/>
      <w:bookmarkStart w:id="160" w:name="_Toc34395918"/>
      <w:r>
        <w:t>jc_</w:t>
      </w:r>
      <w:r w:rsidR="0034590C">
        <w:t>0171:</w:t>
      </w:r>
      <w:r>
        <w:t xml:space="preserve"> </w:t>
      </w:r>
      <w:r w:rsidR="006463A8">
        <w:t>Clarification of connections between structural subsystems</w:t>
      </w:r>
      <w:bookmarkEnd w:id="159"/>
      <w:bookmarkEnd w:id="160"/>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874080" w:rsidRPr="00880B24" w14:paraId="6A234D85"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83" w14:textId="77777777" w:rsidR="00874080" w:rsidRPr="00880B24" w:rsidRDefault="00874080" w:rsidP="00880B24">
            <w:pPr>
              <w:widowControl w:val="0"/>
              <w:rPr>
                <w:rFonts w:cs="Arial"/>
                <w:b/>
                <w:kern w:val="2"/>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D84" w14:textId="5E68D50A" w:rsidR="00874080" w:rsidRPr="00880B24" w:rsidRDefault="00874080" w:rsidP="00874080">
            <w:pPr>
              <w:widowControl w:val="0"/>
              <w:rPr>
                <w:rFonts w:cs="Arial"/>
                <w:b/>
                <w:kern w:val="2"/>
              </w:rPr>
            </w:pPr>
            <w:r>
              <w:rPr>
                <w:rFonts w:cs="Arial"/>
                <w:b/>
                <w:bCs/>
              </w:rPr>
              <w:t>jc_</w:t>
            </w:r>
            <w:r w:rsidR="0034590C">
              <w:rPr>
                <w:rFonts w:cs="Arial"/>
                <w:b/>
                <w:bCs/>
              </w:rPr>
              <w:t>0171:</w:t>
            </w:r>
            <w:r>
              <w:rPr>
                <w:rFonts w:cs="Arial"/>
                <w:b/>
                <w:bCs/>
              </w:rPr>
              <w:t xml:space="preserve"> </w:t>
            </w:r>
            <w:r w:rsidR="006463A8">
              <w:rPr>
                <w:rFonts w:cs="Arial"/>
                <w:b/>
                <w:bCs/>
              </w:rPr>
              <w:t xml:space="preserve">Clarification of </w:t>
            </w:r>
            <w:r w:rsidR="000B198A">
              <w:rPr>
                <w:rFonts w:cs="Arial"/>
                <w:b/>
                <w:bCs/>
              </w:rPr>
              <w:t>connect</w:t>
            </w:r>
            <w:r w:rsidR="001467FE">
              <w:rPr>
                <w:rFonts w:cs="Arial"/>
                <w:b/>
                <w:bCs/>
              </w:rPr>
              <w:t>ions between structural subsystems</w:t>
            </w:r>
          </w:p>
        </w:tc>
      </w:tr>
      <w:tr w:rsidR="00842B95" w:rsidRPr="00880B24" w14:paraId="351F29C5"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0B802F4" w14:textId="0B3A00FF" w:rsidR="00842B95" w:rsidRDefault="00842B95" w:rsidP="00842B95">
            <w:pPr>
              <w:widowControl w:val="0"/>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4B44DE80" w14:textId="5BAE04A3" w:rsidR="00842B95" w:rsidRPr="004A5BD5" w:rsidRDefault="00842B95" w:rsidP="00842B95">
            <w:pPr>
              <w:rPr>
                <w:rFonts w:cs="Arial"/>
                <w:bCs/>
              </w:rPr>
            </w:pPr>
            <w:r w:rsidRPr="004A5BD5">
              <w:rPr>
                <w:rFonts w:cs="Arial"/>
                <w:bCs/>
              </w:rPr>
              <w:t xml:space="preserve">NA-MAAB: </w:t>
            </w:r>
            <w:r w:rsidR="004E256F">
              <w:rPr>
                <w:rFonts w:cs="Arial"/>
                <w:bCs/>
              </w:rPr>
              <w:t>No recommendations</w:t>
            </w:r>
          </w:p>
          <w:p w14:paraId="2E560589" w14:textId="2AA02BD6" w:rsidR="00842B95" w:rsidRDefault="00842B95" w:rsidP="00842B95">
            <w:pPr>
              <w:widowControl w:val="0"/>
              <w:rPr>
                <w:rFonts w:cs="Arial"/>
                <w:b/>
                <w:bCs/>
              </w:rPr>
            </w:pPr>
            <w:r w:rsidRPr="004A5BD5">
              <w:rPr>
                <w:rFonts w:cs="Arial"/>
                <w:bCs/>
              </w:rPr>
              <w:t xml:space="preserve">JMAAB: </w:t>
            </w:r>
            <w:r w:rsidR="004E256F">
              <w:rPr>
                <w:rFonts w:cs="Arial"/>
                <w:bCs/>
              </w:rPr>
              <w:t>a, b</w:t>
            </w:r>
          </w:p>
        </w:tc>
      </w:tr>
      <w:tr w:rsidR="00842B95" w:rsidRPr="00880B24" w14:paraId="206D008D"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AFDEFAD" w14:textId="47C8A997" w:rsidR="00842B95" w:rsidRDefault="00842B95" w:rsidP="00842B9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4AE0781E" w14:textId="4D5803CF" w:rsidR="00842B95" w:rsidRDefault="00842B95" w:rsidP="00033734">
            <w:pPr>
              <w:rPr>
                <w:rFonts w:cs="Arial"/>
                <w:b/>
                <w:bCs/>
              </w:rPr>
            </w:pPr>
            <w:r w:rsidRPr="004A5BD5">
              <w:rPr>
                <w:rFonts w:cs="Arial"/>
                <w:bCs/>
              </w:rPr>
              <w:t>All</w:t>
            </w:r>
          </w:p>
        </w:tc>
      </w:tr>
      <w:tr w:rsidR="00842B95" w:rsidRPr="00880B24" w14:paraId="6A234D87"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86" w14:textId="77777777" w:rsidR="00842B95" w:rsidRPr="00880B24" w:rsidRDefault="00842B95" w:rsidP="00842B95">
            <w:pPr>
              <w:widowControl w:val="0"/>
              <w:rPr>
                <w:rFonts w:cs="Arial"/>
                <w:b/>
                <w:kern w:val="2"/>
              </w:rPr>
            </w:pPr>
            <w:r>
              <w:rPr>
                <w:rFonts w:cs="Arial"/>
                <w:b/>
                <w:bCs/>
              </w:rPr>
              <w:t>Rule</w:t>
            </w:r>
          </w:p>
        </w:tc>
      </w:tr>
      <w:tr w:rsidR="00842B95" w:rsidRPr="00880B24" w14:paraId="6A234D8B"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88" w14:textId="77777777" w:rsidR="00842B95" w:rsidRPr="00880B24" w:rsidRDefault="00842B95" w:rsidP="00842B95">
            <w:pPr>
              <w:widowControl w:val="0"/>
              <w:rPr>
                <w:rFonts w:cs="Arial"/>
                <w:b/>
                <w:kern w:val="2"/>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89" w14:textId="77777777" w:rsidR="00842B95" w:rsidRPr="00880B24" w:rsidRDefault="00842B95" w:rsidP="00842B95">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8A" w14:textId="77777777" w:rsidR="00842B95" w:rsidRPr="00880B24" w:rsidRDefault="00842B95" w:rsidP="00842B95">
            <w:pPr>
              <w:widowControl w:val="0"/>
              <w:jc w:val="center"/>
              <w:rPr>
                <w:rFonts w:cs="Arial"/>
                <w:b/>
                <w:kern w:val="2"/>
              </w:rPr>
            </w:pPr>
            <w:r>
              <w:rPr>
                <w:rFonts w:cs="Arial"/>
                <w:b/>
                <w:bCs/>
              </w:rPr>
              <w:t>Custom Parameter</w:t>
            </w:r>
          </w:p>
        </w:tc>
      </w:tr>
      <w:tr w:rsidR="00A0639F" w:rsidRPr="00880B24" w14:paraId="6A234D93"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D8C" w14:textId="77777777" w:rsidR="00842B95" w:rsidRPr="00880B24" w:rsidRDefault="00842B95" w:rsidP="00842B95">
            <w:pPr>
              <w:widowControl w:val="0"/>
              <w:jc w:val="center"/>
              <w:rPr>
                <w:rFonts w:cs="Arial"/>
                <w:kern w:val="2"/>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D8D" w14:textId="0661E589" w:rsidR="00842B95" w:rsidRPr="00530E3D" w:rsidRDefault="00842B95" w:rsidP="00F606D3">
            <w:pPr>
              <w:widowControl w:val="0"/>
              <w:rPr>
                <w:rFonts w:cs="Arial"/>
                <w:kern w:val="2"/>
              </w:rPr>
            </w:pPr>
            <w:r w:rsidRPr="008A3C8C">
              <w:rPr>
                <w:rFonts w:cs="Arial"/>
              </w:rPr>
              <w:t xml:space="preserve">A minimum of one signal line </w:t>
            </w:r>
            <w:r w:rsidRPr="001447E9">
              <w:rPr>
                <w:rFonts w:cs="Arial"/>
              </w:rPr>
              <w:t xml:space="preserve">shall </w:t>
            </w:r>
            <w:r w:rsidRPr="00530E3D">
              <w:rPr>
                <w:rFonts w:cs="Arial"/>
              </w:rPr>
              <w:t>connec</w:t>
            </w:r>
            <w:r w:rsidR="00F2721D">
              <w:rPr>
                <w:rFonts w:cs="Arial"/>
              </w:rPr>
              <w:t>t</w:t>
            </w:r>
            <w:r w:rsidRPr="008A3C8C">
              <w:rPr>
                <w:rFonts w:cs="Arial"/>
              </w:rPr>
              <w:t xml:space="preserve"> </w:t>
            </w:r>
            <w:r w:rsidRPr="00941E3E">
              <w:rPr>
                <w:rFonts w:cs="Arial"/>
              </w:rPr>
              <w:t>two structural subsystem</w:t>
            </w:r>
            <w:r w:rsidRPr="00746DF1">
              <w:rPr>
                <w:rFonts w:cs="Arial"/>
              </w:rPr>
              <w:t>s</w:t>
            </w:r>
            <w:r w:rsidRPr="00530E3D">
              <w:rPr>
                <w:rFonts w:cs="Arial"/>
              </w:rPr>
              <w:t>.</w:t>
            </w:r>
          </w:p>
          <w:p w14:paraId="6A234D8E" w14:textId="07F848A6" w:rsidR="00842B95" w:rsidRPr="00BF3755" w:rsidRDefault="00842B95" w:rsidP="00F606D3">
            <w:pPr>
              <w:widowControl w:val="0"/>
              <w:rPr>
                <w:rFonts w:cs="Arial"/>
                <w:kern w:val="2"/>
              </w:rPr>
            </w:pPr>
            <w:r w:rsidRPr="005C060D">
              <w:rPr>
                <w:rFonts w:cs="Arial"/>
              </w:rPr>
              <w:t>When a</w:t>
            </w:r>
            <w:r w:rsidRPr="00E50363">
              <w:rPr>
                <w:rFonts w:cs="Arial"/>
              </w:rPr>
              <w:t xml:space="preserve"> two-way signal connection</w:t>
            </w:r>
            <w:r w:rsidRPr="00814B31">
              <w:rPr>
                <w:rFonts w:cs="Arial"/>
              </w:rPr>
              <w:t xml:space="preserve"> exists between two structural subsystems (A and B), each direction </w:t>
            </w:r>
            <w:r w:rsidRPr="00BF3755">
              <w:rPr>
                <w:rFonts w:cs="Arial"/>
              </w:rPr>
              <w:t>shall be connected to at least one signal line.</w:t>
            </w:r>
          </w:p>
          <w:p w14:paraId="6A234D8F" w14:textId="77777777" w:rsidR="00842B95" w:rsidRPr="0042646F" w:rsidRDefault="00842B95" w:rsidP="00842B95">
            <w:pPr>
              <w:widowControl w:val="0"/>
              <w:rPr>
                <w:rFonts w:cs="Arial"/>
              </w:rPr>
            </w:pPr>
          </w:p>
          <w:p w14:paraId="6A234D90" w14:textId="5B07C9DE" w:rsidR="00842B95" w:rsidRPr="00880B24" w:rsidRDefault="00842B95" w:rsidP="00842B95">
            <w:pPr>
              <w:widowControl w:val="0"/>
              <w:rPr>
                <w:rFonts w:cs="Arial"/>
              </w:rPr>
            </w:pPr>
            <w:r>
              <w:rPr>
                <w:rFonts w:cs="Arial"/>
              </w:rPr>
              <w:t>Exception:</w:t>
            </w:r>
          </w:p>
          <w:p w14:paraId="6A234D91" w14:textId="7E7946C9" w:rsidR="00842B95" w:rsidRPr="00880B24" w:rsidRDefault="00842B95" w:rsidP="00842B95">
            <w:pPr>
              <w:widowControl w:val="0"/>
              <w:rPr>
                <w:rFonts w:cs="Arial"/>
                <w:kern w:val="2"/>
              </w:rPr>
            </w:pPr>
            <w:r w:rsidRPr="00842B95">
              <w:rPr>
                <w:rFonts w:cs="Arial"/>
                <w:szCs w:val="22"/>
              </w:rPr>
              <w:t xml:space="preserve">Using </w:t>
            </w:r>
            <w:r>
              <w:rPr>
                <w:rFonts w:cs="Arial"/>
                <w:szCs w:val="22"/>
              </w:rPr>
              <w:t>[</w:t>
            </w:r>
            <w:proofErr w:type="spellStart"/>
            <w:r w:rsidRPr="00842B95">
              <w:rPr>
                <w:rFonts w:cs="Arial"/>
                <w:szCs w:val="22"/>
              </w:rPr>
              <w:t>Goto</w:t>
            </w:r>
            <w:proofErr w:type="spellEnd"/>
            <w:r>
              <w:rPr>
                <w:rFonts w:cs="Arial"/>
                <w:szCs w:val="22"/>
              </w:rPr>
              <w:t>]</w:t>
            </w:r>
            <w:r w:rsidRPr="00842B95">
              <w:rPr>
                <w:rFonts w:cs="Arial"/>
                <w:szCs w:val="22"/>
              </w:rPr>
              <w:t xml:space="preserve"> and </w:t>
            </w:r>
            <w:r>
              <w:rPr>
                <w:rFonts w:cs="Arial"/>
                <w:szCs w:val="22"/>
              </w:rPr>
              <w:t>[</w:t>
            </w:r>
            <w:r w:rsidRPr="00842B95">
              <w:rPr>
                <w:rFonts w:cs="Arial"/>
                <w:szCs w:val="22"/>
              </w:rPr>
              <w:t>From</w:t>
            </w:r>
            <w:r>
              <w:rPr>
                <w:rFonts w:cs="Arial"/>
                <w:szCs w:val="22"/>
              </w:rPr>
              <w:t>]</w:t>
            </w:r>
            <w:r w:rsidRPr="00842B95">
              <w:rPr>
                <w:rFonts w:cs="Arial"/>
                <w:szCs w:val="22"/>
              </w:rPr>
              <w:t xml:space="preserve"> to create buses or connect signals to </w:t>
            </w:r>
            <w:r>
              <w:rPr>
                <w:rFonts w:cs="Arial"/>
                <w:szCs w:val="22"/>
              </w:rPr>
              <w:t>[M</w:t>
            </w:r>
            <w:r w:rsidRPr="00842B95">
              <w:rPr>
                <w:rFonts w:cs="Arial"/>
                <w:szCs w:val="22"/>
              </w:rPr>
              <w:t>erge</w:t>
            </w:r>
            <w:r>
              <w:rPr>
                <w:rFonts w:cs="Arial"/>
                <w:szCs w:val="22"/>
              </w:rPr>
              <w:t>]</w:t>
            </w:r>
            <w:r>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4D92" w14:textId="77777777" w:rsidR="00842B95" w:rsidRPr="00880B24" w:rsidRDefault="00842B95" w:rsidP="00842B95">
            <w:pPr>
              <w:widowControl w:val="0"/>
              <w:rPr>
                <w:rFonts w:cs="Arial"/>
                <w:kern w:val="2"/>
              </w:rPr>
            </w:pPr>
            <w:r>
              <w:rPr>
                <w:rFonts w:cs="Arial"/>
              </w:rPr>
              <w:t>-</w:t>
            </w:r>
          </w:p>
        </w:tc>
      </w:tr>
      <w:tr w:rsidR="00A0639F" w:rsidRPr="00880B24" w14:paraId="6A234D9B" w14:textId="77777777" w:rsidTr="371D5A01">
        <w:trPr>
          <w:trHeight w:val="345"/>
          <w:tblCellSpacing w:w="20" w:type="dxa"/>
        </w:trPr>
        <w:tc>
          <w:tcPr>
            <w:tcW w:w="954" w:type="dxa"/>
            <w:vMerge/>
            <w:vAlign w:val="center"/>
            <w:hideMark/>
          </w:tcPr>
          <w:p w14:paraId="6A234D94" w14:textId="77777777" w:rsidR="00842B95" w:rsidRPr="00880B24" w:rsidRDefault="00842B95" w:rsidP="00842B95">
            <w:pPr>
              <w:rPr>
                <w:rFonts w:cs="Arial"/>
                <w:kern w:val="2"/>
              </w:rPr>
            </w:pPr>
          </w:p>
        </w:tc>
        <w:tc>
          <w:tcPr>
            <w:tcW w:w="7878" w:type="dxa"/>
            <w:gridSpan w:val="3"/>
            <w:tcBorders>
              <w:top w:val="outset" w:sz="6" w:space="0" w:color="auto"/>
              <w:left w:val="outset" w:sz="6" w:space="0" w:color="auto"/>
              <w:bottom w:val="outset" w:sz="6" w:space="0" w:color="auto"/>
              <w:right w:val="outset" w:sz="6" w:space="0" w:color="auto"/>
            </w:tcBorders>
          </w:tcPr>
          <w:p w14:paraId="6A234D95" w14:textId="77777777" w:rsidR="00842B95" w:rsidRPr="00880B24" w:rsidRDefault="00842B95" w:rsidP="00842B95">
            <w:pPr>
              <w:rPr>
                <w:rFonts w:cs="Arial"/>
              </w:rPr>
            </w:pPr>
            <w:r>
              <w:rPr>
                <w:rFonts w:cs="Arial"/>
              </w:rPr>
              <w:t>【</w:t>
            </w:r>
            <w:r>
              <w:rPr>
                <w:rFonts w:cs="Arial"/>
              </w:rPr>
              <w:t>Correct</w:t>
            </w:r>
            <w:r>
              <w:rPr>
                <w:rFonts w:cs="Arial"/>
              </w:rPr>
              <w:t>】</w:t>
            </w:r>
          </w:p>
          <w:p w14:paraId="6A234D96" w14:textId="77777777" w:rsidR="00842B95" w:rsidRDefault="00842B95" w:rsidP="00842B95">
            <w:pPr>
              <w:ind w:firstLineChars="70" w:firstLine="140"/>
              <w:rPr>
                <w:rFonts w:cs="Arial"/>
              </w:rPr>
            </w:pPr>
            <w:r>
              <w:rPr>
                <w:rFonts w:cs="Arial"/>
                <w:noProof/>
                <w:lang w:eastAsia="ja-JP" w:bidi="th-TH"/>
              </w:rPr>
              <w:lastRenderedPageBreak/>
              <w:drawing>
                <wp:inline distT="0" distB="0" distL="0" distR="0" wp14:anchorId="6A2373F2" wp14:editId="6A2373F3">
                  <wp:extent cx="4777105" cy="2267585"/>
                  <wp:effectExtent l="0" t="0" r="4445" b="0"/>
                  <wp:docPr id="74"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777105" cy="2267585"/>
                          </a:xfrm>
                          <a:prstGeom prst="rect">
                            <a:avLst/>
                          </a:prstGeom>
                          <a:noFill/>
                          <a:ln>
                            <a:noFill/>
                          </a:ln>
                        </pic:spPr>
                      </pic:pic>
                    </a:graphicData>
                  </a:graphic>
                </wp:inline>
              </w:drawing>
            </w:r>
          </w:p>
          <w:p w14:paraId="6A234D97" w14:textId="77777777" w:rsidR="00842B95" w:rsidRPr="00880B24" w:rsidRDefault="00842B95" w:rsidP="00842B95">
            <w:pPr>
              <w:ind w:firstLineChars="70" w:firstLine="140"/>
              <w:rPr>
                <w:rFonts w:cs="Arial"/>
              </w:rPr>
            </w:pPr>
          </w:p>
          <w:p w14:paraId="6A234D98" w14:textId="77777777" w:rsidR="00842B95" w:rsidRPr="00880B24" w:rsidRDefault="00842B95" w:rsidP="00842B95">
            <w:pPr>
              <w:rPr>
                <w:rFonts w:cs="Arial"/>
              </w:rPr>
            </w:pPr>
            <w:r>
              <w:rPr>
                <w:rFonts w:cs="Arial"/>
              </w:rPr>
              <w:t>【</w:t>
            </w:r>
            <w:r>
              <w:rPr>
                <w:rFonts w:cs="Arial"/>
              </w:rPr>
              <w:t>Incorrect</w:t>
            </w:r>
            <w:r>
              <w:rPr>
                <w:rFonts w:cs="Arial"/>
              </w:rPr>
              <w:t>】</w:t>
            </w:r>
          </w:p>
          <w:p w14:paraId="6A234D99" w14:textId="77777777" w:rsidR="00842B95" w:rsidRPr="00880B24" w:rsidRDefault="00842B95" w:rsidP="00842B95">
            <w:pPr>
              <w:ind w:firstLineChars="70" w:firstLine="140"/>
              <w:rPr>
                <w:rFonts w:eastAsia="MS Mincho" w:cs="Arial"/>
              </w:rPr>
            </w:pPr>
            <w:r>
              <w:rPr>
                <w:rFonts w:cs="Arial"/>
                <w:noProof/>
                <w:lang w:eastAsia="ja-JP" w:bidi="th-TH"/>
              </w:rPr>
              <w:drawing>
                <wp:inline distT="0" distB="0" distL="0" distR="0" wp14:anchorId="6A2373F4" wp14:editId="6A2373F5">
                  <wp:extent cx="4777105" cy="1967865"/>
                  <wp:effectExtent l="0" t="0" r="4445" b="0"/>
                  <wp:docPr id="75"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77105" cy="1967865"/>
                          </a:xfrm>
                          <a:prstGeom prst="rect">
                            <a:avLst/>
                          </a:prstGeom>
                          <a:noFill/>
                          <a:ln>
                            <a:noFill/>
                          </a:ln>
                        </pic:spPr>
                      </pic:pic>
                    </a:graphicData>
                  </a:graphic>
                </wp:inline>
              </w:drawing>
            </w:r>
          </w:p>
          <w:p w14:paraId="6A234D9A" w14:textId="77777777" w:rsidR="00842B95" w:rsidRPr="00880B24" w:rsidRDefault="00842B95" w:rsidP="00842B95">
            <w:pPr>
              <w:widowControl w:val="0"/>
              <w:jc w:val="both"/>
              <w:rPr>
                <w:rFonts w:cs="Arial"/>
                <w:kern w:val="2"/>
              </w:rPr>
            </w:pPr>
          </w:p>
        </w:tc>
      </w:tr>
      <w:tr w:rsidR="00A0639F" w:rsidRPr="00880B24" w14:paraId="6A234D9F"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D9C" w14:textId="77777777" w:rsidR="00842B95" w:rsidRPr="00880B24" w:rsidRDefault="00842B95" w:rsidP="00842B95">
            <w:pPr>
              <w:widowControl w:val="0"/>
              <w:jc w:val="center"/>
              <w:rPr>
                <w:rFonts w:cs="Arial"/>
                <w:kern w:val="2"/>
              </w:rPr>
            </w:pPr>
            <w:r>
              <w:rPr>
                <w:rFonts w:cs="Arial"/>
              </w:rPr>
              <w:lastRenderedPageBreak/>
              <w:t>b</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D9D" w14:textId="388B8FE6" w:rsidR="00842B95" w:rsidRPr="00880B24" w:rsidRDefault="00842B95" w:rsidP="00842B95">
            <w:pPr>
              <w:widowControl w:val="0"/>
              <w:rPr>
                <w:rFonts w:cs="Arial"/>
                <w:kern w:val="2"/>
              </w:rPr>
            </w:pPr>
            <w:r>
              <w:rPr>
                <w:rFonts w:cs="Arial"/>
              </w:rPr>
              <w:t>Signals that are not used within a structural subsystem shall be input to a structural subsystem</w:t>
            </w:r>
            <w:r w:rsidR="00F2721D">
              <w:rPr>
                <w:rFonts w:cs="Arial"/>
              </w:rPr>
              <w:t>. These signals shall not</w:t>
            </w:r>
            <w:r>
              <w:rPr>
                <w:rFonts w:cs="Arial"/>
              </w:rPr>
              <w:t xml:space="preserve"> be output to other structural subsystems or basic blocks.</w:t>
            </w:r>
          </w:p>
        </w:tc>
        <w:tc>
          <w:tcPr>
            <w:tcW w:w="2492" w:type="dxa"/>
            <w:tcBorders>
              <w:top w:val="outset" w:sz="6" w:space="0" w:color="auto"/>
              <w:left w:val="outset" w:sz="6" w:space="0" w:color="auto"/>
              <w:bottom w:val="outset" w:sz="6" w:space="0" w:color="auto"/>
              <w:right w:val="outset" w:sz="6" w:space="0" w:color="auto"/>
            </w:tcBorders>
            <w:hideMark/>
          </w:tcPr>
          <w:p w14:paraId="6A234D9E" w14:textId="77777777" w:rsidR="00842B95" w:rsidRPr="00880B24" w:rsidRDefault="00842B95" w:rsidP="00842B95">
            <w:pPr>
              <w:widowControl w:val="0"/>
              <w:rPr>
                <w:rFonts w:cs="Arial"/>
                <w:kern w:val="2"/>
              </w:rPr>
            </w:pPr>
            <w:r>
              <w:rPr>
                <w:rFonts w:cs="Arial"/>
              </w:rPr>
              <w:t>-</w:t>
            </w:r>
          </w:p>
        </w:tc>
      </w:tr>
      <w:tr w:rsidR="00A0639F" w:rsidRPr="00880B24" w14:paraId="6A234DA9" w14:textId="77777777" w:rsidTr="371D5A01">
        <w:trPr>
          <w:trHeight w:val="345"/>
          <w:tblCellSpacing w:w="20" w:type="dxa"/>
        </w:trPr>
        <w:tc>
          <w:tcPr>
            <w:tcW w:w="954" w:type="dxa"/>
            <w:vMerge/>
            <w:vAlign w:val="center"/>
            <w:hideMark/>
          </w:tcPr>
          <w:p w14:paraId="6A234DA0" w14:textId="77777777" w:rsidR="00842B95" w:rsidRPr="00880B24" w:rsidRDefault="00842B95" w:rsidP="00842B95">
            <w:pPr>
              <w:rPr>
                <w:rFonts w:cs="Arial"/>
                <w:kern w:val="2"/>
              </w:rPr>
            </w:pPr>
          </w:p>
        </w:tc>
        <w:tc>
          <w:tcPr>
            <w:tcW w:w="7878" w:type="dxa"/>
            <w:gridSpan w:val="3"/>
            <w:tcBorders>
              <w:top w:val="outset" w:sz="6" w:space="0" w:color="auto"/>
              <w:left w:val="outset" w:sz="6" w:space="0" w:color="auto"/>
              <w:bottom w:val="outset" w:sz="6" w:space="0" w:color="auto"/>
              <w:right w:val="outset" w:sz="6" w:space="0" w:color="auto"/>
            </w:tcBorders>
          </w:tcPr>
          <w:p w14:paraId="6A234DA1" w14:textId="77777777" w:rsidR="00842B95" w:rsidRPr="00880B24" w:rsidRDefault="00842B95" w:rsidP="00842B95">
            <w:pPr>
              <w:rPr>
                <w:rFonts w:cs="Arial"/>
              </w:rPr>
            </w:pPr>
            <w:r>
              <w:rPr>
                <w:rFonts w:cs="Arial"/>
              </w:rPr>
              <w:t>【</w:t>
            </w:r>
            <w:r>
              <w:rPr>
                <w:rFonts w:cs="Arial"/>
              </w:rPr>
              <w:t>Correct</w:t>
            </w:r>
            <w:r>
              <w:rPr>
                <w:rFonts w:cs="Arial"/>
              </w:rPr>
              <w:t>】</w:t>
            </w:r>
          </w:p>
          <w:p w14:paraId="6A234DA2" w14:textId="77777777" w:rsidR="00842B95" w:rsidRPr="00880B24" w:rsidRDefault="00842B95" w:rsidP="00842B95">
            <w:pPr>
              <w:ind w:firstLineChars="70" w:firstLine="140"/>
              <w:rPr>
                <w:rFonts w:cs="Arial"/>
              </w:rPr>
            </w:pPr>
            <w:r>
              <w:rPr>
                <w:rFonts w:cs="Arial"/>
                <w:noProof/>
                <w:lang w:eastAsia="ja-JP" w:bidi="th-TH"/>
              </w:rPr>
              <w:drawing>
                <wp:inline distT="0" distB="0" distL="0" distR="0" wp14:anchorId="6A2373F6" wp14:editId="6A2373F7">
                  <wp:extent cx="4791710" cy="2333625"/>
                  <wp:effectExtent l="0" t="0" r="8890" b="9525"/>
                  <wp:docPr id="76"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91710" cy="2333625"/>
                          </a:xfrm>
                          <a:prstGeom prst="rect">
                            <a:avLst/>
                          </a:prstGeom>
                          <a:noFill/>
                          <a:ln>
                            <a:noFill/>
                          </a:ln>
                        </pic:spPr>
                      </pic:pic>
                    </a:graphicData>
                  </a:graphic>
                </wp:inline>
              </w:drawing>
            </w:r>
          </w:p>
          <w:p w14:paraId="6A234DA3" w14:textId="77777777" w:rsidR="00842B95" w:rsidRPr="00880B24" w:rsidRDefault="00842B95" w:rsidP="00842B95">
            <w:pPr>
              <w:rPr>
                <w:rFonts w:cs="Arial"/>
              </w:rPr>
            </w:pPr>
          </w:p>
          <w:p w14:paraId="6A234DA4" w14:textId="77777777" w:rsidR="00842B95" w:rsidRPr="00880B24" w:rsidRDefault="00842B95" w:rsidP="00842B95">
            <w:pPr>
              <w:rPr>
                <w:rFonts w:cs="Arial"/>
              </w:rPr>
            </w:pPr>
            <w:r>
              <w:rPr>
                <w:rFonts w:cs="Arial"/>
              </w:rPr>
              <w:t>【</w:t>
            </w:r>
            <w:r>
              <w:rPr>
                <w:rFonts w:cs="Arial"/>
              </w:rPr>
              <w:t>Incorrect</w:t>
            </w:r>
            <w:r>
              <w:rPr>
                <w:rFonts w:cs="Arial"/>
              </w:rPr>
              <w:t>】</w:t>
            </w:r>
          </w:p>
          <w:p w14:paraId="6A234DA5" w14:textId="5D1C3E53" w:rsidR="00842B95" w:rsidRPr="00880B24" w:rsidRDefault="00842B95" w:rsidP="00842B95">
            <w:pPr>
              <w:ind w:firstLineChars="70" w:firstLine="140"/>
              <w:rPr>
                <w:rFonts w:cs="Arial"/>
              </w:rPr>
            </w:pPr>
            <w:r>
              <w:rPr>
                <w:rFonts w:cs="Arial"/>
              </w:rPr>
              <w:t>Signals that are not used in the subsystem are connected to avoid crossing of signal lines.</w:t>
            </w:r>
          </w:p>
          <w:p w14:paraId="6A234DA6" w14:textId="77777777" w:rsidR="00842B95" w:rsidRPr="00880B24" w:rsidRDefault="00842B95" w:rsidP="00842B95">
            <w:pPr>
              <w:ind w:firstLineChars="70" w:firstLine="140"/>
              <w:rPr>
                <w:rFonts w:eastAsia="MS Mincho" w:cs="Arial"/>
              </w:rPr>
            </w:pPr>
            <w:r>
              <w:rPr>
                <w:rFonts w:cs="Arial"/>
                <w:noProof/>
                <w:lang w:eastAsia="ja-JP" w:bidi="th-TH"/>
              </w:rPr>
              <w:lastRenderedPageBreak/>
              <mc:AlternateContent>
                <mc:Choice Requires="wps">
                  <w:drawing>
                    <wp:anchor distT="0" distB="0" distL="114300" distR="114300" simplePos="0" relativeHeight="251658346" behindDoc="0" locked="0" layoutInCell="1" allowOverlap="1" wp14:anchorId="6A2373F8" wp14:editId="6A2373F9">
                      <wp:simplePos x="0" y="0"/>
                      <wp:positionH relativeFrom="column">
                        <wp:posOffset>1236980</wp:posOffset>
                      </wp:positionH>
                      <wp:positionV relativeFrom="paragraph">
                        <wp:posOffset>1500505</wp:posOffset>
                      </wp:positionV>
                      <wp:extent cx="177165" cy="1112520"/>
                      <wp:effectExtent l="76200" t="0" r="32385" b="49530"/>
                      <wp:wrapNone/>
                      <wp:docPr id="1339" name="直線矢印コネクタ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165" cy="111252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type w14:anchorId="7135AAF2" id="_x0000_t32" coordsize="21600,21600" o:spt="32" o:oned="t" path="m,l21600,21600e" filled="f">
                      <v:path arrowok="t" fillok="f" o:connecttype="none"/>
                      <o:lock v:ext="edit" shapetype="t"/>
                    </v:shapetype>
                    <v:shape id="直線矢印コネクタ 16" o:spid="_x0000_s1026" type="#_x0000_t32" style="position:absolute;margin-left:97.4pt;margin-top:118.15pt;width:13.95pt;height:87.6pt;flip:x;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" strokecolor="windowText">
                      <v:stroke endarrow="open"/>
                      <o:lock v:ext="edit" shapetype="f"/>
                    </v:shape>
                  </w:pict>
                </mc:Fallback>
              </mc:AlternateContent>
            </w:r>
            <w:r>
              <w:rPr>
                <w:rFonts w:cs="Arial"/>
                <w:noProof/>
                <w:lang w:eastAsia="ja-JP" w:bidi="th-TH"/>
              </w:rPr>
              <w:drawing>
                <wp:inline distT="0" distB="0" distL="0" distR="0" wp14:anchorId="6A2373FA" wp14:editId="6A2373FB">
                  <wp:extent cx="4791710" cy="2333625"/>
                  <wp:effectExtent l="0" t="0" r="8890" b="9525"/>
                  <wp:docPr id="77"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91710" cy="2333625"/>
                          </a:xfrm>
                          <a:prstGeom prst="rect">
                            <a:avLst/>
                          </a:prstGeom>
                          <a:noFill/>
                          <a:ln>
                            <a:noFill/>
                          </a:ln>
                        </pic:spPr>
                      </pic:pic>
                    </a:graphicData>
                  </a:graphic>
                </wp:inline>
              </w:drawing>
            </w:r>
          </w:p>
          <w:p w14:paraId="6A234DA7" w14:textId="77777777" w:rsidR="00842B95" w:rsidRPr="00880B24" w:rsidRDefault="00842B95" w:rsidP="00842B95">
            <w:pPr>
              <w:ind w:firstLineChars="70" w:firstLine="140"/>
              <w:rPr>
                <w:rFonts w:cs="Arial"/>
              </w:rPr>
            </w:pPr>
            <w:r>
              <w:rPr>
                <w:rFonts w:cs="Arial"/>
                <w:noProof/>
                <w:lang w:eastAsia="ja-JP" w:bidi="th-TH"/>
              </w:rPr>
              <w:drawing>
                <wp:inline distT="0" distB="0" distL="0" distR="0" wp14:anchorId="6A2373FC" wp14:editId="6A2373FD">
                  <wp:extent cx="2304415" cy="1645920"/>
                  <wp:effectExtent l="19050" t="19050" r="19685" b="11430"/>
                  <wp:docPr id="78"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04415" cy="1645920"/>
                          </a:xfrm>
                          <a:prstGeom prst="rect">
                            <a:avLst/>
                          </a:prstGeom>
                          <a:noFill/>
                          <a:ln w="9525" cmpd="sng">
                            <a:solidFill>
                              <a:srgbClr val="000000"/>
                            </a:solidFill>
                            <a:miter lim="800000"/>
                            <a:headEnd/>
                            <a:tailEnd/>
                          </a:ln>
                          <a:effectLst/>
                        </pic:spPr>
                      </pic:pic>
                    </a:graphicData>
                  </a:graphic>
                </wp:inline>
              </w:drawing>
            </w:r>
          </w:p>
          <w:p w14:paraId="6A234DA8" w14:textId="77777777" w:rsidR="00842B95" w:rsidRPr="00880B24" w:rsidRDefault="00842B95" w:rsidP="00842B95">
            <w:pPr>
              <w:widowControl w:val="0"/>
              <w:jc w:val="both"/>
              <w:rPr>
                <w:rFonts w:cs="Arial"/>
                <w:kern w:val="2"/>
              </w:rPr>
            </w:pPr>
          </w:p>
        </w:tc>
      </w:tr>
      <w:tr w:rsidR="00842B95" w:rsidRPr="00880B24" w14:paraId="6A234DAB"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AA" w14:textId="77777777" w:rsidR="00842B95" w:rsidRPr="00880B24" w:rsidRDefault="00842B95" w:rsidP="00842B95">
            <w:pPr>
              <w:widowControl w:val="0"/>
              <w:rPr>
                <w:rFonts w:cs="Arial"/>
                <w:b/>
                <w:kern w:val="2"/>
              </w:rPr>
            </w:pPr>
            <w:r>
              <w:rPr>
                <w:rFonts w:cs="Arial"/>
                <w:b/>
                <w:bCs/>
              </w:rPr>
              <w:lastRenderedPageBreak/>
              <w:t>Rationale</w:t>
            </w:r>
          </w:p>
        </w:tc>
      </w:tr>
      <w:tr w:rsidR="00842B95" w:rsidRPr="00880B24" w14:paraId="6A234DAE"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AC" w14:textId="77777777" w:rsidR="00842B95" w:rsidRPr="00880B24" w:rsidRDefault="00842B95" w:rsidP="00842B95">
            <w:pPr>
              <w:widowControl w:val="0"/>
              <w:rPr>
                <w:rFonts w:cs="Arial"/>
                <w:b/>
                <w:kern w:val="2"/>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AD" w14:textId="77777777" w:rsidR="00842B95" w:rsidRPr="00880B24" w:rsidRDefault="00842B95" w:rsidP="00842B95">
            <w:pPr>
              <w:widowControl w:val="0"/>
              <w:jc w:val="center"/>
              <w:rPr>
                <w:rFonts w:cs="Arial"/>
                <w:b/>
                <w:kern w:val="2"/>
              </w:rPr>
            </w:pPr>
            <w:r>
              <w:rPr>
                <w:rFonts w:cs="Arial"/>
                <w:b/>
                <w:bCs/>
              </w:rPr>
              <w:t>Description</w:t>
            </w:r>
          </w:p>
        </w:tc>
      </w:tr>
      <w:tr w:rsidR="00842B95" w:rsidRPr="00880B24" w14:paraId="6A234DB1"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DAF" w14:textId="77777777" w:rsidR="00842B95" w:rsidRPr="00880B24" w:rsidRDefault="00842B95" w:rsidP="00842B95">
            <w:pPr>
              <w:widowControl w:val="0"/>
              <w:jc w:val="center"/>
              <w:rPr>
                <w:rFonts w:cs="Arial"/>
                <w:kern w:val="2"/>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DB0" w14:textId="6B985007" w:rsidR="00842B95" w:rsidRPr="002E3C24" w:rsidRDefault="00842B95" w:rsidP="00547715">
            <w:pPr>
              <w:pStyle w:val="ListParagraph"/>
              <w:widowControl w:val="0"/>
              <w:numPr>
                <w:ilvl w:val="0"/>
                <w:numId w:val="85"/>
              </w:numPr>
              <w:ind w:leftChars="0" w:left="140" w:hanging="140"/>
              <w:rPr>
                <w:rFonts w:cs="Arial"/>
                <w:kern w:val="2"/>
              </w:rPr>
            </w:pPr>
            <w:r>
              <w:rPr>
                <w:rFonts w:cs="Arial"/>
              </w:rPr>
              <w:t>Clarifies structural subsystem connections and execution order.</w:t>
            </w:r>
          </w:p>
        </w:tc>
      </w:tr>
      <w:tr w:rsidR="00842B95" w:rsidRPr="00880B24" w14:paraId="6A234DB5"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DB2" w14:textId="3E95A39D" w:rsidR="00842B95" w:rsidRPr="00880B24" w:rsidRDefault="00842B95" w:rsidP="00842B95">
            <w:pPr>
              <w:widowControl w:val="0"/>
              <w:jc w:val="center"/>
              <w:rPr>
                <w:rFonts w:cs="Arial"/>
                <w:kern w:val="2"/>
              </w:rPr>
            </w:pPr>
            <w:r>
              <w:rPr>
                <w:rFonts w:cs="Arial"/>
              </w:rPr>
              <w:t>B</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DB3" w14:textId="3C56637D" w:rsidR="00842B95" w:rsidRPr="00880B24" w:rsidRDefault="00842B95" w:rsidP="00547715">
            <w:pPr>
              <w:pStyle w:val="ListParagraph"/>
              <w:widowControl w:val="0"/>
              <w:numPr>
                <w:ilvl w:val="0"/>
                <w:numId w:val="19"/>
              </w:numPr>
              <w:ind w:leftChars="0" w:left="140" w:hanging="140"/>
              <w:rPr>
                <w:rFonts w:cs="Arial"/>
                <w:kern w:val="2"/>
              </w:rPr>
            </w:pPr>
            <w:r>
              <w:rPr>
                <w:rFonts w:cs="Arial"/>
              </w:rPr>
              <w:t>Eliminating unnecessary connections clarifies the relationship between connections.</w:t>
            </w:r>
          </w:p>
          <w:p w14:paraId="6A234DB4" w14:textId="16794265" w:rsidR="00842B95" w:rsidRPr="00880B24" w:rsidRDefault="00842B95" w:rsidP="00547715">
            <w:pPr>
              <w:pStyle w:val="ListParagraph"/>
              <w:widowControl w:val="0"/>
              <w:numPr>
                <w:ilvl w:val="0"/>
                <w:numId w:val="19"/>
              </w:numPr>
              <w:ind w:leftChars="0" w:left="140" w:hanging="140"/>
              <w:rPr>
                <w:rFonts w:cs="Arial"/>
                <w:kern w:val="2"/>
              </w:rPr>
            </w:pPr>
            <w:r>
              <w:rPr>
                <w:rFonts w:cs="Arial"/>
              </w:rPr>
              <w:t>Deviation from the rule can cause to confusion due to unused input/output signals.</w:t>
            </w:r>
          </w:p>
        </w:tc>
      </w:tr>
    </w:tbl>
    <w:p w14:paraId="6A234DB6" w14:textId="77777777" w:rsidR="005D0565" w:rsidRPr="00874080" w:rsidRDefault="005D0565" w:rsidP="005D0565"/>
    <w:p w14:paraId="6A234DB7" w14:textId="77777777" w:rsidR="005D0565" w:rsidRDefault="005D0565" w:rsidP="0011317A">
      <w:pPr>
        <w:pStyle w:val="Heading3"/>
      </w:pPr>
      <w:bookmarkStart w:id="161" w:name="_Toc508613944"/>
      <w:bookmarkStart w:id="162" w:name="_Toc34395919"/>
      <w:r>
        <w:t>jc_</w:t>
      </w:r>
      <w:r w:rsidR="0034590C">
        <w:t>0602:</w:t>
      </w:r>
      <w:r>
        <w:t xml:space="preserve"> Consistency in model element names</w:t>
      </w:r>
      <w:bookmarkEnd w:id="161"/>
      <w:bookmarkEnd w:id="16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4"/>
        <w:gridCol w:w="3967"/>
        <w:gridCol w:w="2554"/>
      </w:tblGrid>
      <w:tr w:rsidR="00874080" w:rsidRPr="00880B24" w14:paraId="6A234DBA"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B8" w14:textId="77777777" w:rsidR="00874080" w:rsidRPr="00880B24" w:rsidRDefault="00874080" w:rsidP="00880B24">
            <w:pPr>
              <w:widowControl w:val="0"/>
              <w:rPr>
                <w:rFonts w:cs="Arial"/>
                <w:b/>
                <w:kern w:val="2"/>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DB9" w14:textId="77777777" w:rsidR="00874080" w:rsidRPr="00880B24" w:rsidRDefault="00874080" w:rsidP="00874080">
            <w:pPr>
              <w:widowControl w:val="0"/>
              <w:rPr>
                <w:rFonts w:cs="Arial"/>
                <w:b/>
                <w:kern w:val="2"/>
              </w:rPr>
            </w:pPr>
            <w:r>
              <w:rPr>
                <w:rFonts w:cs="Arial"/>
                <w:b/>
                <w:bCs/>
              </w:rPr>
              <w:t>jc_</w:t>
            </w:r>
            <w:r w:rsidR="0034590C">
              <w:rPr>
                <w:rFonts w:cs="Arial"/>
                <w:b/>
                <w:bCs/>
              </w:rPr>
              <w:t>0602:</w:t>
            </w:r>
            <w:r>
              <w:rPr>
                <w:rFonts w:cs="Arial"/>
                <w:b/>
                <w:bCs/>
              </w:rPr>
              <w:t xml:space="preserve"> Consistency in model element names</w:t>
            </w:r>
          </w:p>
        </w:tc>
      </w:tr>
      <w:tr w:rsidR="00842B95" w:rsidRPr="00880B24" w14:paraId="375459F5"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D6F158E" w14:textId="6BCBD453" w:rsidR="00842B95" w:rsidRDefault="00842B95" w:rsidP="00842B95">
            <w:pPr>
              <w:widowControl w:val="0"/>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059D5E68" w14:textId="6FA7EACC" w:rsidR="00842B95" w:rsidRPr="004A5BD5" w:rsidRDefault="00842B95" w:rsidP="00842B95">
            <w:pPr>
              <w:rPr>
                <w:rFonts w:cs="Arial"/>
                <w:bCs/>
              </w:rPr>
            </w:pPr>
            <w:r w:rsidRPr="004A5BD5">
              <w:rPr>
                <w:rFonts w:cs="Arial"/>
                <w:bCs/>
              </w:rPr>
              <w:t>NA-MAAB</w:t>
            </w:r>
            <w:r w:rsidR="004E256F">
              <w:rPr>
                <w:rFonts w:cs="Arial"/>
                <w:bCs/>
              </w:rPr>
              <w:t>: No recommendations</w:t>
            </w:r>
          </w:p>
          <w:p w14:paraId="299AEBC9" w14:textId="5D724598" w:rsidR="00842B95" w:rsidRDefault="00842B95" w:rsidP="00842B95">
            <w:pPr>
              <w:widowControl w:val="0"/>
              <w:rPr>
                <w:rFonts w:cs="Arial"/>
                <w:b/>
                <w:bCs/>
              </w:rPr>
            </w:pPr>
            <w:r w:rsidRPr="004A5BD5">
              <w:rPr>
                <w:rFonts w:cs="Arial"/>
                <w:bCs/>
              </w:rPr>
              <w:t xml:space="preserve">JMAAB: </w:t>
            </w:r>
            <w:r w:rsidR="004E256F">
              <w:rPr>
                <w:rFonts w:cs="Arial"/>
                <w:bCs/>
              </w:rPr>
              <w:t>a</w:t>
            </w:r>
          </w:p>
        </w:tc>
      </w:tr>
      <w:tr w:rsidR="00842B95" w:rsidRPr="00880B24" w14:paraId="608ED8D0"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AB4F00A" w14:textId="5DAFA519" w:rsidR="00842B95" w:rsidRDefault="00842B95" w:rsidP="00842B95">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1A699BE8" w14:textId="1CD1A788" w:rsidR="00842B95" w:rsidRDefault="00842B95" w:rsidP="00033734">
            <w:pPr>
              <w:rPr>
                <w:rFonts w:cs="Arial"/>
                <w:b/>
                <w:bCs/>
              </w:rPr>
            </w:pPr>
            <w:r w:rsidRPr="004A5BD5">
              <w:rPr>
                <w:rFonts w:cs="Arial"/>
                <w:bCs/>
              </w:rPr>
              <w:t>All</w:t>
            </w:r>
          </w:p>
        </w:tc>
      </w:tr>
      <w:tr w:rsidR="00842B95" w:rsidRPr="00880B24" w14:paraId="6A234DBC"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BB" w14:textId="77777777" w:rsidR="00842B95" w:rsidRPr="00880B24" w:rsidRDefault="00842B95" w:rsidP="00842B95">
            <w:pPr>
              <w:widowControl w:val="0"/>
              <w:rPr>
                <w:rFonts w:cs="Arial"/>
                <w:b/>
                <w:kern w:val="2"/>
              </w:rPr>
            </w:pPr>
            <w:r>
              <w:rPr>
                <w:rFonts w:cs="Arial"/>
                <w:b/>
                <w:bCs/>
              </w:rPr>
              <w:t>Rule</w:t>
            </w:r>
          </w:p>
        </w:tc>
      </w:tr>
      <w:tr w:rsidR="00842B95" w:rsidRPr="00880B24" w14:paraId="6A234DC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BD" w14:textId="77777777" w:rsidR="00842B95" w:rsidRPr="00880B24" w:rsidRDefault="00842B95" w:rsidP="00842B95">
            <w:pPr>
              <w:widowControl w:val="0"/>
              <w:rPr>
                <w:rFonts w:cs="Arial"/>
                <w:b/>
                <w:kern w:val="2"/>
              </w:rPr>
            </w:pPr>
            <w:r>
              <w:rPr>
                <w:rFonts w:cs="Arial"/>
                <w:b/>
                <w:bCs/>
              </w:rPr>
              <w:t>Sub ID</w:t>
            </w:r>
          </w:p>
        </w:tc>
        <w:tc>
          <w:tcPr>
            <w:tcW w:w="534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BE" w14:textId="77777777" w:rsidR="00842B95" w:rsidRPr="00880B24" w:rsidRDefault="00842B95" w:rsidP="00842B95">
            <w:pPr>
              <w:widowControl w:val="0"/>
              <w:jc w:val="center"/>
              <w:rPr>
                <w:rFonts w:cs="Arial"/>
                <w:b/>
                <w:kern w:val="2"/>
              </w:rPr>
            </w:pPr>
            <w:r>
              <w:rPr>
                <w:rFonts w:cs="Arial"/>
                <w:b/>
                <w:bCs/>
              </w:rPr>
              <w:t>Description</w:t>
            </w:r>
          </w:p>
        </w:tc>
        <w:tc>
          <w:tcPr>
            <w:tcW w:w="249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BF" w14:textId="77777777" w:rsidR="00842B95" w:rsidRPr="00880B24" w:rsidRDefault="00842B95" w:rsidP="00842B95">
            <w:pPr>
              <w:widowControl w:val="0"/>
              <w:jc w:val="center"/>
              <w:rPr>
                <w:rFonts w:cs="Arial"/>
                <w:b/>
                <w:kern w:val="2"/>
              </w:rPr>
            </w:pPr>
            <w:r>
              <w:rPr>
                <w:rFonts w:cs="Arial"/>
                <w:b/>
                <w:bCs/>
              </w:rPr>
              <w:t>Custom Parameter</w:t>
            </w:r>
          </w:p>
        </w:tc>
      </w:tr>
      <w:tr w:rsidR="00A0639F" w:rsidRPr="00880B24" w14:paraId="6A234DD3"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DC1" w14:textId="77777777" w:rsidR="00842B95" w:rsidRPr="00880B24" w:rsidRDefault="00842B95" w:rsidP="00842B95">
            <w:pPr>
              <w:widowControl w:val="0"/>
              <w:jc w:val="center"/>
              <w:rPr>
                <w:rFonts w:cs="Arial"/>
                <w:kern w:val="2"/>
              </w:rPr>
            </w:pPr>
            <w:r>
              <w:rPr>
                <w:rFonts w:cs="Arial"/>
              </w:rPr>
              <w:t>a</w:t>
            </w:r>
          </w:p>
        </w:tc>
        <w:tc>
          <w:tcPr>
            <w:tcW w:w="5341" w:type="dxa"/>
            <w:gridSpan w:val="2"/>
            <w:tcBorders>
              <w:top w:val="outset" w:sz="6" w:space="0" w:color="auto"/>
              <w:left w:val="outset" w:sz="6" w:space="0" w:color="auto"/>
              <w:bottom w:val="outset" w:sz="6" w:space="0" w:color="auto"/>
              <w:right w:val="outset" w:sz="6" w:space="0" w:color="auto"/>
            </w:tcBorders>
            <w:hideMark/>
          </w:tcPr>
          <w:p w14:paraId="6A234DC2" w14:textId="405981E8" w:rsidR="00842B95" w:rsidRPr="00880B24" w:rsidRDefault="00842B95" w:rsidP="00842B95">
            <w:pPr>
              <w:widowControl w:val="0"/>
              <w:rPr>
                <w:rFonts w:cs="Arial"/>
              </w:rPr>
            </w:pPr>
            <w:r>
              <w:rPr>
                <w:rFonts w:cs="Arial"/>
              </w:rPr>
              <w:t>These names shall match when they are directly connected by using signal lines.</w:t>
            </w:r>
          </w:p>
          <w:p w14:paraId="6A234DC3" w14:textId="77777777" w:rsidR="00842B95" w:rsidRDefault="00842B95" w:rsidP="00547715">
            <w:pPr>
              <w:pStyle w:val="ListParagraph"/>
              <w:widowControl w:val="0"/>
              <w:numPr>
                <w:ilvl w:val="0"/>
                <w:numId w:val="20"/>
              </w:numPr>
              <w:ind w:leftChars="0" w:left="279" w:hanging="137"/>
              <w:rPr>
                <w:rFonts w:cs="Arial"/>
                <w:kern w:val="2"/>
              </w:rPr>
            </w:pPr>
            <w:r>
              <w:rPr>
                <w:rFonts w:cs="Arial"/>
              </w:rPr>
              <w:t>[Inport] block name</w:t>
            </w:r>
          </w:p>
          <w:p w14:paraId="6A234DC4" w14:textId="77777777" w:rsidR="00842B95" w:rsidRDefault="00842B95" w:rsidP="00547715">
            <w:pPr>
              <w:pStyle w:val="ListParagraph"/>
              <w:widowControl w:val="0"/>
              <w:numPr>
                <w:ilvl w:val="0"/>
                <w:numId w:val="20"/>
              </w:numPr>
              <w:ind w:leftChars="0" w:left="279" w:hanging="137"/>
              <w:rPr>
                <w:rFonts w:cs="Arial"/>
                <w:kern w:val="2"/>
              </w:rPr>
            </w:pPr>
            <w:r>
              <w:rPr>
                <w:rFonts w:cs="Arial"/>
              </w:rPr>
              <w:t>[Outport] block name</w:t>
            </w:r>
          </w:p>
          <w:p w14:paraId="6A234DC5" w14:textId="77777777" w:rsidR="00842B95" w:rsidRDefault="00842B95" w:rsidP="00547715">
            <w:pPr>
              <w:pStyle w:val="ListParagraph"/>
              <w:widowControl w:val="0"/>
              <w:numPr>
                <w:ilvl w:val="0"/>
                <w:numId w:val="20"/>
              </w:numPr>
              <w:ind w:leftChars="0" w:left="279" w:hanging="137"/>
              <w:rPr>
                <w:rFonts w:cs="Arial"/>
                <w:kern w:val="2"/>
              </w:rPr>
            </w:pPr>
            <w:r>
              <w:rPr>
                <w:rFonts w:cs="Arial"/>
              </w:rPr>
              <w:t>Structural subsystem input port label name</w:t>
            </w:r>
          </w:p>
          <w:p w14:paraId="6A234DC6" w14:textId="77777777" w:rsidR="00842B95" w:rsidRDefault="00842B95" w:rsidP="00547715">
            <w:pPr>
              <w:pStyle w:val="ListParagraph"/>
              <w:widowControl w:val="0"/>
              <w:numPr>
                <w:ilvl w:val="0"/>
                <w:numId w:val="20"/>
              </w:numPr>
              <w:ind w:leftChars="0" w:left="279" w:hanging="137"/>
              <w:rPr>
                <w:rFonts w:cs="Arial"/>
                <w:kern w:val="2"/>
              </w:rPr>
            </w:pPr>
            <w:r>
              <w:rPr>
                <w:rFonts w:cs="Arial"/>
              </w:rPr>
              <w:t>Structural subsystem output port label name</w:t>
            </w:r>
          </w:p>
          <w:p w14:paraId="6A234DC7" w14:textId="44D969D0" w:rsidR="00842B95" w:rsidRDefault="00842B95" w:rsidP="00547715">
            <w:pPr>
              <w:pStyle w:val="ListParagraph"/>
              <w:widowControl w:val="0"/>
              <w:numPr>
                <w:ilvl w:val="0"/>
                <w:numId w:val="20"/>
              </w:numPr>
              <w:ind w:leftChars="0" w:left="279" w:hanging="137"/>
              <w:rPr>
                <w:rFonts w:cs="Arial"/>
                <w:kern w:val="2"/>
              </w:rPr>
            </w:pPr>
            <w:r>
              <w:rPr>
                <w:rFonts w:cs="Arial"/>
              </w:rPr>
              <w:t>[From] tag name</w:t>
            </w:r>
          </w:p>
          <w:p w14:paraId="6A234DC8" w14:textId="6A138E78" w:rsidR="00842B95" w:rsidRDefault="00842B95" w:rsidP="00547715">
            <w:pPr>
              <w:pStyle w:val="ListParagraph"/>
              <w:widowControl w:val="0"/>
              <w:numPr>
                <w:ilvl w:val="0"/>
                <w:numId w:val="20"/>
              </w:numPr>
              <w:ind w:leftChars="0" w:left="279" w:hanging="137"/>
              <w:rPr>
                <w:rFonts w:cs="Arial"/>
                <w:kern w:val="2"/>
              </w:rPr>
            </w:pPr>
            <w:r>
              <w:rPr>
                <w:rFonts w:cs="Arial"/>
              </w:rPr>
              <w:t>[</w:t>
            </w:r>
            <w:proofErr w:type="spellStart"/>
            <w:r>
              <w:rPr>
                <w:rFonts w:cs="Arial"/>
              </w:rPr>
              <w:t>Goto</w:t>
            </w:r>
            <w:proofErr w:type="spellEnd"/>
            <w:r>
              <w:rPr>
                <w:rFonts w:cs="Arial"/>
              </w:rPr>
              <w:t>] tag name</w:t>
            </w:r>
          </w:p>
          <w:p w14:paraId="6A234DC9" w14:textId="77777777" w:rsidR="00842B95" w:rsidRPr="00D33E3C" w:rsidRDefault="00842B95" w:rsidP="00547715">
            <w:pPr>
              <w:pStyle w:val="ListParagraph"/>
              <w:widowControl w:val="0"/>
              <w:numPr>
                <w:ilvl w:val="0"/>
                <w:numId w:val="20"/>
              </w:numPr>
              <w:ind w:leftChars="0" w:left="279" w:hanging="137"/>
              <w:rPr>
                <w:rFonts w:cs="Arial"/>
                <w:kern w:val="2"/>
              </w:rPr>
            </w:pPr>
            <w:r>
              <w:rPr>
                <w:rFonts w:cs="Arial"/>
              </w:rPr>
              <w:t>Signal line signal name</w:t>
            </w:r>
          </w:p>
          <w:p w14:paraId="6A234DCA" w14:textId="77777777" w:rsidR="00842B95" w:rsidRPr="00880B24" w:rsidRDefault="00842B95" w:rsidP="00842B95">
            <w:pPr>
              <w:widowControl w:val="0"/>
              <w:rPr>
                <w:rFonts w:cs="Arial"/>
                <w:kern w:val="2"/>
              </w:rPr>
            </w:pPr>
          </w:p>
          <w:p w14:paraId="6A234DCB" w14:textId="77777777" w:rsidR="00842B95" w:rsidRPr="00880B24" w:rsidRDefault="00842B95" w:rsidP="00842B95">
            <w:pPr>
              <w:widowControl w:val="0"/>
              <w:rPr>
                <w:rFonts w:cs="Arial"/>
                <w:kern w:val="2"/>
              </w:rPr>
            </w:pPr>
            <w:r>
              <w:rPr>
                <w:rFonts w:cs="Arial"/>
              </w:rPr>
              <w:t>Exception 1:</w:t>
            </w:r>
          </w:p>
          <w:p w14:paraId="6A234DCC" w14:textId="28FADB8B" w:rsidR="00842B95" w:rsidRPr="00880B24" w:rsidRDefault="00842B95" w:rsidP="00842B95">
            <w:pPr>
              <w:widowControl w:val="0"/>
              <w:rPr>
                <w:rFonts w:cs="Arial"/>
              </w:rPr>
            </w:pPr>
            <w:r>
              <w:rPr>
                <w:rFonts w:cs="Arial"/>
              </w:rPr>
              <w:t xml:space="preserve">A signal line that connects to one of </w:t>
            </w:r>
            <w:r w:rsidR="00F2721D">
              <w:rPr>
                <w:rFonts w:cs="Arial"/>
              </w:rPr>
              <w:t>the following</w:t>
            </w:r>
            <w:r>
              <w:rPr>
                <w:rFonts w:cs="Arial"/>
              </w:rPr>
              <w:t xml:space="preserve"> </w:t>
            </w:r>
            <w:r>
              <w:rPr>
                <w:rFonts w:cs="Arial"/>
              </w:rPr>
              <w:lastRenderedPageBreak/>
              <w:t>subsystem</w:t>
            </w:r>
            <w:r w:rsidR="00F2721D">
              <w:rPr>
                <w:rFonts w:cs="Arial"/>
              </w:rPr>
              <w:t xml:space="preserve"> types</w:t>
            </w:r>
            <w:r>
              <w:rPr>
                <w:rFonts w:cs="Arial"/>
              </w:rPr>
              <w:t xml:space="preserve"> can have a name that differs from that of the subsystem port label:</w:t>
            </w:r>
          </w:p>
          <w:p w14:paraId="6A234DCD" w14:textId="77777777" w:rsidR="00842B95" w:rsidRDefault="00842B95" w:rsidP="00547715">
            <w:pPr>
              <w:pStyle w:val="ListParagraph"/>
              <w:widowControl w:val="0"/>
              <w:numPr>
                <w:ilvl w:val="0"/>
                <w:numId w:val="21"/>
              </w:numPr>
              <w:ind w:leftChars="0" w:left="279" w:hanging="137"/>
              <w:rPr>
                <w:rFonts w:cs="Arial"/>
                <w:kern w:val="2"/>
              </w:rPr>
            </w:pPr>
            <w:r>
              <w:rPr>
                <w:rFonts w:cs="Arial"/>
              </w:rPr>
              <w:t>Subsystems linked to a library</w:t>
            </w:r>
          </w:p>
          <w:p w14:paraId="6A234DCE" w14:textId="77777777" w:rsidR="00842B95" w:rsidRPr="00D33E3C" w:rsidRDefault="00842B95" w:rsidP="00547715">
            <w:pPr>
              <w:pStyle w:val="ListParagraph"/>
              <w:widowControl w:val="0"/>
              <w:numPr>
                <w:ilvl w:val="0"/>
                <w:numId w:val="21"/>
              </w:numPr>
              <w:ind w:leftChars="0" w:left="279" w:hanging="137"/>
              <w:rPr>
                <w:rFonts w:cs="Arial"/>
                <w:kern w:val="2"/>
              </w:rPr>
            </w:pPr>
            <w:r>
              <w:rPr>
                <w:rFonts w:cs="Arial"/>
              </w:rPr>
              <w:t>Reusable subsystems</w:t>
            </w:r>
          </w:p>
          <w:p w14:paraId="6A234DCF" w14:textId="77777777" w:rsidR="00842B95" w:rsidRPr="00880B24" w:rsidRDefault="00842B95" w:rsidP="00842B95">
            <w:pPr>
              <w:widowControl w:val="0"/>
              <w:rPr>
                <w:rFonts w:cs="Arial"/>
              </w:rPr>
            </w:pPr>
          </w:p>
          <w:p w14:paraId="6A234DD0" w14:textId="77777777" w:rsidR="00842B95" w:rsidRPr="00880B24" w:rsidRDefault="00842B95" w:rsidP="00842B95">
            <w:pPr>
              <w:widowControl w:val="0"/>
              <w:rPr>
                <w:rFonts w:cs="Arial"/>
              </w:rPr>
            </w:pPr>
            <w:r>
              <w:rPr>
                <w:rFonts w:cs="Arial"/>
              </w:rPr>
              <w:t>Exception 2:</w:t>
            </w:r>
          </w:p>
          <w:p w14:paraId="6A234DD1" w14:textId="338A64D3" w:rsidR="00842B95" w:rsidRPr="00880B24" w:rsidRDefault="00842B95" w:rsidP="00842B95">
            <w:pPr>
              <w:widowControl w:val="0"/>
              <w:rPr>
                <w:rFonts w:cs="Arial"/>
                <w:kern w:val="2"/>
              </w:rPr>
            </w:pPr>
            <w:r>
              <w:rPr>
                <w:rFonts w:cs="Arial"/>
              </w:rPr>
              <w:t xml:space="preserve">When a combination of [Inport], [Outport], and other blocks have the same name, use a suffix or prefix for the [Inport] and [Outport] blocks. Any prefix or suffix can be used for ports, but they must be consistent. For example, [Inport] uses “in” and [Outport] uses “out”. </w:t>
            </w:r>
            <w:r>
              <w:rPr>
                <w:rFonts w:cs="Arial"/>
              </w:rPr>
              <w:br/>
              <w:t>Note: [Inport] and [Outport] names and signal names must have different names.</w:t>
            </w:r>
          </w:p>
        </w:tc>
        <w:tc>
          <w:tcPr>
            <w:tcW w:w="2494" w:type="dxa"/>
            <w:tcBorders>
              <w:top w:val="outset" w:sz="6" w:space="0" w:color="auto"/>
              <w:left w:val="outset" w:sz="6" w:space="0" w:color="auto"/>
              <w:bottom w:val="outset" w:sz="6" w:space="0" w:color="auto"/>
              <w:right w:val="outset" w:sz="6" w:space="0" w:color="auto"/>
            </w:tcBorders>
            <w:hideMark/>
          </w:tcPr>
          <w:p w14:paraId="6A234DD2" w14:textId="77777777" w:rsidR="00842B95" w:rsidRPr="00880B24" w:rsidRDefault="00842B95" w:rsidP="00842B95">
            <w:pPr>
              <w:widowControl w:val="0"/>
              <w:rPr>
                <w:rFonts w:cs="Arial"/>
                <w:kern w:val="2"/>
              </w:rPr>
            </w:pPr>
            <w:r>
              <w:rPr>
                <w:rFonts w:cs="Arial"/>
              </w:rPr>
              <w:lastRenderedPageBreak/>
              <w:t>-</w:t>
            </w:r>
          </w:p>
        </w:tc>
      </w:tr>
      <w:tr w:rsidR="00A0639F" w:rsidRPr="00880B24" w14:paraId="6A234DDC" w14:textId="77777777" w:rsidTr="371D5A01">
        <w:trPr>
          <w:trHeight w:val="345"/>
          <w:tblCellSpacing w:w="20" w:type="dxa"/>
        </w:trPr>
        <w:tc>
          <w:tcPr>
            <w:tcW w:w="0" w:type="auto"/>
            <w:vMerge/>
            <w:vAlign w:val="center"/>
            <w:hideMark/>
          </w:tcPr>
          <w:p w14:paraId="6A234DD4" w14:textId="77777777" w:rsidR="00842B95" w:rsidRPr="00880B24" w:rsidRDefault="00842B95" w:rsidP="00842B95">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DD5" w14:textId="77777777" w:rsidR="00842B95" w:rsidRPr="00880B24" w:rsidRDefault="00842B95" w:rsidP="00842B95">
            <w:pPr>
              <w:rPr>
                <w:rFonts w:cs="Arial"/>
              </w:rPr>
            </w:pPr>
            <w:r>
              <w:rPr>
                <w:rFonts w:cs="Arial"/>
              </w:rPr>
              <w:t>【</w:t>
            </w:r>
            <w:r>
              <w:rPr>
                <w:rFonts w:cs="Arial"/>
              </w:rPr>
              <w:t>Correct</w:t>
            </w:r>
            <w:r>
              <w:rPr>
                <w:rFonts w:cs="Arial"/>
              </w:rPr>
              <w:t>】</w:t>
            </w:r>
          </w:p>
          <w:p w14:paraId="6A234DD6" w14:textId="2FAEB475" w:rsidR="00842B95" w:rsidRDefault="00842B95" w:rsidP="00842B95">
            <w:pPr>
              <w:ind w:firstLineChars="68" w:firstLine="136"/>
              <w:rPr>
                <w:rFonts w:cs="Arial"/>
              </w:rPr>
            </w:pPr>
            <w:r>
              <w:rPr>
                <w:rFonts w:cs="Arial"/>
              </w:rPr>
              <w:t>Names of model elements that connect directly to signal lines are consistent.</w:t>
            </w:r>
          </w:p>
          <w:p w14:paraId="6A234DD7" w14:textId="77777777" w:rsidR="00842B95" w:rsidRPr="00880B24" w:rsidRDefault="00842B95" w:rsidP="00842B95">
            <w:pPr>
              <w:ind w:firstLineChars="68" w:firstLine="136"/>
              <w:rPr>
                <w:rFonts w:eastAsia="MS Mincho" w:cs="Arial"/>
                <w:sz w:val="21"/>
                <w:szCs w:val="22"/>
              </w:rPr>
            </w:pPr>
            <w:r>
              <w:rPr>
                <w:rFonts w:cs="Arial"/>
                <w:noProof/>
                <w:lang w:eastAsia="ja-JP" w:bidi="th-TH"/>
              </w:rPr>
              <w:drawing>
                <wp:inline distT="0" distB="0" distL="0" distR="0" wp14:anchorId="6A2373FE" wp14:editId="6A2373FF">
                  <wp:extent cx="4615815" cy="2231390"/>
                  <wp:effectExtent l="0" t="0" r="0" b="0"/>
                  <wp:docPr id="7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15815" cy="2231390"/>
                          </a:xfrm>
                          <a:prstGeom prst="rect">
                            <a:avLst/>
                          </a:prstGeom>
                          <a:noFill/>
                          <a:ln>
                            <a:noFill/>
                          </a:ln>
                        </pic:spPr>
                      </pic:pic>
                    </a:graphicData>
                  </a:graphic>
                </wp:inline>
              </w:drawing>
            </w:r>
          </w:p>
          <w:p w14:paraId="6A234DD8" w14:textId="77777777" w:rsidR="00842B95" w:rsidRPr="00880B24" w:rsidRDefault="00842B95" w:rsidP="00842B95">
            <w:pPr>
              <w:rPr>
                <w:rFonts w:cs="Arial"/>
              </w:rPr>
            </w:pPr>
          </w:p>
          <w:p w14:paraId="6A234DD9" w14:textId="77777777" w:rsidR="00842B95" w:rsidRPr="00880B24" w:rsidRDefault="00842B95" w:rsidP="00842B95">
            <w:pPr>
              <w:rPr>
                <w:rFonts w:cs="Arial"/>
              </w:rPr>
            </w:pPr>
            <w:r>
              <w:rPr>
                <w:rFonts w:cs="Arial"/>
              </w:rPr>
              <w:t>【</w:t>
            </w:r>
            <w:r>
              <w:rPr>
                <w:rFonts w:cs="Arial"/>
              </w:rPr>
              <w:t>Incorrect</w:t>
            </w:r>
            <w:r>
              <w:rPr>
                <w:rFonts w:cs="Arial"/>
              </w:rPr>
              <w:t>】</w:t>
            </w:r>
          </w:p>
          <w:p w14:paraId="6A234DDA" w14:textId="78E0CBDA" w:rsidR="00842B95" w:rsidRDefault="00842B95" w:rsidP="00842B95">
            <w:pPr>
              <w:ind w:firstLineChars="68" w:firstLine="136"/>
              <w:rPr>
                <w:rFonts w:cs="Arial"/>
              </w:rPr>
            </w:pPr>
            <w:r>
              <w:rPr>
                <w:rFonts w:cs="Arial"/>
              </w:rPr>
              <w:t>Names of model elements that connect directly to signal lines are inconsistent.</w:t>
            </w:r>
          </w:p>
          <w:p w14:paraId="6A234DDB" w14:textId="77777777" w:rsidR="00842B95" w:rsidRPr="00880B24" w:rsidRDefault="00842B95" w:rsidP="00842B95">
            <w:pPr>
              <w:ind w:firstLineChars="68" w:firstLine="136"/>
              <w:rPr>
                <w:rFonts w:cs="Arial"/>
                <w:kern w:val="2"/>
              </w:rPr>
            </w:pPr>
            <w:r>
              <w:rPr>
                <w:rFonts w:cs="Arial"/>
                <w:noProof/>
                <w:lang w:eastAsia="ja-JP" w:bidi="th-TH"/>
              </w:rPr>
              <w:drawing>
                <wp:inline distT="0" distB="0" distL="0" distR="0" wp14:anchorId="6A237400" wp14:editId="6A237401">
                  <wp:extent cx="4667250" cy="2157730"/>
                  <wp:effectExtent l="0" t="0" r="0" b="0"/>
                  <wp:docPr id="80"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67250" cy="2157730"/>
                          </a:xfrm>
                          <a:prstGeom prst="rect">
                            <a:avLst/>
                          </a:prstGeom>
                          <a:noFill/>
                          <a:ln>
                            <a:noFill/>
                          </a:ln>
                        </pic:spPr>
                      </pic:pic>
                    </a:graphicData>
                  </a:graphic>
                </wp:inline>
              </w:drawing>
            </w:r>
          </w:p>
        </w:tc>
      </w:tr>
      <w:tr w:rsidR="00842B95" w:rsidRPr="00880B24" w14:paraId="6A234DD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DD" w14:textId="77777777" w:rsidR="00842B95" w:rsidRPr="00880B24" w:rsidRDefault="00842B95" w:rsidP="00842B95">
            <w:pPr>
              <w:widowControl w:val="0"/>
              <w:rPr>
                <w:rFonts w:cs="Arial"/>
                <w:b/>
                <w:kern w:val="2"/>
              </w:rPr>
            </w:pPr>
            <w:r>
              <w:rPr>
                <w:rFonts w:cs="Arial"/>
                <w:b/>
                <w:bCs/>
              </w:rPr>
              <w:t>Rationale</w:t>
            </w:r>
          </w:p>
        </w:tc>
      </w:tr>
      <w:tr w:rsidR="00842B95" w:rsidRPr="00880B24" w14:paraId="6A234DE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DF" w14:textId="77777777" w:rsidR="00842B95" w:rsidRPr="00880B24" w:rsidRDefault="00842B95" w:rsidP="00842B95">
            <w:pPr>
              <w:widowControl w:val="0"/>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E0" w14:textId="77777777" w:rsidR="00842B95" w:rsidRPr="00880B24" w:rsidRDefault="00842B95" w:rsidP="00842B95">
            <w:pPr>
              <w:widowControl w:val="0"/>
              <w:jc w:val="center"/>
              <w:rPr>
                <w:rFonts w:cs="Arial"/>
                <w:b/>
                <w:kern w:val="2"/>
              </w:rPr>
            </w:pPr>
            <w:r>
              <w:rPr>
                <w:rFonts w:cs="Arial"/>
                <w:b/>
                <w:bCs/>
              </w:rPr>
              <w:t>Description</w:t>
            </w:r>
          </w:p>
        </w:tc>
      </w:tr>
      <w:tr w:rsidR="00842B95" w:rsidRPr="00880B24" w14:paraId="6A234DE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DE2" w14:textId="77777777" w:rsidR="00842B95" w:rsidRPr="00880B24" w:rsidRDefault="00842B95" w:rsidP="00842B95">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DE3" w14:textId="46E90179" w:rsidR="00842B95" w:rsidRPr="00880B24" w:rsidRDefault="00842B95" w:rsidP="00547715">
            <w:pPr>
              <w:pStyle w:val="ListParagraph"/>
              <w:widowControl w:val="0"/>
              <w:numPr>
                <w:ilvl w:val="0"/>
                <w:numId w:val="22"/>
              </w:numPr>
              <w:ind w:leftChars="0" w:left="137" w:hanging="137"/>
              <w:rPr>
                <w:rFonts w:cs="Arial"/>
                <w:kern w:val="2"/>
              </w:rPr>
            </w:pPr>
            <w:r>
              <w:rPr>
                <w:rFonts w:cs="Arial"/>
              </w:rPr>
              <w:t>Prevent misconnected signal lines.</w:t>
            </w:r>
          </w:p>
          <w:p w14:paraId="6A234DE4" w14:textId="5B13DFE5" w:rsidR="00842B95" w:rsidRPr="00880B24" w:rsidRDefault="00842B95" w:rsidP="00547715">
            <w:pPr>
              <w:pStyle w:val="ListParagraph"/>
              <w:widowControl w:val="0"/>
              <w:numPr>
                <w:ilvl w:val="0"/>
                <w:numId w:val="22"/>
              </w:numPr>
              <w:ind w:leftChars="0" w:left="137" w:hanging="137"/>
              <w:rPr>
                <w:rFonts w:cs="Arial"/>
                <w:kern w:val="2"/>
              </w:rPr>
            </w:pPr>
            <w:r>
              <w:rPr>
                <w:rFonts w:cs="Arial"/>
              </w:rPr>
              <w:t>Readability is impaired.</w:t>
            </w:r>
          </w:p>
          <w:p w14:paraId="6A234DE5" w14:textId="0C98DD06" w:rsidR="00842B95" w:rsidRPr="00880B24" w:rsidRDefault="00842B95" w:rsidP="00547715">
            <w:pPr>
              <w:pStyle w:val="ListParagraph"/>
              <w:widowControl w:val="0"/>
              <w:numPr>
                <w:ilvl w:val="0"/>
                <w:numId w:val="22"/>
              </w:numPr>
              <w:ind w:leftChars="0" w:left="137" w:hanging="137"/>
              <w:rPr>
                <w:rFonts w:cs="Arial"/>
                <w:kern w:val="2"/>
              </w:rPr>
            </w:pPr>
            <w:r>
              <w:rPr>
                <w:rFonts w:cs="Arial"/>
              </w:rPr>
              <w:t>Deviation from the rule can make it difficult to maintain the integrity of the model and code</w:t>
            </w:r>
            <w:r w:rsidRPr="00842B95">
              <w:rPr>
                <w:rFonts w:cs="Arial"/>
                <w:kern w:val="2"/>
              </w:rPr>
              <w:t>.</w:t>
            </w:r>
          </w:p>
        </w:tc>
      </w:tr>
      <w:tr w:rsidR="004903A4" w:rsidRPr="00880B24" w14:paraId="77B8F9D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85B758A" w14:textId="12A979A4" w:rsidR="004903A4" w:rsidRPr="00BF3755" w:rsidRDefault="004903A4" w:rsidP="00F606D3">
            <w:pPr>
              <w:widowControl w:val="0"/>
              <w:rPr>
                <w:rFonts w:cs="Arial"/>
              </w:rPr>
            </w:pPr>
            <w:r w:rsidRPr="002D101A">
              <w:rPr>
                <w:rFonts w:cs="Arial"/>
                <w:b/>
                <w:bCs/>
              </w:rPr>
              <w:t>See Also</w:t>
            </w:r>
          </w:p>
        </w:tc>
      </w:tr>
      <w:tr w:rsidR="004903A4" w:rsidRPr="00880B24" w14:paraId="6F9CEEC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07B96D26" w14:textId="51F3D738" w:rsidR="004903A4" w:rsidRDefault="004903A4" w:rsidP="00547715">
            <w:pPr>
              <w:pStyle w:val="ListParagraph"/>
              <w:widowControl w:val="0"/>
              <w:numPr>
                <w:ilvl w:val="0"/>
                <w:numId w:val="22"/>
              </w:numPr>
              <w:ind w:leftChars="0" w:left="137" w:hanging="137"/>
              <w:rPr>
                <w:rFonts w:cs="Arial"/>
              </w:rPr>
            </w:pPr>
            <w:r>
              <w:rPr>
                <w:rFonts w:cs="Arial"/>
              </w:rPr>
              <w:t xml:space="preserve">Sub ID a, see </w:t>
            </w:r>
            <w:r>
              <w:rPr>
                <w:rFonts w:cs="Arial"/>
                <w:color w:val="000000"/>
                <w:sz w:val="22"/>
                <w:szCs w:val="22"/>
              </w:rPr>
              <w:t>MISRA AC SLSF 036C</w:t>
            </w:r>
          </w:p>
        </w:tc>
      </w:tr>
    </w:tbl>
    <w:p w14:paraId="6A234DE7" w14:textId="77777777" w:rsidR="005D0565" w:rsidRPr="00874080" w:rsidRDefault="005D0565" w:rsidP="005D0565"/>
    <w:p w14:paraId="6A234DE8" w14:textId="646A5202" w:rsidR="005D0565" w:rsidRDefault="005D0565" w:rsidP="0011317A">
      <w:pPr>
        <w:pStyle w:val="Heading3"/>
      </w:pPr>
      <w:bookmarkStart w:id="163" w:name="_Toc508613945"/>
      <w:bookmarkStart w:id="164" w:name="_Toc34395920"/>
      <w:r>
        <w:lastRenderedPageBreak/>
        <w:t>jc_</w:t>
      </w:r>
      <w:r w:rsidR="0034590C">
        <w:t>0281:</w:t>
      </w:r>
      <w:r>
        <w:t xml:space="preserve"> </w:t>
      </w:r>
      <w:bookmarkEnd w:id="163"/>
      <w:r w:rsidR="001C358F">
        <w:t>Trigger signal names</w:t>
      </w:r>
      <w:bookmarkEnd w:id="164"/>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874080" w:rsidRPr="00880B24" w14:paraId="6A234DEB"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E9" w14:textId="77777777" w:rsidR="00874080" w:rsidRPr="00880B24" w:rsidRDefault="00874080" w:rsidP="00874080">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DEA" w14:textId="5DD90146" w:rsidR="00874080" w:rsidRPr="00880B24" w:rsidRDefault="00874080" w:rsidP="00874080">
            <w:pPr>
              <w:rPr>
                <w:rFonts w:cs="Arial"/>
                <w:b/>
              </w:rPr>
            </w:pPr>
            <w:bookmarkStart w:id="165" w:name="_Hlk526343584"/>
            <w:r>
              <w:rPr>
                <w:rFonts w:cs="Arial"/>
                <w:b/>
                <w:bCs/>
              </w:rPr>
              <w:t>jc_</w:t>
            </w:r>
            <w:r w:rsidR="0034590C">
              <w:rPr>
                <w:rFonts w:cs="Arial"/>
                <w:b/>
                <w:bCs/>
              </w:rPr>
              <w:t>0281:</w:t>
            </w:r>
            <w:r>
              <w:rPr>
                <w:rFonts w:cs="Arial"/>
                <w:b/>
                <w:bCs/>
              </w:rPr>
              <w:t xml:space="preserve"> </w:t>
            </w:r>
            <w:r w:rsidR="001C358F">
              <w:rPr>
                <w:rFonts w:cs="Arial"/>
                <w:b/>
                <w:bCs/>
              </w:rPr>
              <w:t>Trigger signal names</w:t>
            </w:r>
            <w:bookmarkEnd w:id="165"/>
          </w:p>
        </w:tc>
      </w:tr>
      <w:tr w:rsidR="00842B95" w:rsidRPr="00880B24" w14:paraId="686F45EC"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98C5A7F" w14:textId="3F207800" w:rsidR="00842B95" w:rsidRDefault="00842B95" w:rsidP="00842B95">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5BA86D6B" w14:textId="39180961" w:rsidR="00842B95" w:rsidRPr="004A5BD5" w:rsidRDefault="00842B95" w:rsidP="00842B95">
            <w:pPr>
              <w:rPr>
                <w:rFonts w:cs="Arial"/>
                <w:bCs/>
              </w:rPr>
            </w:pPr>
            <w:r w:rsidRPr="004A5BD5">
              <w:rPr>
                <w:rFonts w:cs="Arial"/>
                <w:bCs/>
              </w:rPr>
              <w:t xml:space="preserve">NA-MAAB: </w:t>
            </w:r>
            <w:r w:rsidR="004E256F">
              <w:rPr>
                <w:rFonts w:cs="Arial"/>
                <w:bCs/>
              </w:rPr>
              <w:t>No recommendations</w:t>
            </w:r>
          </w:p>
          <w:p w14:paraId="1878AC1B" w14:textId="6ADE17B1" w:rsidR="00842B95" w:rsidRDefault="00842B95" w:rsidP="00842B95">
            <w:pPr>
              <w:rPr>
                <w:rFonts w:cs="Arial"/>
                <w:b/>
                <w:bCs/>
              </w:rPr>
            </w:pPr>
            <w:r w:rsidRPr="004A5BD5">
              <w:rPr>
                <w:rFonts w:cs="Arial"/>
                <w:bCs/>
              </w:rPr>
              <w:t xml:space="preserve">JMAAB: </w:t>
            </w:r>
            <w:r w:rsidR="004E256F" w:rsidRPr="004E256F">
              <w:rPr>
                <w:rFonts w:cs="Arial"/>
                <w:bCs/>
              </w:rPr>
              <w:t>a1/a2/a3/a4, b1/b2/b3/b4</w:t>
            </w:r>
          </w:p>
        </w:tc>
      </w:tr>
      <w:tr w:rsidR="00842B95" w:rsidRPr="00880B24" w14:paraId="3D873B1A"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F75CA92" w14:textId="61504222"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44E91995" w14:textId="6C460C5B" w:rsidR="00842B95" w:rsidRDefault="00842B95" w:rsidP="004E256F">
            <w:pPr>
              <w:rPr>
                <w:rFonts w:cs="Arial"/>
                <w:b/>
                <w:bCs/>
              </w:rPr>
            </w:pPr>
            <w:r w:rsidRPr="004A5BD5">
              <w:rPr>
                <w:rFonts w:cs="Arial"/>
                <w:bCs/>
              </w:rPr>
              <w:t>All</w:t>
            </w:r>
          </w:p>
        </w:tc>
      </w:tr>
      <w:tr w:rsidR="00842B95" w:rsidRPr="00880B24" w14:paraId="6A234DED"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EC" w14:textId="77777777" w:rsidR="00842B95" w:rsidRPr="00880B24" w:rsidRDefault="00842B95" w:rsidP="00842B95">
            <w:pPr>
              <w:rPr>
                <w:rFonts w:cs="Arial"/>
                <w:b/>
              </w:rPr>
            </w:pPr>
            <w:r>
              <w:rPr>
                <w:rFonts w:cs="Arial"/>
                <w:b/>
                <w:bCs/>
              </w:rPr>
              <w:t>Rule</w:t>
            </w:r>
          </w:p>
        </w:tc>
      </w:tr>
      <w:tr w:rsidR="00842B95" w:rsidRPr="00880B24" w14:paraId="6A234DF1"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EE" w14:textId="77777777" w:rsidR="00842B95" w:rsidRPr="00880B24" w:rsidRDefault="00842B95" w:rsidP="00842B95">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EF" w14:textId="77777777" w:rsidR="00842B95" w:rsidRPr="00880B24" w:rsidRDefault="00842B95" w:rsidP="00842B9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DF0" w14:textId="77777777" w:rsidR="00842B95" w:rsidRPr="00880B24" w:rsidRDefault="00842B95" w:rsidP="00842B95">
            <w:pPr>
              <w:jc w:val="center"/>
              <w:rPr>
                <w:rFonts w:cs="Arial"/>
                <w:b/>
              </w:rPr>
            </w:pPr>
            <w:r>
              <w:rPr>
                <w:rFonts w:cs="Arial"/>
                <w:b/>
                <w:bCs/>
              </w:rPr>
              <w:t>Custom Parameter</w:t>
            </w:r>
          </w:p>
        </w:tc>
      </w:tr>
      <w:tr w:rsidR="00A0639F" w:rsidRPr="00880B24" w14:paraId="6A234DF5"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DF2" w14:textId="77777777" w:rsidR="00842B95" w:rsidRPr="00880B24" w:rsidRDefault="00842B95" w:rsidP="00842B95">
            <w:pPr>
              <w:jc w:val="center"/>
              <w:rPr>
                <w:rFonts w:cs="Arial"/>
              </w:rPr>
            </w:pPr>
            <w:r>
              <w:rPr>
                <w:rFonts w:cs="Arial"/>
              </w:rPr>
              <w:t>a1</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DF3" w14:textId="7EBA0D25" w:rsidR="00842B95" w:rsidRPr="00880B24" w:rsidRDefault="00842B95" w:rsidP="00842B95">
            <w:pPr>
              <w:rPr>
                <w:rFonts w:cs="Arial"/>
              </w:rPr>
            </w:pPr>
            <w:r>
              <w:rPr>
                <w:rFonts w:cs="Arial"/>
              </w:rPr>
              <w:t>The name of the conditional input block at the destination shall include the name of the block at the origin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DF4" w14:textId="77777777" w:rsidR="00842B95" w:rsidRPr="00880B24" w:rsidRDefault="00842B95" w:rsidP="00842B95">
            <w:pPr>
              <w:rPr>
                <w:rFonts w:cs="Arial"/>
              </w:rPr>
            </w:pPr>
            <w:r>
              <w:rPr>
                <w:rFonts w:cs="Arial"/>
              </w:rPr>
              <w:t>-</w:t>
            </w:r>
          </w:p>
        </w:tc>
      </w:tr>
      <w:tr w:rsidR="00A0639F" w:rsidRPr="00880B24" w14:paraId="6A234DFC" w14:textId="77777777" w:rsidTr="371D5A01">
        <w:trPr>
          <w:trHeight w:val="345"/>
          <w:tblCellSpacing w:w="20" w:type="dxa"/>
        </w:trPr>
        <w:tc>
          <w:tcPr>
            <w:tcW w:w="954" w:type="dxa"/>
            <w:vMerge/>
            <w:vAlign w:val="center"/>
            <w:hideMark/>
          </w:tcPr>
          <w:p w14:paraId="6A234DF6"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DF7" w14:textId="77777777" w:rsidR="00842B95" w:rsidRPr="00880B24" w:rsidRDefault="00842B95" w:rsidP="00842B95">
            <w:pPr>
              <w:rPr>
                <w:rFonts w:cs="Arial"/>
              </w:rPr>
            </w:pPr>
            <w:r>
              <w:rPr>
                <w:rFonts w:cs="Arial"/>
              </w:rPr>
              <w:t>【</w:t>
            </w:r>
            <w:r>
              <w:rPr>
                <w:rFonts w:cs="Arial"/>
              </w:rPr>
              <w:t>Correct</w:t>
            </w:r>
            <w:r>
              <w:rPr>
                <w:rFonts w:cs="Arial"/>
              </w:rPr>
              <w:t>】</w:t>
            </w:r>
          </w:p>
          <w:p w14:paraId="6A234DF8"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47" behindDoc="0" locked="0" layoutInCell="1" allowOverlap="1" wp14:anchorId="6A237402" wp14:editId="6A237403">
                      <wp:simplePos x="0" y="0"/>
                      <wp:positionH relativeFrom="column">
                        <wp:posOffset>2337435</wp:posOffset>
                      </wp:positionH>
                      <wp:positionV relativeFrom="paragraph">
                        <wp:posOffset>476250</wp:posOffset>
                      </wp:positionV>
                      <wp:extent cx="581025" cy="180975"/>
                      <wp:effectExtent l="0" t="0" r="28575" b="28575"/>
                      <wp:wrapNone/>
                      <wp:docPr id="1338" name="正方形/長方形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8F6DB99" id="正方形/長方形 66" o:spid="_x0000_s1026" style="position:absolute;margin-left:184.05pt;margin-top:37.5pt;width:45.75pt;height:14.2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48" behindDoc="0" locked="0" layoutInCell="1" allowOverlap="1" wp14:anchorId="6A237404" wp14:editId="6A237405">
                      <wp:simplePos x="0" y="0"/>
                      <wp:positionH relativeFrom="column">
                        <wp:posOffset>908685</wp:posOffset>
                      </wp:positionH>
                      <wp:positionV relativeFrom="paragraph">
                        <wp:posOffset>381000</wp:posOffset>
                      </wp:positionV>
                      <wp:extent cx="581025" cy="180975"/>
                      <wp:effectExtent l="0" t="0" r="28575" b="28575"/>
                      <wp:wrapNone/>
                      <wp:docPr id="1337"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1BBE8D" id="正方形/長方形 65" o:spid="_x0000_s1026" style="position:absolute;margin-left:71.55pt;margin-top:30pt;width:45.75pt;height:14.25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406" wp14:editId="6A237407">
                  <wp:extent cx="4806315" cy="1302385"/>
                  <wp:effectExtent l="0" t="0" r="0" b="0"/>
                  <wp:docPr id="81"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06315" cy="1302385"/>
                          </a:xfrm>
                          <a:prstGeom prst="rect">
                            <a:avLst/>
                          </a:prstGeom>
                          <a:noFill/>
                          <a:ln>
                            <a:noFill/>
                          </a:ln>
                        </pic:spPr>
                      </pic:pic>
                    </a:graphicData>
                  </a:graphic>
                </wp:inline>
              </w:drawing>
            </w:r>
          </w:p>
          <w:p w14:paraId="6A234DF9" w14:textId="77777777" w:rsidR="00842B95" w:rsidRPr="00880B24" w:rsidRDefault="00842B95" w:rsidP="00842B95">
            <w:pPr>
              <w:rPr>
                <w:rFonts w:cs="Arial"/>
              </w:rPr>
            </w:pPr>
          </w:p>
          <w:p w14:paraId="6A234DFA" w14:textId="77777777" w:rsidR="00842B95" w:rsidRPr="00880B24" w:rsidRDefault="00842B95" w:rsidP="00842B95">
            <w:pPr>
              <w:rPr>
                <w:rFonts w:cs="Arial"/>
              </w:rPr>
            </w:pPr>
            <w:r>
              <w:rPr>
                <w:rFonts w:cs="Arial"/>
              </w:rPr>
              <w:t>【</w:t>
            </w:r>
            <w:r>
              <w:rPr>
                <w:rFonts w:cs="Arial"/>
              </w:rPr>
              <w:t>Incorrect</w:t>
            </w:r>
            <w:r>
              <w:rPr>
                <w:rFonts w:cs="Arial"/>
              </w:rPr>
              <w:t>】</w:t>
            </w:r>
          </w:p>
          <w:p w14:paraId="6A234DFB"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49" behindDoc="0" locked="0" layoutInCell="1" allowOverlap="1" wp14:anchorId="6A237408" wp14:editId="6A237409">
                      <wp:simplePos x="0" y="0"/>
                      <wp:positionH relativeFrom="column">
                        <wp:posOffset>2489835</wp:posOffset>
                      </wp:positionH>
                      <wp:positionV relativeFrom="paragraph">
                        <wp:posOffset>419100</wp:posOffset>
                      </wp:positionV>
                      <wp:extent cx="400050" cy="190500"/>
                      <wp:effectExtent l="0" t="0" r="19050" b="19050"/>
                      <wp:wrapNone/>
                      <wp:docPr id="1336" name="正方形/長方形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1905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DBA80" id="正方形/長方形 64" o:spid="_x0000_s1026" style="position:absolute;margin-left:196.05pt;margin-top:33pt;width:31.5pt;height:15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50" behindDoc="0" locked="0" layoutInCell="1" allowOverlap="1" wp14:anchorId="6A23740A" wp14:editId="6A23740B">
                      <wp:simplePos x="0" y="0"/>
                      <wp:positionH relativeFrom="column">
                        <wp:posOffset>870585</wp:posOffset>
                      </wp:positionH>
                      <wp:positionV relativeFrom="paragraph">
                        <wp:posOffset>200025</wp:posOffset>
                      </wp:positionV>
                      <wp:extent cx="581025" cy="180975"/>
                      <wp:effectExtent l="0" t="0" r="28575" b="28575"/>
                      <wp:wrapNone/>
                      <wp:docPr id="1335" name="正方形/長方形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44C1FD" id="正方形/長方形 63" o:spid="_x0000_s1026" style="position:absolute;margin-left:68.55pt;margin-top:15.75pt;width:45.75pt;height:14.2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40C" wp14:editId="6A23740D">
                  <wp:extent cx="4791710" cy="1302385"/>
                  <wp:effectExtent l="0" t="0" r="8890" b="0"/>
                  <wp:docPr id="82"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91710" cy="1302385"/>
                          </a:xfrm>
                          <a:prstGeom prst="rect">
                            <a:avLst/>
                          </a:prstGeom>
                          <a:noFill/>
                          <a:ln>
                            <a:noFill/>
                          </a:ln>
                        </pic:spPr>
                      </pic:pic>
                    </a:graphicData>
                  </a:graphic>
                </wp:inline>
              </w:drawing>
            </w:r>
          </w:p>
        </w:tc>
      </w:tr>
      <w:tr w:rsidR="00A0639F" w:rsidRPr="00880B24" w14:paraId="6A234E00"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DFD" w14:textId="77777777" w:rsidR="00842B95" w:rsidRPr="00880B24" w:rsidRDefault="00842B95" w:rsidP="00842B95">
            <w:pPr>
              <w:jc w:val="center"/>
              <w:rPr>
                <w:rFonts w:cs="Arial"/>
              </w:rPr>
            </w:pPr>
            <w:r>
              <w:rPr>
                <w:rFonts w:cs="Arial"/>
              </w:rPr>
              <w:t>a2</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DFE" w14:textId="40849BDD" w:rsidR="00842B95" w:rsidRPr="00880B24" w:rsidRDefault="00842B95" w:rsidP="00842B95">
            <w:pPr>
              <w:rPr>
                <w:rFonts w:cs="Arial"/>
              </w:rPr>
            </w:pPr>
            <w:r>
              <w:rPr>
                <w:rFonts w:cs="Arial"/>
              </w:rPr>
              <w:t>The name of the conditional subsystem at the destination shall include the name of the block at the origin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DFF" w14:textId="77777777" w:rsidR="00842B95" w:rsidRPr="00880B24" w:rsidRDefault="00842B95" w:rsidP="00842B95">
            <w:pPr>
              <w:rPr>
                <w:rFonts w:cs="Arial"/>
              </w:rPr>
            </w:pPr>
            <w:r>
              <w:rPr>
                <w:rFonts w:cs="Arial"/>
              </w:rPr>
              <w:t>-</w:t>
            </w:r>
          </w:p>
        </w:tc>
      </w:tr>
      <w:tr w:rsidR="00A0639F" w:rsidRPr="00880B24" w14:paraId="6A234E07" w14:textId="77777777" w:rsidTr="371D5A01">
        <w:trPr>
          <w:trHeight w:val="345"/>
          <w:tblCellSpacing w:w="20" w:type="dxa"/>
        </w:trPr>
        <w:tc>
          <w:tcPr>
            <w:tcW w:w="954" w:type="dxa"/>
            <w:vMerge/>
            <w:vAlign w:val="center"/>
            <w:hideMark/>
          </w:tcPr>
          <w:p w14:paraId="6A234E01"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E02" w14:textId="77777777" w:rsidR="00842B95" w:rsidRPr="00880B24" w:rsidRDefault="00842B95" w:rsidP="00842B95">
            <w:pPr>
              <w:rPr>
                <w:rFonts w:cs="Arial"/>
              </w:rPr>
            </w:pPr>
            <w:r>
              <w:rPr>
                <w:rFonts w:cs="Arial"/>
              </w:rPr>
              <w:t>【</w:t>
            </w:r>
            <w:r>
              <w:rPr>
                <w:rFonts w:cs="Arial"/>
              </w:rPr>
              <w:t>Correct</w:t>
            </w:r>
            <w:r>
              <w:rPr>
                <w:rFonts w:cs="Arial"/>
              </w:rPr>
              <w:t>】</w:t>
            </w:r>
          </w:p>
          <w:p w14:paraId="6A234E03"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51" behindDoc="0" locked="0" layoutInCell="1" allowOverlap="1" wp14:anchorId="6A23740E" wp14:editId="6A23740F">
                      <wp:simplePos x="0" y="0"/>
                      <wp:positionH relativeFrom="column">
                        <wp:posOffset>864870</wp:posOffset>
                      </wp:positionH>
                      <wp:positionV relativeFrom="paragraph">
                        <wp:posOffset>325120</wp:posOffset>
                      </wp:positionV>
                      <wp:extent cx="581025" cy="180975"/>
                      <wp:effectExtent l="0" t="0" r="28575" b="28575"/>
                      <wp:wrapNone/>
                      <wp:docPr id="1333" name="正方形/長方形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1B7101" id="正方形/長方形 61" o:spid="_x0000_s1026" style="position:absolute;margin-left:68.1pt;margin-top:25.6pt;width:45.75pt;height:14.25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52" behindDoc="0" locked="0" layoutInCell="1" allowOverlap="1" wp14:anchorId="6A237410" wp14:editId="6A237411">
                      <wp:simplePos x="0" y="0"/>
                      <wp:positionH relativeFrom="column">
                        <wp:posOffset>2191385</wp:posOffset>
                      </wp:positionH>
                      <wp:positionV relativeFrom="paragraph">
                        <wp:posOffset>888365</wp:posOffset>
                      </wp:positionV>
                      <wp:extent cx="892175" cy="190500"/>
                      <wp:effectExtent l="0" t="0" r="22225" b="19050"/>
                      <wp:wrapNone/>
                      <wp:docPr id="1334" name="正方形/長方形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2175" cy="1905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FCCE0" id="正方形/長方形 62" o:spid="_x0000_s1026" style="position:absolute;margin-left:172.55pt;margin-top:69.95pt;width:70.25pt;height:1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412" wp14:editId="6A237413">
                  <wp:extent cx="4791710" cy="1360805"/>
                  <wp:effectExtent l="0" t="0" r="8890" b="0"/>
                  <wp:docPr id="83"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91710" cy="1360805"/>
                          </a:xfrm>
                          <a:prstGeom prst="rect">
                            <a:avLst/>
                          </a:prstGeom>
                          <a:noFill/>
                          <a:ln>
                            <a:noFill/>
                          </a:ln>
                        </pic:spPr>
                      </pic:pic>
                    </a:graphicData>
                  </a:graphic>
                </wp:inline>
              </w:drawing>
            </w:r>
          </w:p>
          <w:p w14:paraId="6A234E04" w14:textId="77777777" w:rsidR="00842B95" w:rsidRPr="00880B24" w:rsidRDefault="00842B95" w:rsidP="00842B95">
            <w:pPr>
              <w:rPr>
                <w:rFonts w:cs="Arial"/>
              </w:rPr>
            </w:pPr>
          </w:p>
          <w:p w14:paraId="6A234E05" w14:textId="77777777" w:rsidR="00842B95" w:rsidRPr="00880B24" w:rsidRDefault="00842B95" w:rsidP="00842B95">
            <w:pPr>
              <w:rPr>
                <w:rFonts w:cs="Arial"/>
              </w:rPr>
            </w:pPr>
            <w:r>
              <w:rPr>
                <w:rFonts w:cs="Arial"/>
              </w:rPr>
              <w:t>【</w:t>
            </w:r>
            <w:r>
              <w:rPr>
                <w:rFonts w:cs="Arial"/>
              </w:rPr>
              <w:t>Incorrect</w:t>
            </w:r>
            <w:r>
              <w:rPr>
                <w:rFonts w:cs="Arial"/>
              </w:rPr>
              <w:t>】</w:t>
            </w:r>
          </w:p>
          <w:p w14:paraId="6A234E06"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54" behindDoc="0" locked="0" layoutInCell="1" allowOverlap="1" wp14:anchorId="6A237414" wp14:editId="6A237415">
                      <wp:simplePos x="0" y="0"/>
                      <wp:positionH relativeFrom="column">
                        <wp:posOffset>2322195</wp:posOffset>
                      </wp:positionH>
                      <wp:positionV relativeFrom="paragraph">
                        <wp:posOffset>923290</wp:posOffset>
                      </wp:positionV>
                      <wp:extent cx="581025" cy="180975"/>
                      <wp:effectExtent l="0" t="0" r="28575" b="28575"/>
                      <wp:wrapNone/>
                      <wp:docPr id="1332"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BFE3A8" id="正方形/長方形 60" o:spid="_x0000_s1026" style="position:absolute;margin-left:182.85pt;margin-top:72.7pt;width:45.75pt;height:14.2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53" behindDoc="0" locked="0" layoutInCell="1" allowOverlap="1" wp14:anchorId="6A237416" wp14:editId="6A237417">
                      <wp:simplePos x="0" y="0"/>
                      <wp:positionH relativeFrom="column">
                        <wp:posOffset>855345</wp:posOffset>
                      </wp:positionH>
                      <wp:positionV relativeFrom="paragraph">
                        <wp:posOffset>247015</wp:posOffset>
                      </wp:positionV>
                      <wp:extent cx="581025" cy="180975"/>
                      <wp:effectExtent l="0" t="0" r="28575" b="28575"/>
                      <wp:wrapNone/>
                      <wp:docPr id="1331" name="正方形/長方形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C9EA0B0" id="正方形/長方形 59" o:spid="_x0000_s1026" style="position:absolute;margin-left:67.35pt;margin-top:19.45pt;width:45.75pt;height:14.2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" filled="f" strokecolor="red" strokeweight="2pt">
                      <v:path arrowok="t"/>
                    </v:rect>
                  </w:pict>
                </mc:Fallback>
              </mc:AlternateContent>
            </w:r>
            <w:r>
              <w:rPr>
                <w:rFonts w:cs="Arial"/>
                <w:noProof/>
                <w:lang w:eastAsia="ja-JP" w:bidi="th-TH"/>
              </w:rPr>
              <w:drawing>
                <wp:inline distT="0" distB="0" distL="0" distR="0" wp14:anchorId="6A237418" wp14:editId="6A237419">
                  <wp:extent cx="4777105" cy="1331595"/>
                  <wp:effectExtent l="0" t="0" r="4445" b="1905"/>
                  <wp:docPr id="84"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77105" cy="1331595"/>
                          </a:xfrm>
                          <a:prstGeom prst="rect">
                            <a:avLst/>
                          </a:prstGeom>
                          <a:noFill/>
                          <a:ln>
                            <a:noFill/>
                          </a:ln>
                        </pic:spPr>
                      </pic:pic>
                    </a:graphicData>
                  </a:graphic>
                </wp:inline>
              </w:drawing>
            </w:r>
          </w:p>
        </w:tc>
      </w:tr>
      <w:tr w:rsidR="00A0639F" w:rsidRPr="00880B24" w14:paraId="6A234E0B"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E08" w14:textId="77777777" w:rsidR="00842B95" w:rsidRPr="00880B24" w:rsidRDefault="00842B95" w:rsidP="00842B95">
            <w:pPr>
              <w:jc w:val="center"/>
              <w:rPr>
                <w:rFonts w:cs="Arial"/>
              </w:rPr>
            </w:pPr>
            <w:r>
              <w:rPr>
                <w:rFonts w:cs="Arial"/>
              </w:rPr>
              <w:lastRenderedPageBreak/>
              <w:t>a3</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E09" w14:textId="3A5C4241" w:rsidR="00842B95" w:rsidRPr="008C2032" w:rsidRDefault="00842B95" w:rsidP="00842B95">
            <w:pPr>
              <w:rPr>
                <w:rFonts w:cs="Arial"/>
              </w:rPr>
            </w:pPr>
            <w:r w:rsidRPr="008C2032">
              <w:rPr>
                <w:rFonts w:cs="Arial"/>
              </w:rPr>
              <w:t>The name of the conditional input block at the destination shall include the name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E0A" w14:textId="77777777" w:rsidR="00842B95" w:rsidRPr="00880B24" w:rsidRDefault="00842B95" w:rsidP="00842B95">
            <w:pPr>
              <w:rPr>
                <w:rFonts w:cs="Arial"/>
              </w:rPr>
            </w:pPr>
            <w:r>
              <w:rPr>
                <w:rFonts w:cs="Arial"/>
              </w:rPr>
              <w:t>-</w:t>
            </w:r>
          </w:p>
        </w:tc>
      </w:tr>
      <w:tr w:rsidR="00A0639F" w:rsidRPr="00880B24" w14:paraId="6A234E12" w14:textId="77777777" w:rsidTr="371D5A01">
        <w:trPr>
          <w:trHeight w:val="345"/>
          <w:tblCellSpacing w:w="20" w:type="dxa"/>
        </w:trPr>
        <w:tc>
          <w:tcPr>
            <w:tcW w:w="954" w:type="dxa"/>
            <w:vMerge/>
            <w:vAlign w:val="center"/>
            <w:hideMark/>
          </w:tcPr>
          <w:p w14:paraId="6A234E0C"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E0D" w14:textId="77777777" w:rsidR="00842B95" w:rsidRPr="00880B24" w:rsidRDefault="00842B95" w:rsidP="00842B95">
            <w:pPr>
              <w:rPr>
                <w:rFonts w:cs="Arial"/>
              </w:rPr>
            </w:pPr>
            <w:r>
              <w:rPr>
                <w:rFonts w:cs="Arial"/>
              </w:rPr>
              <w:t>【</w:t>
            </w:r>
            <w:r>
              <w:rPr>
                <w:rFonts w:cs="Arial"/>
              </w:rPr>
              <w:t>Correct</w:t>
            </w:r>
            <w:r>
              <w:rPr>
                <w:rFonts w:cs="Arial"/>
              </w:rPr>
              <w:t>】</w:t>
            </w:r>
          </w:p>
          <w:p w14:paraId="6A234E0E"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56" behindDoc="0" locked="0" layoutInCell="1" allowOverlap="1" wp14:anchorId="6A23741A" wp14:editId="6A23741B">
                      <wp:simplePos x="0" y="0"/>
                      <wp:positionH relativeFrom="column">
                        <wp:posOffset>2363470</wp:posOffset>
                      </wp:positionH>
                      <wp:positionV relativeFrom="paragraph">
                        <wp:posOffset>525145</wp:posOffset>
                      </wp:positionV>
                      <wp:extent cx="581025" cy="200025"/>
                      <wp:effectExtent l="0" t="0" r="28575" b="28575"/>
                      <wp:wrapNone/>
                      <wp:docPr id="1330" name="正方形/長方形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2000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18E1B" id="正方形/長方形 58" o:spid="_x0000_s1026" style="position:absolute;margin-left:186.1pt;margin-top:41.35pt;width:45.75pt;height:15.7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55" behindDoc="0" locked="0" layoutInCell="1" allowOverlap="1" wp14:anchorId="6A23741C" wp14:editId="6A23741D">
                      <wp:simplePos x="0" y="0"/>
                      <wp:positionH relativeFrom="column">
                        <wp:posOffset>1731645</wp:posOffset>
                      </wp:positionH>
                      <wp:positionV relativeFrom="paragraph">
                        <wp:posOffset>240665</wp:posOffset>
                      </wp:positionV>
                      <wp:extent cx="581025" cy="180975"/>
                      <wp:effectExtent l="0" t="0" r="28575" b="28575"/>
                      <wp:wrapNone/>
                      <wp:docPr id="1329"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7610D2" id="正方形/長方形 57" o:spid="_x0000_s1026" style="position:absolute;margin-left:136.35pt;margin-top:18.95pt;width:45.75pt;height:14.2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41E" wp14:editId="6A23741F">
                  <wp:extent cx="4777105" cy="1440815"/>
                  <wp:effectExtent l="0" t="0" r="4445" b="6985"/>
                  <wp:docPr id="85"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77105" cy="1440815"/>
                          </a:xfrm>
                          <a:prstGeom prst="rect">
                            <a:avLst/>
                          </a:prstGeom>
                          <a:noFill/>
                          <a:ln>
                            <a:noFill/>
                          </a:ln>
                        </pic:spPr>
                      </pic:pic>
                    </a:graphicData>
                  </a:graphic>
                </wp:inline>
              </w:drawing>
            </w:r>
          </w:p>
          <w:p w14:paraId="6A234E0F" w14:textId="77777777" w:rsidR="00842B95" w:rsidRPr="00880B24" w:rsidRDefault="00842B95" w:rsidP="00842B95">
            <w:pPr>
              <w:rPr>
                <w:rFonts w:cs="Arial"/>
              </w:rPr>
            </w:pPr>
          </w:p>
          <w:p w14:paraId="6A234E10" w14:textId="77777777" w:rsidR="00842B95" w:rsidRPr="00880B24" w:rsidRDefault="00842B95" w:rsidP="00842B95">
            <w:pPr>
              <w:rPr>
                <w:rFonts w:cs="Arial"/>
              </w:rPr>
            </w:pPr>
            <w:r>
              <w:rPr>
                <w:rFonts w:cs="Arial"/>
              </w:rPr>
              <w:t>【</w:t>
            </w:r>
            <w:r>
              <w:rPr>
                <w:rFonts w:cs="Arial"/>
              </w:rPr>
              <w:t>Incorrect</w:t>
            </w:r>
            <w:r>
              <w:rPr>
                <w:rFonts w:cs="Arial"/>
              </w:rPr>
              <w:t>】</w:t>
            </w:r>
          </w:p>
          <w:p w14:paraId="6A234E11"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58" behindDoc="0" locked="0" layoutInCell="1" allowOverlap="1" wp14:anchorId="6A237420" wp14:editId="6A237421">
                      <wp:simplePos x="0" y="0"/>
                      <wp:positionH relativeFrom="column">
                        <wp:posOffset>2360295</wp:posOffset>
                      </wp:positionH>
                      <wp:positionV relativeFrom="paragraph">
                        <wp:posOffset>534035</wp:posOffset>
                      </wp:positionV>
                      <wp:extent cx="581025" cy="180975"/>
                      <wp:effectExtent l="0" t="0" r="28575" b="28575"/>
                      <wp:wrapNone/>
                      <wp:docPr id="1328" name="正方形/長方形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636F4A" id="正方形/長方形 56" o:spid="_x0000_s1026" style="position:absolute;margin-left:185.85pt;margin-top:42.05pt;width:45.75pt;height:14.2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57" behindDoc="0" locked="0" layoutInCell="1" allowOverlap="1" wp14:anchorId="6A237422" wp14:editId="6A237423">
                      <wp:simplePos x="0" y="0"/>
                      <wp:positionH relativeFrom="column">
                        <wp:posOffset>1760220</wp:posOffset>
                      </wp:positionH>
                      <wp:positionV relativeFrom="paragraph">
                        <wp:posOffset>240665</wp:posOffset>
                      </wp:positionV>
                      <wp:extent cx="581025" cy="180975"/>
                      <wp:effectExtent l="0" t="0" r="28575" b="28575"/>
                      <wp:wrapNone/>
                      <wp:docPr id="1327"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3644B6" id="正方形/長方形 55" o:spid="_x0000_s1026" style="position:absolute;margin-left:138.6pt;margin-top:18.95pt;width:45.75pt;height:14.2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" filled="f" strokecolor="red" strokeweight="2pt">
                      <v:path arrowok="t"/>
                    </v:rect>
                  </w:pict>
                </mc:Fallback>
              </mc:AlternateContent>
            </w:r>
            <w:r>
              <w:rPr>
                <w:rFonts w:cs="Arial"/>
                <w:noProof/>
                <w:lang w:eastAsia="ja-JP" w:bidi="th-TH"/>
              </w:rPr>
              <w:drawing>
                <wp:inline distT="0" distB="0" distL="0" distR="0" wp14:anchorId="6A237424" wp14:editId="6A237425">
                  <wp:extent cx="4777105" cy="1367790"/>
                  <wp:effectExtent l="0" t="0" r="4445" b="3810"/>
                  <wp:docPr id="86"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77105" cy="1367790"/>
                          </a:xfrm>
                          <a:prstGeom prst="rect">
                            <a:avLst/>
                          </a:prstGeom>
                          <a:noFill/>
                          <a:ln>
                            <a:noFill/>
                          </a:ln>
                        </pic:spPr>
                      </pic:pic>
                    </a:graphicData>
                  </a:graphic>
                </wp:inline>
              </w:drawing>
            </w:r>
          </w:p>
        </w:tc>
      </w:tr>
      <w:tr w:rsidR="00A0639F" w:rsidRPr="00880B24" w14:paraId="6A234E16"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E13" w14:textId="77777777" w:rsidR="00842B95" w:rsidRPr="00880B24" w:rsidRDefault="00842B95" w:rsidP="00842B95">
            <w:pPr>
              <w:jc w:val="center"/>
              <w:rPr>
                <w:rFonts w:cs="Arial"/>
              </w:rPr>
            </w:pPr>
            <w:r>
              <w:rPr>
                <w:rFonts w:cs="Arial"/>
              </w:rPr>
              <w:t>a4</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E14" w14:textId="006690B5" w:rsidR="00842B95" w:rsidRPr="00880B24" w:rsidRDefault="00842B95" w:rsidP="00842B95">
            <w:pPr>
              <w:rPr>
                <w:rFonts w:cs="Arial"/>
              </w:rPr>
            </w:pPr>
            <w:r>
              <w:rPr>
                <w:rFonts w:cs="Arial"/>
              </w:rPr>
              <w:t>The name of the conditional subsystem at the destination shall include the name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E15" w14:textId="77777777" w:rsidR="00842B95" w:rsidRPr="00880B24" w:rsidRDefault="00842B95" w:rsidP="00842B95">
            <w:pPr>
              <w:rPr>
                <w:rFonts w:cs="Arial"/>
              </w:rPr>
            </w:pPr>
            <w:r>
              <w:rPr>
                <w:rFonts w:cs="Arial"/>
              </w:rPr>
              <w:t>-</w:t>
            </w:r>
          </w:p>
        </w:tc>
      </w:tr>
      <w:tr w:rsidR="00A0639F" w:rsidRPr="00880B24" w14:paraId="6A234E1D" w14:textId="77777777" w:rsidTr="371D5A01">
        <w:trPr>
          <w:trHeight w:val="345"/>
          <w:tblCellSpacing w:w="20" w:type="dxa"/>
        </w:trPr>
        <w:tc>
          <w:tcPr>
            <w:tcW w:w="954" w:type="dxa"/>
            <w:vMerge/>
            <w:vAlign w:val="center"/>
            <w:hideMark/>
          </w:tcPr>
          <w:p w14:paraId="6A234E17"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E18" w14:textId="77777777" w:rsidR="00842B95" w:rsidRPr="00880B24" w:rsidRDefault="00842B95" w:rsidP="00842B95">
            <w:pPr>
              <w:rPr>
                <w:rFonts w:cs="Arial"/>
              </w:rPr>
            </w:pPr>
            <w:r>
              <w:rPr>
                <w:rFonts w:cs="Arial"/>
              </w:rPr>
              <w:t>【</w:t>
            </w:r>
            <w:r>
              <w:rPr>
                <w:rFonts w:cs="Arial"/>
              </w:rPr>
              <w:t>Correct</w:t>
            </w:r>
            <w:r>
              <w:rPr>
                <w:rFonts w:cs="Arial"/>
              </w:rPr>
              <w:t>】</w:t>
            </w:r>
          </w:p>
          <w:p w14:paraId="6A234E19"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59" behindDoc="0" locked="0" layoutInCell="1" allowOverlap="1" wp14:anchorId="6A237426" wp14:editId="6A237427">
                      <wp:simplePos x="0" y="0"/>
                      <wp:positionH relativeFrom="column">
                        <wp:posOffset>2217259</wp:posOffset>
                      </wp:positionH>
                      <wp:positionV relativeFrom="paragraph">
                        <wp:posOffset>279400</wp:posOffset>
                      </wp:positionV>
                      <wp:extent cx="419100" cy="180975"/>
                      <wp:effectExtent l="0" t="0" r="19050" b="28575"/>
                      <wp:wrapNone/>
                      <wp:docPr id="1325"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43178D" id="正方形/長方形 53" o:spid="_x0000_s1026" style="position:absolute;margin-left:174.6pt;margin-top:22pt;width:33pt;height:14.2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60" behindDoc="0" locked="0" layoutInCell="1" allowOverlap="1" wp14:anchorId="6A237428" wp14:editId="6A237429">
                      <wp:simplePos x="0" y="0"/>
                      <wp:positionH relativeFrom="column">
                        <wp:posOffset>2089785</wp:posOffset>
                      </wp:positionH>
                      <wp:positionV relativeFrom="paragraph">
                        <wp:posOffset>1209675</wp:posOffset>
                      </wp:positionV>
                      <wp:extent cx="933450" cy="190500"/>
                      <wp:effectExtent l="0" t="0" r="19050" b="19050"/>
                      <wp:wrapNone/>
                      <wp:docPr id="1326"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0" cy="1905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7F81B" id="正方形/長方形 54" o:spid="_x0000_s1026" style="position:absolute;margin-left:164.55pt;margin-top:95.25pt;width:73.5pt;height: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" filled="f" strokecolor="red" strokeweight="2pt">
                      <v:path arrowok="t"/>
                    </v:rect>
                  </w:pict>
                </mc:Fallback>
              </mc:AlternateContent>
            </w:r>
            <w:r>
              <w:rPr>
                <w:rFonts w:cs="Arial"/>
                <w:noProof/>
                <w:lang w:eastAsia="ja-JP" w:bidi="th-TH"/>
              </w:rPr>
              <w:drawing>
                <wp:inline distT="0" distB="0" distL="0" distR="0" wp14:anchorId="6A23742A" wp14:editId="6A23742B">
                  <wp:extent cx="4777105" cy="1572895"/>
                  <wp:effectExtent l="0" t="0" r="4445" b="8255"/>
                  <wp:docPr id="87"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77105" cy="1572895"/>
                          </a:xfrm>
                          <a:prstGeom prst="rect">
                            <a:avLst/>
                          </a:prstGeom>
                          <a:noFill/>
                          <a:ln>
                            <a:noFill/>
                          </a:ln>
                        </pic:spPr>
                      </pic:pic>
                    </a:graphicData>
                  </a:graphic>
                </wp:inline>
              </w:drawing>
            </w:r>
          </w:p>
          <w:p w14:paraId="6A234E1A" w14:textId="77777777" w:rsidR="00842B95" w:rsidRPr="00880B24" w:rsidRDefault="00842B95" w:rsidP="00842B95">
            <w:pPr>
              <w:rPr>
                <w:rFonts w:cs="Arial"/>
              </w:rPr>
            </w:pPr>
          </w:p>
          <w:p w14:paraId="6A234E1B" w14:textId="77777777" w:rsidR="00842B95" w:rsidRPr="00880B24" w:rsidRDefault="00842B95" w:rsidP="00842B95">
            <w:pPr>
              <w:rPr>
                <w:rFonts w:cs="Arial"/>
              </w:rPr>
            </w:pPr>
            <w:r>
              <w:rPr>
                <w:rFonts w:cs="Arial"/>
              </w:rPr>
              <w:t>【</w:t>
            </w:r>
            <w:r>
              <w:rPr>
                <w:rFonts w:cs="Arial"/>
              </w:rPr>
              <w:t>Incorrect</w:t>
            </w:r>
            <w:r>
              <w:rPr>
                <w:rFonts w:cs="Arial"/>
              </w:rPr>
              <w:t>】</w:t>
            </w:r>
          </w:p>
          <w:p w14:paraId="6A234E1C"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62" behindDoc="0" locked="0" layoutInCell="1" allowOverlap="1" wp14:anchorId="6A23742C" wp14:editId="6A23742D">
                      <wp:simplePos x="0" y="0"/>
                      <wp:positionH relativeFrom="column">
                        <wp:posOffset>2613660</wp:posOffset>
                      </wp:positionH>
                      <wp:positionV relativeFrom="paragraph">
                        <wp:posOffset>1221105</wp:posOffset>
                      </wp:positionV>
                      <wp:extent cx="609600" cy="180975"/>
                      <wp:effectExtent l="0" t="0" r="19050" b="28575"/>
                      <wp:wrapNone/>
                      <wp:docPr id="1323"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4736348" id="正方形/長方形 52" o:spid="_x0000_s1026" style="position:absolute;margin-left:205.8pt;margin-top:96.15pt;width:48pt;height:14.2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61" behindDoc="0" locked="0" layoutInCell="1" allowOverlap="1" wp14:anchorId="6A23742E" wp14:editId="6A23742F">
                      <wp:simplePos x="0" y="0"/>
                      <wp:positionH relativeFrom="column">
                        <wp:posOffset>2318385</wp:posOffset>
                      </wp:positionH>
                      <wp:positionV relativeFrom="paragraph">
                        <wp:posOffset>241935</wp:posOffset>
                      </wp:positionV>
                      <wp:extent cx="419100" cy="180975"/>
                      <wp:effectExtent l="0" t="0" r="19050" b="28575"/>
                      <wp:wrapNone/>
                      <wp:docPr id="1324" name="正方形/長方形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A62C93F" id="正方形/長方形 51" o:spid="_x0000_s1026" style="position:absolute;margin-left:182.55pt;margin-top:19.05pt;width:33pt;height:14.2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430" wp14:editId="6A237431">
                  <wp:extent cx="4777105" cy="1682750"/>
                  <wp:effectExtent l="0" t="0" r="4445" b="0"/>
                  <wp:docPr id="88"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77105" cy="1682750"/>
                          </a:xfrm>
                          <a:prstGeom prst="rect">
                            <a:avLst/>
                          </a:prstGeom>
                          <a:noFill/>
                          <a:ln>
                            <a:noFill/>
                          </a:ln>
                        </pic:spPr>
                      </pic:pic>
                    </a:graphicData>
                  </a:graphic>
                </wp:inline>
              </w:drawing>
            </w:r>
          </w:p>
        </w:tc>
      </w:tr>
      <w:tr w:rsidR="00A0639F" w:rsidRPr="00880B24" w14:paraId="6A234E21"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E1E" w14:textId="77777777" w:rsidR="00842B95" w:rsidRPr="00880B24" w:rsidRDefault="00842B95" w:rsidP="00842B95">
            <w:pPr>
              <w:jc w:val="center"/>
              <w:rPr>
                <w:rFonts w:cs="Arial"/>
              </w:rPr>
            </w:pPr>
            <w:r>
              <w:rPr>
                <w:rFonts w:cs="Arial"/>
              </w:rPr>
              <w:t>b1</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E1F" w14:textId="79CA221A" w:rsidR="00842B95" w:rsidRPr="00880B24" w:rsidRDefault="00842B95" w:rsidP="00842B95">
            <w:pPr>
              <w:rPr>
                <w:rFonts w:cs="Arial"/>
              </w:rPr>
            </w:pPr>
            <w:r>
              <w:rPr>
                <w:rFonts w:cs="Arial"/>
              </w:rPr>
              <w:t>The name of the Stateflow block event at the destination shall include the name of the block at the origin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E20" w14:textId="77777777" w:rsidR="00842B95" w:rsidRPr="00880B24" w:rsidRDefault="00842B95" w:rsidP="00842B95">
            <w:pPr>
              <w:rPr>
                <w:rFonts w:cs="Arial"/>
              </w:rPr>
            </w:pPr>
            <w:r>
              <w:rPr>
                <w:rFonts w:cs="Arial"/>
              </w:rPr>
              <w:t>-</w:t>
            </w:r>
          </w:p>
        </w:tc>
      </w:tr>
      <w:tr w:rsidR="00A0639F" w:rsidRPr="00880B24" w14:paraId="6A234E28" w14:textId="77777777" w:rsidTr="371D5A01">
        <w:trPr>
          <w:trHeight w:val="345"/>
          <w:tblCellSpacing w:w="20" w:type="dxa"/>
        </w:trPr>
        <w:tc>
          <w:tcPr>
            <w:tcW w:w="954" w:type="dxa"/>
            <w:vMerge/>
            <w:vAlign w:val="center"/>
            <w:hideMark/>
          </w:tcPr>
          <w:p w14:paraId="6A234E22"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E23" w14:textId="77777777" w:rsidR="00842B95" w:rsidRPr="00880B24" w:rsidRDefault="00842B95" w:rsidP="00842B95">
            <w:pPr>
              <w:rPr>
                <w:rFonts w:cs="Arial"/>
              </w:rPr>
            </w:pPr>
            <w:r>
              <w:rPr>
                <w:rFonts w:cs="Arial"/>
              </w:rPr>
              <w:t>【</w:t>
            </w:r>
            <w:r>
              <w:rPr>
                <w:rFonts w:cs="Arial"/>
              </w:rPr>
              <w:t>Correct</w:t>
            </w:r>
            <w:r>
              <w:rPr>
                <w:rFonts w:cs="Arial"/>
              </w:rPr>
              <w:t>】</w:t>
            </w:r>
          </w:p>
          <w:p w14:paraId="6A234E24" w14:textId="77777777" w:rsidR="00842B95" w:rsidRPr="00880B24" w:rsidRDefault="00842B95" w:rsidP="00842B95">
            <w:pPr>
              <w:ind w:firstLineChars="70" w:firstLine="140"/>
              <w:rPr>
                <w:rFonts w:cs="Arial"/>
              </w:rPr>
            </w:pPr>
            <w:r>
              <w:rPr>
                <w:rFonts w:cs="Arial"/>
                <w:noProof/>
                <w:lang w:eastAsia="ja-JP" w:bidi="th-TH"/>
              </w:rPr>
              <w:lastRenderedPageBreak/>
              <mc:AlternateContent>
                <mc:Choice Requires="wps">
                  <w:drawing>
                    <wp:anchor distT="0" distB="0" distL="114300" distR="114300" simplePos="0" relativeHeight="251658364" behindDoc="0" locked="0" layoutInCell="1" allowOverlap="1" wp14:anchorId="6A237432" wp14:editId="6A237433">
                      <wp:simplePos x="0" y="0"/>
                      <wp:positionH relativeFrom="column">
                        <wp:posOffset>2280285</wp:posOffset>
                      </wp:positionH>
                      <wp:positionV relativeFrom="paragraph">
                        <wp:posOffset>402590</wp:posOffset>
                      </wp:positionV>
                      <wp:extent cx="485775" cy="171450"/>
                      <wp:effectExtent l="0" t="0" r="28575" b="19050"/>
                      <wp:wrapNone/>
                      <wp:docPr id="1322"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1714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E03713" id="正方形/長方形 50" o:spid="_x0000_s1026" style="position:absolute;margin-left:179.55pt;margin-top:31.7pt;width:38.25pt;height:13.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63" behindDoc="0" locked="0" layoutInCell="1" allowOverlap="1" wp14:anchorId="6A237434" wp14:editId="6A237435">
                      <wp:simplePos x="0" y="0"/>
                      <wp:positionH relativeFrom="column">
                        <wp:posOffset>784860</wp:posOffset>
                      </wp:positionH>
                      <wp:positionV relativeFrom="paragraph">
                        <wp:posOffset>296545</wp:posOffset>
                      </wp:positionV>
                      <wp:extent cx="485775" cy="171450"/>
                      <wp:effectExtent l="0" t="0" r="28575" b="19050"/>
                      <wp:wrapNone/>
                      <wp:docPr id="1321" name="正方形/長方形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1714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19FD46" id="正方形/長方形 49" o:spid="_x0000_s1026" style="position:absolute;margin-left:61.8pt;margin-top:23.35pt;width:38.25pt;height:13.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" filled="f" strokecolor="red" strokeweight="2pt">
                      <v:path arrowok="t"/>
                    </v:rect>
                  </w:pict>
                </mc:Fallback>
              </mc:AlternateContent>
            </w:r>
            <w:r>
              <w:rPr>
                <w:rFonts w:cs="Arial"/>
                <w:noProof/>
                <w:lang w:eastAsia="ja-JP" w:bidi="th-TH"/>
              </w:rPr>
              <w:drawing>
                <wp:inline distT="0" distB="0" distL="0" distR="0" wp14:anchorId="6A237436" wp14:editId="6A237437">
                  <wp:extent cx="4784090" cy="1440815"/>
                  <wp:effectExtent l="0" t="0" r="0" b="6985"/>
                  <wp:docPr id="89"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84090" cy="1440815"/>
                          </a:xfrm>
                          <a:prstGeom prst="rect">
                            <a:avLst/>
                          </a:prstGeom>
                          <a:noFill/>
                          <a:ln>
                            <a:noFill/>
                          </a:ln>
                        </pic:spPr>
                      </pic:pic>
                    </a:graphicData>
                  </a:graphic>
                </wp:inline>
              </w:drawing>
            </w:r>
          </w:p>
          <w:p w14:paraId="6A234E25" w14:textId="77777777" w:rsidR="00842B95" w:rsidRPr="00880B24" w:rsidRDefault="00842B95" w:rsidP="00842B95">
            <w:pPr>
              <w:rPr>
                <w:rFonts w:cs="Arial"/>
              </w:rPr>
            </w:pPr>
          </w:p>
          <w:p w14:paraId="6A234E26" w14:textId="77777777" w:rsidR="00842B95" w:rsidRPr="00880B24" w:rsidRDefault="00842B95" w:rsidP="00842B95">
            <w:pPr>
              <w:rPr>
                <w:rFonts w:cs="Arial"/>
              </w:rPr>
            </w:pPr>
            <w:r>
              <w:rPr>
                <w:rFonts w:cs="Arial"/>
              </w:rPr>
              <w:t>【</w:t>
            </w:r>
            <w:r>
              <w:rPr>
                <w:rFonts w:cs="Arial"/>
              </w:rPr>
              <w:t>Incorrect</w:t>
            </w:r>
            <w:r>
              <w:rPr>
                <w:rFonts w:cs="Arial"/>
              </w:rPr>
              <w:t>】</w:t>
            </w:r>
          </w:p>
          <w:p w14:paraId="6A234E27"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66" behindDoc="0" locked="0" layoutInCell="1" allowOverlap="1" wp14:anchorId="6A237438" wp14:editId="6A237439">
                      <wp:simplePos x="0" y="0"/>
                      <wp:positionH relativeFrom="column">
                        <wp:posOffset>2366645</wp:posOffset>
                      </wp:positionH>
                      <wp:positionV relativeFrom="paragraph">
                        <wp:posOffset>412115</wp:posOffset>
                      </wp:positionV>
                      <wp:extent cx="485775" cy="171450"/>
                      <wp:effectExtent l="0" t="0" r="28575" b="19050"/>
                      <wp:wrapNone/>
                      <wp:docPr id="1319" name="正方形/長方形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1714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CC449FE" id="正方形/長方形 44" o:spid="_x0000_s1026" style="position:absolute;margin-left:186.35pt;margin-top:32.45pt;width:38.25pt;height:13.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65" behindDoc="0" locked="0" layoutInCell="1" allowOverlap="1" wp14:anchorId="6A23743A" wp14:editId="6A23743B">
                      <wp:simplePos x="0" y="0"/>
                      <wp:positionH relativeFrom="column">
                        <wp:posOffset>896620</wp:posOffset>
                      </wp:positionH>
                      <wp:positionV relativeFrom="paragraph">
                        <wp:posOffset>308610</wp:posOffset>
                      </wp:positionV>
                      <wp:extent cx="485775" cy="171450"/>
                      <wp:effectExtent l="0" t="0" r="28575" b="19050"/>
                      <wp:wrapNone/>
                      <wp:docPr id="1320"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1714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48DA0B1" id="正方形/長方形 43" o:spid="_x0000_s1026" style="position:absolute;margin-left:70.6pt;margin-top:24.3pt;width:38.25pt;height:13.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" filled="f" strokecolor="red" strokeweight="2pt">
                      <v:path arrowok="t"/>
                    </v:rect>
                  </w:pict>
                </mc:Fallback>
              </mc:AlternateContent>
            </w:r>
            <w:r>
              <w:rPr>
                <w:rFonts w:cs="Arial"/>
                <w:noProof/>
                <w:lang w:eastAsia="ja-JP" w:bidi="th-TH"/>
              </w:rPr>
              <w:drawing>
                <wp:inline distT="0" distB="0" distL="0" distR="0" wp14:anchorId="6A23743C" wp14:editId="6A23743D">
                  <wp:extent cx="4784090" cy="1221740"/>
                  <wp:effectExtent l="0" t="0" r="0" b="0"/>
                  <wp:docPr id="90"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84090" cy="1221740"/>
                          </a:xfrm>
                          <a:prstGeom prst="rect">
                            <a:avLst/>
                          </a:prstGeom>
                          <a:noFill/>
                          <a:ln>
                            <a:noFill/>
                          </a:ln>
                        </pic:spPr>
                      </pic:pic>
                    </a:graphicData>
                  </a:graphic>
                </wp:inline>
              </w:drawing>
            </w:r>
          </w:p>
        </w:tc>
      </w:tr>
      <w:tr w:rsidR="00A0639F" w:rsidRPr="00880B24" w14:paraId="6A234E2C"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E29" w14:textId="77777777" w:rsidR="00842B95" w:rsidRPr="00880B24" w:rsidRDefault="00842B95" w:rsidP="00842B95">
            <w:pPr>
              <w:jc w:val="center"/>
              <w:rPr>
                <w:rFonts w:cs="Arial"/>
              </w:rPr>
            </w:pPr>
            <w:r>
              <w:rPr>
                <w:rFonts w:cs="Arial"/>
              </w:rPr>
              <w:lastRenderedPageBreak/>
              <w:t>b2</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E2A" w14:textId="2B719F4D" w:rsidR="00842B95" w:rsidRPr="00880B24" w:rsidRDefault="00842B95" w:rsidP="00842B95">
            <w:pPr>
              <w:rPr>
                <w:rFonts w:cs="Arial"/>
              </w:rPr>
            </w:pPr>
            <w:r>
              <w:rPr>
                <w:rFonts w:cs="Arial"/>
              </w:rPr>
              <w:t>The name of [Chart] at the destination shall include the name of the block at the origin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E2B" w14:textId="77777777" w:rsidR="00842B95" w:rsidRPr="00880B24" w:rsidRDefault="00842B95" w:rsidP="00842B95">
            <w:pPr>
              <w:rPr>
                <w:rFonts w:cs="Arial"/>
              </w:rPr>
            </w:pPr>
            <w:r>
              <w:rPr>
                <w:rFonts w:cs="Arial"/>
              </w:rPr>
              <w:t>-</w:t>
            </w:r>
          </w:p>
        </w:tc>
      </w:tr>
      <w:tr w:rsidR="00A0639F" w:rsidRPr="00880B24" w14:paraId="6A234E33" w14:textId="77777777" w:rsidTr="371D5A01">
        <w:trPr>
          <w:trHeight w:val="345"/>
          <w:tblCellSpacing w:w="20" w:type="dxa"/>
        </w:trPr>
        <w:tc>
          <w:tcPr>
            <w:tcW w:w="954" w:type="dxa"/>
            <w:vMerge/>
            <w:vAlign w:val="center"/>
            <w:hideMark/>
          </w:tcPr>
          <w:p w14:paraId="6A234E2D"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E2E" w14:textId="77777777" w:rsidR="00842B95" w:rsidRPr="00880B24" w:rsidRDefault="00842B95" w:rsidP="00842B95">
            <w:pPr>
              <w:rPr>
                <w:rFonts w:cs="Arial"/>
              </w:rPr>
            </w:pPr>
            <w:r>
              <w:rPr>
                <w:rFonts w:cs="Arial"/>
              </w:rPr>
              <w:t>【</w:t>
            </w:r>
            <w:r>
              <w:rPr>
                <w:rFonts w:cs="Arial"/>
              </w:rPr>
              <w:t>Correct</w:t>
            </w:r>
            <w:r>
              <w:rPr>
                <w:rFonts w:cs="Arial"/>
              </w:rPr>
              <w:t>】</w:t>
            </w:r>
          </w:p>
          <w:p w14:paraId="6A234E2F"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68" behindDoc="0" locked="0" layoutInCell="1" allowOverlap="1" wp14:anchorId="6A23743E" wp14:editId="6A23743F">
                      <wp:simplePos x="0" y="0"/>
                      <wp:positionH relativeFrom="column">
                        <wp:posOffset>2185035</wp:posOffset>
                      </wp:positionH>
                      <wp:positionV relativeFrom="paragraph">
                        <wp:posOffset>1009650</wp:posOffset>
                      </wp:positionV>
                      <wp:extent cx="1000125" cy="219075"/>
                      <wp:effectExtent l="0" t="0" r="28575" b="28575"/>
                      <wp:wrapNone/>
                      <wp:docPr id="131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0125" cy="2190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650D0" id="正方形/長方形 38" o:spid="_x0000_s1026" style="position:absolute;margin-left:172.05pt;margin-top:79.5pt;width:78.75pt;height:17.2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67" behindDoc="0" locked="0" layoutInCell="1" allowOverlap="1" wp14:anchorId="6A237440" wp14:editId="6A237441">
                      <wp:simplePos x="0" y="0"/>
                      <wp:positionH relativeFrom="column">
                        <wp:posOffset>822960</wp:posOffset>
                      </wp:positionH>
                      <wp:positionV relativeFrom="paragraph">
                        <wp:posOffset>295275</wp:posOffset>
                      </wp:positionV>
                      <wp:extent cx="495300" cy="190500"/>
                      <wp:effectExtent l="0" t="0" r="19050" b="19050"/>
                      <wp:wrapNone/>
                      <wp:docPr id="1316"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1905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B7AEC8" id="正方形/長方形 37" o:spid="_x0000_s1026" style="position:absolute;margin-left:64.8pt;margin-top:23.25pt;width:39pt;height:1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" filled="f" strokecolor="red" strokeweight="2pt">
                      <v:path arrowok="t"/>
                    </v:rect>
                  </w:pict>
                </mc:Fallback>
              </mc:AlternateContent>
            </w:r>
            <w:r>
              <w:rPr>
                <w:rFonts w:cs="Arial"/>
                <w:noProof/>
                <w:lang w:eastAsia="ja-JP" w:bidi="th-TH"/>
              </w:rPr>
              <w:drawing>
                <wp:inline distT="0" distB="0" distL="0" distR="0" wp14:anchorId="6A237442" wp14:editId="6A237443">
                  <wp:extent cx="4791710" cy="1338580"/>
                  <wp:effectExtent l="0" t="0" r="8890" b="0"/>
                  <wp:docPr id="91"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91710" cy="1338580"/>
                          </a:xfrm>
                          <a:prstGeom prst="rect">
                            <a:avLst/>
                          </a:prstGeom>
                          <a:noFill/>
                          <a:ln>
                            <a:noFill/>
                          </a:ln>
                        </pic:spPr>
                      </pic:pic>
                    </a:graphicData>
                  </a:graphic>
                </wp:inline>
              </w:drawing>
            </w:r>
          </w:p>
          <w:p w14:paraId="6A234E30" w14:textId="77777777" w:rsidR="00842B95" w:rsidRPr="00880B24" w:rsidRDefault="00842B95" w:rsidP="00842B95">
            <w:pPr>
              <w:rPr>
                <w:rFonts w:cs="Arial"/>
              </w:rPr>
            </w:pPr>
          </w:p>
          <w:p w14:paraId="6A234E31" w14:textId="77777777" w:rsidR="00842B95" w:rsidRPr="00880B24" w:rsidRDefault="00842B95" w:rsidP="00842B95">
            <w:pPr>
              <w:rPr>
                <w:rFonts w:cs="Arial"/>
              </w:rPr>
            </w:pPr>
            <w:r>
              <w:rPr>
                <w:rFonts w:cs="Arial"/>
              </w:rPr>
              <w:t>【</w:t>
            </w:r>
            <w:r>
              <w:rPr>
                <w:rFonts w:cs="Arial"/>
              </w:rPr>
              <w:t>Incorrect</w:t>
            </w:r>
            <w:r>
              <w:rPr>
                <w:rFonts w:cs="Arial"/>
              </w:rPr>
              <w:t>】</w:t>
            </w:r>
          </w:p>
          <w:p w14:paraId="6A234E32"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69" behindDoc="0" locked="0" layoutInCell="1" allowOverlap="1" wp14:anchorId="6A237444" wp14:editId="6A237445">
                      <wp:simplePos x="0" y="0"/>
                      <wp:positionH relativeFrom="column">
                        <wp:posOffset>2299335</wp:posOffset>
                      </wp:positionH>
                      <wp:positionV relativeFrom="paragraph">
                        <wp:posOffset>952500</wp:posOffset>
                      </wp:positionV>
                      <wp:extent cx="752475" cy="200025"/>
                      <wp:effectExtent l="0" t="0" r="28575" b="28575"/>
                      <wp:wrapNone/>
                      <wp:docPr id="1315" name="正方形/長方形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2000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B9ED1" id="正方形/長方形 36" o:spid="_x0000_s1026" style="position:absolute;margin-left:181.05pt;margin-top:75pt;width:59.25pt;height:15.7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70" behindDoc="0" locked="0" layoutInCell="1" allowOverlap="1" wp14:anchorId="6A237446" wp14:editId="6A237447">
                      <wp:simplePos x="0" y="0"/>
                      <wp:positionH relativeFrom="column">
                        <wp:posOffset>899160</wp:posOffset>
                      </wp:positionH>
                      <wp:positionV relativeFrom="paragraph">
                        <wp:posOffset>247650</wp:posOffset>
                      </wp:positionV>
                      <wp:extent cx="495300" cy="190500"/>
                      <wp:effectExtent l="0" t="0" r="19050" b="19050"/>
                      <wp:wrapNone/>
                      <wp:docPr id="1314"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190500"/>
                              </a:xfrm>
                              <a:prstGeom prst="rect">
                                <a:avLst/>
                              </a:prstGeom>
                              <a:noFill/>
                              <a:ln w="25400" cap="flat" cmpd="sng" algn="ctr">
                                <a:solidFill>
                                  <a:srgbClr val="FF0000"/>
                                </a:solidFill>
                                <a:prstDash val="solid"/>
                              </a:ln>
                              <a:effectLst/>
                            </wps:spPr>
                            <wps:txbx>
                              <w:txbxContent>
                                <w:p w14:paraId="6A2379F4" w14:textId="77777777" w:rsidR="00446663" w:rsidRDefault="00446663" w:rsidP="0041482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237446" id="正方形/長方形 35" o:spid="_x0000_s1045" style="position:absolute;left:0;text-align:left;margin-left:70.8pt;margin-top:19.5pt;width:39pt;height:1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" filled="f" strokecolor="red" strokeweight="2pt">
                      <v:path arrowok="t"/>
                      <v:textbox>
                        <w:txbxContent>
                          <w:p w14:paraId="6A2379F4" w14:textId="77777777" w:rsidR="00446663" w:rsidRDefault="00446663" w:rsidP="0041482B">
                            <w:pPr>
                              <w:jc w:val="center"/>
                            </w:pPr>
                          </w:p>
                        </w:txbxContent>
                      </v:textbox>
                    </v:rect>
                  </w:pict>
                </mc:Fallback>
              </mc:AlternateContent>
            </w:r>
            <w:r>
              <w:rPr>
                <w:rFonts w:cs="Arial"/>
                <w:noProof/>
                <w:lang w:eastAsia="ja-JP" w:bidi="th-TH"/>
              </w:rPr>
              <w:drawing>
                <wp:inline distT="0" distB="0" distL="0" distR="0" wp14:anchorId="6A237448" wp14:editId="6A237449">
                  <wp:extent cx="4791710" cy="1360805"/>
                  <wp:effectExtent l="0" t="0" r="8890" b="0"/>
                  <wp:docPr id="92"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91710" cy="1360805"/>
                          </a:xfrm>
                          <a:prstGeom prst="rect">
                            <a:avLst/>
                          </a:prstGeom>
                          <a:noFill/>
                          <a:ln>
                            <a:noFill/>
                          </a:ln>
                        </pic:spPr>
                      </pic:pic>
                    </a:graphicData>
                  </a:graphic>
                </wp:inline>
              </w:drawing>
            </w:r>
          </w:p>
        </w:tc>
      </w:tr>
      <w:tr w:rsidR="00A0639F" w:rsidRPr="00880B24" w14:paraId="6A234E37"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E34" w14:textId="77777777" w:rsidR="00842B95" w:rsidRPr="00880B24" w:rsidRDefault="00842B95" w:rsidP="00842B95">
            <w:pPr>
              <w:jc w:val="center"/>
              <w:rPr>
                <w:rFonts w:cs="Arial"/>
              </w:rPr>
            </w:pPr>
            <w:r>
              <w:rPr>
                <w:rFonts w:cs="Arial"/>
              </w:rPr>
              <w:t>b3</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E35" w14:textId="2F11053B" w:rsidR="00842B95" w:rsidRPr="00880B24" w:rsidRDefault="00842B95" w:rsidP="00842B95">
            <w:pPr>
              <w:rPr>
                <w:rFonts w:cs="Arial"/>
              </w:rPr>
            </w:pPr>
            <w:r>
              <w:rPr>
                <w:rFonts w:cs="Arial"/>
              </w:rPr>
              <w:t>The name of the Stateflow block event at the destination shall include the name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E36" w14:textId="77777777" w:rsidR="00842B95" w:rsidRPr="00880B24" w:rsidRDefault="00842B95" w:rsidP="00842B95">
            <w:pPr>
              <w:rPr>
                <w:rFonts w:cs="Arial"/>
              </w:rPr>
            </w:pPr>
            <w:r>
              <w:rPr>
                <w:rFonts w:cs="Arial"/>
              </w:rPr>
              <w:t>-</w:t>
            </w:r>
          </w:p>
        </w:tc>
      </w:tr>
      <w:tr w:rsidR="00A0639F" w:rsidRPr="00880B24" w14:paraId="6A234E3E" w14:textId="77777777" w:rsidTr="371D5A01">
        <w:trPr>
          <w:trHeight w:val="345"/>
          <w:tblCellSpacing w:w="20" w:type="dxa"/>
        </w:trPr>
        <w:tc>
          <w:tcPr>
            <w:tcW w:w="954" w:type="dxa"/>
            <w:vMerge/>
            <w:vAlign w:val="center"/>
            <w:hideMark/>
          </w:tcPr>
          <w:p w14:paraId="6A234E38"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E39" w14:textId="77777777" w:rsidR="00842B95" w:rsidRPr="00880B24" w:rsidRDefault="00842B95" w:rsidP="00842B95">
            <w:pPr>
              <w:rPr>
                <w:rFonts w:cs="Arial"/>
              </w:rPr>
            </w:pPr>
            <w:r>
              <w:rPr>
                <w:rFonts w:cs="Arial"/>
              </w:rPr>
              <w:t>【</w:t>
            </w:r>
            <w:r>
              <w:rPr>
                <w:rFonts w:cs="Arial"/>
              </w:rPr>
              <w:t>Correct</w:t>
            </w:r>
            <w:r>
              <w:rPr>
                <w:rFonts w:cs="Arial"/>
              </w:rPr>
              <w:t>】</w:t>
            </w:r>
          </w:p>
          <w:p w14:paraId="6A234E3A"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72" behindDoc="0" locked="0" layoutInCell="1" allowOverlap="1" wp14:anchorId="6A23744A" wp14:editId="6A23744B">
                      <wp:simplePos x="0" y="0"/>
                      <wp:positionH relativeFrom="column">
                        <wp:posOffset>2319020</wp:posOffset>
                      </wp:positionH>
                      <wp:positionV relativeFrom="paragraph">
                        <wp:posOffset>457200</wp:posOffset>
                      </wp:positionV>
                      <wp:extent cx="543560" cy="209550"/>
                      <wp:effectExtent l="0" t="0" r="27940" b="19050"/>
                      <wp:wrapNone/>
                      <wp:docPr id="1313" name="正方形/長方形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56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8272D" id="正方形/長方形 42" o:spid="_x0000_s1026" style="position:absolute;margin-left:182.6pt;margin-top:36pt;width:42.8pt;height:16.5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71" behindDoc="0" locked="0" layoutInCell="1" allowOverlap="1" wp14:anchorId="6A23744C" wp14:editId="6A23744D">
                      <wp:simplePos x="0" y="0"/>
                      <wp:positionH relativeFrom="column">
                        <wp:posOffset>1746885</wp:posOffset>
                      </wp:positionH>
                      <wp:positionV relativeFrom="paragraph">
                        <wp:posOffset>71120</wp:posOffset>
                      </wp:positionV>
                      <wp:extent cx="495300" cy="200025"/>
                      <wp:effectExtent l="0" t="0" r="19050" b="28575"/>
                      <wp:wrapNone/>
                      <wp:docPr id="1312" name="正方形/長方形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2000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3CD9DB3" id="正方形/長方形 41" o:spid="_x0000_s1026" style="position:absolute;margin-left:137.55pt;margin-top:5.6pt;width:39pt;height:15.7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" filled="f" strokecolor="red" strokeweight="2pt">
                      <v:path arrowok="t"/>
                    </v:rect>
                  </w:pict>
                </mc:Fallback>
              </mc:AlternateContent>
            </w:r>
            <w:r>
              <w:rPr>
                <w:rFonts w:cs="Arial"/>
                <w:noProof/>
                <w:lang w:eastAsia="ja-JP" w:bidi="th-TH"/>
              </w:rPr>
              <w:drawing>
                <wp:inline distT="0" distB="0" distL="0" distR="0" wp14:anchorId="6A23744E" wp14:editId="6A23744F">
                  <wp:extent cx="4777105" cy="1411605"/>
                  <wp:effectExtent l="0" t="0" r="4445" b="0"/>
                  <wp:docPr id="93"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7105" cy="1411605"/>
                          </a:xfrm>
                          <a:prstGeom prst="rect">
                            <a:avLst/>
                          </a:prstGeom>
                          <a:noFill/>
                          <a:ln>
                            <a:noFill/>
                          </a:ln>
                        </pic:spPr>
                      </pic:pic>
                    </a:graphicData>
                  </a:graphic>
                </wp:inline>
              </w:drawing>
            </w:r>
          </w:p>
          <w:p w14:paraId="6A234E3B" w14:textId="77777777" w:rsidR="00842B95" w:rsidRPr="00880B24" w:rsidRDefault="00842B95" w:rsidP="00842B95">
            <w:pPr>
              <w:rPr>
                <w:rFonts w:cs="Arial"/>
              </w:rPr>
            </w:pPr>
          </w:p>
          <w:p w14:paraId="6A234E3C" w14:textId="77777777" w:rsidR="00842B95" w:rsidRPr="00880B24" w:rsidRDefault="00842B95" w:rsidP="00842B95">
            <w:pPr>
              <w:rPr>
                <w:rFonts w:cs="Arial"/>
              </w:rPr>
            </w:pPr>
            <w:r>
              <w:rPr>
                <w:rFonts w:cs="Arial"/>
              </w:rPr>
              <w:lastRenderedPageBreak/>
              <w:t>【</w:t>
            </w:r>
            <w:r>
              <w:rPr>
                <w:rFonts w:cs="Arial"/>
              </w:rPr>
              <w:t>Incorrect</w:t>
            </w:r>
            <w:r>
              <w:rPr>
                <w:rFonts w:cs="Arial"/>
              </w:rPr>
              <w:t>】</w:t>
            </w:r>
          </w:p>
          <w:p w14:paraId="6A234E3D"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74" behindDoc="0" locked="0" layoutInCell="1" allowOverlap="1" wp14:anchorId="6A237450" wp14:editId="6A237451">
                      <wp:simplePos x="0" y="0"/>
                      <wp:positionH relativeFrom="column">
                        <wp:posOffset>2432685</wp:posOffset>
                      </wp:positionH>
                      <wp:positionV relativeFrom="paragraph">
                        <wp:posOffset>428625</wp:posOffset>
                      </wp:positionV>
                      <wp:extent cx="323850" cy="209550"/>
                      <wp:effectExtent l="0" t="0" r="19050" b="19050"/>
                      <wp:wrapNone/>
                      <wp:docPr id="3984" name="正方形/長方形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F712B" id="正方形/長方形 40" o:spid="_x0000_s1026" style="position:absolute;margin-left:191.55pt;margin-top:33.75pt;width:25.5pt;height:16.5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73" behindDoc="0" locked="0" layoutInCell="1" allowOverlap="1" wp14:anchorId="6A237452" wp14:editId="6A237453">
                      <wp:simplePos x="0" y="0"/>
                      <wp:positionH relativeFrom="column">
                        <wp:posOffset>1765935</wp:posOffset>
                      </wp:positionH>
                      <wp:positionV relativeFrom="paragraph">
                        <wp:posOffset>50800</wp:posOffset>
                      </wp:positionV>
                      <wp:extent cx="495300" cy="200025"/>
                      <wp:effectExtent l="0" t="0" r="19050" b="28575"/>
                      <wp:wrapNone/>
                      <wp:docPr id="3983" name="正方形/長方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2000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9517DE" id="正方形/長方形 39" o:spid="_x0000_s1026" style="position:absolute;margin-left:139.05pt;margin-top:4pt;width:39pt;height:15.7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454" wp14:editId="6A237455">
                  <wp:extent cx="4791710" cy="1302385"/>
                  <wp:effectExtent l="0" t="0" r="8890" b="0"/>
                  <wp:docPr id="94"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91710" cy="1302385"/>
                          </a:xfrm>
                          <a:prstGeom prst="rect">
                            <a:avLst/>
                          </a:prstGeom>
                          <a:noFill/>
                          <a:ln>
                            <a:noFill/>
                          </a:ln>
                        </pic:spPr>
                      </pic:pic>
                    </a:graphicData>
                  </a:graphic>
                </wp:inline>
              </w:drawing>
            </w:r>
          </w:p>
        </w:tc>
      </w:tr>
      <w:tr w:rsidR="00A0639F" w:rsidRPr="00880B24" w14:paraId="6A234E42"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E3F" w14:textId="77777777" w:rsidR="00842B95" w:rsidRPr="00880B24" w:rsidRDefault="00842B95" w:rsidP="00842B95">
            <w:pPr>
              <w:jc w:val="center"/>
              <w:rPr>
                <w:rFonts w:cs="Arial"/>
              </w:rPr>
            </w:pPr>
            <w:r>
              <w:rPr>
                <w:rFonts w:cs="Arial"/>
              </w:rPr>
              <w:lastRenderedPageBreak/>
              <w:t>b4</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E40" w14:textId="55ECBD09" w:rsidR="00842B95" w:rsidRPr="00880B24" w:rsidRDefault="00842B95" w:rsidP="00842B95">
            <w:pPr>
              <w:rPr>
                <w:rFonts w:cs="Arial"/>
              </w:rPr>
            </w:pPr>
            <w:r>
              <w:rPr>
                <w:rFonts w:cs="Arial"/>
              </w:rPr>
              <w:t xml:space="preserve">The name of the trigger signal and the </w:t>
            </w:r>
            <w:r w:rsidR="005228E7">
              <w:rPr>
                <w:rFonts w:cs="Arial"/>
              </w:rPr>
              <w:t>[</w:t>
            </w:r>
            <w:r>
              <w:rPr>
                <w:rFonts w:cs="Arial"/>
              </w:rPr>
              <w:t>Chart</w:t>
            </w:r>
            <w:r w:rsidR="005228E7">
              <w:rPr>
                <w:rFonts w:cs="Arial"/>
              </w:rPr>
              <w:t>]</w:t>
            </w:r>
            <w:r>
              <w:rPr>
                <w:rFonts w:cs="Arial"/>
              </w:rPr>
              <w:t xml:space="preserve"> name at the destination must include the same name. The name of [Chart] at the destination shall include the name of the trigger signal.</w:t>
            </w:r>
          </w:p>
        </w:tc>
        <w:tc>
          <w:tcPr>
            <w:tcW w:w="2492" w:type="dxa"/>
            <w:tcBorders>
              <w:top w:val="outset" w:sz="6" w:space="0" w:color="auto"/>
              <w:left w:val="outset" w:sz="6" w:space="0" w:color="auto"/>
              <w:bottom w:val="outset" w:sz="6" w:space="0" w:color="auto"/>
              <w:right w:val="outset" w:sz="6" w:space="0" w:color="auto"/>
            </w:tcBorders>
            <w:hideMark/>
          </w:tcPr>
          <w:p w14:paraId="6A234E41" w14:textId="77777777" w:rsidR="00842B95" w:rsidRPr="00880B24" w:rsidRDefault="00842B95" w:rsidP="00842B95">
            <w:pPr>
              <w:rPr>
                <w:rFonts w:cs="Arial"/>
              </w:rPr>
            </w:pPr>
            <w:r>
              <w:rPr>
                <w:rFonts w:cs="Arial"/>
              </w:rPr>
              <w:t>-</w:t>
            </w:r>
          </w:p>
        </w:tc>
      </w:tr>
      <w:tr w:rsidR="00A0639F" w:rsidRPr="00880B24" w14:paraId="6A234E49" w14:textId="77777777" w:rsidTr="371D5A01">
        <w:trPr>
          <w:trHeight w:val="345"/>
          <w:tblCellSpacing w:w="20" w:type="dxa"/>
        </w:trPr>
        <w:tc>
          <w:tcPr>
            <w:tcW w:w="954" w:type="dxa"/>
            <w:vMerge/>
            <w:vAlign w:val="center"/>
            <w:hideMark/>
          </w:tcPr>
          <w:p w14:paraId="6A234E43" w14:textId="77777777" w:rsidR="00842B95" w:rsidRPr="00880B24"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4E44" w14:textId="77777777" w:rsidR="00842B95" w:rsidRPr="00880B24" w:rsidRDefault="00842B95" w:rsidP="00842B95">
            <w:pPr>
              <w:rPr>
                <w:rFonts w:cs="Arial"/>
              </w:rPr>
            </w:pPr>
            <w:r>
              <w:rPr>
                <w:rFonts w:cs="Arial"/>
              </w:rPr>
              <w:t>【</w:t>
            </w:r>
            <w:r>
              <w:rPr>
                <w:rFonts w:cs="Arial"/>
              </w:rPr>
              <w:t>Correct</w:t>
            </w:r>
            <w:r>
              <w:rPr>
                <w:rFonts w:cs="Arial"/>
              </w:rPr>
              <w:t>】</w:t>
            </w:r>
          </w:p>
          <w:p w14:paraId="6A234E45"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76" behindDoc="0" locked="0" layoutInCell="1" allowOverlap="1" wp14:anchorId="6A237456" wp14:editId="6A237457">
                      <wp:simplePos x="0" y="0"/>
                      <wp:positionH relativeFrom="column">
                        <wp:posOffset>2059940</wp:posOffset>
                      </wp:positionH>
                      <wp:positionV relativeFrom="paragraph">
                        <wp:posOffset>1102995</wp:posOffset>
                      </wp:positionV>
                      <wp:extent cx="998220" cy="200025"/>
                      <wp:effectExtent l="0" t="0" r="11430" b="28575"/>
                      <wp:wrapNone/>
                      <wp:docPr id="3981" name="正方形/長方形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8220" cy="2000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55C64" id="正方形/長方形 48" o:spid="_x0000_s1026" style="position:absolute;margin-left:162.2pt;margin-top:86.85pt;width:78.6pt;height:15.75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75" behindDoc="0" locked="0" layoutInCell="1" allowOverlap="1" wp14:anchorId="6A237458" wp14:editId="6A237459">
                      <wp:simplePos x="0" y="0"/>
                      <wp:positionH relativeFrom="column">
                        <wp:posOffset>1685925</wp:posOffset>
                      </wp:positionH>
                      <wp:positionV relativeFrom="paragraph">
                        <wp:posOffset>153670</wp:posOffset>
                      </wp:positionV>
                      <wp:extent cx="571500" cy="190500"/>
                      <wp:effectExtent l="0" t="0" r="19050" b="19050"/>
                      <wp:wrapNone/>
                      <wp:docPr id="3982" name="正方形/長方形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1905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3283BC4" id="正方形/長方形 47" o:spid="_x0000_s1026" style="position:absolute;margin-left:132.75pt;margin-top:12.1pt;width:45pt;height:15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" filled="f" strokecolor="red" strokeweight="2pt">
                      <v:path arrowok="t"/>
                    </v:rect>
                  </w:pict>
                </mc:Fallback>
              </mc:AlternateContent>
            </w:r>
            <w:r>
              <w:rPr>
                <w:rFonts w:cs="Arial"/>
                <w:noProof/>
                <w:lang w:eastAsia="ja-JP" w:bidi="th-TH"/>
              </w:rPr>
              <w:drawing>
                <wp:inline distT="0" distB="0" distL="0" distR="0" wp14:anchorId="6A23745A" wp14:editId="6A23745B">
                  <wp:extent cx="4784090" cy="1448435"/>
                  <wp:effectExtent l="0" t="0" r="0" b="0"/>
                  <wp:docPr id="95"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84090" cy="1448435"/>
                          </a:xfrm>
                          <a:prstGeom prst="rect">
                            <a:avLst/>
                          </a:prstGeom>
                          <a:noFill/>
                          <a:ln>
                            <a:noFill/>
                          </a:ln>
                        </pic:spPr>
                      </pic:pic>
                    </a:graphicData>
                  </a:graphic>
                </wp:inline>
              </w:drawing>
            </w:r>
          </w:p>
          <w:p w14:paraId="6A234E46" w14:textId="77777777" w:rsidR="00842B95" w:rsidRPr="00880B24" w:rsidRDefault="00842B95" w:rsidP="00842B95">
            <w:pPr>
              <w:rPr>
                <w:rFonts w:cs="Arial"/>
              </w:rPr>
            </w:pPr>
          </w:p>
          <w:p w14:paraId="6A234E47" w14:textId="77777777" w:rsidR="00842B95" w:rsidRPr="00880B24" w:rsidRDefault="00842B95" w:rsidP="00842B95">
            <w:pPr>
              <w:rPr>
                <w:rFonts w:cs="Arial"/>
              </w:rPr>
            </w:pPr>
            <w:r>
              <w:rPr>
                <w:rFonts w:cs="Arial"/>
              </w:rPr>
              <w:t>【</w:t>
            </w:r>
            <w:r>
              <w:rPr>
                <w:rFonts w:cs="Arial"/>
              </w:rPr>
              <w:t>Incorrect</w:t>
            </w:r>
            <w:r>
              <w:rPr>
                <w:rFonts w:cs="Arial"/>
              </w:rPr>
              <w:t>】</w:t>
            </w:r>
          </w:p>
          <w:p w14:paraId="6A234E48" w14:textId="77777777" w:rsidR="00842B95" w:rsidRPr="00880B24" w:rsidRDefault="00842B95" w:rsidP="00842B95">
            <w:pPr>
              <w:ind w:firstLineChars="70" w:firstLine="140"/>
              <w:rPr>
                <w:rFonts w:cs="Arial"/>
              </w:rPr>
            </w:pPr>
            <w:r>
              <w:rPr>
                <w:rFonts w:cs="Arial"/>
                <w:noProof/>
                <w:lang w:eastAsia="ja-JP" w:bidi="th-TH"/>
              </w:rPr>
              <mc:AlternateContent>
                <mc:Choice Requires="wps">
                  <w:drawing>
                    <wp:anchor distT="0" distB="0" distL="114300" distR="114300" simplePos="0" relativeHeight="251658378" behindDoc="0" locked="0" layoutInCell="1" allowOverlap="1" wp14:anchorId="6A23745C" wp14:editId="6A23745D">
                      <wp:simplePos x="0" y="0"/>
                      <wp:positionH relativeFrom="column">
                        <wp:posOffset>2137410</wp:posOffset>
                      </wp:positionH>
                      <wp:positionV relativeFrom="paragraph">
                        <wp:posOffset>1000125</wp:posOffset>
                      </wp:positionV>
                      <wp:extent cx="666750" cy="200025"/>
                      <wp:effectExtent l="0" t="0" r="19050" b="28575"/>
                      <wp:wrapNone/>
                      <wp:docPr id="3980"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000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7BCD" id="正方形/長方形 46" o:spid="_x0000_s1026" style="position:absolute;margin-left:168.3pt;margin-top:78.75pt;width:52.5pt;height:15.7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77" behindDoc="0" locked="0" layoutInCell="1" allowOverlap="1" wp14:anchorId="6A23745E" wp14:editId="6A23745F">
                      <wp:simplePos x="0" y="0"/>
                      <wp:positionH relativeFrom="column">
                        <wp:posOffset>1613535</wp:posOffset>
                      </wp:positionH>
                      <wp:positionV relativeFrom="paragraph">
                        <wp:posOffset>76200</wp:posOffset>
                      </wp:positionV>
                      <wp:extent cx="571500" cy="190500"/>
                      <wp:effectExtent l="0" t="0" r="19050" b="19050"/>
                      <wp:wrapNone/>
                      <wp:docPr id="3979"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1905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C9C61F" id="正方形/長方形 45" o:spid="_x0000_s1026" style="position:absolute;margin-left:127.05pt;margin-top:6pt;width:45pt;height:15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" filled="f" strokecolor="red" strokeweight="2pt">
                      <v:path arrowok="t"/>
                    </v:rect>
                  </w:pict>
                </mc:Fallback>
              </mc:AlternateContent>
            </w:r>
            <w:r>
              <w:rPr>
                <w:rFonts w:cs="Arial"/>
                <w:noProof/>
                <w:lang w:eastAsia="ja-JP" w:bidi="th-TH"/>
              </w:rPr>
              <w:drawing>
                <wp:inline distT="0" distB="0" distL="0" distR="0" wp14:anchorId="6A237460" wp14:editId="6A237461">
                  <wp:extent cx="4791710" cy="1294765"/>
                  <wp:effectExtent l="0" t="0" r="8890" b="635"/>
                  <wp:docPr id="96"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91710" cy="1294765"/>
                          </a:xfrm>
                          <a:prstGeom prst="rect">
                            <a:avLst/>
                          </a:prstGeom>
                          <a:noFill/>
                          <a:ln>
                            <a:noFill/>
                          </a:ln>
                        </pic:spPr>
                      </pic:pic>
                    </a:graphicData>
                  </a:graphic>
                </wp:inline>
              </w:drawing>
            </w:r>
          </w:p>
        </w:tc>
      </w:tr>
      <w:tr w:rsidR="00842B95" w:rsidRPr="00880B24" w14:paraId="6A234E4B"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4A" w14:textId="77777777" w:rsidR="00842B95" w:rsidRPr="00880B24" w:rsidRDefault="00842B95" w:rsidP="00842B95">
            <w:pPr>
              <w:rPr>
                <w:rFonts w:cs="Arial"/>
                <w:b/>
              </w:rPr>
            </w:pPr>
            <w:r>
              <w:rPr>
                <w:rFonts w:cs="Arial"/>
                <w:b/>
                <w:bCs/>
              </w:rPr>
              <w:t>Rationale</w:t>
            </w:r>
          </w:p>
        </w:tc>
      </w:tr>
      <w:tr w:rsidR="00842B95" w:rsidRPr="00880B24" w14:paraId="6A234E4E"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4C" w14:textId="77777777" w:rsidR="00842B95" w:rsidRPr="00880B24" w:rsidRDefault="00842B95" w:rsidP="00842B95">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4D" w14:textId="77777777" w:rsidR="00842B95" w:rsidRPr="00880B24" w:rsidRDefault="00842B95" w:rsidP="00842B95">
            <w:pPr>
              <w:jc w:val="center"/>
              <w:rPr>
                <w:rFonts w:cs="Arial"/>
                <w:b/>
              </w:rPr>
            </w:pPr>
            <w:r>
              <w:rPr>
                <w:rFonts w:cs="Arial"/>
                <w:b/>
                <w:bCs/>
              </w:rPr>
              <w:t>Description</w:t>
            </w:r>
          </w:p>
        </w:tc>
      </w:tr>
      <w:tr w:rsidR="00842B95" w:rsidRPr="00880B24" w14:paraId="6A234E51"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E4F" w14:textId="77777777" w:rsidR="00842B95" w:rsidRPr="00880B24" w:rsidRDefault="00842B95" w:rsidP="00842B95">
            <w:pPr>
              <w:jc w:val="center"/>
              <w:rPr>
                <w:rFonts w:cs="Arial"/>
              </w:rPr>
            </w:pPr>
            <w:r>
              <w:rPr>
                <w:rFonts w:cs="Arial"/>
              </w:rPr>
              <w:t>a1a2a3a4b1b2b3b4</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4BE47377" w14:textId="67E284E8" w:rsidR="005228E7" w:rsidRDefault="00842B95" w:rsidP="00547715">
            <w:pPr>
              <w:pStyle w:val="ListParagraph"/>
              <w:numPr>
                <w:ilvl w:val="0"/>
                <w:numId w:val="86"/>
              </w:numPr>
              <w:ind w:leftChars="0" w:left="140" w:hanging="140"/>
              <w:rPr>
                <w:rFonts w:cs="Arial"/>
              </w:rPr>
            </w:pPr>
            <w:r>
              <w:rPr>
                <w:rFonts w:cs="Arial"/>
              </w:rPr>
              <w:t xml:space="preserve">Reduces connection mistakes. </w:t>
            </w:r>
          </w:p>
          <w:p w14:paraId="6A234E50" w14:textId="497A8CE2" w:rsidR="00842B95" w:rsidRPr="00CC2FC6" w:rsidRDefault="00842B95" w:rsidP="00547715">
            <w:pPr>
              <w:pStyle w:val="ListParagraph"/>
              <w:numPr>
                <w:ilvl w:val="0"/>
                <w:numId w:val="86"/>
              </w:numPr>
              <w:ind w:leftChars="0" w:left="140" w:hanging="140"/>
              <w:rPr>
                <w:rFonts w:cs="Arial"/>
              </w:rPr>
            </w:pPr>
            <w:r>
              <w:rPr>
                <w:rFonts w:cs="Arial"/>
              </w:rPr>
              <w:t>Increases understanding of the relationship between the origin of the trigger signal and the destination.</w:t>
            </w:r>
          </w:p>
        </w:tc>
      </w:tr>
      <w:tr w:rsidR="004903A4" w:rsidRPr="00880B24" w14:paraId="54FCE8C9"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F7A618B" w14:textId="5052B65C" w:rsidR="004903A4" w:rsidRDefault="004903A4" w:rsidP="00547715">
            <w:pPr>
              <w:pStyle w:val="ListParagraph"/>
              <w:numPr>
                <w:ilvl w:val="0"/>
                <w:numId w:val="86"/>
              </w:numPr>
              <w:ind w:leftChars="0" w:left="140" w:hanging="140"/>
              <w:rPr>
                <w:rFonts w:cs="Arial"/>
              </w:rPr>
            </w:pPr>
            <w:r w:rsidRPr="002D101A">
              <w:rPr>
                <w:rFonts w:cs="Arial"/>
                <w:b/>
                <w:bCs/>
              </w:rPr>
              <w:t>See Also</w:t>
            </w:r>
          </w:p>
        </w:tc>
      </w:tr>
      <w:tr w:rsidR="004903A4" w:rsidRPr="00880B24" w14:paraId="583A0E26"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6AA85E64" w14:textId="40AA634D" w:rsidR="004903A4" w:rsidRDefault="004903A4" w:rsidP="00547715">
            <w:pPr>
              <w:pStyle w:val="ListParagraph"/>
              <w:numPr>
                <w:ilvl w:val="0"/>
                <w:numId w:val="86"/>
              </w:numPr>
              <w:ind w:leftChars="0" w:left="140" w:hanging="140"/>
              <w:rPr>
                <w:rFonts w:cs="Arial"/>
              </w:rPr>
            </w:pPr>
            <w:r>
              <w:rPr>
                <w:rFonts w:cs="Arial"/>
              </w:rPr>
              <w:t xml:space="preserve">Sub ID a1, a2, a3, a4, see </w:t>
            </w:r>
            <w:r>
              <w:rPr>
                <w:rFonts w:cs="Arial"/>
                <w:color w:val="000000"/>
                <w:sz w:val="22"/>
                <w:szCs w:val="22"/>
              </w:rPr>
              <w:t>MISRA AC SLSF 026C</w:t>
            </w:r>
          </w:p>
        </w:tc>
      </w:tr>
    </w:tbl>
    <w:p w14:paraId="6A234E52" w14:textId="77777777" w:rsidR="005D0565" w:rsidRDefault="005D0565" w:rsidP="005D0565"/>
    <w:p w14:paraId="6A234E53" w14:textId="6912BF81" w:rsidR="005D0565" w:rsidRDefault="005D0565" w:rsidP="0011317A">
      <w:pPr>
        <w:pStyle w:val="Heading3"/>
      </w:pPr>
      <w:bookmarkStart w:id="166" w:name="_Toc508613946"/>
      <w:bookmarkStart w:id="167" w:name="_Toc34395921"/>
      <w:r>
        <w:t>db_</w:t>
      </w:r>
      <w:r w:rsidR="0034590C">
        <w:t>0143:</w:t>
      </w:r>
      <w:r>
        <w:t xml:space="preserve"> </w:t>
      </w:r>
      <w:bookmarkEnd w:id="166"/>
      <w:r w:rsidR="00FC7491">
        <w:t>Usable block types in model hierarchy</w:t>
      </w:r>
      <w:bookmarkEnd w:id="16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880B24" w14:paraId="6A234E56"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E54" w14:textId="77777777" w:rsidR="00874080" w:rsidRPr="00880B24"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E55" w14:textId="0F49B958" w:rsidR="00874080" w:rsidRPr="00880B24" w:rsidRDefault="00874080" w:rsidP="00874080">
            <w:pPr>
              <w:rPr>
                <w:rFonts w:cs="Arial"/>
                <w:b/>
              </w:rPr>
            </w:pPr>
            <w:r>
              <w:rPr>
                <w:rFonts w:cs="Arial"/>
                <w:b/>
                <w:bCs/>
              </w:rPr>
              <w:t>db_</w:t>
            </w:r>
            <w:r w:rsidR="0034590C">
              <w:rPr>
                <w:rFonts w:cs="Arial"/>
                <w:b/>
                <w:bCs/>
              </w:rPr>
              <w:t>0143:</w:t>
            </w:r>
            <w:r>
              <w:rPr>
                <w:rFonts w:cs="Arial"/>
                <w:b/>
                <w:bCs/>
              </w:rPr>
              <w:t xml:space="preserve"> </w:t>
            </w:r>
            <w:r w:rsidR="00FC7491">
              <w:rPr>
                <w:rFonts w:cs="Arial"/>
                <w:b/>
                <w:bCs/>
              </w:rPr>
              <w:t>Usable block types in model hierarchy</w:t>
            </w:r>
          </w:p>
        </w:tc>
      </w:tr>
      <w:tr w:rsidR="00842B95" w:rsidRPr="00880B24" w14:paraId="436BC73C"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9C94093" w14:textId="167B9C6A"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F2C4283" w14:textId="1E10021F" w:rsidR="00842B95" w:rsidRPr="004A5BD5" w:rsidRDefault="00842B95" w:rsidP="00842B95">
            <w:pPr>
              <w:rPr>
                <w:rFonts w:cs="Arial"/>
                <w:bCs/>
              </w:rPr>
            </w:pPr>
            <w:r w:rsidRPr="004A5BD5">
              <w:rPr>
                <w:rFonts w:cs="Arial"/>
                <w:bCs/>
              </w:rPr>
              <w:t xml:space="preserve">NA-MAAB: </w:t>
            </w:r>
            <w:r w:rsidR="00432F32">
              <w:rPr>
                <w:rFonts w:cs="Arial"/>
                <w:bCs/>
              </w:rPr>
              <w:t>a</w:t>
            </w:r>
          </w:p>
          <w:p w14:paraId="28BF0692" w14:textId="65EB1EFE" w:rsidR="00842B95" w:rsidRDefault="00842B95" w:rsidP="00842B95">
            <w:pPr>
              <w:rPr>
                <w:rFonts w:cs="Arial"/>
                <w:b/>
                <w:bCs/>
              </w:rPr>
            </w:pPr>
            <w:r w:rsidRPr="004A5BD5">
              <w:rPr>
                <w:rFonts w:cs="Arial"/>
                <w:bCs/>
              </w:rPr>
              <w:t xml:space="preserve">JMAAB: </w:t>
            </w:r>
            <w:r w:rsidR="00432F32">
              <w:rPr>
                <w:rFonts w:cs="Arial"/>
                <w:bCs/>
              </w:rPr>
              <w:t>a</w:t>
            </w:r>
          </w:p>
        </w:tc>
      </w:tr>
      <w:tr w:rsidR="00842B95" w:rsidRPr="00880B24" w14:paraId="0AFE0116"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1A96C65" w14:textId="273C4CF8"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BB006B4" w14:textId="05A13295" w:rsidR="00842B95" w:rsidRDefault="00842B95" w:rsidP="00432F32">
            <w:pPr>
              <w:rPr>
                <w:rFonts w:cs="Arial"/>
                <w:b/>
                <w:bCs/>
              </w:rPr>
            </w:pPr>
            <w:r w:rsidRPr="004A5BD5">
              <w:rPr>
                <w:rFonts w:cs="Arial"/>
                <w:bCs/>
              </w:rPr>
              <w:t>All</w:t>
            </w:r>
          </w:p>
        </w:tc>
      </w:tr>
      <w:tr w:rsidR="00842B95" w:rsidRPr="00880B24" w14:paraId="6A234E58" w14:textId="77777777" w:rsidTr="0054161E">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E57" w14:textId="77777777" w:rsidR="00842B95" w:rsidRPr="00880B24" w:rsidRDefault="00842B95" w:rsidP="00842B95">
            <w:pPr>
              <w:rPr>
                <w:rFonts w:cs="Arial"/>
                <w:b/>
              </w:rPr>
            </w:pPr>
            <w:r>
              <w:rPr>
                <w:rFonts w:cs="Arial"/>
                <w:b/>
                <w:bCs/>
              </w:rPr>
              <w:t>Rule</w:t>
            </w:r>
          </w:p>
        </w:tc>
      </w:tr>
      <w:tr w:rsidR="00842B95" w:rsidRPr="00880B24" w14:paraId="6A234E5C"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E59" w14:textId="77777777" w:rsidR="00842B95" w:rsidRPr="00880B24" w:rsidRDefault="00842B95" w:rsidP="00842B9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E5A" w14:textId="77777777" w:rsidR="00842B95" w:rsidRPr="00880B24" w:rsidRDefault="00842B95" w:rsidP="00842B9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E5B" w14:textId="77777777" w:rsidR="00842B95" w:rsidRPr="00880B24" w:rsidRDefault="00842B95" w:rsidP="00842B95">
            <w:pPr>
              <w:jc w:val="center"/>
              <w:rPr>
                <w:rFonts w:cs="Arial"/>
                <w:b/>
              </w:rPr>
            </w:pPr>
            <w:r>
              <w:rPr>
                <w:rFonts w:cs="Arial"/>
                <w:b/>
                <w:bCs/>
              </w:rPr>
              <w:t>Custom Parameter</w:t>
            </w:r>
          </w:p>
        </w:tc>
      </w:tr>
      <w:tr w:rsidR="00842B95" w:rsidRPr="00880B24" w14:paraId="6A234E67" w14:textId="77777777" w:rsidTr="0054161E">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E5D" w14:textId="77777777" w:rsidR="00842B95" w:rsidRPr="00880B24" w:rsidRDefault="00842B95" w:rsidP="00842B9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E5E" w14:textId="4164FF50" w:rsidR="00842B95" w:rsidRPr="00880B24" w:rsidRDefault="00842B95" w:rsidP="00842B95">
            <w:pPr>
              <w:rPr>
                <w:rFonts w:cs="Arial"/>
              </w:rPr>
            </w:pPr>
            <w:r>
              <w:rPr>
                <w:rFonts w:cs="Arial"/>
              </w:rPr>
              <w:t>Model levels shall use only the block types that are defined for the layer type.</w:t>
            </w:r>
          </w:p>
          <w:p w14:paraId="6A234E5F" w14:textId="77777777" w:rsidR="00842B95" w:rsidRPr="00880B24" w:rsidRDefault="00842B95" w:rsidP="00842B95">
            <w:pPr>
              <w:ind w:firstLineChars="68" w:firstLine="136"/>
              <w:rPr>
                <w:rFonts w:cs="Arial"/>
              </w:rPr>
            </w:pPr>
          </w:p>
          <w:p w14:paraId="6A234E60" w14:textId="32752DE5" w:rsidR="00842B95" w:rsidRPr="00880B24" w:rsidRDefault="00842B95" w:rsidP="00842B95">
            <w:pPr>
              <w:rPr>
                <w:rFonts w:cs="Arial"/>
              </w:rPr>
            </w:pPr>
            <w:r>
              <w:t xml:space="preserve">For information on layer types, see Appendix </w:t>
            </w:r>
            <w:r>
              <w:fldChar w:fldCharType="begin"/>
            </w:r>
            <w:r>
              <w:instrText xml:space="preserve"> REF _Ref18407348 \r \h </w:instrText>
            </w:r>
            <w:r>
              <w:fldChar w:fldCharType="separate"/>
            </w:r>
            <w:r w:rsidR="0044442A">
              <w:t>8.2</w:t>
            </w:r>
            <w:r>
              <w:fldChar w:fldCharType="end"/>
            </w:r>
            <w:r>
              <w:t xml:space="preserve"> - </w:t>
            </w:r>
            <w:r>
              <w:fldChar w:fldCharType="begin"/>
            </w:r>
            <w:r>
              <w:instrText xml:space="preserve"> REF _Ref18407351 \h </w:instrText>
            </w:r>
            <w:r>
              <w:fldChar w:fldCharType="separate"/>
            </w:r>
            <w:r w:rsidR="0044442A">
              <w:t>Hierarchical Structure of a Controller Model</w:t>
            </w:r>
            <w:r>
              <w:fldChar w:fldCharType="end"/>
            </w:r>
            <w:r>
              <w:t>. Clearly defined layer types restrict the number of blocks that can be used.</w:t>
            </w:r>
          </w:p>
          <w:p w14:paraId="6A234E61" w14:textId="77777777" w:rsidR="00842B95" w:rsidRPr="00880B24" w:rsidRDefault="00842B95" w:rsidP="00842B95">
            <w:pPr>
              <w:ind w:firstLineChars="68" w:firstLine="136"/>
              <w:rPr>
                <w:rFonts w:cs="Arial"/>
              </w:rPr>
            </w:pPr>
          </w:p>
          <w:p w14:paraId="6A234E62" w14:textId="3498EFC4" w:rsidR="00842B95" w:rsidRPr="00880B24" w:rsidRDefault="002C7040" w:rsidP="00842B95">
            <w:pPr>
              <w:rPr>
                <w:rFonts w:cs="Arial"/>
              </w:rPr>
            </w:pPr>
            <w:r>
              <w:rPr>
                <w:rFonts w:cs="Arial"/>
              </w:rPr>
              <w:t>Block r</w:t>
            </w:r>
            <w:r w:rsidR="00842B95">
              <w:rPr>
                <w:rFonts w:cs="Arial"/>
              </w:rPr>
              <w:t>estrictions:</w:t>
            </w:r>
          </w:p>
          <w:p w14:paraId="6A234E63" w14:textId="6A330AC4" w:rsidR="00842B95" w:rsidRDefault="00842B95" w:rsidP="00547715">
            <w:pPr>
              <w:pStyle w:val="ListParagraph"/>
              <w:numPr>
                <w:ilvl w:val="0"/>
                <w:numId w:val="23"/>
              </w:numPr>
              <w:ind w:leftChars="0" w:left="279" w:hanging="137"/>
              <w:rPr>
                <w:rFonts w:cs="Arial"/>
              </w:rPr>
            </w:pPr>
            <w:r>
              <w:rPr>
                <w:rFonts w:cs="Arial"/>
              </w:rPr>
              <w:t>(R2011a and earlier) [Enable] cannot be used at the root level of the model.</w:t>
            </w:r>
          </w:p>
          <w:p w14:paraId="6A234E64" w14:textId="4330F5DE" w:rsidR="00842B95" w:rsidRPr="00880B24" w:rsidRDefault="00842B95" w:rsidP="00547715">
            <w:pPr>
              <w:pStyle w:val="ListParagraph"/>
              <w:numPr>
                <w:ilvl w:val="0"/>
                <w:numId w:val="23"/>
              </w:numPr>
              <w:ind w:leftChars="0" w:left="279" w:hanging="137"/>
              <w:rPr>
                <w:rFonts w:cs="Arial"/>
              </w:rPr>
            </w:pPr>
            <w:r>
              <w:rPr>
                <w:rFonts w:cs="Arial"/>
              </w:rPr>
              <w:t>Action ports are not permitted at the root level of a model.</w:t>
            </w:r>
          </w:p>
        </w:tc>
        <w:tc>
          <w:tcPr>
            <w:tcW w:w="2492" w:type="dxa"/>
            <w:tcBorders>
              <w:top w:val="outset" w:sz="6" w:space="0" w:color="auto"/>
              <w:left w:val="outset" w:sz="6" w:space="0" w:color="auto"/>
              <w:bottom w:val="outset" w:sz="6" w:space="0" w:color="auto"/>
              <w:right w:val="outset" w:sz="6" w:space="0" w:color="auto"/>
            </w:tcBorders>
            <w:hideMark/>
          </w:tcPr>
          <w:p w14:paraId="6A234E65" w14:textId="77777777" w:rsidR="00842B95" w:rsidRDefault="00842B95" w:rsidP="00842B95">
            <w:pPr>
              <w:rPr>
                <w:rFonts w:cs="Arial"/>
              </w:rPr>
            </w:pPr>
            <w:r>
              <w:rPr>
                <w:rFonts w:cs="Arial"/>
              </w:rPr>
              <w:lastRenderedPageBreak/>
              <w:t>Layer type</w:t>
            </w:r>
          </w:p>
          <w:p w14:paraId="6A234E66" w14:textId="77777777" w:rsidR="00842B95" w:rsidRPr="00880B24" w:rsidRDefault="00842B95" w:rsidP="00842B95">
            <w:pPr>
              <w:rPr>
                <w:rFonts w:cs="Arial"/>
              </w:rPr>
            </w:pPr>
            <w:r>
              <w:rPr>
                <w:rFonts w:cs="Arial"/>
              </w:rPr>
              <w:t>Block type</w:t>
            </w:r>
          </w:p>
        </w:tc>
      </w:tr>
      <w:tr w:rsidR="00842B95" w:rsidRPr="00880B24" w14:paraId="6A234EB1" w14:textId="77777777" w:rsidTr="0054161E">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E68" w14:textId="77777777" w:rsidR="00842B95" w:rsidRPr="00880B24" w:rsidRDefault="00842B95" w:rsidP="00842B9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E69" w14:textId="4855185E" w:rsidR="00842B95" w:rsidRPr="00880B24" w:rsidRDefault="00842B95" w:rsidP="00033734">
            <w:pPr>
              <w:rPr>
                <w:rFonts w:cs="Arial"/>
              </w:rPr>
            </w:pPr>
            <w:r>
              <w:rPr>
                <w:rFonts w:cs="Arial"/>
              </w:rPr>
              <w:t>Layer restrictions:</w:t>
            </w:r>
          </w:p>
          <w:p w14:paraId="6A234E6C" w14:textId="5DEE62C4" w:rsidR="00842B95" w:rsidRPr="00814ADE" w:rsidRDefault="00842B95" w:rsidP="00547715">
            <w:pPr>
              <w:pStyle w:val="ListParagraph"/>
              <w:numPr>
                <w:ilvl w:val="0"/>
                <w:numId w:val="24"/>
              </w:numPr>
              <w:ind w:leftChars="0" w:left="279" w:hanging="137"/>
              <w:rPr>
                <w:rFonts w:cs="Arial"/>
              </w:rPr>
            </w:pPr>
            <w:r w:rsidRPr="00814ADE">
              <w:rPr>
                <w:rFonts w:cs="Arial"/>
              </w:rPr>
              <w:t>Data flow layer</w:t>
            </w:r>
            <w:r>
              <w:rPr>
                <w:rFonts w:cs="Arial"/>
              </w:rPr>
              <w:t>s</w:t>
            </w:r>
            <w:r w:rsidRPr="00814ADE">
              <w:rPr>
                <w:rFonts w:cs="Arial"/>
              </w:rPr>
              <w:t xml:space="preserve"> </w:t>
            </w:r>
            <w:r w:rsidR="002C7040">
              <w:rPr>
                <w:rFonts w:cs="Arial"/>
              </w:rPr>
              <w:t xml:space="preserve">that </w:t>
            </w:r>
            <w:r>
              <w:rPr>
                <w:rFonts w:cs="Arial"/>
              </w:rPr>
              <w:t>are u</w:t>
            </w:r>
            <w:r w:rsidRPr="00814ADE">
              <w:rPr>
                <w:rFonts w:cs="Arial"/>
              </w:rPr>
              <w:t xml:space="preserve">sed </w:t>
            </w:r>
            <w:r>
              <w:rPr>
                <w:rFonts w:cs="Arial"/>
              </w:rPr>
              <w:t xml:space="preserve">for </w:t>
            </w:r>
            <w:r w:rsidRPr="00814ADE">
              <w:rPr>
                <w:rFonts w:cs="Arial"/>
              </w:rPr>
              <w:t>basic blocks</w:t>
            </w:r>
            <w:r>
              <w:rPr>
                <w:rFonts w:cs="Arial"/>
              </w:rPr>
              <w:t xml:space="preserve"> only.</w:t>
            </w:r>
          </w:p>
          <w:p w14:paraId="6A234E6E" w14:textId="51554E87" w:rsidR="00842B95" w:rsidRPr="00814ADE" w:rsidRDefault="00842B95" w:rsidP="00547715">
            <w:pPr>
              <w:pStyle w:val="ListParagraph"/>
              <w:numPr>
                <w:ilvl w:val="0"/>
                <w:numId w:val="24"/>
              </w:numPr>
              <w:ind w:leftChars="0" w:left="279" w:hanging="137"/>
              <w:rPr>
                <w:rFonts w:cs="Arial"/>
              </w:rPr>
            </w:pPr>
            <w:r>
              <w:rPr>
                <w:rFonts w:cs="Arial"/>
              </w:rPr>
              <w:t>O</w:t>
            </w:r>
            <w:r w:rsidRPr="00814ADE">
              <w:rPr>
                <w:rFonts w:cs="Arial"/>
              </w:rPr>
              <w:t>ther than data flow layers</w:t>
            </w:r>
            <w:r>
              <w:rPr>
                <w:rFonts w:cs="Arial"/>
              </w:rPr>
              <w:t>, layers can include</w:t>
            </w:r>
            <w:r w:rsidRPr="00814ADE">
              <w:rPr>
                <w:rFonts w:cs="Arial"/>
              </w:rPr>
              <w:t xml:space="preserve"> blocks that </w:t>
            </w:r>
            <w:r>
              <w:rPr>
                <w:rFonts w:cs="Arial"/>
              </w:rPr>
              <w:t xml:space="preserve">are </w:t>
            </w:r>
            <w:r w:rsidRPr="00814ADE">
              <w:rPr>
                <w:rFonts w:cs="Arial"/>
              </w:rPr>
              <w:t>used for structural subsystems and all</w:t>
            </w:r>
            <w:r>
              <w:rPr>
                <w:rFonts w:cs="Arial"/>
              </w:rPr>
              <w:t xml:space="preserve"> other</w:t>
            </w:r>
            <w:r w:rsidRPr="00814ADE">
              <w:rPr>
                <w:rFonts w:cs="Arial"/>
              </w:rPr>
              <w:t xml:space="preserve"> layers</w:t>
            </w:r>
            <w:r>
              <w:rPr>
                <w:rFonts w:cs="Arial"/>
              </w:rPr>
              <w:t>.</w:t>
            </w:r>
          </w:p>
          <w:p w14:paraId="6A234E6F" w14:textId="77777777" w:rsidR="00842B95" w:rsidRPr="004E4EDE" w:rsidRDefault="00842B95" w:rsidP="00842B95">
            <w:pPr>
              <w:rPr>
                <w:rFonts w:cs="Arial"/>
              </w:rPr>
            </w:pPr>
          </w:p>
          <w:p w14:paraId="0BC4C313" w14:textId="24ECAE37" w:rsidR="00432F32" w:rsidRDefault="00432F32" w:rsidP="00432F32">
            <w:pPr>
              <w:rPr>
                <w:rFonts w:cs="Arial"/>
              </w:rPr>
            </w:pPr>
            <w:r>
              <w:rPr>
                <w:rFonts w:cs="Arial"/>
              </w:rPr>
              <w:t>Blocks that can be used for all layers include:</w:t>
            </w:r>
          </w:p>
          <w:p w14:paraId="167C56B8" w14:textId="57772320" w:rsidR="00432F32" w:rsidRPr="00432F32" w:rsidRDefault="00432F32" w:rsidP="00547715">
            <w:pPr>
              <w:pStyle w:val="ListParagraph"/>
              <w:numPr>
                <w:ilvl w:val="0"/>
                <w:numId w:val="139"/>
              </w:numPr>
              <w:ind w:leftChars="0"/>
              <w:rPr>
                <w:rFonts w:cs="Arial"/>
              </w:rPr>
            </w:pPr>
            <w:r>
              <w:rPr>
                <w:rFonts w:cs="Arial"/>
              </w:rPr>
              <w:t>[</w:t>
            </w:r>
            <w:r w:rsidRPr="00432F32">
              <w:rPr>
                <w:rFonts w:cs="Arial"/>
              </w:rPr>
              <w:t>Inport</w:t>
            </w:r>
            <w:r>
              <w:rPr>
                <w:rFonts w:cs="Arial"/>
              </w:rPr>
              <w:t>]</w:t>
            </w:r>
          </w:p>
          <w:p w14:paraId="3B1787C4" w14:textId="701851CB" w:rsidR="00432F32" w:rsidRPr="00432F32" w:rsidRDefault="00432F32" w:rsidP="00547715">
            <w:pPr>
              <w:pStyle w:val="ListParagraph"/>
              <w:numPr>
                <w:ilvl w:val="0"/>
                <w:numId w:val="139"/>
              </w:numPr>
              <w:ind w:leftChars="0"/>
              <w:rPr>
                <w:rFonts w:cs="Arial"/>
              </w:rPr>
            </w:pPr>
            <w:r>
              <w:rPr>
                <w:rFonts w:cs="Arial"/>
              </w:rPr>
              <w:t>[</w:t>
            </w:r>
            <w:r w:rsidRPr="00432F32">
              <w:rPr>
                <w:rFonts w:cs="Arial"/>
              </w:rPr>
              <w:t>Outport</w:t>
            </w:r>
            <w:r>
              <w:rPr>
                <w:rFonts w:cs="Arial"/>
              </w:rPr>
              <w:t>]</w:t>
            </w:r>
          </w:p>
          <w:p w14:paraId="10C04984" w14:textId="10B47E42" w:rsidR="00432F32" w:rsidRPr="00432F32" w:rsidRDefault="00432F32" w:rsidP="00547715">
            <w:pPr>
              <w:pStyle w:val="ListParagraph"/>
              <w:numPr>
                <w:ilvl w:val="0"/>
                <w:numId w:val="139"/>
              </w:numPr>
              <w:ind w:leftChars="0"/>
              <w:rPr>
                <w:rFonts w:cs="Arial"/>
              </w:rPr>
            </w:pPr>
            <w:r>
              <w:rPr>
                <w:rFonts w:cs="Arial"/>
              </w:rPr>
              <w:t>[</w:t>
            </w:r>
            <w:r w:rsidRPr="00432F32">
              <w:rPr>
                <w:rFonts w:cs="Arial"/>
              </w:rPr>
              <w:t>Mux</w:t>
            </w:r>
            <w:r>
              <w:rPr>
                <w:rFonts w:cs="Arial"/>
              </w:rPr>
              <w:t>]</w:t>
            </w:r>
          </w:p>
          <w:p w14:paraId="3BD1023A" w14:textId="1FE1B338" w:rsidR="00432F32" w:rsidRPr="00432F32" w:rsidRDefault="00432F32" w:rsidP="00547715">
            <w:pPr>
              <w:pStyle w:val="ListParagraph"/>
              <w:numPr>
                <w:ilvl w:val="0"/>
                <w:numId w:val="139"/>
              </w:numPr>
              <w:ind w:leftChars="0"/>
              <w:rPr>
                <w:rFonts w:cs="Arial"/>
              </w:rPr>
            </w:pPr>
            <w:r>
              <w:rPr>
                <w:rFonts w:cs="Arial"/>
              </w:rPr>
              <w:t>[</w:t>
            </w:r>
            <w:r w:rsidRPr="00432F32">
              <w:rPr>
                <w:rFonts w:cs="Arial"/>
              </w:rPr>
              <w:t>Demux</w:t>
            </w:r>
            <w:r>
              <w:rPr>
                <w:rFonts w:cs="Arial"/>
              </w:rPr>
              <w:t>]</w:t>
            </w:r>
          </w:p>
          <w:p w14:paraId="5C4F4A87" w14:textId="69FBF844" w:rsidR="00432F32" w:rsidRPr="00432F32" w:rsidRDefault="00432F32" w:rsidP="00547715">
            <w:pPr>
              <w:pStyle w:val="ListParagraph"/>
              <w:numPr>
                <w:ilvl w:val="0"/>
                <w:numId w:val="139"/>
              </w:numPr>
              <w:ind w:leftChars="0"/>
              <w:rPr>
                <w:rFonts w:cs="Arial"/>
              </w:rPr>
            </w:pPr>
            <w:r>
              <w:rPr>
                <w:rFonts w:cs="Arial"/>
              </w:rPr>
              <w:t>[</w:t>
            </w:r>
            <w:r w:rsidRPr="00432F32">
              <w:rPr>
                <w:rFonts w:cs="Arial"/>
              </w:rPr>
              <w:t>Bus Selector</w:t>
            </w:r>
            <w:r>
              <w:rPr>
                <w:rFonts w:cs="Arial"/>
              </w:rPr>
              <w:t>]</w:t>
            </w:r>
          </w:p>
          <w:p w14:paraId="68EB069D" w14:textId="736CE71B" w:rsidR="00432F32" w:rsidRPr="00432F32" w:rsidRDefault="00432F32" w:rsidP="00547715">
            <w:pPr>
              <w:pStyle w:val="ListParagraph"/>
              <w:numPr>
                <w:ilvl w:val="0"/>
                <w:numId w:val="139"/>
              </w:numPr>
              <w:ind w:leftChars="0"/>
              <w:rPr>
                <w:rFonts w:cs="Arial"/>
              </w:rPr>
            </w:pPr>
            <w:r>
              <w:rPr>
                <w:rFonts w:cs="Arial"/>
              </w:rPr>
              <w:t>[</w:t>
            </w:r>
            <w:r w:rsidRPr="00432F32">
              <w:rPr>
                <w:rFonts w:cs="Arial"/>
              </w:rPr>
              <w:t>Bus Creator</w:t>
            </w:r>
            <w:r>
              <w:rPr>
                <w:rFonts w:cs="Arial"/>
              </w:rPr>
              <w:t>]</w:t>
            </w:r>
          </w:p>
          <w:p w14:paraId="1B69B29E" w14:textId="7224428B" w:rsidR="00432F32" w:rsidRPr="00432F32" w:rsidRDefault="00432F32" w:rsidP="00547715">
            <w:pPr>
              <w:pStyle w:val="ListParagraph"/>
              <w:numPr>
                <w:ilvl w:val="0"/>
                <w:numId w:val="139"/>
              </w:numPr>
              <w:ind w:leftChars="0"/>
              <w:rPr>
                <w:rFonts w:cs="Arial"/>
              </w:rPr>
            </w:pPr>
            <w:r>
              <w:rPr>
                <w:rFonts w:cs="Arial"/>
              </w:rPr>
              <w:t>[</w:t>
            </w:r>
            <w:r w:rsidRPr="00432F32">
              <w:rPr>
                <w:rFonts w:cs="Arial"/>
              </w:rPr>
              <w:t>Selector</w:t>
            </w:r>
            <w:r>
              <w:rPr>
                <w:rFonts w:cs="Arial"/>
              </w:rPr>
              <w:t>]</w:t>
            </w:r>
          </w:p>
          <w:p w14:paraId="40F61B5C" w14:textId="145851F9" w:rsidR="00432F32" w:rsidRPr="00432F32" w:rsidRDefault="00432F32" w:rsidP="00547715">
            <w:pPr>
              <w:pStyle w:val="ListParagraph"/>
              <w:numPr>
                <w:ilvl w:val="0"/>
                <w:numId w:val="139"/>
              </w:numPr>
              <w:ind w:leftChars="0"/>
              <w:rPr>
                <w:rFonts w:cs="Arial"/>
              </w:rPr>
            </w:pPr>
            <w:r>
              <w:rPr>
                <w:rFonts w:cs="Arial"/>
              </w:rPr>
              <w:t>[</w:t>
            </w:r>
            <w:r w:rsidRPr="00432F32">
              <w:rPr>
                <w:rFonts w:cs="Arial"/>
              </w:rPr>
              <w:t>Ground</w:t>
            </w:r>
            <w:r>
              <w:rPr>
                <w:rFonts w:cs="Arial"/>
              </w:rPr>
              <w:t>]</w:t>
            </w:r>
          </w:p>
          <w:p w14:paraId="3C846898" w14:textId="1762CC26" w:rsidR="00432F32" w:rsidRPr="00432F32" w:rsidRDefault="00432F32" w:rsidP="00547715">
            <w:pPr>
              <w:pStyle w:val="ListParagraph"/>
              <w:numPr>
                <w:ilvl w:val="0"/>
                <w:numId w:val="139"/>
              </w:numPr>
              <w:ind w:leftChars="0"/>
              <w:rPr>
                <w:rFonts w:cs="Arial"/>
              </w:rPr>
            </w:pPr>
            <w:r>
              <w:rPr>
                <w:rFonts w:cs="Arial"/>
              </w:rPr>
              <w:t>[</w:t>
            </w:r>
            <w:r w:rsidRPr="00432F32">
              <w:rPr>
                <w:rFonts w:cs="Arial"/>
              </w:rPr>
              <w:t>Terminator</w:t>
            </w:r>
            <w:r>
              <w:rPr>
                <w:rFonts w:cs="Arial"/>
              </w:rPr>
              <w:t>]</w:t>
            </w:r>
          </w:p>
          <w:p w14:paraId="3EAD76B2" w14:textId="6E9F539C" w:rsidR="00432F32" w:rsidRPr="00432F32" w:rsidRDefault="00432F32" w:rsidP="00547715">
            <w:pPr>
              <w:pStyle w:val="ListParagraph"/>
              <w:numPr>
                <w:ilvl w:val="0"/>
                <w:numId w:val="139"/>
              </w:numPr>
              <w:ind w:leftChars="0"/>
              <w:rPr>
                <w:rFonts w:cs="Arial"/>
              </w:rPr>
            </w:pPr>
            <w:r>
              <w:rPr>
                <w:rFonts w:cs="Arial"/>
              </w:rPr>
              <w:t>[</w:t>
            </w:r>
            <w:r w:rsidRPr="00432F32">
              <w:rPr>
                <w:rFonts w:cs="Arial"/>
              </w:rPr>
              <w:t>From</w:t>
            </w:r>
            <w:r>
              <w:rPr>
                <w:rFonts w:cs="Arial"/>
              </w:rPr>
              <w:t>]</w:t>
            </w:r>
          </w:p>
          <w:p w14:paraId="1FAF5E96" w14:textId="7E5079CF" w:rsidR="00432F32" w:rsidRPr="00432F32" w:rsidRDefault="00432F32" w:rsidP="00547715">
            <w:pPr>
              <w:pStyle w:val="ListParagraph"/>
              <w:numPr>
                <w:ilvl w:val="0"/>
                <w:numId w:val="139"/>
              </w:numPr>
              <w:ind w:leftChars="0"/>
              <w:rPr>
                <w:rFonts w:cs="Arial"/>
              </w:rPr>
            </w:pPr>
            <w:r>
              <w:rPr>
                <w:rFonts w:cs="Arial"/>
              </w:rPr>
              <w:t>[</w:t>
            </w:r>
            <w:proofErr w:type="spellStart"/>
            <w:r w:rsidRPr="00432F32">
              <w:rPr>
                <w:rFonts w:cs="Arial"/>
              </w:rPr>
              <w:t>Goto</w:t>
            </w:r>
            <w:proofErr w:type="spellEnd"/>
            <w:r>
              <w:rPr>
                <w:rFonts w:cs="Arial"/>
              </w:rPr>
              <w:t>]</w:t>
            </w:r>
          </w:p>
          <w:p w14:paraId="25CC64C1" w14:textId="772C4D0A" w:rsidR="00432F32" w:rsidRPr="00432F32" w:rsidRDefault="00432F32" w:rsidP="00547715">
            <w:pPr>
              <w:pStyle w:val="ListParagraph"/>
              <w:numPr>
                <w:ilvl w:val="0"/>
                <w:numId w:val="139"/>
              </w:numPr>
              <w:ind w:leftChars="0"/>
              <w:rPr>
                <w:rFonts w:cs="Arial"/>
              </w:rPr>
            </w:pPr>
            <w:r>
              <w:rPr>
                <w:rFonts w:cs="Arial"/>
              </w:rPr>
              <w:t>[</w:t>
            </w:r>
            <w:r w:rsidRPr="00432F32">
              <w:rPr>
                <w:rFonts w:cs="Arial"/>
              </w:rPr>
              <w:t>Merge</w:t>
            </w:r>
            <w:r>
              <w:rPr>
                <w:rFonts w:cs="Arial"/>
              </w:rPr>
              <w:t>]</w:t>
            </w:r>
          </w:p>
          <w:p w14:paraId="2D4205CC" w14:textId="1EF9EC00" w:rsidR="00432F32" w:rsidRPr="00432F32" w:rsidRDefault="00432F32" w:rsidP="00547715">
            <w:pPr>
              <w:pStyle w:val="ListParagraph"/>
              <w:numPr>
                <w:ilvl w:val="0"/>
                <w:numId w:val="139"/>
              </w:numPr>
              <w:ind w:leftChars="0"/>
              <w:rPr>
                <w:rFonts w:cs="Arial"/>
              </w:rPr>
            </w:pPr>
            <w:r>
              <w:rPr>
                <w:rFonts w:cs="Arial"/>
              </w:rPr>
              <w:t>[</w:t>
            </w:r>
            <w:r w:rsidRPr="00432F32">
              <w:rPr>
                <w:rFonts w:cs="Arial"/>
              </w:rPr>
              <w:t>Unit Delay</w:t>
            </w:r>
            <w:r>
              <w:rPr>
                <w:rFonts w:cs="Arial"/>
              </w:rPr>
              <w:t>]</w:t>
            </w:r>
          </w:p>
          <w:p w14:paraId="58E53A1A" w14:textId="23B7F780" w:rsidR="00432F32" w:rsidRPr="00432F32" w:rsidRDefault="00432F32" w:rsidP="00547715">
            <w:pPr>
              <w:pStyle w:val="ListParagraph"/>
              <w:numPr>
                <w:ilvl w:val="0"/>
                <w:numId w:val="139"/>
              </w:numPr>
              <w:ind w:leftChars="0"/>
              <w:rPr>
                <w:rFonts w:cs="Arial"/>
              </w:rPr>
            </w:pPr>
            <w:r>
              <w:rPr>
                <w:rFonts w:cs="Arial"/>
              </w:rPr>
              <w:t>[</w:t>
            </w:r>
            <w:r w:rsidRPr="00432F32">
              <w:rPr>
                <w:rFonts w:cs="Arial"/>
              </w:rPr>
              <w:t>Rate Transition</w:t>
            </w:r>
            <w:r>
              <w:rPr>
                <w:rFonts w:cs="Arial"/>
              </w:rPr>
              <w:t>]</w:t>
            </w:r>
          </w:p>
          <w:p w14:paraId="6CF2CCDC" w14:textId="5BD67B07" w:rsidR="00432F32" w:rsidRPr="00432F32" w:rsidRDefault="00432F32" w:rsidP="00547715">
            <w:pPr>
              <w:pStyle w:val="ListParagraph"/>
              <w:numPr>
                <w:ilvl w:val="0"/>
                <w:numId w:val="139"/>
              </w:numPr>
              <w:ind w:leftChars="0"/>
              <w:rPr>
                <w:rFonts w:cs="Arial"/>
              </w:rPr>
            </w:pPr>
            <w:r>
              <w:rPr>
                <w:rFonts w:cs="Arial"/>
              </w:rPr>
              <w:t>[</w:t>
            </w:r>
            <w:r w:rsidRPr="00432F32">
              <w:rPr>
                <w:rFonts w:cs="Arial"/>
              </w:rPr>
              <w:t>Data Type Conversion</w:t>
            </w:r>
            <w:r>
              <w:rPr>
                <w:rFonts w:cs="Arial"/>
              </w:rPr>
              <w:t>]</w:t>
            </w:r>
          </w:p>
          <w:p w14:paraId="39AA16D3" w14:textId="73CB06E4" w:rsidR="00432F32" w:rsidRPr="00432F32" w:rsidRDefault="00432F32" w:rsidP="00547715">
            <w:pPr>
              <w:pStyle w:val="ListParagraph"/>
              <w:numPr>
                <w:ilvl w:val="0"/>
                <w:numId w:val="139"/>
              </w:numPr>
              <w:ind w:leftChars="0"/>
              <w:rPr>
                <w:rFonts w:cs="Arial"/>
              </w:rPr>
            </w:pPr>
            <w:r>
              <w:rPr>
                <w:rFonts w:cs="Arial"/>
              </w:rPr>
              <w:t>[</w:t>
            </w:r>
            <w:r w:rsidRPr="00432F32">
              <w:rPr>
                <w:rFonts w:cs="Arial"/>
              </w:rPr>
              <w:t>Data Store Memory</w:t>
            </w:r>
            <w:r>
              <w:rPr>
                <w:rFonts w:cs="Arial"/>
              </w:rPr>
              <w:t>]</w:t>
            </w:r>
          </w:p>
          <w:p w14:paraId="4D3A5CB7" w14:textId="34F2CC93" w:rsidR="00432F32" w:rsidRPr="00432F32" w:rsidRDefault="00432F32" w:rsidP="00547715">
            <w:pPr>
              <w:pStyle w:val="ListParagraph"/>
              <w:numPr>
                <w:ilvl w:val="0"/>
                <w:numId w:val="139"/>
              </w:numPr>
              <w:ind w:leftChars="0"/>
              <w:rPr>
                <w:rFonts w:cs="Arial"/>
              </w:rPr>
            </w:pPr>
            <w:r>
              <w:rPr>
                <w:rFonts w:cs="Arial"/>
              </w:rPr>
              <w:t>[</w:t>
            </w:r>
            <w:r w:rsidRPr="00432F32">
              <w:rPr>
                <w:rFonts w:cs="Arial"/>
              </w:rPr>
              <w:t>If</w:t>
            </w:r>
            <w:r>
              <w:rPr>
                <w:rFonts w:cs="Arial"/>
              </w:rPr>
              <w:t>]</w:t>
            </w:r>
          </w:p>
          <w:p w14:paraId="5303BDEF" w14:textId="362D90F9" w:rsidR="00432F32" w:rsidRPr="00432F32" w:rsidRDefault="00432F32" w:rsidP="00547715">
            <w:pPr>
              <w:pStyle w:val="ListParagraph"/>
              <w:numPr>
                <w:ilvl w:val="0"/>
                <w:numId w:val="139"/>
              </w:numPr>
              <w:ind w:leftChars="0"/>
              <w:rPr>
                <w:rFonts w:cs="Arial"/>
              </w:rPr>
            </w:pPr>
            <w:r>
              <w:rPr>
                <w:rFonts w:cs="Arial"/>
              </w:rPr>
              <w:t>[</w:t>
            </w:r>
            <w:r w:rsidRPr="00432F32">
              <w:rPr>
                <w:rFonts w:cs="Arial"/>
              </w:rPr>
              <w:t>Switch Case</w:t>
            </w:r>
            <w:r>
              <w:rPr>
                <w:rFonts w:cs="Arial"/>
              </w:rPr>
              <w:t>]</w:t>
            </w:r>
          </w:p>
          <w:p w14:paraId="519A516A" w14:textId="19961BA6" w:rsidR="00432F32" w:rsidRPr="00432F32" w:rsidRDefault="00432F32" w:rsidP="00547715">
            <w:pPr>
              <w:pStyle w:val="ListParagraph"/>
              <w:numPr>
                <w:ilvl w:val="0"/>
                <w:numId w:val="139"/>
              </w:numPr>
              <w:ind w:leftChars="0"/>
              <w:rPr>
                <w:rFonts w:cs="Arial"/>
              </w:rPr>
            </w:pPr>
            <w:r>
              <w:rPr>
                <w:rFonts w:cs="Arial"/>
              </w:rPr>
              <w:t>[</w:t>
            </w:r>
            <w:r w:rsidRPr="00432F32">
              <w:rPr>
                <w:rFonts w:cs="Arial"/>
              </w:rPr>
              <w:t>Function-Call Generator</w:t>
            </w:r>
            <w:r>
              <w:rPr>
                <w:rFonts w:cs="Arial"/>
              </w:rPr>
              <w:t>]</w:t>
            </w:r>
          </w:p>
          <w:p w14:paraId="5B5E1BC1" w14:textId="0E3C1490" w:rsidR="00432F32" w:rsidRPr="009565D4" w:rsidRDefault="00432F32" w:rsidP="00547715">
            <w:pPr>
              <w:pStyle w:val="ListParagraph"/>
              <w:numPr>
                <w:ilvl w:val="0"/>
                <w:numId w:val="139"/>
              </w:numPr>
              <w:ind w:leftChars="0"/>
              <w:rPr>
                <w:rFonts w:cs="Arial"/>
              </w:rPr>
            </w:pPr>
            <w:r>
              <w:rPr>
                <w:rFonts w:cs="Arial"/>
              </w:rPr>
              <w:t>[</w:t>
            </w:r>
            <w:r w:rsidRPr="00432F32">
              <w:rPr>
                <w:rFonts w:cs="Arial"/>
              </w:rPr>
              <w:t>Function-Call Split</w:t>
            </w:r>
            <w:r>
              <w:rPr>
                <w:rFonts w:cs="Arial"/>
              </w:rPr>
              <w:t>]</w:t>
            </w:r>
          </w:p>
          <w:p w14:paraId="6A234EB0" w14:textId="77777777" w:rsidR="00842B95" w:rsidRPr="00880B24" w:rsidRDefault="00842B95" w:rsidP="00842B95">
            <w:pPr>
              <w:rPr>
                <w:rFonts w:cs="Arial"/>
              </w:rPr>
            </w:pPr>
          </w:p>
        </w:tc>
      </w:tr>
      <w:tr w:rsidR="00842B95" w:rsidRPr="00880B24" w14:paraId="6A234EB3" w14:textId="77777777" w:rsidTr="0054161E">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EB2" w14:textId="77777777" w:rsidR="00842B95" w:rsidRPr="00880B24" w:rsidRDefault="00842B95" w:rsidP="00842B95">
            <w:pPr>
              <w:rPr>
                <w:rFonts w:cs="Arial"/>
                <w:b/>
              </w:rPr>
            </w:pPr>
            <w:r>
              <w:rPr>
                <w:rFonts w:cs="Arial"/>
                <w:b/>
                <w:bCs/>
              </w:rPr>
              <w:t>Rationale</w:t>
            </w:r>
          </w:p>
        </w:tc>
      </w:tr>
      <w:tr w:rsidR="00842B95" w:rsidRPr="00880B24" w14:paraId="6A234EB6"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EB4" w14:textId="77777777" w:rsidR="00842B95" w:rsidRPr="00880B24" w:rsidRDefault="00842B95" w:rsidP="00842B9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EB5" w14:textId="77777777" w:rsidR="00842B95" w:rsidRPr="00880B24" w:rsidRDefault="00842B95" w:rsidP="00842B95">
            <w:pPr>
              <w:jc w:val="center"/>
              <w:rPr>
                <w:rFonts w:cs="Arial"/>
                <w:b/>
              </w:rPr>
            </w:pPr>
            <w:r>
              <w:rPr>
                <w:rFonts w:cs="Arial"/>
                <w:b/>
                <w:bCs/>
              </w:rPr>
              <w:t>Description</w:t>
            </w:r>
          </w:p>
        </w:tc>
      </w:tr>
      <w:tr w:rsidR="00842B95" w:rsidRPr="00880B24" w14:paraId="6A234EB9"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EB7" w14:textId="77777777" w:rsidR="00842B95" w:rsidRPr="00880B24" w:rsidRDefault="00842B95" w:rsidP="00842B9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EB8" w14:textId="7D74D306" w:rsidR="00842B95" w:rsidRPr="009565D4" w:rsidRDefault="00842B95" w:rsidP="00033734">
            <w:pPr>
              <w:rPr>
                <w:rFonts w:cs="Arial"/>
              </w:rPr>
            </w:pPr>
            <w:r w:rsidRPr="009565D4">
              <w:rPr>
                <w:rFonts w:cs="Arial"/>
              </w:rPr>
              <w:t>Readability is impaired when subsystems and basic blocks are used in the same layer.</w:t>
            </w:r>
          </w:p>
        </w:tc>
      </w:tr>
    </w:tbl>
    <w:p w14:paraId="6A234EBA" w14:textId="77777777" w:rsidR="005D0565" w:rsidRPr="00874080" w:rsidRDefault="005D0565" w:rsidP="005D0565"/>
    <w:p w14:paraId="6A234EBB" w14:textId="05D0787B" w:rsidR="005D0565" w:rsidRDefault="005D0565" w:rsidP="0011317A">
      <w:pPr>
        <w:pStyle w:val="Heading3"/>
      </w:pPr>
      <w:bookmarkStart w:id="168" w:name="_Toc508613947"/>
      <w:bookmarkStart w:id="169" w:name="_Toc34395922"/>
      <w:r>
        <w:t>db_</w:t>
      </w:r>
      <w:r w:rsidR="0034590C">
        <w:t>0144:</w:t>
      </w:r>
      <w:r>
        <w:t xml:space="preserve"> Use of </w:t>
      </w:r>
      <w:r w:rsidR="007F75F1">
        <w:t>s</w:t>
      </w:r>
      <w:r>
        <w:t>ubsystems</w:t>
      </w:r>
      <w:bookmarkEnd w:id="168"/>
      <w:bookmarkEnd w:id="16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C35297" w14:paraId="6A234EB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BC" w14:textId="77777777" w:rsidR="00874080" w:rsidRPr="00C35297" w:rsidRDefault="00874080" w:rsidP="00874080">
            <w:pPr>
              <w:rPr>
                <w:rFonts w:cs="Arial"/>
                <w:b/>
              </w:rPr>
            </w:pPr>
            <w:bookmarkStart w:id="170" w:name="_Hlk18923486"/>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EBD" w14:textId="29AABE5B" w:rsidR="00874080" w:rsidRPr="00C35297" w:rsidRDefault="00874080" w:rsidP="00874080">
            <w:pPr>
              <w:rPr>
                <w:rFonts w:cs="Arial"/>
                <w:b/>
              </w:rPr>
            </w:pPr>
            <w:r>
              <w:rPr>
                <w:rFonts w:cs="Arial"/>
                <w:b/>
                <w:bCs/>
              </w:rPr>
              <w:t>db_</w:t>
            </w:r>
            <w:r w:rsidR="0034590C">
              <w:rPr>
                <w:rFonts w:cs="Arial"/>
                <w:b/>
                <w:bCs/>
              </w:rPr>
              <w:t>0144:</w:t>
            </w:r>
            <w:r>
              <w:rPr>
                <w:rFonts w:cs="Arial"/>
                <w:b/>
                <w:bCs/>
              </w:rPr>
              <w:t xml:space="preserve"> Use of </w:t>
            </w:r>
            <w:r w:rsidR="007F75F1">
              <w:rPr>
                <w:rFonts w:cs="Arial"/>
                <w:b/>
                <w:bCs/>
              </w:rPr>
              <w:t>s</w:t>
            </w:r>
            <w:r>
              <w:rPr>
                <w:rFonts w:cs="Arial"/>
                <w:b/>
                <w:bCs/>
              </w:rPr>
              <w:t>ubsystems</w:t>
            </w:r>
          </w:p>
        </w:tc>
      </w:tr>
      <w:tr w:rsidR="00842B95" w:rsidRPr="00C35297" w14:paraId="0C24F3F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C77E996" w14:textId="1E96D410" w:rsidR="00842B95" w:rsidRDefault="00842B95" w:rsidP="00842B95">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B523CC3" w14:textId="3E2B34DC" w:rsidR="00842B95" w:rsidRPr="004A5BD5" w:rsidRDefault="00842B95" w:rsidP="00842B95">
            <w:pPr>
              <w:rPr>
                <w:rFonts w:cs="Arial"/>
                <w:bCs/>
              </w:rPr>
            </w:pPr>
            <w:r w:rsidRPr="004A5BD5">
              <w:rPr>
                <w:rFonts w:cs="Arial"/>
                <w:bCs/>
              </w:rPr>
              <w:t xml:space="preserve">NA-MAAB: </w:t>
            </w:r>
            <w:r w:rsidR="009565D4">
              <w:rPr>
                <w:rFonts w:cs="Arial"/>
                <w:bCs/>
              </w:rPr>
              <w:t>a, b</w:t>
            </w:r>
          </w:p>
          <w:p w14:paraId="5F48EFD0" w14:textId="2F1256D5" w:rsidR="00842B95" w:rsidRDefault="00842B95" w:rsidP="00842B95">
            <w:pPr>
              <w:rPr>
                <w:rFonts w:cs="Arial"/>
                <w:b/>
                <w:bCs/>
              </w:rPr>
            </w:pPr>
            <w:r w:rsidRPr="004A5BD5">
              <w:rPr>
                <w:rFonts w:cs="Arial"/>
                <w:bCs/>
              </w:rPr>
              <w:t xml:space="preserve">JMAAB: </w:t>
            </w:r>
            <w:r w:rsidR="00025DAC">
              <w:rPr>
                <w:rFonts w:cs="Arial"/>
                <w:bCs/>
              </w:rPr>
              <w:t>a, b</w:t>
            </w:r>
          </w:p>
        </w:tc>
      </w:tr>
      <w:tr w:rsidR="00842B95" w:rsidRPr="00C35297" w14:paraId="46C7522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1F551E3" w14:textId="20A8E80E"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B5353EB" w14:textId="7E8D53AB" w:rsidR="00842B95" w:rsidRDefault="00842B95" w:rsidP="00025DAC">
            <w:pPr>
              <w:rPr>
                <w:rFonts w:cs="Arial"/>
                <w:b/>
                <w:bCs/>
              </w:rPr>
            </w:pPr>
            <w:r w:rsidRPr="004A5BD5">
              <w:rPr>
                <w:rFonts w:cs="Arial"/>
                <w:bCs/>
              </w:rPr>
              <w:t>All</w:t>
            </w:r>
          </w:p>
        </w:tc>
      </w:tr>
      <w:tr w:rsidR="00842B95" w:rsidRPr="00C35297" w14:paraId="6A234EC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BF" w14:textId="77777777" w:rsidR="00842B95" w:rsidRPr="00C35297" w:rsidRDefault="00842B95" w:rsidP="00842B95">
            <w:pPr>
              <w:rPr>
                <w:rFonts w:cs="Arial"/>
                <w:b/>
              </w:rPr>
            </w:pPr>
            <w:r>
              <w:rPr>
                <w:rFonts w:cs="Arial"/>
                <w:b/>
                <w:bCs/>
              </w:rPr>
              <w:t>Rule</w:t>
            </w:r>
          </w:p>
        </w:tc>
      </w:tr>
      <w:tr w:rsidR="00842B95" w:rsidRPr="00C35297" w14:paraId="6A234EC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C1" w14:textId="77777777" w:rsidR="00842B95" w:rsidRPr="00C35297" w:rsidRDefault="00842B95" w:rsidP="00842B95">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C2" w14:textId="77777777" w:rsidR="00842B95" w:rsidRPr="00C35297" w:rsidRDefault="00842B95" w:rsidP="00842B9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C3" w14:textId="77777777" w:rsidR="00842B95" w:rsidRPr="00C35297" w:rsidRDefault="00842B95" w:rsidP="00842B95">
            <w:pPr>
              <w:jc w:val="center"/>
              <w:rPr>
                <w:rFonts w:cs="Arial"/>
                <w:b/>
              </w:rPr>
            </w:pPr>
            <w:r>
              <w:rPr>
                <w:rFonts w:cs="Arial"/>
                <w:b/>
                <w:bCs/>
              </w:rPr>
              <w:t>Custom Parameter</w:t>
            </w:r>
          </w:p>
        </w:tc>
      </w:tr>
      <w:tr w:rsidR="00A0639F" w:rsidRPr="00C35297" w14:paraId="6A234EC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EC5" w14:textId="77777777" w:rsidR="00842B95" w:rsidRPr="00C35297" w:rsidRDefault="00842B95" w:rsidP="00842B95">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504EF0E5" w14:textId="0CF73C63" w:rsidR="00033734" w:rsidRPr="00033734" w:rsidRDefault="00033734" w:rsidP="00033734">
            <w:pPr>
              <w:rPr>
                <w:rFonts w:cs="Arial"/>
              </w:rPr>
            </w:pPr>
            <w:r w:rsidRPr="00033734">
              <w:rPr>
                <w:rFonts w:cs="Arial"/>
              </w:rPr>
              <w:t xml:space="preserve">Blocks in a Simulink diagram </w:t>
            </w:r>
            <w:r>
              <w:rPr>
                <w:rFonts w:cs="Arial"/>
              </w:rPr>
              <w:t>shall</w:t>
            </w:r>
            <w:r w:rsidRPr="00033734">
              <w:rPr>
                <w:rFonts w:cs="Arial"/>
              </w:rPr>
              <w:t xml:space="preserve"> be grouped together into subsystems based on functional decomposition of </w:t>
            </w:r>
            <w:r w:rsidRPr="00033734">
              <w:rPr>
                <w:rFonts w:cs="Arial"/>
              </w:rPr>
              <w:lastRenderedPageBreak/>
              <w:t>the algorithm, or portion thereof, represented in the diagram.</w:t>
            </w:r>
          </w:p>
          <w:p w14:paraId="3DA65947" w14:textId="77777777" w:rsidR="00033734" w:rsidRDefault="00033734" w:rsidP="00033734">
            <w:pPr>
              <w:rPr>
                <w:rFonts w:cs="Arial"/>
              </w:rPr>
            </w:pPr>
          </w:p>
          <w:p w14:paraId="17126D47" w14:textId="77777777" w:rsidR="002C7040" w:rsidRDefault="00033734" w:rsidP="00033734">
            <w:pPr>
              <w:rPr>
                <w:rFonts w:cs="Arial"/>
              </w:rPr>
            </w:pPr>
            <w:r w:rsidRPr="00033734">
              <w:rPr>
                <w:rFonts w:cs="Arial"/>
              </w:rPr>
              <w:t xml:space="preserve">Avoid grouping blocks into subsystems primarily for the purpose of saving space in the diagram. Each subsystem in the diagram should represent a unit of functionality </w:t>
            </w:r>
            <w:r w:rsidR="002C7040">
              <w:rPr>
                <w:rFonts w:cs="Arial"/>
              </w:rPr>
              <w:t xml:space="preserve">that is </w:t>
            </w:r>
            <w:r w:rsidRPr="00033734">
              <w:rPr>
                <w:rFonts w:cs="Arial"/>
              </w:rPr>
              <w:t xml:space="preserve">required to accomplish the purpose of the model or submodel. </w:t>
            </w:r>
          </w:p>
          <w:p w14:paraId="5F9500E6" w14:textId="63142669" w:rsidR="00033734" w:rsidRPr="00033734" w:rsidRDefault="00033734" w:rsidP="00033734">
            <w:pPr>
              <w:rPr>
                <w:rFonts w:cs="Arial"/>
              </w:rPr>
            </w:pPr>
            <w:r w:rsidRPr="00033734">
              <w:rPr>
                <w:rFonts w:cs="Arial"/>
              </w:rPr>
              <w:t>Blocks</w:t>
            </w:r>
            <w:r>
              <w:rPr>
                <w:rFonts w:cs="Arial"/>
              </w:rPr>
              <w:t xml:space="preserve"> </w:t>
            </w:r>
            <w:r w:rsidRPr="00033734">
              <w:rPr>
                <w:rFonts w:cs="Arial"/>
              </w:rPr>
              <w:t>can also be grouped together based on behavioral variants or timing.</w:t>
            </w:r>
          </w:p>
          <w:p w14:paraId="512C5AA4" w14:textId="77777777" w:rsidR="00033734" w:rsidRDefault="00033734" w:rsidP="00033734">
            <w:pPr>
              <w:rPr>
                <w:rFonts w:cs="Arial"/>
              </w:rPr>
            </w:pPr>
          </w:p>
          <w:p w14:paraId="6A234EC6" w14:textId="6497B3F0" w:rsidR="00842B95" w:rsidRPr="00C35297" w:rsidRDefault="002C7040" w:rsidP="00033734">
            <w:pPr>
              <w:rPr>
                <w:rFonts w:cs="Arial"/>
              </w:rPr>
            </w:pPr>
            <w:r>
              <w:rPr>
                <w:rFonts w:cs="Arial"/>
              </w:rPr>
              <w:t xml:space="preserve">When implementing a subsystem to alleviate </w:t>
            </w:r>
            <w:r w:rsidR="00033734" w:rsidRPr="00033734">
              <w:rPr>
                <w:rFonts w:cs="Arial"/>
              </w:rPr>
              <w:t xml:space="preserve">readability issues, </w:t>
            </w:r>
            <w:r>
              <w:rPr>
                <w:rFonts w:cs="Arial"/>
              </w:rPr>
              <w:t>use</w:t>
            </w:r>
            <w:r w:rsidR="00033734" w:rsidRPr="00033734">
              <w:rPr>
                <w:rFonts w:cs="Arial"/>
              </w:rPr>
              <w:t xml:space="preserve"> a virtual subsystem.</w:t>
            </w:r>
          </w:p>
        </w:tc>
        <w:tc>
          <w:tcPr>
            <w:tcW w:w="2492" w:type="dxa"/>
            <w:tcBorders>
              <w:top w:val="outset" w:sz="6" w:space="0" w:color="auto"/>
              <w:left w:val="outset" w:sz="6" w:space="0" w:color="auto"/>
              <w:bottom w:val="outset" w:sz="6" w:space="0" w:color="auto"/>
              <w:right w:val="outset" w:sz="6" w:space="0" w:color="auto"/>
            </w:tcBorders>
            <w:hideMark/>
          </w:tcPr>
          <w:p w14:paraId="6A234EC7" w14:textId="77777777" w:rsidR="00842B95" w:rsidRPr="00C35297" w:rsidRDefault="00842B95" w:rsidP="00842B95">
            <w:pPr>
              <w:rPr>
                <w:rFonts w:cs="Arial"/>
              </w:rPr>
            </w:pPr>
            <w:r>
              <w:rPr>
                <w:rFonts w:cs="Arial"/>
              </w:rPr>
              <w:lastRenderedPageBreak/>
              <w:t>-</w:t>
            </w:r>
          </w:p>
        </w:tc>
      </w:tr>
      <w:tr w:rsidR="00A0639F" w:rsidRPr="00C35297" w14:paraId="6A234ED1" w14:textId="77777777" w:rsidTr="371D5A01">
        <w:trPr>
          <w:trHeight w:val="345"/>
          <w:tblCellSpacing w:w="20" w:type="dxa"/>
        </w:trPr>
        <w:tc>
          <w:tcPr>
            <w:tcW w:w="0" w:type="auto"/>
            <w:vMerge/>
            <w:vAlign w:val="center"/>
            <w:hideMark/>
          </w:tcPr>
          <w:p w14:paraId="6A234EC9" w14:textId="77777777" w:rsidR="00842B95" w:rsidRPr="00C35297" w:rsidRDefault="00842B95" w:rsidP="00842B95">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ECA" w14:textId="77777777" w:rsidR="00842B95" w:rsidRPr="00C35297" w:rsidRDefault="00842B95" w:rsidP="00842B95">
            <w:pPr>
              <w:rPr>
                <w:rFonts w:cs="Arial"/>
              </w:rPr>
            </w:pPr>
            <w:r>
              <w:rPr>
                <w:rFonts w:cs="Arial"/>
              </w:rPr>
              <w:t>【</w:t>
            </w:r>
            <w:r>
              <w:rPr>
                <w:rFonts w:cs="Arial"/>
              </w:rPr>
              <w:t>Correct</w:t>
            </w:r>
            <w:r>
              <w:rPr>
                <w:rFonts w:cs="Arial"/>
              </w:rPr>
              <w:t>】</w:t>
            </w:r>
          </w:p>
          <w:p w14:paraId="6A234ECB" w14:textId="03D4500D" w:rsidR="00842B95" w:rsidRDefault="00C2146F" w:rsidP="00842B95">
            <w:pPr>
              <w:ind w:firstLineChars="68" w:firstLine="136"/>
              <w:rPr>
                <w:rFonts w:cs="Arial"/>
              </w:rPr>
            </w:pPr>
            <w:r>
              <w:rPr>
                <w:rFonts w:cs="Arial"/>
              </w:rPr>
              <w:t>S</w:t>
            </w:r>
            <w:r w:rsidR="00842B95">
              <w:rPr>
                <w:rFonts w:cs="Arial"/>
              </w:rPr>
              <w:t xml:space="preserve">ubsystems </w:t>
            </w:r>
            <w:r>
              <w:rPr>
                <w:rFonts w:cs="Arial"/>
              </w:rPr>
              <w:t xml:space="preserve">are divided </w:t>
            </w:r>
            <w:r w:rsidR="00842B95">
              <w:rPr>
                <w:rFonts w:cs="Arial"/>
              </w:rPr>
              <w:t>by functional unit.</w:t>
            </w:r>
          </w:p>
          <w:p w14:paraId="6A234ECC" w14:textId="77777777" w:rsidR="00842B95" w:rsidRPr="00C35297" w:rsidRDefault="00842B95" w:rsidP="00842B95">
            <w:pPr>
              <w:ind w:firstLineChars="68" w:firstLine="136"/>
              <w:rPr>
                <w:rFonts w:cs="Arial"/>
              </w:rPr>
            </w:pPr>
            <w:r>
              <w:rPr>
                <w:rFonts w:cs="Arial"/>
                <w:noProof/>
                <w:lang w:eastAsia="ja-JP" w:bidi="th-TH"/>
              </w:rPr>
              <w:drawing>
                <wp:inline distT="0" distB="0" distL="0" distR="0" wp14:anchorId="6A23748A" wp14:editId="6A23748B">
                  <wp:extent cx="4542879" cy="1857375"/>
                  <wp:effectExtent l="0" t="0" r="0" b="0"/>
                  <wp:docPr id="1372" name="図 1372" descr="\\smc001\tec010\500_他部門公開\537_モデリングガイドラインWG\外部団体資料\制御モデリングガイドラインWG\2017年度\第5回全体WG\WG後資料\20180312_宿題依頼\20180316_各社宿題\ルール作成_雛形_抜き出し\20180319_Draft版送付\180322_各社指摘\オムロン\db_0144\db0144a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smc001\tec010\500_他部門公開\537_モデリングガイドラインWG\外部団体資料\制御モデリングガイドラインWG\2017年度\第5回全体WG\WG後資料\20180312_宿題依頼\20180316_各社宿題\ルール作成_雛形_抜き出し\20180319_Draft版送付\180322_各社指摘\オムロン\db_0144\db0144a_OK.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570327" cy="1868597"/>
                          </a:xfrm>
                          <a:prstGeom prst="rect">
                            <a:avLst/>
                          </a:prstGeom>
                          <a:noFill/>
                          <a:ln>
                            <a:noFill/>
                          </a:ln>
                        </pic:spPr>
                      </pic:pic>
                    </a:graphicData>
                  </a:graphic>
                </wp:inline>
              </w:drawing>
            </w:r>
          </w:p>
          <w:p w14:paraId="6A234ECD" w14:textId="77777777" w:rsidR="00842B95" w:rsidRPr="00C35297" w:rsidRDefault="00842B95" w:rsidP="00842B95">
            <w:pPr>
              <w:rPr>
                <w:rFonts w:cs="Arial"/>
              </w:rPr>
            </w:pPr>
          </w:p>
          <w:p w14:paraId="6A234ECE" w14:textId="77777777" w:rsidR="00842B95" w:rsidRPr="00C35297" w:rsidRDefault="00842B95" w:rsidP="00842B95">
            <w:pPr>
              <w:rPr>
                <w:rFonts w:cs="Arial"/>
              </w:rPr>
            </w:pPr>
            <w:r>
              <w:rPr>
                <w:rFonts w:cs="Arial"/>
              </w:rPr>
              <w:t>【</w:t>
            </w:r>
            <w:r>
              <w:rPr>
                <w:rFonts w:cs="Arial"/>
              </w:rPr>
              <w:t>Incorrect</w:t>
            </w:r>
            <w:r>
              <w:rPr>
                <w:rFonts w:cs="Arial"/>
              </w:rPr>
              <w:t>】</w:t>
            </w:r>
          </w:p>
          <w:p w14:paraId="6A234ECF" w14:textId="030FAB0A" w:rsidR="00842B95" w:rsidRDefault="00C2146F" w:rsidP="00842B95">
            <w:pPr>
              <w:ind w:firstLineChars="68" w:firstLine="136"/>
              <w:rPr>
                <w:rFonts w:cs="Arial"/>
              </w:rPr>
            </w:pPr>
            <w:r>
              <w:rPr>
                <w:rFonts w:cs="Arial"/>
              </w:rPr>
              <w:t>S</w:t>
            </w:r>
            <w:r w:rsidR="00842B95">
              <w:rPr>
                <w:rFonts w:cs="Arial"/>
              </w:rPr>
              <w:t xml:space="preserve">ubsystems </w:t>
            </w:r>
            <w:r>
              <w:rPr>
                <w:rFonts w:cs="Arial"/>
              </w:rPr>
              <w:t xml:space="preserve">are not divided </w:t>
            </w:r>
            <w:r w:rsidR="00842B95">
              <w:rPr>
                <w:rFonts w:cs="Arial"/>
              </w:rPr>
              <w:t>by functional unit.</w:t>
            </w:r>
          </w:p>
          <w:p w14:paraId="6A234ED0" w14:textId="77777777" w:rsidR="00842B95" w:rsidRPr="00C35297" w:rsidRDefault="00842B95" w:rsidP="00842B95">
            <w:pPr>
              <w:ind w:firstLineChars="68" w:firstLine="136"/>
              <w:rPr>
                <w:rFonts w:cs="Arial"/>
              </w:rPr>
            </w:pPr>
            <w:r>
              <w:rPr>
                <w:rFonts w:cs="Arial"/>
                <w:noProof/>
                <w:lang w:eastAsia="ja-JP" w:bidi="th-TH"/>
              </w:rPr>
              <w:drawing>
                <wp:inline distT="0" distB="0" distL="0" distR="0" wp14:anchorId="6A23748C" wp14:editId="6A23748D">
                  <wp:extent cx="4536000" cy="1800942"/>
                  <wp:effectExtent l="0" t="0" r="0" b="8890"/>
                  <wp:docPr id="1373" name="図 1373" descr="\\smc001\tec010\500_他部門公開\537_モデリングガイドラインWG\外部団体資料\制御モデリングガイドラインWG\2017年度\第5回全体WG\WG後資料\20180312_宿題依頼\20180316_各社宿題\ルール作成_雛形_抜き出し\20180319_Draft版送付\180322_各社指摘\オムロン\db_0144\db0144a_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smc001\tec010\500_他部門公開\537_モデリングガイドラインWG\外部団体資料\制御モデリングガイドラインWG\2017年度\第5回全体WG\WG後資料\20180312_宿題依頼\20180316_各社宿題\ルール作成_雛形_抜き出し\20180319_Draft版送付\180322_各社指摘\オムロン\db_0144\db0144a_NG.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536000" cy="1800942"/>
                          </a:xfrm>
                          <a:prstGeom prst="rect">
                            <a:avLst/>
                          </a:prstGeom>
                          <a:noFill/>
                          <a:ln>
                            <a:noFill/>
                          </a:ln>
                        </pic:spPr>
                      </pic:pic>
                    </a:graphicData>
                  </a:graphic>
                </wp:inline>
              </w:drawing>
            </w:r>
          </w:p>
        </w:tc>
      </w:tr>
      <w:tr w:rsidR="00842B95" w:rsidRPr="00C35297" w14:paraId="6A234ED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ED2" w14:textId="77777777" w:rsidR="00842B95" w:rsidRPr="00C35297" w:rsidRDefault="00842B95" w:rsidP="00842B95">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ED3" w14:textId="17B26DBD" w:rsidR="00842B95" w:rsidRPr="00C35297" w:rsidRDefault="00842B95" w:rsidP="00842B95">
            <w:pPr>
              <w:rPr>
                <w:rFonts w:cs="Arial"/>
              </w:rPr>
            </w:pPr>
            <w:r>
              <w:rPr>
                <w:rFonts w:cs="Arial"/>
              </w:rPr>
              <w:t>A virtual subsystem shall be used when processing order and code generation does not need to be taken into consideration.</w:t>
            </w:r>
          </w:p>
        </w:tc>
        <w:tc>
          <w:tcPr>
            <w:tcW w:w="2492" w:type="dxa"/>
            <w:tcBorders>
              <w:top w:val="outset" w:sz="6" w:space="0" w:color="auto"/>
              <w:left w:val="outset" w:sz="6" w:space="0" w:color="auto"/>
              <w:bottom w:val="outset" w:sz="6" w:space="0" w:color="auto"/>
              <w:right w:val="outset" w:sz="6" w:space="0" w:color="auto"/>
            </w:tcBorders>
            <w:hideMark/>
          </w:tcPr>
          <w:p w14:paraId="6A234ED4" w14:textId="77777777" w:rsidR="00842B95" w:rsidRPr="00C35297" w:rsidRDefault="00842B95" w:rsidP="00842B95">
            <w:pPr>
              <w:rPr>
                <w:rFonts w:cs="Arial"/>
              </w:rPr>
            </w:pPr>
            <w:r>
              <w:rPr>
                <w:rFonts w:cs="Arial"/>
              </w:rPr>
              <w:t>-</w:t>
            </w:r>
          </w:p>
        </w:tc>
      </w:tr>
      <w:tr w:rsidR="00842B95" w:rsidRPr="00C35297" w14:paraId="6A234ED7"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D6" w14:textId="77777777" w:rsidR="00842B95" w:rsidRPr="00C35297" w:rsidRDefault="00842B95" w:rsidP="00842B95">
            <w:pPr>
              <w:rPr>
                <w:rFonts w:cs="Arial"/>
                <w:b/>
              </w:rPr>
            </w:pPr>
            <w:r>
              <w:rPr>
                <w:rFonts w:cs="Arial"/>
                <w:b/>
                <w:bCs/>
              </w:rPr>
              <w:t>Rationale</w:t>
            </w:r>
          </w:p>
        </w:tc>
      </w:tr>
      <w:tr w:rsidR="00842B95" w:rsidRPr="00C35297" w14:paraId="6A234ED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D8" w14:textId="77777777" w:rsidR="00842B95" w:rsidRPr="00C35297" w:rsidRDefault="00842B95" w:rsidP="00842B95">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D9" w14:textId="77777777" w:rsidR="00842B95" w:rsidRPr="00C35297" w:rsidRDefault="00842B95" w:rsidP="00842B95">
            <w:pPr>
              <w:jc w:val="center"/>
              <w:rPr>
                <w:rFonts w:cs="Arial"/>
                <w:b/>
              </w:rPr>
            </w:pPr>
            <w:r>
              <w:rPr>
                <w:rFonts w:cs="Arial"/>
                <w:b/>
                <w:bCs/>
              </w:rPr>
              <w:t>Description</w:t>
            </w:r>
          </w:p>
        </w:tc>
      </w:tr>
      <w:tr w:rsidR="00842B95" w:rsidRPr="00C35297" w14:paraId="6A234ED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EDB" w14:textId="77777777" w:rsidR="00842B95" w:rsidRPr="00C35297" w:rsidRDefault="00842B95" w:rsidP="00842B95">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41767957" w14:textId="0CC7904A" w:rsidR="00A65D8A" w:rsidRDefault="00842B95" w:rsidP="00547715">
            <w:pPr>
              <w:pStyle w:val="ListParagraph"/>
              <w:numPr>
                <w:ilvl w:val="0"/>
                <w:numId w:val="24"/>
              </w:numPr>
              <w:ind w:leftChars="0" w:left="137" w:hanging="137"/>
              <w:rPr>
                <w:rFonts w:cs="Arial"/>
              </w:rPr>
            </w:pPr>
            <w:r>
              <w:rPr>
                <w:rFonts w:cs="Arial"/>
              </w:rPr>
              <w:t xml:space="preserve">Avoid grouping blocks into subsystems primarily for the purpose of saving space in the diagram. </w:t>
            </w:r>
          </w:p>
          <w:p w14:paraId="6A234EDC" w14:textId="493F4725" w:rsidR="00842B95" w:rsidRPr="00583D36" w:rsidRDefault="00842B95" w:rsidP="00547715">
            <w:pPr>
              <w:pStyle w:val="ListParagraph"/>
              <w:numPr>
                <w:ilvl w:val="0"/>
                <w:numId w:val="24"/>
              </w:numPr>
              <w:ind w:leftChars="0" w:left="137" w:hanging="137"/>
              <w:rPr>
                <w:rFonts w:cs="Arial"/>
              </w:rPr>
            </w:pPr>
            <w:r>
              <w:rPr>
                <w:rFonts w:cs="Arial"/>
              </w:rPr>
              <w:t>It can be difficult to reuse the subsystem.</w:t>
            </w:r>
          </w:p>
        </w:tc>
      </w:tr>
      <w:tr w:rsidR="00842B95" w:rsidRPr="00C35297" w14:paraId="6A234EE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EDE" w14:textId="1B993215" w:rsidR="00842B95" w:rsidRPr="00C35297" w:rsidRDefault="00A65D8A" w:rsidP="00842B95">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EDF" w14:textId="66DCC883" w:rsidR="00842B95" w:rsidRPr="00E50363" w:rsidRDefault="000B656A" w:rsidP="00547715">
            <w:pPr>
              <w:pStyle w:val="ListParagraph"/>
              <w:numPr>
                <w:ilvl w:val="0"/>
                <w:numId w:val="24"/>
              </w:numPr>
              <w:ind w:leftChars="0" w:left="137" w:hanging="137"/>
              <w:rPr>
                <w:rFonts w:cs="Arial"/>
              </w:rPr>
            </w:pPr>
            <w:r>
              <w:rPr>
                <w:rFonts w:cs="Arial"/>
              </w:rPr>
              <w:t>As a</w:t>
            </w:r>
            <w:r w:rsidR="00842B95">
              <w:rPr>
                <w:rFonts w:cs="Arial"/>
              </w:rPr>
              <w:t>tomic subsystems are considered a single process that influence</w:t>
            </w:r>
            <w:r w:rsidR="00A65D8A">
              <w:rPr>
                <w:rFonts w:cs="Arial"/>
              </w:rPr>
              <w:t>s</w:t>
            </w:r>
            <w:r w:rsidR="00842B95">
              <w:rPr>
                <w:rFonts w:cs="Arial"/>
              </w:rPr>
              <w:t xml:space="preserve"> processing order and code optimization</w:t>
            </w:r>
            <w:r>
              <w:rPr>
                <w:rFonts w:cs="Arial"/>
              </w:rPr>
              <w:t>, they</w:t>
            </w:r>
            <w:r w:rsidR="00842B95" w:rsidRPr="00530E3D">
              <w:rPr>
                <w:rFonts w:cs="Arial"/>
              </w:rPr>
              <w:t xml:space="preserve"> </w:t>
            </w:r>
            <w:r w:rsidR="00842B95" w:rsidRPr="00EA76C0">
              <w:rPr>
                <w:rFonts w:cs="Arial"/>
              </w:rPr>
              <w:t xml:space="preserve">can be misinterpreted when used other than as intended. </w:t>
            </w:r>
          </w:p>
        </w:tc>
      </w:tr>
      <w:bookmarkEnd w:id="170"/>
    </w:tbl>
    <w:p w14:paraId="6A234EE1" w14:textId="77777777" w:rsidR="005D0565" w:rsidRPr="00874080" w:rsidRDefault="005D0565" w:rsidP="005D0565"/>
    <w:p w14:paraId="6A234EE2" w14:textId="63204A27" w:rsidR="005D0565" w:rsidRDefault="005D0565" w:rsidP="0011317A">
      <w:pPr>
        <w:pStyle w:val="Heading3"/>
      </w:pPr>
      <w:bookmarkStart w:id="171" w:name="_Toc508613948"/>
      <w:bookmarkStart w:id="172" w:name="_Toc34395923"/>
      <w:r>
        <w:lastRenderedPageBreak/>
        <w:t>jc_</w:t>
      </w:r>
      <w:r w:rsidR="0034590C">
        <w:t>0653:</w:t>
      </w:r>
      <w:r>
        <w:t xml:space="preserve"> </w:t>
      </w:r>
      <w:bookmarkEnd w:id="171"/>
      <w:r w:rsidR="00741359">
        <w:t>Delay block layout in feedback loops</w:t>
      </w:r>
      <w:bookmarkEnd w:id="172"/>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874080" w:rsidRPr="00C35297" w14:paraId="6A234EE5"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E3" w14:textId="77777777" w:rsidR="00874080" w:rsidRPr="00C35297" w:rsidRDefault="00874080" w:rsidP="00874080">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4EE4" w14:textId="2718D5EA" w:rsidR="00874080" w:rsidRPr="00C35297" w:rsidRDefault="00874080" w:rsidP="00874080">
            <w:pPr>
              <w:rPr>
                <w:rFonts w:cs="Arial"/>
                <w:b/>
              </w:rPr>
            </w:pPr>
            <w:r>
              <w:rPr>
                <w:rFonts w:cs="Arial"/>
                <w:b/>
                <w:bCs/>
              </w:rPr>
              <w:t>jc_</w:t>
            </w:r>
            <w:r w:rsidR="0034590C">
              <w:rPr>
                <w:rFonts w:cs="Arial"/>
                <w:b/>
                <w:bCs/>
              </w:rPr>
              <w:t>0653:</w:t>
            </w:r>
            <w:r>
              <w:rPr>
                <w:rFonts w:cs="Arial"/>
                <w:b/>
                <w:bCs/>
              </w:rPr>
              <w:t xml:space="preserve"> </w:t>
            </w:r>
            <w:r w:rsidR="00741359">
              <w:rPr>
                <w:rFonts w:cs="Arial"/>
                <w:b/>
                <w:bCs/>
              </w:rPr>
              <w:t>Delay block layout in feedback loops</w:t>
            </w:r>
          </w:p>
        </w:tc>
      </w:tr>
      <w:tr w:rsidR="00842B95" w:rsidRPr="00C35297" w14:paraId="0CFEFFF1"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825FE1A" w14:textId="2258FE9A" w:rsidR="00842B95" w:rsidRDefault="00842B95" w:rsidP="00842B95">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4B2C1776" w14:textId="38EA96DA" w:rsidR="00842B95" w:rsidRPr="004A5BD5" w:rsidRDefault="00842B95" w:rsidP="00842B95">
            <w:pPr>
              <w:rPr>
                <w:rFonts w:cs="Arial"/>
                <w:bCs/>
              </w:rPr>
            </w:pPr>
            <w:r w:rsidRPr="004A5BD5">
              <w:rPr>
                <w:rFonts w:cs="Arial"/>
                <w:bCs/>
              </w:rPr>
              <w:t xml:space="preserve">NA-MAAB: </w:t>
            </w:r>
            <w:r w:rsidR="00025DAC">
              <w:rPr>
                <w:rFonts w:cs="Arial"/>
                <w:bCs/>
              </w:rPr>
              <w:t>a</w:t>
            </w:r>
          </w:p>
          <w:p w14:paraId="2491EB5C" w14:textId="47BF6D6E" w:rsidR="00842B95" w:rsidRDefault="00842B95" w:rsidP="00842B95">
            <w:pPr>
              <w:rPr>
                <w:rFonts w:cs="Arial"/>
                <w:b/>
                <w:bCs/>
              </w:rPr>
            </w:pPr>
            <w:r w:rsidRPr="004A5BD5">
              <w:rPr>
                <w:rFonts w:cs="Arial"/>
                <w:bCs/>
              </w:rPr>
              <w:t xml:space="preserve">JMAAB: </w:t>
            </w:r>
            <w:r w:rsidR="00025DAC">
              <w:rPr>
                <w:rFonts w:cs="Arial"/>
                <w:bCs/>
              </w:rPr>
              <w:t>a</w:t>
            </w:r>
          </w:p>
        </w:tc>
      </w:tr>
      <w:tr w:rsidR="00842B95" w:rsidRPr="00C35297" w14:paraId="1D848EEE"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3BAD361" w14:textId="39C34005" w:rsidR="00842B95" w:rsidRDefault="00842B95" w:rsidP="00842B95">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414C0C66" w14:textId="111E8167" w:rsidR="00842B95" w:rsidRDefault="00842B95" w:rsidP="00025DAC">
            <w:pPr>
              <w:rPr>
                <w:rFonts w:cs="Arial"/>
                <w:b/>
                <w:bCs/>
              </w:rPr>
            </w:pPr>
            <w:r w:rsidRPr="004A5BD5">
              <w:rPr>
                <w:rFonts w:cs="Arial"/>
                <w:bCs/>
              </w:rPr>
              <w:t>All</w:t>
            </w:r>
          </w:p>
        </w:tc>
      </w:tr>
      <w:tr w:rsidR="00842B95" w:rsidRPr="00C35297" w14:paraId="6A234EE7"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E6" w14:textId="77777777" w:rsidR="00842B95" w:rsidRPr="00C35297" w:rsidRDefault="00842B95" w:rsidP="00842B95">
            <w:pPr>
              <w:rPr>
                <w:rFonts w:cs="Arial"/>
                <w:b/>
              </w:rPr>
            </w:pPr>
            <w:r>
              <w:rPr>
                <w:rFonts w:cs="Arial"/>
                <w:b/>
                <w:bCs/>
              </w:rPr>
              <w:t>Rule</w:t>
            </w:r>
          </w:p>
        </w:tc>
      </w:tr>
      <w:tr w:rsidR="00842B95" w:rsidRPr="00C35297" w14:paraId="6A234EEB"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E8" w14:textId="77777777" w:rsidR="00842B95" w:rsidRPr="00C35297" w:rsidRDefault="00842B95" w:rsidP="00842B95">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E9" w14:textId="77777777" w:rsidR="00842B95" w:rsidRPr="00C35297" w:rsidRDefault="00842B95" w:rsidP="00842B95">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EA" w14:textId="77777777" w:rsidR="00842B95" w:rsidRPr="00C35297" w:rsidRDefault="00842B95" w:rsidP="00842B95">
            <w:pPr>
              <w:jc w:val="center"/>
              <w:rPr>
                <w:rFonts w:cs="Arial"/>
                <w:b/>
              </w:rPr>
            </w:pPr>
            <w:r>
              <w:rPr>
                <w:rFonts w:cs="Arial"/>
                <w:b/>
                <w:bCs/>
              </w:rPr>
              <w:t>Custom Parameter</w:t>
            </w:r>
          </w:p>
        </w:tc>
      </w:tr>
      <w:tr w:rsidR="00A0639F" w:rsidRPr="00C35297" w14:paraId="6A234EEF"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4EEC" w14:textId="77777777" w:rsidR="00842B95" w:rsidRPr="00C35297" w:rsidRDefault="00842B95" w:rsidP="00842B95">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4EED" w14:textId="1ADAEE76" w:rsidR="00842B95" w:rsidRPr="00C35297" w:rsidRDefault="00842B95" w:rsidP="00842B95">
            <w:pPr>
              <w:rPr>
                <w:rFonts w:cs="Arial"/>
              </w:rPr>
            </w:pPr>
            <w:r>
              <w:rPr>
                <w:rFonts w:cs="Arial"/>
              </w:rPr>
              <w:t>[Delay] in feedback loops across subsystems shall reside in the hierarchy that describes the feedback loop.</w:t>
            </w:r>
          </w:p>
        </w:tc>
        <w:tc>
          <w:tcPr>
            <w:tcW w:w="2492" w:type="dxa"/>
            <w:tcBorders>
              <w:top w:val="outset" w:sz="6" w:space="0" w:color="auto"/>
              <w:left w:val="outset" w:sz="6" w:space="0" w:color="auto"/>
              <w:bottom w:val="outset" w:sz="6" w:space="0" w:color="auto"/>
              <w:right w:val="outset" w:sz="6" w:space="0" w:color="auto"/>
            </w:tcBorders>
            <w:hideMark/>
          </w:tcPr>
          <w:p w14:paraId="6A234EEE" w14:textId="77777777" w:rsidR="00842B95" w:rsidRPr="00C35297" w:rsidRDefault="00842B95" w:rsidP="00842B95">
            <w:pPr>
              <w:rPr>
                <w:rFonts w:cs="Arial"/>
              </w:rPr>
            </w:pPr>
            <w:r>
              <w:rPr>
                <w:rFonts w:cs="Arial"/>
              </w:rPr>
              <w:t>-</w:t>
            </w:r>
          </w:p>
        </w:tc>
      </w:tr>
      <w:tr w:rsidR="00A0639F" w:rsidRPr="00C35297" w14:paraId="6A234EF8" w14:textId="77777777" w:rsidTr="371D5A01">
        <w:trPr>
          <w:trHeight w:val="345"/>
          <w:tblCellSpacing w:w="20" w:type="dxa"/>
        </w:trPr>
        <w:tc>
          <w:tcPr>
            <w:tcW w:w="954" w:type="dxa"/>
            <w:vMerge/>
            <w:vAlign w:val="center"/>
            <w:hideMark/>
          </w:tcPr>
          <w:p w14:paraId="6A234EF0" w14:textId="77777777" w:rsidR="00842B95" w:rsidRPr="00C35297" w:rsidRDefault="00842B95" w:rsidP="00842B95">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4EF1" w14:textId="77777777" w:rsidR="00842B95" w:rsidRPr="00C35297" w:rsidRDefault="00842B95" w:rsidP="00842B95">
            <w:pPr>
              <w:rPr>
                <w:rFonts w:cs="Arial"/>
              </w:rPr>
            </w:pPr>
            <w:r>
              <w:rPr>
                <w:rFonts w:cs="Arial"/>
              </w:rPr>
              <w:t>【</w:t>
            </w:r>
            <w:r>
              <w:rPr>
                <w:rFonts w:cs="Arial"/>
              </w:rPr>
              <w:t>Correct</w:t>
            </w:r>
            <w:r>
              <w:rPr>
                <w:rFonts w:cs="Arial"/>
              </w:rPr>
              <w:t>】</w:t>
            </w:r>
          </w:p>
          <w:p w14:paraId="6A234EF2" w14:textId="753160F8" w:rsidR="00842B95" w:rsidRDefault="00842B95" w:rsidP="00842B95">
            <w:pPr>
              <w:ind w:firstLineChars="70" w:firstLine="140"/>
              <w:rPr>
                <w:rFonts w:cs="Arial"/>
              </w:rPr>
            </w:pPr>
            <w:r>
              <w:rPr>
                <w:rFonts w:cs="Arial"/>
              </w:rPr>
              <w:t>[Delay] resides in the hierarchy that describes the feedback loop.</w:t>
            </w:r>
            <w:r w:rsidR="00D8117F">
              <w:rPr>
                <w:rFonts w:cs="Arial"/>
              </w:rPr>
              <w:br/>
            </w:r>
          </w:p>
          <w:p w14:paraId="6A234EF3" w14:textId="77777777" w:rsidR="00842B95" w:rsidRPr="00C35297" w:rsidRDefault="00842B95" w:rsidP="00842B95">
            <w:pPr>
              <w:ind w:firstLineChars="70" w:firstLine="140"/>
              <w:rPr>
                <w:rFonts w:cs="Arial"/>
              </w:rPr>
            </w:pPr>
            <w:r>
              <w:rPr>
                <w:rFonts w:cs="Arial"/>
                <w:noProof/>
                <w:lang w:eastAsia="ja-JP" w:bidi="th-TH"/>
              </w:rPr>
              <w:drawing>
                <wp:inline distT="0" distB="0" distL="0" distR="0" wp14:anchorId="6A23748E" wp14:editId="6A23748F">
                  <wp:extent cx="4777105" cy="3145790"/>
                  <wp:effectExtent l="0" t="0" r="4445" b="0"/>
                  <wp:docPr id="119"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77105" cy="3145790"/>
                          </a:xfrm>
                          <a:prstGeom prst="rect">
                            <a:avLst/>
                          </a:prstGeom>
                          <a:noFill/>
                          <a:ln>
                            <a:noFill/>
                          </a:ln>
                        </pic:spPr>
                      </pic:pic>
                    </a:graphicData>
                  </a:graphic>
                </wp:inline>
              </w:drawing>
            </w:r>
          </w:p>
          <w:p w14:paraId="6A234EF4" w14:textId="77777777" w:rsidR="00842B95" w:rsidRPr="00C35297" w:rsidRDefault="00842B95" w:rsidP="00842B95">
            <w:pPr>
              <w:rPr>
                <w:rFonts w:cs="Arial"/>
              </w:rPr>
            </w:pPr>
          </w:p>
          <w:p w14:paraId="6A234EF5" w14:textId="77777777" w:rsidR="00842B95" w:rsidRPr="00C35297" w:rsidRDefault="00842B95" w:rsidP="00842B95">
            <w:pPr>
              <w:rPr>
                <w:rFonts w:cs="Arial"/>
              </w:rPr>
            </w:pPr>
            <w:r>
              <w:rPr>
                <w:rFonts w:cs="Arial"/>
              </w:rPr>
              <w:t>【</w:t>
            </w:r>
            <w:r>
              <w:rPr>
                <w:rFonts w:cs="Arial"/>
              </w:rPr>
              <w:t>Incorrect</w:t>
            </w:r>
            <w:r>
              <w:rPr>
                <w:rFonts w:cs="Arial"/>
              </w:rPr>
              <w:t>】</w:t>
            </w:r>
          </w:p>
          <w:p w14:paraId="6A234EF6" w14:textId="23444B74" w:rsidR="00842B95" w:rsidRDefault="00842B95" w:rsidP="00842B95">
            <w:pPr>
              <w:ind w:firstLineChars="70" w:firstLine="140"/>
              <w:rPr>
                <w:rFonts w:cs="Arial"/>
              </w:rPr>
            </w:pPr>
            <w:r>
              <w:rPr>
                <w:rFonts w:cs="Arial"/>
              </w:rPr>
              <w:t xml:space="preserve">[Delay] resides in a subsystem </w:t>
            </w:r>
            <w:r w:rsidR="00D8117F">
              <w:rPr>
                <w:rFonts w:cs="Arial"/>
              </w:rPr>
              <w:t>that</w:t>
            </w:r>
            <w:r>
              <w:rPr>
                <w:rFonts w:cs="Arial"/>
              </w:rPr>
              <w:t xml:space="preserve"> is nested within the hierarchy </w:t>
            </w:r>
            <w:r w:rsidR="00D8117F">
              <w:rPr>
                <w:rFonts w:cs="Arial"/>
              </w:rPr>
              <w:t>which</w:t>
            </w:r>
            <w:r>
              <w:rPr>
                <w:rFonts w:cs="Arial"/>
              </w:rPr>
              <w:t xml:space="preserve"> describes the feedback loop.</w:t>
            </w:r>
          </w:p>
          <w:p w14:paraId="6A234EF7" w14:textId="77777777" w:rsidR="00842B95" w:rsidRPr="00C35297" w:rsidRDefault="00842B95" w:rsidP="00842B95">
            <w:pPr>
              <w:ind w:firstLineChars="70" w:firstLine="140"/>
              <w:rPr>
                <w:rFonts w:cs="Arial"/>
              </w:rPr>
            </w:pPr>
            <w:r>
              <w:rPr>
                <w:rFonts w:cs="Arial"/>
                <w:noProof/>
                <w:lang w:eastAsia="ja-JP" w:bidi="th-TH"/>
              </w:rPr>
              <w:lastRenderedPageBreak/>
              <w:drawing>
                <wp:inline distT="0" distB="0" distL="0" distR="0" wp14:anchorId="6A237490" wp14:editId="6A237491">
                  <wp:extent cx="4777105" cy="2903855"/>
                  <wp:effectExtent l="0" t="0" r="4445" b="0"/>
                  <wp:docPr id="120"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77105" cy="2903855"/>
                          </a:xfrm>
                          <a:prstGeom prst="rect">
                            <a:avLst/>
                          </a:prstGeom>
                          <a:noFill/>
                          <a:ln>
                            <a:noFill/>
                          </a:ln>
                        </pic:spPr>
                      </pic:pic>
                    </a:graphicData>
                  </a:graphic>
                </wp:inline>
              </w:drawing>
            </w:r>
          </w:p>
        </w:tc>
      </w:tr>
      <w:tr w:rsidR="00842B95" w:rsidRPr="00C35297" w14:paraId="6A234EFA"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F9" w14:textId="77777777" w:rsidR="00842B95" w:rsidRPr="00C35297" w:rsidRDefault="00842B95" w:rsidP="00842B95">
            <w:pPr>
              <w:rPr>
                <w:rFonts w:cs="Arial"/>
                <w:b/>
              </w:rPr>
            </w:pPr>
            <w:r>
              <w:rPr>
                <w:rFonts w:cs="Arial"/>
                <w:b/>
                <w:bCs/>
              </w:rPr>
              <w:lastRenderedPageBreak/>
              <w:t>Rationale</w:t>
            </w:r>
          </w:p>
        </w:tc>
      </w:tr>
      <w:tr w:rsidR="00842B95" w:rsidRPr="00C35297" w14:paraId="6A234EFD"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FB" w14:textId="77777777" w:rsidR="00842B95" w:rsidRPr="00C35297" w:rsidRDefault="00842B95" w:rsidP="00842B95">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EFC" w14:textId="77777777" w:rsidR="00842B95" w:rsidRPr="00C35297" w:rsidRDefault="00842B95" w:rsidP="00842B95">
            <w:pPr>
              <w:jc w:val="center"/>
              <w:rPr>
                <w:rFonts w:cs="Arial"/>
                <w:b/>
              </w:rPr>
            </w:pPr>
            <w:r>
              <w:rPr>
                <w:rFonts w:cs="Arial"/>
                <w:b/>
                <w:bCs/>
              </w:rPr>
              <w:t>Description</w:t>
            </w:r>
          </w:p>
        </w:tc>
      </w:tr>
      <w:tr w:rsidR="00842B95" w:rsidRPr="00C35297" w14:paraId="6A234F02"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4EFE" w14:textId="77777777" w:rsidR="00842B95" w:rsidRPr="00C35297" w:rsidRDefault="00842B95" w:rsidP="00842B95">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4EFF" w14:textId="0238A902" w:rsidR="00842B95" w:rsidRDefault="00842B95" w:rsidP="00547715">
            <w:pPr>
              <w:pStyle w:val="ListParagraph"/>
              <w:numPr>
                <w:ilvl w:val="0"/>
                <w:numId w:val="24"/>
              </w:numPr>
              <w:ind w:leftChars="0" w:left="140" w:hanging="140"/>
              <w:rPr>
                <w:rFonts w:cs="Arial"/>
              </w:rPr>
            </w:pPr>
            <w:r>
              <w:rPr>
                <w:rFonts w:cs="Arial"/>
              </w:rPr>
              <w:t>Prevents double placement of [Delay].</w:t>
            </w:r>
          </w:p>
          <w:p w14:paraId="6A234F00" w14:textId="05A7FDBC" w:rsidR="00842B95" w:rsidRDefault="00842B95" w:rsidP="00547715">
            <w:pPr>
              <w:pStyle w:val="ListParagraph"/>
              <w:numPr>
                <w:ilvl w:val="0"/>
                <w:numId w:val="24"/>
              </w:numPr>
              <w:ind w:leftChars="0" w:left="140" w:hanging="140"/>
              <w:rPr>
                <w:rFonts w:cs="Arial"/>
              </w:rPr>
            </w:pPr>
            <w:r>
              <w:rPr>
                <w:rFonts w:cs="Arial"/>
              </w:rPr>
              <w:t>Clarifying the extent of diversion improves reusability.</w:t>
            </w:r>
          </w:p>
          <w:p w14:paraId="6A234F01" w14:textId="390364C3" w:rsidR="00842B95" w:rsidRPr="00707E1C" w:rsidRDefault="00842B95" w:rsidP="00547715">
            <w:pPr>
              <w:pStyle w:val="ListParagraph"/>
              <w:numPr>
                <w:ilvl w:val="0"/>
                <w:numId w:val="24"/>
              </w:numPr>
              <w:ind w:leftChars="0" w:left="140" w:hanging="140"/>
              <w:rPr>
                <w:rFonts w:cs="Arial"/>
              </w:rPr>
            </w:pPr>
            <w:r>
              <w:rPr>
                <w:rFonts w:cs="Arial"/>
              </w:rPr>
              <w:t>Improves testability</w:t>
            </w:r>
            <w:r w:rsidR="00D8117F">
              <w:rPr>
                <w:rFonts w:cs="Arial"/>
              </w:rPr>
              <w:t>; i</w:t>
            </w:r>
            <w:r>
              <w:rPr>
                <w:rFonts w:cs="Arial"/>
              </w:rPr>
              <w:t xml:space="preserve">t is difficult to test a subsystem that contains [Delay] on its own </w:t>
            </w:r>
            <w:r w:rsidR="00D8117F">
              <w:rPr>
                <w:rFonts w:cs="Arial"/>
              </w:rPr>
              <w:t xml:space="preserve">because </w:t>
            </w:r>
            <w:r>
              <w:rPr>
                <w:rFonts w:cs="Arial"/>
              </w:rPr>
              <w:t>past values cannot be entered directly.</w:t>
            </w:r>
          </w:p>
        </w:tc>
      </w:tr>
    </w:tbl>
    <w:p w14:paraId="1423019F" w14:textId="77777777" w:rsidR="00E01D39" w:rsidRDefault="00E01D39" w:rsidP="0011317A">
      <w:pPr>
        <w:pStyle w:val="Heading3"/>
      </w:pPr>
      <w:bookmarkStart w:id="173" w:name="_Toc34395924"/>
      <w:r>
        <w:t>hd_0001: Prohibited Simulink sinks</w:t>
      </w:r>
      <w:bookmarkEnd w:id="17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01D39" w:rsidRPr="00E761C9" w14:paraId="11B19430" w14:textId="77777777" w:rsidTr="00231A3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1E01F5C6" w14:textId="77777777" w:rsidR="00E01D39" w:rsidRPr="00E761C9" w:rsidRDefault="00E01D39" w:rsidP="00231A3A">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4C3E6B92" w14:textId="44726EF8" w:rsidR="00E01D39" w:rsidRPr="00E761C9" w:rsidRDefault="00E01D39" w:rsidP="00231A3A">
            <w:pPr>
              <w:rPr>
                <w:rFonts w:cs="Arial"/>
                <w:b/>
              </w:rPr>
            </w:pPr>
            <w:r>
              <w:rPr>
                <w:rFonts w:cs="Arial"/>
                <w:b/>
              </w:rPr>
              <w:t>hd_0001: Prohibited Simulink sinks</w:t>
            </w:r>
          </w:p>
        </w:tc>
      </w:tr>
      <w:tr w:rsidR="00E01D39" w:rsidRPr="00E761C9" w14:paraId="541C8658" w14:textId="77777777" w:rsidTr="00231A3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48EA83D" w14:textId="77777777" w:rsidR="00E01D39" w:rsidRDefault="00E01D39" w:rsidP="00231A3A">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FD90BD8" w14:textId="77777777" w:rsidR="00E01D39" w:rsidRPr="004A5BD5" w:rsidRDefault="00E01D39" w:rsidP="00231A3A">
            <w:pPr>
              <w:rPr>
                <w:rFonts w:cs="Arial"/>
                <w:bCs/>
              </w:rPr>
            </w:pPr>
            <w:r w:rsidRPr="004A5BD5">
              <w:rPr>
                <w:rFonts w:cs="Arial"/>
                <w:bCs/>
              </w:rPr>
              <w:t xml:space="preserve">NA-MAAB: </w:t>
            </w:r>
            <w:r>
              <w:rPr>
                <w:rFonts w:cs="Arial"/>
                <w:bCs/>
              </w:rPr>
              <w:t>a</w:t>
            </w:r>
          </w:p>
          <w:p w14:paraId="54A83595" w14:textId="77777777" w:rsidR="00E01D39" w:rsidRDefault="00E01D39" w:rsidP="00231A3A">
            <w:pPr>
              <w:rPr>
                <w:rFonts w:cs="Arial"/>
                <w:b/>
                <w:bCs/>
              </w:rPr>
            </w:pPr>
            <w:r w:rsidRPr="004A5BD5">
              <w:rPr>
                <w:rFonts w:cs="Arial"/>
                <w:bCs/>
              </w:rPr>
              <w:t xml:space="preserve">JMAAB: </w:t>
            </w:r>
            <w:r>
              <w:rPr>
                <w:rFonts w:cs="Arial"/>
                <w:bCs/>
              </w:rPr>
              <w:t>Not supported</w:t>
            </w:r>
          </w:p>
        </w:tc>
      </w:tr>
      <w:tr w:rsidR="00E01D39" w:rsidRPr="00E761C9" w14:paraId="4CD6E5B5" w14:textId="77777777" w:rsidTr="00231A3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55AC96A" w14:textId="77777777" w:rsidR="00E01D39" w:rsidRDefault="00E01D39" w:rsidP="00231A3A">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6EDD37A" w14:textId="77777777" w:rsidR="00E01D39" w:rsidRDefault="00E01D39" w:rsidP="00231A3A">
            <w:pPr>
              <w:rPr>
                <w:rFonts w:cs="Arial"/>
                <w:b/>
                <w:bCs/>
              </w:rPr>
            </w:pPr>
            <w:r w:rsidRPr="004A5BD5">
              <w:rPr>
                <w:rFonts w:cs="Arial"/>
                <w:bCs/>
              </w:rPr>
              <w:t>All</w:t>
            </w:r>
          </w:p>
        </w:tc>
      </w:tr>
      <w:tr w:rsidR="00E01D39" w:rsidRPr="00E761C9" w14:paraId="3E5E5B69" w14:textId="77777777" w:rsidTr="00231A3A">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B372A4A" w14:textId="77777777" w:rsidR="00E01D39" w:rsidRPr="00E761C9" w:rsidRDefault="00E01D39" w:rsidP="00231A3A">
            <w:pPr>
              <w:rPr>
                <w:rFonts w:cs="Arial"/>
                <w:b/>
              </w:rPr>
            </w:pPr>
            <w:r>
              <w:rPr>
                <w:rFonts w:cs="Arial"/>
                <w:b/>
                <w:bCs/>
              </w:rPr>
              <w:t>Rule</w:t>
            </w:r>
          </w:p>
        </w:tc>
      </w:tr>
      <w:tr w:rsidR="00E01D39" w:rsidRPr="00E761C9" w14:paraId="13059882"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44E58ECE" w14:textId="77777777" w:rsidR="00E01D39" w:rsidRPr="00E761C9" w:rsidRDefault="00E01D39" w:rsidP="00231A3A">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35A44F80" w14:textId="77777777" w:rsidR="00E01D39" w:rsidRPr="00E761C9" w:rsidRDefault="00E01D39" w:rsidP="00231A3A">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7B8AB318" w14:textId="77777777" w:rsidR="00E01D39" w:rsidRPr="00E761C9" w:rsidRDefault="00E01D39" w:rsidP="00231A3A">
            <w:pPr>
              <w:jc w:val="center"/>
              <w:rPr>
                <w:rFonts w:cs="Arial"/>
                <w:b/>
              </w:rPr>
            </w:pPr>
            <w:r>
              <w:rPr>
                <w:rFonts w:cs="Arial"/>
                <w:b/>
                <w:bCs/>
              </w:rPr>
              <w:t>Custom Parameter</w:t>
            </w:r>
          </w:p>
        </w:tc>
      </w:tr>
      <w:tr w:rsidR="00E01D39" w:rsidRPr="00E761C9" w14:paraId="25E51714"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58B85F35" w14:textId="77777777" w:rsidR="00E01D39" w:rsidRPr="00E761C9" w:rsidRDefault="00E01D39" w:rsidP="00231A3A">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59FFA33E" w14:textId="464CF3A7" w:rsidR="00914367" w:rsidRDefault="00914367" w:rsidP="00914367">
            <w:pPr>
              <w:pStyle w:val="Default"/>
              <w:rPr>
                <w:sz w:val="20"/>
                <w:szCs w:val="20"/>
              </w:rPr>
            </w:pPr>
            <w:r>
              <w:rPr>
                <w:sz w:val="20"/>
                <w:szCs w:val="20"/>
              </w:rPr>
              <w:t xml:space="preserve">Control algorithm models shall be designed from discrete blocks.  </w:t>
            </w:r>
          </w:p>
          <w:p w14:paraId="4D28AA07" w14:textId="6B8BFC5F" w:rsidR="00914367" w:rsidRDefault="00914367" w:rsidP="00914367">
            <w:pPr>
              <w:pStyle w:val="Default"/>
              <w:rPr>
                <w:sz w:val="20"/>
                <w:szCs w:val="20"/>
              </w:rPr>
            </w:pPr>
            <w:r>
              <w:rPr>
                <w:sz w:val="20"/>
                <w:szCs w:val="20"/>
              </w:rPr>
              <w:t xml:space="preserve">[Scope] and [Display] </w:t>
            </w:r>
            <w:r w:rsidR="00D8117F">
              <w:rPr>
                <w:sz w:val="20"/>
                <w:szCs w:val="20"/>
              </w:rPr>
              <w:t>can be used</w:t>
            </w:r>
            <w:r>
              <w:rPr>
                <w:sz w:val="20"/>
                <w:szCs w:val="20"/>
              </w:rPr>
              <w:t xml:space="preserve"> in the model diagram. </w:t>
            </w:r>
          </w:p>
          <w:p w14:paraId="2B51C16C" w14:textId="77777777" w:rsidR="00D8117F" w:rsidRDefault="00D8117F" w:rsidP="00D8117F">
            <w:pPr>
              <w:pStyle w:val="Default"/>
              <w:rPr>
                <w:sz w:val="20"/>
                <w:szCs w:val="20"/>
              </w:rPr>
            </w:pPr>
            <w:r>
              <w:rPr>
                <w:sz w:val="20"/>
                <w:szCs w:val="20"/>
              </w:rPr>
              <w:t>These sink blocks shall not be used:</w:t>
            </w:r>
          </w:p>
          <w:p w14:paraId="7A761AE8" w14:textId="77777777" w:rsidR="00D8117F" w:rsidRDefault="00D8117F" w:rsidP="00547715">
            <w:pPr>
              <w:pStyle w:val="Default"/>
              <w:numPr>
                <w:ilvl w:val="0"/>
                <w:numId w:val="136"/>
              </w:numPr>
              <w:rPr>
                <w:sz w:val="20"/>
                <w:szCs w:val="20"/>
              </w:rPr>
            </w:pPr>
            <w:r>
              <w:rPr>
                <w:sz w:val="20"/>
                <w:szCs w:val="20"/>
              </w:rPr>
              <w:t>[To File]</w:t>
            </w:r>
          </w:p>
          <w:p w14:paraId="1FF32BD9" w14:textId="77777777" w:rsidR="00D8117F" w:rsidRDefault="00D8117F" w:rsidP="00547715">
            <w:pPr>
              <w:pStyle w:val="Default"/>
              <w:numPr>
                <w:ilvl w:val="0"/>
                <w:numId w:val="136"/>
              </w:numPr>
              <w:rPr>
                <w:sz w:val="20"/>
                <w:szCs w:val="20"/>
              </w:rPr>
            </w:pPr>
            <w:r>
              <w:rPr>
                <w:sz w:val="20"/>
                <w:szCs w:val="20"/>
              </w:rPr>
              <w:t>[To Workspace]</w:t>
            </w:r>
          </w:p>
          <w:p w14:paraId="68449D41" w14:textId="7916BEA6" w:rsidR="00D8117F" w:rsidRPr="008A3C8C" w:rsidRDefault="00D8117F" w:rsidP="00547715">
            <w:pPr>
              <w:pStyle w:val="Default"/>
              <w:numPr>
                <w:ilvl w:val="0"/>
                <w:numId w:val="136"/>
              </w:numPr>
              <w:rPr>
                <w:sz w:val="20"/>
                <w:szCs w:val="20"/>
              </w:rPr>
            </w:pPr>
            <w:r>
              <w:rPr>
                <w:sz w:val="20"/>
                <w:szCs w:val="20"/>
              </w:rPr>
              <w:t>[Stop Simulation]</w:t>
            </w:r>
          </w:p>
          <w:p w14:paraId="67C143B8" w14:textId="77777777" w:rsidR="00914367" w:rsidRDefault="00914367" w:rsidP="00914367">
            <w:pPr>
              <w:pStyle w:val="Default"/>
              <w:rPr>
                <w:sz w:val="20"/>
                <w:szCs w:val="20"/>
              </w:rPr>
            </w:pPr>
          </w:p>
          <w:p w14:paraId="59E0F070" w14:textId="7407BBEC" w:rsidR="00914367" w:rsidRDefault="00914367" w:rsidP="00914367">
            <w:pPr>
              <w:pStyle w:val="Default"/>
              <w:rPr>
                <w:sz w:val="20"/>
                <w:szCs w:val="20"/>
              </w:rPr>
            </w:pPr>
            <w:r>
              <w:rPr>
                <w:sz w:val="20"/>
                <w:szCs w:val="20"/>
              </w:rPr>
              <w:t xml:space="preserve">Consider using signal logging and the Signal and Scope Manager for data logging and viewing requirements. </w:t>
            </w:r>
          </w:p>
          <w:p w14:paraId="6E9088D6" w14:textId="52831AAF" w:rsidR="00914367" w:rsidRPr="00B93F6C" w:rsidRDefault="00914367" w:rsidP="00914367">
            <w:pPr>
              <w:pStyle w:val="Default"/>
              <w:rPr>
                <w:sz w:val="20"/>
                <w:szCs w:val="20"/>
              </w:rPr>
            </w:pPr>
            <w:r w:rsidRPr="00914367">
              <w:rPr>
                <w:sz w:val="20"/>
                <w:szCs w:val="20"/>
              </w:rPr>
              <w:t>(R2019</w:t>
            </w:r>
            <w:r>
              <w:rPr>
                <w:sz w:val="20"/>
                <w:szCs w:val="20"/>
              </w:rPr>
              <w:t>b</w:t>
            </w:r>
            <w:r w:rsidRPr="00914367">
              <w:rPr>
                <w:sz w:val="20"/>
                <w:szCs w:val="20"/>
              </w:rPr>
              <w:t xml:space="preserve"> and later) </w:t>
            </w:r>
            <w:r>
              <w:rPr>
                <w:sz w:val="20"/>
                <w:szCs w:val="20"/>
              </w:rPr>
              <w:t xml:space="preserve">To log and manage the signal, click the </w:t>
            </w:r>
            <w:r w:rsidRPr="00914367">
              <w:rPr>
                <w:b/>
                <w:bCs/>
                <w:sz w:val="20"/>
                <w:szCs w:val="20"/>
              </w:rPr>
              <w:t>Simulation</w:t>
            </w:r>
            <w:r>
              <w:rPr>
                <w:sz w:val="20"/>
                <w:szCs w:val="20"/>
              </w:rPr>
              <w:t xml:space="preserve"> tab and, under the </w:t>
            </w:r>
            <w:r w:rsidRPr="00914367">
              <w:rPr>
                <w:b/>
                <w:bCs/>
                <w:sz w:val="20"/>
                <w:szCs w:val="20"/>
              </w:rPr>
              <w:t>Prepare</w:t>
            </w:r>
            <w:r w:rsidRPr="00914367">
              <w:rPr>
                <w:sz w:val="20"/>
                <w:szCs w:val="20"/>
              </w:rPr>
              <w:t xml:space="preserve"> gallery, </w:t>
            </w:r>
            <w:r>
              <w:rPr>
                <w:sz w:val="20"/>
                <w:szCs w:val="20"/>
              </w:rPr>
              <w:t>select the appropriate tool.</w:t>
            </w:r>
          </w:p>
        </w:tc>
        <w:tc>
          <w:tcPr>
            <w:tcW w:w="2492" w:type="dxa"/>
            <w:tcBorders>
              <w:top w:val="outset" w:sz="6" w:space="0" w:color="auto"/>
              <w:left w:val="outset" w:sz="6" w:space="0" w:color="auto"/>
              <w:bottom w:val="outset" w:sz="6" w:space="0" w:color="auto"/>
              <w:right w:val="outset" w:sz="6" w:space="0" w:color="auto"/>
            </w:tcBorders>
            <w:hideMark/>
          </w:tcPr>
          <w:p w14:paraId="39DE72C1" w14:textId="77777777" w:rsidR="00E01D39" w:rsidRPr="00E761C9" w:rsidRDefault="00E01D39" w:rsidP="00231A3A">
            <w:pPr>
              <w:rPr>
                <w:rFonts w:cs="Arial"/>
              </w:rPr>
            </w:pPr>
            <w:r>
              <w:rPr>
                <w:rFonts w:cs="Arial"/>
              </w:rPr>
              <w:t>-</w:t>
            </w:r>
          </w:p>
        </w:tc>
      </w:tr>
      <w:tr w:rsidR="00E01D39" w:rsidRPr="00E761C9" w14:paraId="52E903C0" w14:textId="77777777" w:rsidTr="00231A3A">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0B3203F" w14:textId="77777777" w:rsidR="00E01D39" w:rsidRPr="00E761C9" w:rsidRDefault="00E01D39" w:rsidP="00231A3A">
            <w:pPr>
              <w:rPr>
                <w:rFonts w:cs="Arial"/>
                <w:b/>
              </w:rPr>
            </w:pPr>
            <w:r>
              <w:rPr>
                <w:rFonts w:cs="Arial"/>
                <w:b/>
                <w:bCs/>
              </w:rPr>
              <w:t>Rationale</w:t>
            </w:r>
          </w:p>
        </w:tc>
      </w:tr>
      <w:tr w:rsidR="00E01D39" w:rsidRPr="00E761C9" w14:paraId="68F9C4F4"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5041C80C" w14:textId="77777777" w:rsidR="00E01D39" w:rsidRPr="00E761C9" w:rsidRDefault="00E01D39" w:rsidP="00231A3A">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06A45266" w14:textId="77777777" w:rsidR="00E01D39" w:rsidRPr="00E761C9" w:rsidRDefault="00E01D39" w:rsidP="00231A3A">
            <w:pPr>
              <w:jc w:val="center"/>
              <w:rPr>
                <w:rFonts w:cs="Arial"/>
                <w:b/>
              </w:rPr>
            </w:pPr>
            <w:r>
              <w:rPr>
                <w:rFonts w:cs="Arial"/>
                <w:b/>
                <w:bCs/>
              </w:rPr>
              <w:t>Description</w:t>
            </w:r>
          </w:p>
        </w:tc>
      </w:tr>
      <w:tr w:rsidR="00E01D39" w:rsidRPr="00E761C9" w14:paraId="1CEE70FC"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5105C3CB" w14:textId="73CB0EF3" w:rsidR="00E01D39" w:rsidRPr="00E761C9" w:rsidRDefault="00E01D39" w:rsidP="00231A3A">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53525F3" w14:textId="745DB4EE" w:rsidR="00E01D39" w:rsidRDefault="00E01D39" w:rsidP="00547715">
            <w:pPr>
              <w:pStyle w:val="ListParagraph"/>
              <w:numPr>
                <w:ilvl w:val="0"/>
                <w:numId w:val="82"/>
              </w:numPr>
              <w:ind w:leftChars="0" w:left="137" w:hanging="137"/>
              <w:rPr>
                <w:rFonts w:cs="Arial"/>
              </w:rPr>
            </w:pPr>
            <w:r>
              <w:rPr>
                <w:rFonts w:cs="Arial"/>
              </w:rPr>
              <w:t>Improves readability</w:t>
            </w:r>
            <w:r w:rsidR="00914367">
              <w:rPr>
                <w:rFonts w:cs="Arial"/>
              </w:rPr>
              <w:t xml:space="preserve"> and model simulation</w:t>
            </w:r>
            <w:r w:rsidR="00D8117F">
              <w:rPr>
                <w:rFonts w:cs="Arial"/>
              </w:rPr>
              <w:t>.</w:t>
            </w:r>
          </w:p>
          <w:p w14:paraId="42FDC800" w14:textId="77777777" w:rsidR="00E01D39" w:rsidRPr="003F6620" w:rsidRDefault="00E01D39" w:rsidP="00547715">
            <w:pPr>
              <w:pStyle w:val="ListParagraph"/>
              <w:numPr>
                <w:ilvl w:val="0"/>
                <w:numId w:val="82"/>
              </w:numPr>
              <w:ind w:leftChars="0" w:left="137" w:hanging="137"/>
              <w:rPr>
                <w:rFonts w:cs="Arial"/>
              </w:rPr>
            </w:pPr>
            <w:r>
              <w:rPr>
                <w:rFonts w:cs="Arial"/>
              </w:rPr>
              <w:t>Code generation may not be possible.</w:t>
            </w:r>
          </w:p>
        </w:tc>
      </w:tr>
    </w:tbl>
    <w:p w14:paraId="6A234F03" w14:textId="77777777" w:rsidR="005D0565" w:rsidRPr="00874080" w:rsidRDefault="005D0565" w:rsidP="005D0565"/>
    <w:p w14:paraId="6A234F04" w14:textId="77777777" w:rsidR="005D0565" w:rsidRDefault="005D0565" w:rsidP="0011317A">
      <w:pPr>
        <w:pStyle w:val="Heading2"/>
      </w:pPr>
      <w:bookmarkStart w:id="174" w:name="_Toc508613949"/>
      <w:bookmarkStart w:id="175" w:name="_Toc34395925"/>
      <w:r>
        <w:lastRenderedPageBreak/>
        <w:t>Signal</w:t>
      </w:r>
      <w:bookmarkEnd w:id="174"/>
      <w:bookmarkEnd w:id="175"/>
    </w:p>
    <w:p w14:paraId="6A234F05" w14:textId="49268A37" w:rsidR="005D0565" w:rsidRDefault="005D0565" w:rsidP="0011317A">
      <w:pPr>
        <w:pStyle w:val="Heading3"/>
      </w:pPr>
      <w:bookmarkStart w:id="176" w:name="_Toc508613950"/>
      <w:bookmarkStart w:id="177" w:name="_Toc34395926"/>
      <w:r>
        <w:t>na_</w:t>
      </w:r>
      <w:r w:rsidR="0034590C">
        <w:t>0010:</w:t>
      </w:r>
      <w:r>
        <w:t xml:space="preserve"> </w:t>
      </w:r>
      <w:r w:rsidR="00A75884" w:rsidRPr="00A75884">
        <w:t>Usage of vector and bus signals</w:t>
      </w:r>
      <w:bookmarkEnd w:id="176"/>
      <w:bookmarkEnd w:id="17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2F7749" w:rsidRPr="00FC145C" w14:paraId="6A234F08"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F06" w14:textId="77777777" w:rsidR="002F7749" w:rsidRPr="00FC145C" w:rsidRDefault="002F7749" w:rsidP="002F7749">
            <w:pPr>
              <w:rPr>
                <w:rFonts w:cs="Arial"/>
                <w:b/>
              </w:rPr>
            </w:pPr>
            <w:bookmarkStart w:id="178" w:name="_Hlk18928893"/>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F07" w14:textId="75617BF9" w:rsidR="002F7749" w:rsidRPr="00FC145C" w:rsidRDefault="002F7749" w:rsidP="002F7749">
            <w:pPr>
              <w:rPr>
                <w:rFonts w:cs="Arial"/>
                <w:b/>
              </w:rPr>
            </w:pPr>
            <w:r>
              <w:rPr>
                <w:rFonts w:cs="Arial"/>
                <w:b/>
                <w:bCs/>
              </w:rPr>
              <w:t>na_</w:t>
            </w:r>
            <w:r w:rsidR="0034590C">
              <w:rPr>
                <w:rFonts w:cs="Arial"/>
                <w:b/>
                <w:bCs/>
              </w:rPr>
              <w:t>0010:</w:t>
            </w:r>
            <w:r>
              <w:rPr>
                <w:rFonts w:cs="Arial"/>
                <w:b/>
                <w:bCs/>
              </w:rPr>
              <w:t xml:space="preserve"> </w:t>
            </w:r>
            <w:r w:rsidR="00A75884" w:rsidRPr="00A75884">
              <w:rPr>
                <w:rFonts w:cs="Arial"/>
                <w:b/>
                <w:bCs/>
              </w:rPr>
              <w:t>Usage of vector and bus signals</w:t>
            </w:r>
          </w:p>
        </w:tc>
      </w:tr>
      <w:tr w:rsidR="00444160" w:rsidRPr="00FC145C" w14:paraId="629E10C4"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66DED12" w14:textId="13C18F41"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3A16DFC" w14:textId="256950A4" w:rsidR="00444160" w:rsidRPr="004A5BD5" w:rsidRDefault="00444160" w:rsidP="00444160">
            <w:pPr>
              <w:rPr>
                <w:rFonts w:cs="Arial"/>
                <w:bCs/>
              </w:rPr>
            </w:pPr>
            <w:r w:rsidRPr="004A5BD5">
              <w:rPr>
                <w:rFonts w:cs="Arial"/>
                <w:bCs/>
              </w:rPr>
              <w:t xml:space="preserve">NA-MAAB: </w:t>
            </w:r>
            <w:r w:rsidR="006A1663">
              <w:rPr>
                <w:rFonts w:cs="Arial"/>
                <w:bCs/>
              </w:rPr>
              <w:t>a, b, c, d</w:t>
            </w:r>
          </w:p>
          <w:p w14:paraId="622C9006" w14:textId="28C91B38" w:rsidR="00444160" w:rsidRDefault="00444160" w:rsidP="00444160">
            <w:pPr>
              <w:rPr>
                <w:rFonts w:cs="Arial"/>
                <w:b/>
                <w:bCs/>
              </w:rPr>
            </w:pPr>
            <w:r w:rsidRPr="004A5BD5">
              <w:rPr>
                <w:rFonts w:cs="Arial"/>
                <w:bCs/>
              </w:rPr>
              <w:t xml:space="preserve">JMAAB: </w:t>
            </w:r>
            <w:r w:rsidR="006A1663">
              <w:rPr>
                <w:rFonts w:cs="Arial"/>
                <w:bCs/>
              </w:rPr>
              <w:t>a, b, c, d</w:t>
            </w:r>
          </w:p>
        </w:tc>
      </w:tr>
      <w:tr w:rsidR="00444160" w:rsidRPr="00FC145C" w14:paraId="665C1BF2"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75F5CA0B" w14:textId="07E67C27"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155098B" w14:textId="43DE545A" w:rsidR="00444160" w:rsidRDefault="00444160" w:rsidP="006A1663">
            <w:pPr>
              <w:rPr>
                <w:rFonts w:cs="Arial"/>
                <w:b/>
                <w:bCs/>
              </w:rPr>
            </w:pPr>
            <w:r w:rsidRPr="004A5BD5">
              <w:rPr>
                <w:rFonts w:cs="Arial"/>
                <w:bCs/>
              </w:rPr>
              <w:t>All</w:t>
            </w:r>
          </w:p>
        </w:tc>
      </w:tr>
      <w:tr w:rsidR="00444160" w:rsidRPr="00FC145C" w14:paraId="6A234F0A" w14:textId="77777777" w:rsidTr="0054161E">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F09" w14:textId="77777777" w:rsidR="00444160" w:rsidRPr="00FC145C" w:rsidRDefault="00444160" w:rsidP="00444160">
            <w:pPr>
              <w:rPr>
                <w:rFonts w:cs="Arial"/>
                <w:b/>
              </w:rPr>
            </w:pPr>
            <w:r>
              <w:rPr>
                <w:rFonts w:cs="Arial"/>
                <w:b/>
                <w:bCs/>
              </w:rPr>
              <w:t>Rule</w:t>
            </w:r>
          </w:p>
        </w:tc>
      </w:tr>
      <w:tr w:rsidR="00444160" w:rsidRPr="00FC145C" w14:paraId="6A234F0E"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F0B" w14:textId="77777777" w:rsidR="00444160" w:rsidRPr="00FC145C"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F0C" w14:textId="77777777" w:rsidR="00444160" w:rsidRPr="00FC145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F0D" w14:textId="77777777" w:rsidR="00444160" w:rsidRPr="00FC145C" w:rsidRDefault="00444160" w:rsidP="00444160">
            <w:pPr>
              <w:jc w:val="center"/>
              <w:rPr>
                <w:rFonts w:cs="Arial"/>
                <w:b/>
              </w:rPr>
            </w:pPr>
            <w:r>
              <w:rPr>
                <w:rFonts w:cs="Arial"/>
                <w:b/>
                <w:bCs/>
              </w:rPr>
              <w:t>Custom Parameter</w:t>
            </w:r>
          </w:p>
        </w:tc>
      </w:tr>
      <w:tr w:rsidR="00444160" w:rsidRPr="00FC145C" w14:paraId="6A234F12"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F0F" w14:textId="77777777" w:rsidR="00444160" w:rsidRPr="00FC145C"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F10" w14:textId="1A1D016D" w:rsidR="00444160" w:rsidRPr="00FC145C" w:rsidRDefault="00444160" w:rsidP="00444160">
            <w:pPr>
              <w:rPr>
                <w:rFonts w:cs="Arial"/>
              </w:rPr>
            </w:pPr>
            <w:r>
              <w:rPr>
                <w:rFonts w:cs="Arial"/>
              </w:rPr>
              <w:t>[Mux] and [Demux] blocks shall be used when generating and decomposing vectors.</w:t>
            </w:r>
          </w:p>
        </w:tc>
        <w:tc>
          <w:tcPr>
            <w:tcW w:w="2492" w:type="dxa"/>
            <w:tcBorders>
              <w:top w:val="outset" w:sz="6" w:space="0" w:color="auto"/>
              <w:left w:val="outset" w:sz="6" w:space="0" w:color="auto"/>
              <w:bottom w:val="outset" w:sz="6" w:space="0" w:color="auto"/>
              <w:right w:val="outset" w:sz="6" w:space="0" w:color="auto"/>
            </w:tcBorders>
            <w:hideMark/>
          </w:tcPr>
          <w:p w14:paraId="6A234F11" w14:textId="77777777" w:rsidR="00444160" w:rsidRPr="00FC145C" w:rsidRDefault="00444160" w:rsidP="00444160">
            <w:pPr>
              <w:rPr>
                <w:rFonts w:cs="Arial"/>
              </w:rPr>
            </w:pPr>
            <w:r>
              <w:rPr>
                <w:rFonts w:cs="Arial"/>
              </w:rPr>
              <w:t>-</w:t>
            </w:r>
          </w:p>
        </w:tc>
      </w:tr>
      <w:tr w:rsidR="00444160" w:rsidRPr="00FC145C" w14:paraId="6A234F16"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F13" w14:textId="77777777" w:rsidR="00444160" w:rsidRPr="00FC145C"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F14" w14:textId="7F9C83E7" w:rsidR="00444160" w:rsidRPr="00FC145C" w:rsidRDefault="00444160" w:rsidP="00444160">
            <w:pPr>
              <w:rPr>
                <w:rFonts w:cs="Arial"/>
              </w:rPr>
            </w:pPr>
            <w:r>
              <w:rPr>
                <w:rFonts w:cs="Arial"/>
              </w:rPr>
              <w:t>[Mux] inputs shall be scalars and vectors.</w:t>
            </w:r>
          </w:p>
        </w:tc>
        <w:tc>
          <w:tcPr>
            <w:tcW w:w="2492" w:type="dxa"/>
            <w:tcBorders>
              <w:top w:val="outset" w:sz="6" w:space="0" w:color="auto"/>
              <w:left w:val="outset" w:sz="6" w:space="0" w:color="auto"/>
              <w:bottom w:val="outset" w:sz="6" w:space="0" w:color="auto"/>
              <w:right w:val="outset" w:sz="6" w:space="0" w:color="auto"/>
            </w:tcBorders>
            <w:hideMark/>
          </w:tcPr>
          <w:p w14:paraId="6A234F15" w14:textId="77777777" w:rsidR="00444160" w:rsidRPr="00FC145C" w:rsidRDefault="00444160" w:rsidP="00444160">
            <w:pPr>
              <w:rPr>
                <w:rFonts w:cs="Arial"/>
              </w:rPr>
            </w:pPr>
            <w:r>
              <w:rPr>
                <w:rFonts w:cs="Arial"/>
              </w:rPr>
              <w:t>-</w:t>
            </w:r>
          </w:p>
        </w:tc>
      </w:tr>
      <w:tr w:rsidR="00444160" w:rsidRPr="00FC145C" w14:paraId="6A234F1A" w14:textId="77777777" w:rsidTr="00026FE5">
        <w:trPr>
          <w:trHeight w:val="478"/>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F17" w14:textId="77777777" w:rsidR="00444160" w:rsidRPr="00FC145C" w:rsidRDefault="00444160" w:rsidP="00444160">
            <w:pPr>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F18" w14:textId="07A56103" w:rsidR="00444160" w:rsidRPr="00FC145C" w:rsidRDefault="00444160" w:rsidP="00444160">
            <w:pPr>
              <w:rPr>
                <w:rFonts w:cs="Arial"/>
              </w:rPr>
            </w:pPr>
            <w:r>
              <w:rPr>
                <w:rFonts w:cs="Arial"/>
              </w:rPr>
              <w:t>[BusCreator] and [BusSelector] shall be used when generating and decomposing busses.</w:t>
            </w:r>
          </w:p>
        </w:tc>
        <w:tc>
          <w:tcPr>
            <w:tcW w:w="2492" w:type="dxa"/>
            <w:tcBorders>
              <w:top w:val="outset" w:sz="6" w:space="0" w:color="auto"/>
              <w:left w:val="outset" w:sz="6" w:space="0" w:color="auto"/>
              <w:bottom w:val="outset" w:sz="6" w:space="0" w:color="auto"/>
              <w:right w:val="outset" w:sz="6" w:space="0" w:color="auto"/>
            </w:tcBorders>
            <w:hideMark/>
          </w:tcPr>
          <w:p w14:paraId="6A234F19" w14:textId="77777777" w:rsidR="00444160" w:rsidRPr="00FC145C" w:rsidRDefault="00444160" w:rsidP="00444160">
            <w:pPr>
              <w:rPr>
                <w:rFonts w:cs="Arial"/>
              </w:rPr>
            </w:pPr>
            <w:r>
              <w:rPr>
                <w:rFonts w:cs="Arial"/>
              </w:rPr>
              <w:t>-</w:t>
            </w:r>
          </w:p>
        </w:tc>
      </w:tr>
      <w:tr w:rsidR="00444160" w:rsidRPr="00FC145C" w14:paraId="6A234F1E"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4F1B" w14:textId="77777777" w:rsidR="00444160" w:rsidRPr="00FC145C" w:rsidRDefault="00444160" w:rsidP="00444160">
            <w:pPr>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F1C" w14:textId="59A7B2FF" w:rsidR="00444160" w:rsidRPr="00FC145C" w:rsidRDefault="00444160" w:rsidP="00444160">
            <w:pPr>
              <w:rPr>
                <w:rFonts w:cs="Arial"/>
              </w:rPr>
            </w:pPr>
            <w:r>
              <w:rPr>
                <w:rFonts w:cs="Arial"/>
              </w:rPr>
              <w:t>Busses shall connect to blocks that support busses.</w:t>
            </w:r>
          </w:p>
        </w:tc>
        <w:tc>
          <w:tcPr>
            <w:tcW w:w="2492" w:type="dxa"/>
            <w:tcBorders>
              <w:top w:val="outset" w:sz="6" w:space="0" w:color="auto"/>
              <w:left w:val="outset" w:sz="6" w:space="0" w:color="auto"/>
              <w:bottom w:val="outset" w:sz="6" w:space="0" w:color="auto"/>
              <w:right w:val="outset" w:sz="6" w:space="0" w:color="auto"/>
            </w:tcBorders>
            <w:hideMark/>
          </w:tcPr>
          <w:p w14:paraId="6A234F1D" w14:textId="77777777" w:rsidR="00444160" w:rsidRPr="00FC145C" w:rsidRDefault="00444160" w:rsidP="00444160">
            <w:pPr>
              <w:rPr>
                <w:rFonts w:cs="Arial"/>
              </w:rPr>
            </w:pPr>
            <w:r>
              <w:rPr>
                <w:rFonts w:cs="Arial"/>
              </w:rPr>
              <w:t>-</w:t>
            </w:r>
          </w:p>
        </w:tc>
      </w:tr>
      <w:tr w:rsidR="00444160" w:rsidRPr="00FC145C" w14:paraId="6A234F20" w14:textId="77777777" w:rsidTr="0054161E">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F1F" w14:textId="77777777" w:rsidR="00444160" w:rsidRPr="00FC145C" w:rsidRDefault="00444160" w:rsidP="00444160">
            <w:pPr>
              <w:rPr>
                <w:rFonts w:cs="Arial"/>
                <w:b/>
              </w:rPr>
            </w:pPr>
            <w:r>
              <w:rPr>
                <w:rFonts w:cs="Arial"/>
                <w:b/>
                <w:bCs/>
              </w:rPr>
              <w:t>Rationale</w:t>
            </w:r>
          </w:p>
        </w:tc>
      </w:tr>
      <w:tr w:rsidR="00444160" w:rsidRPr="00FC145C" w14:paraId="6A234F23"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F21" w14:textId="77777777" w:rsidR="00444160" w:rsidRPr="00FC145C"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F22" w14:textId="77777777" w:rsidR="00444160" w:rsidRPr="00FC145C" w:rsidRDefault="00444160" w:rsidP="00444160">
            <w:pPr>
              <w:jc w:val="center"/>
              <w:rPr>
                <w:rFonts w:cs="Arial"/>
                <w:b/>
              </w:rPr>
            </w:pPr>
            <w:r>
              <w:rPr>
                <w:rFonts w:cs="Arial"/>
                <w:b/>
                <w:bCs/>
              </w:rPr>
              <w:t>Description</w:t>
            </w:r>
          </w:p>
        </w:tc>
      </w:tr>
      <w:tr w:rsidR="00444160" w:rsidRPr="00FC145C" w14:paraId="6A234F26"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F24" w14:textId="77777777" w:rsidR="00444160" w:rsidRPr="00FC145C" w:rsidRDefault="00444160" w:rsidP="00444160">
            <w:pPr>
              <w:jc w:val="center"/>
              <w:rPr>
                <w:rFonts w:cs="Arial"/>
              </w:rPr>
            </w:pPr>
            <w:proofErr w:type="spellStart"/>
            <w:r>
              <w:rPr>
                <w:rFonts w:cs="Arial"/>
              </w:rPr>
              <w:t>abcd</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F25" w14:textId="1818963D" w:rsidR="00444160" w:rsidRPr="00C6626D" w:rsidRDefault="00444160" w:rsidP="00547715">
            <w:pPr>
              <w:pStyle w:val="ListParagraph"/>
              <w:numPr>
                <w:ilvl w:val="0"/>
                <w:numId w:val="87"/>
              </w:numPr>
              <w:ind w:leftChars="0" w:left="137" w:hanging="137"/>
              <w:rPr>
                <w:rFonts w:cs="Arial"/>
              </w:rPr>
            </w:pPr>
            <w:r>
              <w:rPr>
                <w:rFonts w:cs="Arial"/>
              </w:rPr>
              <w:t>Prevents issues that are caused by combining vector and bus signals.</w:t>
            </w:r>
            <w:r>
              <w:rPr>
                <w:rFonts w:cs="Arial"/>
              </w:rPr>
              <w:br/>
              <w:t>See “Preventing the mixing of busses and Mux” for additional information</w:t>
            </w:r>
            <w:r w:rsidR="008A3C8C">
              <w:rPr>
                <w:rFonts w:cs="Arial"/>
              </w:rPr>
              <w:t>.</w:t>
            </w:r>
          </w:p>
        </w:tc>
      </w:tr>
      <w:tr w:rsidR="004903A4" w:rsidRPr="00FC145C" w14:paraId="799F637C" w14:textId="77777777" w:rsidTr="00F606D3">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E11BD7E" w14:textId="17FD378F" w:rsidR="004903A4" w:rsidRPr="00BF3755" w:rsidDel="00991C6C" w:rsidRDefault="004903A4" w:rsidP="00F606D3">
            <w:pPr>
              <w:rPr>
                <w:rFonts w:cs="Arial"/>
              </w:rPr>
            </w:pPr>
            <w:r w:rsidRPr="00F606D3">
              <w:rPr>
                <w:rFonts w:cs="Arial"/>
                <w:b/>
                <w:bCs/>
              </w:rPr>
              <w:t>See Also</w:t>
            </w:r>
          </w:p>
        </w:tc>
      </w:tr>
      <w:tr w:rsidR="004903A4" w:rsidRPr="00FC145C" w14:paraId="60ABD9B6" w14:textId="77777777" w:rsidTr="004903A4">
        <w:trPr>
          <w:tblCellSpacing w:w="20" w:type="dxa"/>
        </w:trPr>
        <w:tc>
          <w:tcPr>
            <w:tcW w:w="8872" w:type="dxa"/>
            <w:gridSpan w:val="4"/>
            <w:tcBorders>
              <w:top w:val="outset" w:sz="6" w:space="0" w:color="auto"/>
              <w:left w:val="outset" w:sz="6" w:space="0" w:color="auto"/>
              <w:bottom w:val="outset" w:sz="6" w:space="0" w:color="auto"/>
              <w:right w:val="outset" w:sz="6" w:space="0" w:color="auto"/>
            </w:tcBorders>
            <w:vAlign w:val="center"/>
          </w:tcPr>
          <w:p w14:paraId="436A50D5" w14:textId="79AFB91E" w:rsidR="004903A4" w:rsidDel="00991C6C" w:rsidRDefault="004903A4" w:rsidP="00547715">
            <w:pPr>
              <w:pStyle w:val="ListParagraph"/>
              <w:numPr>
                <w:ilvl w:val="0"/>
                <w:numId w:val="87"/>
              </w:numPr>
              <w:ind w:leftChars="0" w:left="137" w:hanging="137"/>
              <w:rPr>
                <w:rFonts w:cs="Arial"/>
              </w:rPr>
            </w:pPr>
            <w:r>
              <w:rPr>
                <w:rFonts w:cs="Arial"/>
              </w:rPr>
              <w:t xml:space="preserve">Sub ID a, b, c, d,  see </w:t>
            </w:r>
            <w:r>
              <w:rPr>
                <w:rFonts w:cs="Arial"/>
                <w:color w:val="000000"/>
                <w:sz w:val="22"/>
                <w:szCs w:val="22"/>
              </w:rPr>
              <w:t>MISRA AC SLSF 015A,B</w:t>
            </w:r>
          </w:p>
        </w:tc>
      </w:tr>
      <w:bookmarkEnd w:id="178"/>
    </w:tbl>
    <w:p w14:paraId="6A234F27" w14:textId="77777777" w:rsidR="005D0565" w:rsidRPr="002F7749" w:rsidRDefault="005D0565" w:rsidP="005D0565"/>
    <w:p w14:paraId="6A234F28" w14:textId="2D54B104" w:rsidR="005D0565" w:rsidRDefault="005D0565" w:rsidP="0011317A">
      <w:pPr>
        <w:pStyle w:val="Heading3"/>
      </w:pPr>
      <w:bookmarkStart w:id="179" w:name="_Toc508613951"/>
      <w:bookmarkStart w:id="180" w:name="_Toc34395927"/>
      <w:r>
        <w:t>jc_</w:t>
      </w:r>
      <w:r w:rsidR="0034590C">
        <w:t>0008:</w:t>
      </w:r>
      <w:r>
        <w:t xml:space="preserve"> Definition of </w:t>
      </w:r>
      <w:bookmarkEnd w:id="179"/>
      <w:r w:rsidR="00880EBE">
        <w:t>signal names</w:t>
      </w:r>
      <w:bookmarkEnd w:id="180"/>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2F7749" w:rsidRPr="006A524D" w14:paraId="6A234F2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29" w14:textId="77777777" w:rsidR="002F7749" w:rsidRPr="006A524D" w:rsidRDefault="002F7749" w:rsidP="002F774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F2A" w14:textId="191F5E1C" w:rsidR="002F7749" w:rsidRPr="006A524D" w:rsidRDefault="002F7749" w:rsidP="002F7749">
            <w:pPr>
              <w:rPr>
                <w:rFonts w:cs="Arial"/>
                <w:b/>
              </w:rPr>
            </w:pPr>
            <w:r>
              <w:rPr>
                <w:rFonts w:cs="Arial"/>
                <w:b/>
                <w:bCs/>
              </w:rPr>
              <w:t>jc_</w:t>
            </w:r>
            <w:r w:rsidR="0034590C">
              <w:rPr>
                <w:rFonts w:cs="Arial"/>
                <w:b/>
                <w:bCs/>
              </w:rPr>
              <w:t>0008:</w:t>
            </w:r>
            <w:r>
              <w:rPr>
                <w:rFonts w:cs="Arial"/>
                <w:b/>
                <w:bCs/>
              </w:rPr>
              <w:t xml:space="preserve"> Definition of </w:t>
            </w:r>
            <w:r w:rsidR="008A3C8C">
              <w:rPr>
                <w:rFonts w:cs="Arial"/>
                <w:b/>
                <w:bCs/>
              </w:rPr>
              <w:t>s</w:t>
            </w:r>
            <w:r>
              <w:rPr>
                <w:rFonts w:cs="Arial"/>
                <w:b/>
                <w:bCs/>
              </w:rPr>
              <w:t xml:space="preserve">ignal </w:t>
            </w:r>
            <w:r w:rsidR="00880EBE">
              <w:rPr>
                <w:rFonts w:cs="Arial"/>
                <w:b/>
                <w:bCs/>
              </w:rPr>
              <w:t>names</w:t>
            </w:r>
          </w:p>
        </w:tc>
      </w:tr>
      <w:tr w:rsidR="00444160" w:rsidRPr="006A524D" w14:paraId="7022C3A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DCE4580" w14:textId="46C85E49"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6B45EB5" w14:textId="7D625457" w:rsidR="006A1663" w:rsidRDefault="00444160" w:rsidP="006A1663">
            <w:pPr>
              <w:rPr>
                <w:rFonts w:cs="Arial"/>
                <w:bCs/>
              </w:rPr>
            </w:pPr>
            <w:r w:rsidRPr="004A5BD5">
              <w:rPr>
                <w:rFonts w:cs="Arial"/>
                <w:bCs/>
              </w:rPr>
              <w:t xml:space="preserve">NA-MAAB: </w:t>
            </w:r>
            <w:r w:rsidR="006A1663">
              <w:rPr>
                <w:rFonts w:cs="Arial"/>
                <w:bCs/>
              </w:rPr>
              <w:t>No recommendations</w:t>
            </w:r>
          </w:p>
          <w:p w14:paraId="5D4D0E19" w14:textId="2AA1A3A1" w:rsidR="00444160" w:rsidRDefault="00444160" w:rsidP="006A1663">
            <w:pPr>
              <w:rPr>
                <w:rFonts w:cs="Arial"/>
                <w:b/>
                <w:bCs/>
              </w:rPr>
            </w:pPr>
            <w:r w:rsidRPr="004A5BD5">
              <w:rPr>
                <w:rFonts w:cs="Arial"/>
                <w:bCs/>
              </w:rPr>
              <w:t xml:space="preserve">JMAAB: </w:t>
            </w:r>
            <w:r w:rsidR="006A1663">
              <w:rPr>
                <w:rFonts w:cs="Arial"/>
                <w:bCs/>
              </w:rPr>
              <w:t>a</w:t>
            </w:r>
          </w:p>
        </w:tc>
      </w:tr>
      <w:tr w:rsidR="00444160" w:rsidRPr="006A524D" w14:paraId="7416E17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D4E627C" w14:textId="4B47BD25"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3252C06" w14:textId="01202186" w:rsidR="00444160" w:rsidRDefault="00444160" w:rsidP="006A1663">
            <w:pPr>
              <w:rPr>
                <w:rFonts w:cs="Arial"/>
                <w:b/>
                <w:bCs/>
              </w:rPr>
            </w:pPr>
            <w:r w:rsidRPr="004A5BD5">
              <w:rPr>
                <w:rFonts w:cs="Arial"/>
                <w:bCs/>
              </w:rPr>
              <w:t>All</w:t>
            </w:r>
          </w:p>
        </w:tc>
      </w:tr>
      <w:tr w:rsidR="00444160" w:rsidRPr="006A524D" w14:paraId="6A234F2D"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2C" w14:textId="77777777" w:rsidR="00444160" w:rsidRPr="006A524D" w:rsidRDefault="00444160" w:rsidP="00444160">
            <w:pPr>
              <w:rPr>
                <w:rFonts w:cs="Arial"/>
                <w:b/>
              </w:rPr>
            </w:pPr>
            <w:r>
              <w:rPr>
                <w:rFonts w:cs="Arial"/>
                <w:b/>
                <w:bCs/>
              </w:rPr>
              <w:t>Rule</w:t>
            </w:r>
          </w:p>
        </w:tc>
      </w:tr>
      <w:tr w:rsidR="00444160" w:rsidRPr="006A524D" w14:paraId="6A234F3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2E" w14:textId="77777777" w:rsidR="00444160" w:rsidRPr="006A524D"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2F" w14:textId="77777777" w:rsidR="00444160" w:rsidRPr="006A524D"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30" w14:textId="77777777" w:rsidR="00444160" w:rsidRPr="006A524D" w:rsidRDefault="00444160" w:rsidP="00444160">
            <w:pPr>
              <w:jc w:val="center"/>
              <w:rPr>
                <w:rFonts w:cs="Arial"/>
                <w:b/>
              </w:rPr>
            </w:pPr>
            <w:r>
              <w:rPr>
                <w:rFonts w:cs="Arial"/>
                <w:b/>
                <w:bCs/>
              </w:rPr>
              <w:t>Custom Parameter</w:t>
            </w:r>
          </w:p>
        </w:tc>
      </w:tr>
      <w:tr w:rsidR="00A0639F" w:rsidRPr="006A524D" w14:paraId="6A234F3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F32" w14:textId="77777777" w:rsidR="00444160" w:rsidRPr="006A524D"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12451B9B" w14:textId="4AFD552D" w:rsidR="00444160" w:rsidRDefault="00444160" w:rsidP="00444160">
            <w:pPr>
              <w:ind w:left="-4"/>
              <w:rPr>
                <w:rFonts w:cs="Arial"/>
              </w:rPr>
            </w:pPr>
            <w:r>
              <w:rPr>
                <w:rFonts w:cs="Arial"/>
              </w:rPr>
              <w:t>Signal names shall be defined for signal lines that output from important blocks. The signal name shall be provided once, at the origin of the signal line.</w:t>
            </w:r>
          </w:p>
          <w:p w14:paraId="4C717611" w14:textId="73B9754A" w:rsidR="00444160" w:rsidRDefault="00444160" w:rsidP="00444160">
            <w:pPr>
              <w:ind w:left="-4"/>
              <w:rPr>
                <w:rFonts w:cs="Arial"/>
              </w:rPr>
            </w:pPr>
            <w:r>
              <w:rPr>
                <w:rFonts w:cs="Arial"/>
              </w:rPr>
              <w:t xml:space="preserve">A label shall be used to display defined signal names. </w:t>
            </w:r>
          </w:p>
          <w:p w14:paraId="6A234F36" w14:textId="77777777" w:rsidR="00444160" w:rsidRPr="006A524D" w:rsidRDefault="00444160" w:rsidP="00444160">
            <w:pPr>
              <w:ind w:left="-4"/>
              <w:rPr>
                <w:rFonts w:cs="Arial"/>
              </w:rPr>
            </w:pPr>
          </w:p>
          <w:p w14:paraId="6A234F37" w14:textId="77777777" w:rsidR="00444160" w:rsidRDefault="00444160" w:rsidP="00444160">
            <w:pPr>
              <w:rPr>
                <w:rFonts w:cs="Arial"/>
              </w:rPr>
            </w:pPr>
            <w:r>
              <w:rPr>
                <w:rFonts w:cs="Arial"/>
              </w:rPr>
              <w:t>Important blocks:</w:t>
            </w:r>
          </w:p>
          <w:p w14:paraId="6A234F38" w14:textId="058C6B5B" w:rsidR="00444160" w:rsidRPr="006A524D" w:rsidRDefault="00444160" w:rsidP="00444160">
            <w:pPr>
              <w:rPr>
                <w:rFonts w:cs="Arial"/>
              </w:rPr>
            </w:pPr>
            <w:r>
              <w:rPr>
                <w:rFonts w:cs="Arial"/>
              </w:rPr>
              <w:t>An important block is defined by the system input and output of meaningful results, not by its type.</w:t>
            </w:r>
          </w:p>
        </w:tc>
        <w:tc>
          <w:tcPr>
            <w:tcW w:w="2492" w:type="dxa"/>
            <w:tcBorders>
              <w:top w:val="outset" w:sz="6" w:space="0" w:color="auto"/>
              <w:left w:val="outset" w:sz="6" w:space="0" w:color="auto"/>
              <w:bottom w:val="outset" w:sz="6" w:space="0" w:color="auto"/>
              <w:right w:val="outset" w:sz="6" w:space="0" w:color="auto"/>
            </w:tcBorders>
            <w:hideMark/>
          </w:tcPr>
          <w:p w14:paraId="6A234F39" w14:textId="77777777" w:rsidR="00444160" w:rsidRPr="006A524D" w:rsidRDefault="00444160" w:rsidP="00444160">
            <w:pPr>
              <w:rPr>
                <w:rFonts w:cs="Arial"/>
              </w:rPr>
            </w:pPr>
            <w:r>
              <w:rPr>
                <w:rFonts w:cs="Arial"/>
              </w:rPr>
              <w:t>Definition of an important block</w:t>
            </w:r>
          </w:p>
        </w:tc>
      </w:tr>
      <w:tr w:rsidR="00A0639F" w:rsidRPr="006A524D" w14:paraId="6A234F41" w14:textId="77777777" w:rsidTr="371D5A01">
        <w:trPr>
          <w:trHeight w:val="345"/>
          <w:tblCellSpacing w:w="20" w:type="dxa"/>
        </w:trPr>
        <w:tc>
          <w:tcPr>
            <w:tcW w:w="0" w:type="auto"/>
            <w:vMerge/>
            <w:vAlign w:val="center"/>
            <w:hideMark/>
          </w:tcPr>
          <w:p w14:paraId="6A234F3B" w14:textId="77777777" w:rsidR="00444160" w:rsidRPr="006A524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4F3C" w14:textId="77777777" w:rsidR="00444160" w:rsidRPr="006A524D" w:rsidRDefault="00444160" w:rsidP="00444160">
            <w:pPr>
              <w:rPr>
                <w:rFonts w:cs="Arial"/>
              </w:rPr>
            </w:pPr>
            <w:r>
              <w:rPr>
                <w:rFonts w:cs="Arial"/>
              </w:rPr>
              <w:t>【</w:t>
            </w:r>
            <w:r>
              <w:rPr>
                <w:rFonts w:cs="Arial"/>
              </w:rPr>
              <w:t>Correct</w:t>
            </w:r>
            <w:r>
              <w:rPr>
                <w:rFonts w:cs="Arial"/>
              </w:rPr>
              <w:t>】</w:t>
            </w:r>
          </w:p>
          <w:p w14:paraId="6A234F3D" w14:textId="77777777" w:rsidR="00444160" w:rsidRPr="006A524D" w:rsidRDefault="00444160" w:rsidP="00444160">
            <w:pPr>
              <w:ind w:firstLineChars="68" w:firstLine="136"/>
              <w:rPr>
                <w:rFonts w:cs="Arial"/>
              </w:rPr>
            </w:pPr>
            <w:r>
              <w:rPr>
                <w:noProof/>
                <w:lang w:eastAsia="ja-JP" w:bidi="th-TH"/>
              </w:rPr>
              <w:drawing>
                <wp:inline distT="0" distB="0" distL="0" distR="0" wp14:anchorId="6A237492" wp14:editId="6A237493">
                  <wp:extent cx="4286250" cy="1619250"/>
                  <wp:effectExtent l="0" t="0" r="0" b="0"/>
                  <wp:docPr id="1368" name="図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286250" cy="1619250"/>
                          </a:xfrm>
                          <a:prstGeom prst="rect">
                            <a:avLst/>
                          </a:prstGeom>
                        </pic:spPr>
                      </pic:pic>
                    </a:graphicData>
                  </a:graphic>
                </wp:inline>
              </w:drawing>
            </w:r>
          </w:p>
          <w:p w14:paraId="6A234F3E" w14:textId="77777777" w:rsidR="00444160" w:rsidRPr="006A524D" w:rsidRDefault="00444160" w:rsidP="00444160">
            <w:pPr>
              <w:rPr>
                <w:rFonts w:cs="Arial"/>
              </w:rPr>
            </w:pPr>
          </w:p>
          <w:p w14:paraId="6A234F3F" w14:textId="77777777" w:rsidR="00444160" w:rsidRPr="006A524D" w:rsidRDefault="00444160" w:rsidP="00444160">
            <w:pPr>
              <w:rPr>
                <w:rFonts w:cs="Arial"/>
              </w:rPr>
            </w:pPr>
            <w:r>
              <w:rPr>
                <w:rFonts w:cs="Arial"/>
              </w:rPr>
              <w:t>【</w:t>
            </w:r>
            <w:r>
              <w:rPr>
                <w:rFonts w:cs="Arial"/>
              </w:rPr>
              <w:t>Incorrect</w:t>
            </w:r>
            <w:r>
              <w:rPr>
                <w:rFonts w:cs="Arial"/>
              </w:rPr>
              <w:t>】</w:t>
            </w:r>
          </w:p>
          <w:p w14:paraId="6A234F40" w14:textId="77777777" w:rsidR="00444160" w:rsidRPr="006A524D" w:rsidRDefault="00444160" w:rsidP="00444160">
            <w:pPr>
              <w:ind w:firstLineChars="68" w:firstLine="136"/>
              <w:rPr>
                <w:rFonts w:cs="Arial"/>
              </w:rPr>
            </w:pPr>
            <w:r>
              <w:rPr>
                <w:noProof/>
                <w:lang w:eastAsia="ja-JP" w:bidi="th-TH"/>
              </w:rPr>
              <w:drawing>
                <wp:inline distT="0" distB="0" distL="0" distR="0" wp14:anchorId="6A237494" wp14:editId="6A237495">
                  <wp:extent cx="4324350" cy="1695450"/>
                  <wp:effectExtent l="0" t="0" r="0" b="0"/>
                  <wp:docPr id="1369" name="図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324350" cy="1695450"/>
                          </a:xfrm>
                          <a:prstGeom prst="rect">
                            <a:avLst/>
                          </a:prstGeom>
                        </pic:spPr>
                      </pic:pic>
                    </a:graphicData>
                  </a:graphic>
                </wp:inline>
              </w:drawing>
            </w:r>
          </w:p>
        </w:tc>
      </w:tr>
      <w:tr w:rsidR="00444160" w:rsidRPr="006A524D" w14:paraId="6A234F43"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42" w14:textId="77777777" w:rsidR="00444160" w:rsidRPr="006A524D" w:rsidRDefault="00444160" w:rsidP="00444160">
            <w:pPr>
              <w:rPr>
                <w:rFonts w:cs="Arial"/>
                <w:b/>
              </w:rPr>
            </w:pPr>
            <w:r>
              <w:rPr>
                <w:rFonts w:cs="Arial"/>
                <w:b/>
                <w:bCs/>
              </w:rPr>
              <w:lastRenderedPageBreak/>
              <w:t>Rationale</w:t>
            </w:r>
          </w:p>
        </w:tc>
      </w:tr>
      <w:tr w:rsidR="00444160" w:rsidRPr="006A524D" w14:paraId="6A234F4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44" w14:textId="77777777" w:rsidR="00444160" w:rsidRPr="006A524D"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45" w14:textId="77777777" w:rsidR="00444160" w:rsidRPr="006A524D" w:rsidRDefault="00444160" w:rsidP="00444160">
            <w:pPr>
              <w:jc w:val="center"/>
              <w:rPr>
                <w:rFonts w:cs="Arial"/>
                <w:b/>
              </w:rPr>
            </w:pPr>
            <w:r>
              <w:rPr>
                <w:rFonts w:cs="Arial"/>
                <w:b/>
                <w:bCs/>
              </w:rPr>
              <w:t>Description</w:t>
            </w:r>
          </w:p>
        </w:tc>
      </w:tr>
      <w:tr w:rsidR="00444160" w:rsidRPr="006A524D" w14:paraId="6A234F4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F47" w14:textId="77777777" w:rsidR="00444160" w:rsidRPr="006A524D"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F48" w14:textId="07AD0DF4" w:rsidR="00444160" w:rsidRPr="007C22DC" w:rsidRDefault="00444160" w:rsidP="00547715">
            <w:pPr>
              <w:pStyle w:val="ListParagraph"/>
              <w:numPr>
                <w:ilvl w:val="0"/>
                <w:numId w:val="5"/>
              </w:numPr>
              <w:ind w:leftChars="0" w:left="137" w:hanging="137"/>
              <w:rPr>
                <w:rFonts w:cs="Arial"/>
              </w:rPr>
            </w:pPr>
            <w:r>
              <w:rPr>
                <w:rFonts w:cs="Arial"/>
              </w:rPr>
              <w:t xml:space="preserve">Defining the signal name and displaying the label for the output </w:t>
            </w:r>
            <w:r w:rsidR="008A3C8C">
              <w:rPr>
                <w:rFonts w:cs="Arial"/>
              </w:rPr>
              <w:t xml:space="preserve">of </w:t>
            </w:r>
            <w:r>
              <w:rPr>
                <w:rFonts w:cs="Arial"/>
              </w:rPr>
              <w:t>meaningful results from important blocks improves the readability of the model.</w:t>
            </w:r>
          </w:p>
        </w:tc>
      </w:tr>
    </w:tbl>
    <w:p w14:paraId="6A234F4A" w14:textId="77777777" w:rsidR="005D0565" w:rsidRPr="002F7749" w:rsidRDefault="005D0565" w:rsidP="005D0565"/>
    <w:p w14:paraId="6A234F4B" w14:textId="58311C89" w:rsidR="005D0565" w:rsidRDefault="005D0565" w:rsidP="0011317A">
      <w:pPr>
        <w:pStyle w:val="Heading3"/>
      </w:pPr>
      <w:bookmarkStart w:id="181" w:name="_Toc508613952"/>
      <w:bookmarkStart w:id="182" w:name="_Toc34395928"/>
      <w:r>
        <w:t>jc_</w:t>
      </w:r>
      <w:r w:rsidR="0034590C">
        <w:t>0009:</w:t>
      </w:r>
      <w:r>
        <w:t xml:space="preserve"> </w:t>
      </w:r>
      <w:r w:rsidR="00556B27">
        <w:t xml:space="preserve">Signal </w:t>
      </w:r>
      <w:r w:rsidR="00E91A76">
        <w:t>name propagation</w:t>
      </w:r>
      <w:bookmarkEnd w:id="181"/>
      <w:bookmarkEnd w:id="18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844"/>
        <w:gridCol w:w="1411"/>
        <w:gridCol w:w="4012"/>
        <w:gridCol w:w="2788"/>
      </w:tblGrid>
      <w:tr w:rsidR="00C0300B" w:rsidRPr="00150064" w14:paraId="6A234F4E" w14:textId="77777777" w:rsidTr="006D7EDC">
        <w:trPr>
          <w:tblCellSpacing w:w="20" w:type="dxa"/>
        </w:trPr>
        <w:tc>
          <w:tcPr>
            <w:tcW w:w="219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4C" w14:textId="77777777" w:rsidR="00C0300B" w:rsidRPr="00150064" w:rsidRDefault="00C0300B" w:rsidP="00605115">
            <w:pPr>
              <w:rPr>
                <w:rFonts w:cs="Arial"/>
                <w:b/>
              </w:rPr>
            </w:pPr>
            <w:r>
              <w:rPr>
                <w:rFonts w:cs="Arial"/>
                <w:b/>
                <w:bCs/>
              </w:rPr>
              <w:t>Rule ID: Title</w:t>
            </w:r>
          </w:p>
        </w:tc>
        <w:tc>
          <w:tcPr>
            <w:tcW w:w="6740" w:type="dxa"/>
            <w:gridSpan w:val="2"/>
            <w:tcBorders>
              <w:top w:val="outset" w:sz="6" w:space="0" w:color="auto"/>
              <w:left w:val="outset" w:sz="6" w:space="0" w:color="auto"/>
              <w:bottom w:val="outset" w:sz="6" w:space="0" w:color="auto"/>
              <w:right w:val="outset" w:sz="6" w:space="0" w:color="auto"/>
            </w:tcBorders>
            <w:hideMark/>
          </w:tcPr>
          <w:p w14:paraId="6A234F4D" w14:textId="6F20A2BC" w:rsidR="00C0300B" w:rsidRPr="00150064" w:rsidRDefault="00C0300B" w:rsidP="00605115">
            <w:pPr>
              <w:rPr>
                <w:rFonts w:cs="Arial"/>
                <w:b/>
              </w:rPr>
            </w:pPr>
            <w:r>
              <w:rPr>
                <w:rFonts w:cs="Arial"/>
                <w:b/>
                <w:bCs/>
              </w:rPr>
              <w:t>jc_</w:t>
            </w:r>
            <w:r w:rsidR="0034590C">
              <w:rPr>
                <w:rFonts w:cs="Arial"/>
                <w:b/>
                <w:bCs/>
              </w:rPr>
              <w:t>0009:</w:t>
            </w:r>
            <w:r>
              <w:rPr>
                <w:rFonts w:cs="Arial"/>
                <w:b/>
                <w:bCs/>
              </w:rPr>
              <w:t xml:space="preserve"> </w:t>
            </w:r>
            <w:r w:rsidR="00E91A76">
              <w:rPr>
                <w:rFonts w:cs="Arial"/>
                <w:b/>
                <w:bCs/>
              </w:rPr>
              <w:t>Signal name propagation</w:t>
            </w:r>
          </w:p>
        </w:tc>
      </w:tr>
      <w:tr w:rsidR="00444160" w:rsidRPr="00150064" w14:paraId="66A33350" w14:textId="77777777" w:rsidTr="006D7EDC">
        <w:trPr>
          <w:tblCellSpacing w:w="20" w:type="dxa"/>
        </w:trPr>
        <w:tc>
          <w:tcPr>
            <w:tcW w:w="219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F16EBF1" w14:textId="40F8F9CA" w:rsidR="00444160" w:rsidRDefault="00444160" w:rsidP="00444160">
            <w:pPr>
              <w:rPr>
                <w:rFonts w:cs="Arial"/>
                <w:b/>
                <w:bCs/>
              </w:rPr>
            </w:pPr>
            <w:r w:rsidRPr="004A5BD5">
              <w:rPr>
                <w:rFonts w:cs="Arial"/>
                <w:b/>
                <w:bCs/>
              </w:rPr>
              <w:t>Sub ID Recommendations</w:t>
            </w:r>
          </w:p>
        </w:tc>
        <w:tc>
          <w:tcPr>
            <w:tcW w:w="6740" w:type="dxa"/>
            <w:gridSpan w:val="2"/>
            <w:tcBorders>
              <w:top w:val="outset" w:sz="6" w:space="0" w:color="auto"/>
              <w:left w:val="outset" w:sz="6" w:space="0" w:color="auto"/>
              <w:bottom w:val="outset" w:sz="6" w:space="0" w:color="auto"/>
              <w:right w:val="outset" w:sz="6" w:space="0" w:color="auto"/>
            </w:tcBorders>
          </w:tcPr>
          <w:p w14:paraId="2A93A023" w14:textId="37437B06" w:rsidR="00444160" w:rsidRPr="004A5BD5" w:rsidRDefault="00444160" w:rsidP="00444160">
            <w:pPr>
              <w:rPr>
                <w:rFonts w:cs="Arial"/>
                <w:bCs/>
              </w:rPr>
            </w:pPr>
            <w:r w:rsidRPr="004A5BD5">
              <w:rPr>
                <w:rFonts w:cs="Arial"/>
                <w:bCs/>
              </w:rPr>
              <w:t xml:space="preserve">NA-MAAB: </w:t>
            </w:r>
            <w:r w:rsidR="006A1663">
              <w:rPr>
                <w:rFonts w:cs="Arial"/>
                <w:bCs/>
              </w:rPr>
              <w:t>No recommendations</w:t>
            </w:r>
          </w:p>
          <w:p w14:paraId="4D663F9C" w14:textId="120B7D46" w:rsidR="00444160" w:rsidRDefault="00444160" w:rsidP="00444160">
            <w:pPr>
              <w:rPr>
                <w:rFonts w:cs="Arial"/>
                <w:b/>
                <w:bCs/>
              </w:rPr>
            </w:pPr>
            <w:r w:rsidRPr="004A5BD5">
              <w:rPr>
                <w:rFonts w:cs="Arial"/>
                <w:bCs/>
              </w:rPr>
              <w:t xml:space="preserve">JMAAB: </w:t>
            </w:r>
            <w:r w:rsidR="006A1663">
              <w:rPr>
                <w:rFonts w:cs="Arial"/>
                <w:bCs/>
              </w:rPr>
              <w:t>a, b</w:t>
            </w:r>
          </w:p>
        </w:tc>
      </w:tr>
      <w:tr w:rsidR="00444160" w:rsidRPr="00150064" w14:paraId="7B852FC9" w14:textId="77777777" w:rsidTr="006D7EDC">
        <w:trPr>
          <w:tblCellSpacing w:w="20" w:type="dxa"/>
        </w:trPr>
        <w:tc>
          <w:tcPr>
            <w:tcW w:w="219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745A2BA" w14:textId="6964C73E"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740" w:type="dxa"/>
            <w:gridSpan w:val="2"/>
            <w:tcBorders>
              <w:top w:val="outset" w:sz="6" w:space="0" w:color="auto"/>
              <w:left w:val="outset" w:sz="6" w:space="0" w:color="auto"/>
              <w:bottom w:val="outset" w:sz="6" w:space="0" w:color="auto"/>
              <w:right w:val="outset" w:sz="6" w:space="0" w:color="auto"/>
            </w:tcBorders>
          </w:tcPr>
          <w:p w14:paraId="1580713F" w14:textId="17DA4FF1" w:rsidR="00444160" w:rsidRDefault="00444160" w:rsidP="006A1663">
            <w:pPr>
              <w:rPr>
                <w:rFonts w:cs="Arial"/>
                <w:b/>
                <w:bCs/>
              </w:rPr>
            </w:pPr>
            <w:r w:rsidRPr="004A5BD5">
              <w:rPr>
                <w:rFonts w:cs="Arial"/>
                <w:bCs/>
              </w:rPr>
              <w:t>All</w:t>
            </w:r>
          </w:p>
        </w:tc>
      </w:tr>
      <w:tr w:rsidR="00444160" w:rsidRPr="00150064" w14:paraId="6A234F50" w14:textId="77777777" w:rsidTr="006D7EDC">
        <w:trPr>
          <w:trHeight w:val="194"/>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4F" w14:textId="77777777" w:rsidR="00444160" w:rsidRPr="00150064" w:rsidRDefault="00444160" w:rsidP="00444160">
            <w:pPr>
              <w:rPr>
                <w:rFonts w:cs="Arial"/>
                <w:b/>
              </w:rPr>
            </w:pPr>
            <w:r>
              <w:rPr>
                <w:rFonts w:cs="Arial"/>
                <w:b/>
                <w:bCs/>
              </w:rPr>
              <w:t>Rule</w:t>
            </w:r>
          </w:p>
        </w:tc>
      </w:tr>
      <w:tr w:rsidR="00444160" w:rsidRPr="00150064" w14:paraId="6A234F54" w14:textId="77777777" w:rsidTr="006D7EDC">
        <w:trPr>
          <w:tblCellSpacing w:w="20" w:type="dxa"/>
        </w:trPr>
        <w:tc>
          <w:tcPr>
            <w:tcW w:w="78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51" w14:textId="77777777" w:rsidR="00444160" w:rsidRPr="00150064" w:rsidRDefault="00444160" w:rsidP="00444160">
            <w:pPr>
              <w:rPr>
                <w:rFonts w:cs="Arial"/>
                <w:b/>
              </w:rPr>
            </w:pPr>
            <w:r>
              <w:rPr>
                <w:rFonts w:cs="Arial"/>
                <w:b/>
                <w:bCs/>
              </w:rPr>
              <w:t>Sub ID</w:t>
            </w:r>
          </w:p>
        </w:tc>
        <w:tc>
          <w:tcPr>
            <w:tcW w:w="538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52" w14:textId="77777777" w:rsidR="00444160" w:rsidRPr="00150064" w:rsidRDefault="00444160" w:rsidP="00444160">
            <w:pPr>
              <w:jc w:val="center"/>
              <w:rPr>
                <w:rFonts w:cs="Arial"/>
                <w:b/>
              </w:rPr>
            </w:pPr>
            <w:r>
              <w:rPr>
                <w:rFonts w:cs="Arial"/>
                <w:b/>
                <w:bCs/>
              </w:rPr>
              <w:t>Description</w:t>
            </w:r>
          </w:p>
        </w:tc>
        <w:tc>
          <w:tcPr>
            <w:tcW w:w="2728"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53" w14:textId="77777777" w:rsidR="00444160" w:rsidRPr="00150064" w:rsidRDefault="00444160" w:rsidP="00444160">
            <w:pPr>
              <w:jc w:val="center"/>
              <w:rPr>
                <w:rFonts w:cs="Arial"/>
                <w:b/>
              </w:rPr>
            </w:pPr>
            <w:r>
              <w:rPr>
                <w:rFonts w:cs="Arial"/>
                <w:b/>
                <w:bCs/>
              </w:rPr>
              <w:t>Custom Parameter</w:t>
            </w:r>
          </w:p>
        </w:tc>
      </w:tr>
      <w:tr w:rsidR="00A0639F" w:rsidRPr="00150064" w14:paraId="6A234F5C" w14:textId="77777777" w:rsidTr="371D5A01">
        <w:trPr>
          <w:tblCellSpacing w:w="20" w:type="dxa"/>
        </w:trPr>
        <w:tc>
          <w:tcPr>
            <w:tcW w:w="784" w:type="dxa"/>
            <w:vMerge w:val="restart"/>
            <w:tcBorders>
              <w:top w:val="outset" w:sz="6" w:space="0" w:color="auto"/>
              <w:left w:val="outset" w:sz="6" w:space="0" w:color="auto"/>
              <w:bottom w:val="outset" w:sz="6" w:space="0" w:color="auto"/>
              <w:right w:val="outset" w:sz="6" w:space="0" w:color="auto"/>
            </w:tcBorders>
            <w:hideMark/>
          </w:tcPr>
          <w:p w14:paraId="6A234F55" w14:textId="77777777" w:rsidR="00444160" w:rsidRPr="00150064" w:rsidRDefault="00444160" w:rsidP="00444160">
            <w:pPr>
              <w:jc w:val="center"/>
              <w:rPr>
                <w:rFonts w:cs="Arial"/>
              </w:rPr>
            </w:pPr>
            <w:r>
              <w:rPr>
                <w:rFonts w:cs="Arial"/>
              </w:rPr>
              <w:t>a</w:t>
            </w:r>
          </w:p>
        </w:tc>
        <w:tc>
          <w:tcPr>
            <w:tcW w:w="5383" w:type="dxa"/>
            <w:gridSpan w:val="2"/>
            <w:tcBorders>
              <w:top w:val="outset" w:sz="6" w:space="0" w:color="auto"/>
              <w:left w:val="outset" w:sz="6" w:space="0" w:color="auto"/>
              <w:bottom w:val="outset" w:sz="6" w:space="0" w:color="auto"/>
              <w:right w:val="outset" w:sz="6" w:space="0" w:color="auto"/>
            </w:tcBorders>
            <w:hideMark/>
          </w:tcPr>
          <w:p w14:paraId="6A234F56" w14:textId="277C7A7D" w:rsidR="00444160" w:rsidRPr="00150064" w:rsidRDefault="00444160" w:rsidP="00444160">
            <w:pPr>
              <w:rPr>
                <w:rFonts w:cs="Arial"/>
              </w:rPr>
            </w:pPr>
            <w:r>
              <w:rPr>
                <w:rFonts w:cs="Arial"/>
              </w:rPr>
              <w:t xml:space="preserve">When defining the signal name for a signal that extends across a hierarchy, signal property {Show propagated signals} shall be selected </w:t>
            </w:r>
            <w:r w:rsidR="004D2611">
              <w:rPr>
                <w:rFonts w:cs="Arial"/>
              </w:rPr>
              <w:t xml:space="preserve">so that </w:t>
            </w:r>
            <w:r>
              <w:rPr>
                <w:rFonts w:cs="Arial"/>
              </w:rPr>
              <w:t>propagated signal name</w:t>
            </w:r>
            <w:r w:rsidR="00C913EB">
              <w:rPr>
                <w:rFonts w:cs="Arial"/>
              </w:rPr>
              <w:t>s</w:t>
            </w:r>
            <w:r w:rsidR="004D2611">
              <w:rPr>
                <w:rFonts w:cs="Arial"/>
              </w:rPr>
              <w:t xml:space="preserve"> are displayed</w:t>
            </w:r>
            <w:r>
              <w:rPr>
                <w:rFonts w:cs="Arial"/>
              </w:rPr>
              <w:t>.</w:t>
            </w:r>
          </w:p>
          <w:p w14:paraId="6A234F57" w14:textId="574B4F50" w:rsidR="00444160" w:rsidRPr="00150064" w:rsidRDefault="00444160" w:rsidP="00444160">
            <w:pPr>
              <w:rPr>
                <w:rFonts w:cs="Arial"/>
              </w:rPr>
            </w:pPr>
            <w:r>
              <w:rPr>
                <w:rFonts w:cs="Arial"/>
              </w:rPr>
              <w:t>However, when one of the following conditions is met, do not select {Show propagated signals}:</w:t>
            </w:r>
          </w:p>
          <w:p w14:paraId="6A234F58" w14:textId="7F2E8793" w:rsidR="00444160" w:rsidRDefault="00444160" w:rsidP="00547715">
            <w:pPr>
              <w:numPr>
                <w:ilvl w:val="0"/>
                <w:numId w:val="5"/>
              </w:numPr>
              <w:ind w:left="282" w:hanging="140"/>
              <w:rPr>
                <w:rFonts w:cs="Arial"/>
              </w:rPr>
            </w:pPr>
            <w:r>
              <w:rPr>
                <w:rFonts w:cs="Arial"/>
              </w:rPr>
              <w:t>In a subsystem with a library</w:t>
            </w:r>
          </w:p>
          <w:p w14:paraId="6A234F59" w14:textId="44FC8EB2" w:rsidR="00444160" w:rsidRDefault="00444160" w:rsidP="00547715">
            <w:pPr>
              <w:numPr>
                <w:ilvl w:val="0"/>
                <w:numId w:val="5"/>
              </w:numPr>
              <w:ind w:left="282" w:hanging="140"/>
              <w:rPr>
                <w:rFonts w:cs="Arial"/>
              </w:rPr>
            </w:pPr>
            <w:r>
              <w:rPr>
                <w:rFonts w:cs="Arial"/>
              </w:rPr>
              <w:t>In subsystems where reusable functions are set</w:t>
            </w:r>
          </w:p>
          <w:p w14:paraId="6A234F5A" w14:textId="27FB2ABE" w:rsidR="00444160" w:rsidRPr="007C22DC" w:rsidRDefault="00444160" w:rsidP="00547715">
            <w:pPr>
              <w:numPr>
                <w:ilvl w:val="0"/>
                <w:numId w:val="5"/>
              </w:numPr>
              <w:ind w:left="282" w:hanging="140"/>
              <w:rPr>
                <w:rFonts w:cs="Arial"/>
              </w:rPr>
            </w:pPr>
            <w:r>
              <w:rPr>
                <w:rFonts w:cs="Arial"/>
              </w:rPr>
              <w:t>A signal name is not set at the [Bus Creator] outport signal.</w:t>
            </w:r>
          </w:p>
        </w:tc>
        <w:tc>
          <w:tcPr>
            <w:tcW w:w="2728" w:type="dxa"/>
            <w:tcBorders>
              <w:top w:val="outset" w:sz="6" w:space="0" w:color="auto"/>
              <w:left w:val="outset" w:sz="6" w:space="0" w:color="auto"/>
              <w:bottom w:val="outset" w:sz="6" w:space="0" w:color="auto"/>
              <w:right w:val="outset" w:sz="6" w:space="0" w:color="auto"/>
            </w:tcBorders>
            <w:hideMark/>
          </w:tcPr>
          <w:p w14:paraId="6A234F5B" w14:textId="77777777" w:rsidR="00444160" w:rsidRPr="00150064" w:rsidRDefault="00444160" w:rsidP="00444160">
            <w:pPr>
              <w:rPr>
                <w:rFonts w:cs="Arial"/>
              </w:rPr>
            </w:pPr>
            <w:r>
              <w:rPr>
                <w:rFonts w:cs="Arial"/>
              </w:rPr>
              <w:t>-</w:t>
            </w:r>
          </w:p>
        </w:tc>
      </w:tr>
      <w:tr w:rsidR="00A0639F" w:rsidRPr="00150064" w14:paraId="6A234F70" w14:textId="77777777" w:rsidTr="371D5A01">
        <w:trPr>
          <w:trHeight w:val="345"/>
          <w:tblCellSpacing w:w="20" w:type="dxa"/>
        </w:trPr>
        <w:tc>
          <w:tcPr>
            <w:tcW w:w="784" w:type="dxa"/>
            <w:vMerge/>
            <w:vAlign w:val="center"/>
            <w:hideMark/>
          </w:tcPr>
          <w:p w14:paraId="6A234F5D" w14:textId="77777777" w:rsidR="00444160" w:rsidRPr="00150064" w:rsidRDefault="00444160" w:rsidP="00444160">
            <w:pPr>
              <w:rPr>
                <w:rFonts w:cs="Arial"/>
              </w:rPr>
            </w:pPr>
          </w:p>
        </w:tc>
        <w:tc>
          <w:tcPr>
            <w:tcW w:w="8151" w:type="dxa"/>
            <w:gridSpan w:val="3"/>
            <w:tcBorders>
              <w:top w:val="outset" w:sz="6" w:space="0" w:color="auto"/>
              <w:left w:val="outset" w:sz="6" w:space="0" w:color="auto"/>
              <w:bottom w:val="outset" w:sz="6" w:space="0" w:color="auto"/>
              <w:right w:val="outset" w:sz="6" w:space="0" w:color="auto"/>
            </w:tcBorders>
            <w:hideMark/>
          </w:tcPr>
          <w:p w14:paraId="6A234F5E" w14:textId="77777777" w:rsidR="00444160" w:rsidRPr="00150064" w:rsidRDefault="00444160" w:rsidP="00444160">
            <w:pPr>
              <w:rPr>
                <w:rFonts w:cs="Arial"/>
              </w:rPr>
            </w:pPr>
            <w:r>
              <w:rPr>
                <w:rFonts w:cs="Arial"/>
              </w:rPr>
              <w:t>【</w:t>
            </w:r>
            <w:r>
              <w:rPr>
                <w:rFonts w:cs="Arial"/>
              </w:rPr>
              <w:t>Correct</w:t>
            </w:r>
            <w:r>
              <w:rPr>
                <w:rFonts w:cs="Arial"/>
              </w:rPr>
              <w:t>】</w:t>
            </w:r>
          </w:p>
          <w:p w14:paraId="6A234F5F" w14:textId="495018A5" w:rsidR="00444160" w:rsidRDefault="00444160" w:rsidP="00444160">
            <w:pPr>
              <w:ind w:firstLineChars="70" w:firstLine="140"/>
              <w:rPr>
                <w:rFonts w:cs="Arial"/>
              </w:rPr>
            </w:pPr>
            <w:r>
              <w:rPr>
                <w:rFonts w:cs="Arial"/>
              </w:rPr>
              <w:t>{Show propagated signals} is  selected, displaying the propagated signal names.</w:t>
            </w:r>
          </w:p>
          <w:p w14:paraId="6A234F60" w14:textId="77777777" w:rsidR="00444160"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379" behindDoc="0" locked="0" layoutInCell="1" allowOverlap="1" wp14:anchorId="6A237496" wp14:editId="6A237497">
                      <wp:simplePos x="0" y="0"/>
                      <wp:positionH relativeFrom="column">
                        <wp:posOffset>3118485</wp:posOffset>
                      </wp:positionH>
                      <wp:positionV relativeFrom="paragraph">
                        <wp:posOffset>342900</wp:posOffset>
                      </wp:positionV>
                      <wp:extent cx="609600" cy="285750"/>
                      <wp:effectExtent l="0" t="0" r="19050" b="19050"/>
                      <wp:wrapNone/>
                      <wp:docPr id="3978" name="正方形/長方形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0B3FF" id="正方形/長方形 161" o:spid="_x0000_s1026" style="position:absolute;margin-left:245.55pt;margin-top:27pt;width:48pt;height:22.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498" wp14:editId="6A237499">
                  <wp:extent cx="4630420" cy="1360805"/>
                  <wp:effectExtent l="0" t="0" r="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30420" cy="1360805"/>
                          </a:xfrm>
                          <a:prstGeom prst="rect">
                            <a:avLst/>
                          </a:prstGeom>
                          <a:noFill/>
                          <a:ln>
                            <a:noFill/>
                          </a:ln>
                        </pic:spPr>
                      </pic:pic>
                    </a:graphicData>
                  </a:graphic>
                </wp:inline>
              </w:drawing>
            </w:r>
          </w:p>
          <w:p w14:paraId="6A234F61" w14:textId="77777777" w:rsidR="00444160" w:rsidRDefault="00444160" w:rsidP="00444160">
            <w:pPr>
              <w:ind w:firstLineChars="70" w:firstLine="140"/>
              <w:rPr>
                <w:rFonts w:cs="Arial"/>
              </w:rPr>
            </w:pPr>
            <w:r>
              <w:rPr>
                <w:rFonts w:cs="Arial"/>
                <w:noProof/>
                <w:lang w:eastAsia="ja-JP" w:bidi="th-TH"/>
              </w:rPr>
              <w:lastRenderedPageBreak/>
              <mc:AlternateContent>
                <mc:Choice Requires="wps">
                  <w:drawing>
                    <wp:anchor distT="0" distB="0" distL="114300" distR="114300" simplePos="0" relativeHeight="251658380" behindDoc="0" locked="0" layoutInCell="1" allowOverlap="1" wp14:anchorId="6A23749A" wp14:editId="6A23749B">
                      <wp:simplePos x="0" y="0"/>
                      <wp:positionH relativeFrom="column">
                        <wp:posOffset>-2744</wp:posOffset>
                      </wp:positionH>
                      <wp:positionV relativeFrom="paragraph">
                        <wp:posOffset>851306</wp:posOffset>
                      </wp:positionV>
                      <wp:extent cx="1741017" cy="234087"/>
                      <wp:effectExtent l="0" t="0" r="12065" b="13970"/>
                      <wp:wrapNone/>
                      <wp:docPr id="3977" name="正方形/長方形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1017" cy="23408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ADD16" id="正方形/長方形 160" o:spid="_x0000_s1026" style="position:absolute;margin-left:-.2pt;margin-top:67.05pt;width:137.1pt;height:18.4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" filled="f" strokecolor="red" strokeweight="2pt">
                      <v:path arrowok="t"/>
                    </v:rect>
                  </w:pict>
                </mc:Fallback>
              </mc:AlternateContent>
            </w:r>
            <w:r>
              <w:rPr>
                <w:noProof/>
              </w:rPr>
              <w:drawing>
                <wp:inline distT="0" distB="0" distL="0" distR="0" wp14:anchorId="6A23749C" wp14:editId="6A23749D">
                  <wp:extent cx="4019048" cy="1638095"/>
                  <wp:effectExtent l="0" t="0" r="635" b="63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019048" cy="1638095"/>
                          </a:xfrm>
                          <a:prstGeom prst="rect">
                            <a:avLst/>
                          </a:prstGeom>
                        </pic:spPr>
                      </pic:pic>
                    </a:graphicData>
                  </a:graphic>
                </wp:inline>
              </w:drawing>
            </w:r>
          </w:p>
          <w:p w14:paraId="6A234F62" w14:textId="77777777" w:rsidR="00444160" w:rsidRPr="00150064" w:rsidRDefault="00444160" w:rsidP="00444160">
            <w:pPr>
              <w:ind w:firstLineChars="70" w:firstLine="140"/>
              <w:rPr>
                <w:rFonts w:cs="Arial"/>
              </w:rPr>
            </w:pPr>
          </w:p>
          <w:p w14:paraId="6A234F63" w14:textId="77777777" w:rsidR="00444160" w:rsidRPr="00150064" w:rsidRDefault="00444160" w:rsidP="00444160">
            <w:pPr>
              <w:rPr>
                <w:rFonts w:cs="Arial"/>
              </w:rPr>
            </w:pPr>
            <w:r>
              <w:rPr>
                <w:rFonts w:cs="Arial"/>
                <w:noProof/>
                <w:lang w:eastAsia="ja-JP" w:bidi="th-TH"/>
              </w:rPr>
              <mc:AlternateContent>
                <mc:Choice Requires="wps">
                  <w:drawing>
                    <wp:anchor distT="0" distB="0" distL="114300" distR="114300" simplePos="0" relativeHeight="251658399" behindDoc="0" locked="0" layoutInCell="1" hidden="0" allowOverlap="1" wp14:anchorId="6A23749E" wp14:editId="6A23749F">
                      <wp:simplePos x="0" y="0"/>
                      <wp:positionH relativeFrom="column">
                        <wp:posOffset>3102547</wp:posOffset>
                      </wp:positionH>
                      <wp:positionV relativeFrom="paragraph">
                        <wp:posOffset>659217</wp:posOffset>
                      </wp:positionV>
                      <wp:extent cx="977265" cy="230505"/>
                      <wp:effectExtent l="12700" t="12700" r="12700" b="12700"/>
                      <wp:wrapNone/>
                      <wp:docPr id="1197" name="shape1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265" cy="230505"/>
                              </a:xfrm>
                              <a:prstGeom prst="rect">
                                <a:avLst/>
                              </a:prstGeom>
                              <a:noFill/>
                              <a:ln w="25400">
                                <a:solidFill>
                                  <a:srgbClr val="FF0000"/>
                                </a:solidFill>
                              </a:ln>
                            </wps:spPr>
                            <wps:bodyPr rot="0" vert="horz" wrap="square" lIns="91440" tIns="45720" rIns="91440" bIns="45720" anchor="ctr">
                              <a:noAutofit/>
                            </wps:bodyPr>
                          </wps:wsp>
                        </a:graphicData>
                      </a:graphic>
                    </wp:anchor>
                  </w:drawing>
                </mc:Choice>
                <mc:Fallback>
                  <w:pict>
                    <v:rect w14:anchorId="3EAC621A" id="shape1197" o:spid="_x0000_s1026" style="position:absolute;margin-left:244.3pt;margin-top:51.9pt;width:76.95pt;height:18.15pt;z-index:2516583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" filled="f" strokecolor="red" strokeweight="2pt">
                      <v:path arrowok="t"/>
                    </v:rect>
                  </w:pict>
                </mc:Fallback>
              </mc:AlternateContent>
            </w:r>
            <w:r>
              <w:rPr>
                <w:rFonts w:cs="Arial"/>
                <w:noProof/>
                <w:lang w:eastAsia="ja-JP" w:bidi="th-TH"/>
              </w:rPr>
              <w:drawing>
                <wp:inline distT="0" distB="0" distL="0" distR="0" wp14:anchorId="6A2374A0" wp14:editId="6A2374A1">
                  <wp:extent cx="4784090" cy="1536065"/>
                  <wp:effectExtent l="0" t="0" r="0" b="0"/>
                  <wp:docPr id="1198" name="shape119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1">
                            <a:extLst>
                              <a:ext uri="{28A0092B-C50C-407E-A947-70E740481C1C}">
                                <a14:useLocalDpi xmlns:a14="http://schemas.microsoft.com/office/drawing/2010/main" val="0"/>
                              </a:ext>
                            </a:extLst>
                          </a:blip>
                          <a:srcRect/>
                          <a:stretch>
                            <a:fillRect/>
                          </a:stretch>
                        </pic:blipFill>
                        <pic:spPr>
                          <a:xfrm>
                            <a:off x="0" y="0"/>
                            <a:ext cx="4784090" cy="1536065"/>
                          </a:xfrm>
                          <a:prstGeom prst="rect">
                            <a:avLst/>
                          </a:prstGeom>
                          <a:noFill/>
                          <a:ln>
                            <a:noFill/>
                          </a:ln>
                        </pic:spPr>
                      </pic:pic>
                    </a:graphicData>
                  </a:graphic>
                </wp:inline>
              </w:drawing>
            </w:r>
          </w:p>
          <w:p w14:paraId="6A234F64" w14:textId="77777777" w:rsidR="00444160" w:rsidRPr="00150064" w:rsidRDefault="00444160" w:rsidP="00444160">
            <w:pPr>
              <w:rPr>
                <w:rFonts w:cs="Arial"/>
              </w:rPr>
            </w:pPr>
            <w:r>
              <w:rPr>
                <w:rFonts w:cs="Arial"/>
              </w:rPr>
              <w:t>【</w:t>
            </w:r>
            <w:r>
              <w:rPr>
                <w:rFonts w:cs="Arial"/>
              </w:rPr>
              <w:t>Incorrect</w:t>
            </w:r>
            <w:r>
              <w:rPr>
                <w:rFonts w:cs="Arial"/>
              </w:rPr>
              <w:t>】</w:t>
            </w:r>
          </w:p>
          <w:p w14:paraId="6A234F65" w14:textId="2657BCA8" w:rsidR="00444160" w:rsidRDefault="00444160" w:rsidP="00444160">
            <w:pPr>
              <w:ind w:firstLineChars="70" w:firstLine="140"/>
              <w:rPr>
                <w:rFonts w:cs="Arial"/>
              </w:rPr>
            </w:pPr>
            <w:r>
              <w:rPr>
                <w:rFonts w:cs="Arial"/>
              </w:rPr>
              <w:t>{Show propagated signals} is not selected, therefore signal names are not displayed.</w:t>
            </w:r>
          </w:p>
          <w:p w14:paraId="6A234F66" w14:textId="0EED3E32" w:rsidR="00444160" w:rsidRDefault="00444160" w:rsidP="00444160">
            <w:pPr>
              <w:ind w:firstLineChars="70" w:firstLine="140"/>
              <w:rPr>
                <w:rFonts w:cs="Arial"/>
              </w:rPr>
            </w:pPr>
            <w:r>
              <w:rPr>
                <w:rFonts w:cs="Arial"/>
                <w:noProof/>
                <w:lang w:eastAsia="ja-JP" w:bidi="th-TH"/>
              </w:rPr>
              <w:drawing>
                <wp:inline distT="0" distB="0" distL="0" distR="0" wp14:anchorId="6A2374A4" wp14:editId="6A2374A5">
                  <wp:extent cx="4769485" cy="1448435"/>
                  <wp:effectExtent l="0" t="0" r="0" b="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69485" cy="1448435"/>
                          </a:xfrm>
                          <a:prstGeom prst="rect">
                            <a:avLst/>
                          </a:prstGeom>
                          <a:noFill/>
                          <a:ln>
                            <a:noFill/>
                          </a:ln>
                        </pic:spPr>
                      </pic:pic>
                    </a:graphicData>
                  </a:graphic>
                </wp:inline>
              </w:drawing>
            </w:r>
          </w:p>
          <w:p w14:paraId="6A234F67" w14:textId="77777777" w:rsidR="00444160"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381" behindDoc="0" locked="0" layoutInCell="1" allowOverlap="1" wp14:anchorId="6A2374A6" wp14:editId="6A2374A7">
                      <wp:simplePos x="0" y="0"/>
                      <wp:positionH relativeFrom="column">
                        <wp:posOffset>26670</wp:posOffset>
                      </wp:positionH>
                      <wp:positionV relativeFrom="paragraph">
                        <wp:posOffset>814705</wp:posOffset>
                      </wp:positionV>
                      <wp:extent cx="1696974" cy="241706"/>
                      <wp:effectExtent l="0" t="0" r="17780" b="25400"/>
                      <wp:wrapNone/>
                      <wp:docPr id="3975" name="正方形/長方形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6974" cy="24170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D3AE5" id="正方形/長方形 158" o:spid="_x0000_s1026" style="position:absolute;margin-left:2.1pt;margin-top:64.15pt;width:133.6pt;height:19.0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" filled="f" strokecolor="red" strokeweight="2pt">
                      <v:path arrowok="t"/>
                    </v:rect>
                  </w:pict>
                </mc:Fallback>
              </mc:AlternateContent>
            </w:r>
            <w:r>
              <w:rPr>
                <w:noProof/>
              </w:rPr>
              <w:drawing>
                <wp:inline distT="0" distB="0" distL="0" distR="0" wp14:anchorId="6A2374A8" wp14:editId="6A2374A9">
                  <wp:extent cx="3990476" cy="1657143"/>
                  <wp:effectExtent l="0" t="0" r="0" b="635"/>
                  <wp:docPr id="4000" name="Picture 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990476" cy="1657143"/>
                          </a:xfrm>
                          <a:prstGeom prst="rect">
                            <a:avLst/>
                          </a:prstGeom>
                        </pic:spPr>
                      </pic:pic>
                    </a:graphicData>
                  </a:graphic>
                </wp:inline>
              </w:drawing>
            </w:r>
          </w:p>
          <w:p w14:paraId="6A234F68" w14:textId="77777777" w:rsidR="00444160" w:rsidRDefault="00444160" w:rsidP="00444160">
            <w:pPr>
              <w:ind w:firstLineChars="70" w:firstLine="140"/>
              <w:rPr>
                <w:rFonts w:cs="Arial"/>
              </w:rPr>
            </w:pPr>
          </w:p>
          <w:p w14:paraId="6A234F69" w14:textId="03D12566" w:rsidR="00444160" w:rsidRDefault="00444160" w:rsidP="00444160">
            <w:pPr>
              <w:rPr>
                <w:rFonts w:cs="Arial"/>
              </w:rPr>
            </w:pPr>
            <w:r>
              <w:rPr>
                <w:rFonts w:cs="Arial"/>
              </w:rPr>
              <w:t>Signals that connect to [Bus Creator] and [Outport] do not have</w:t>
            </w:r>
            <w:r w:rsidR="008A3C8C">
              <w:rPr>
                <w:rFonts w:cs="Arial"/>
              </w:rPr>
              <w:t xml:space="preserve"> names</w:t>
            </w:r>
            <w:r>
              <w:rPr>
                <w:rFonts w:cs="Arial"/>
              </w:rPr>
              <w:t>, but {Show propagated signals} is selected for signals that connect to [Subsystem] and [Outport].</w:t>
            </w:r>
          </w:p>
          <w:p w14:paraId="6A234F6A" w14:textId="77777777" w:rsidR="00444160" w:rsidRDefault="00444160" w:rsidP="00444160">
            <w:pPr>
              <w:ind w:firstLineChars="70" w:firstLine="140"/>
              <w:rPr>
                <w:rFonts w:cs="Arial"/>
              </w:rPr>
            </w:pPr>
            <w:r>
              <w:rPr>
                <w:rFonts w:cs="Arial"/>
                <w:noProof/>
                <w:lang w:eastAsia="ja-JP" w:bidi="th-TH"/>
              </w:rPr>
              <w:lastRenderedPageBreak/>
              <mc:AlternateContent>
                <mc:Choice Requires="wps">
                  <w:drawing>
                    <wp:anchor distT="0" distB="0" distL="114300" distR="114300" simplePos="0" relativeHeight="251658400" behindDoc="0" locked="0" layoutInCell="1" hidden="0" allowOverlap="1" wp14:anchorId="6A2374AA" wp14:editId="6A2374AB">
                      <wp:simplePos x="0" y="0"/>
                      <wp:positionH relativeFrom="column">
                        <wp:posOffset>3186733</wp:posOffset>
                      </wp:positionH>
                      <wp:positionV relativeFrom="paragraph">
                        <wp:posOffset>708025</wp:posOffset>
                      </wp:positionV>
                      <wp:extent cx="206237" cy="198782"/>
                      <wp:effectExtent l="12700" t="12700" r="12700" b="12700"/>
                      <wp:wrapNone/>
                      <wp:docPr id="1203" name="shape1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237" cy="198782"/>
                              </a:xfrm>
                              <a:prstGeom prst="rect">
                                <a:avLst/>
                              </a:prstGeom>
                              <a:noFill/>
                              <a:ln w="25400">
                                <a:solidFill>
                                  <a:srgbClr val="FF0000"/>
                                </a:solidFill>
                              </a:ln>
                            </wps:spPr>
                            <wps:bodyPr rot="0" vert="horz" wrap="square" lIns="91440" tIns="45720" rIns="91440" bIns="45720" anchor="ctr">
                              <a:noAutofit/>
                            </wps:bodyPr>
                          </wps:wsp>
                        </a:graphicData>
                      </a:graphic>
                    </wp:anchor>
                  </w:drawing>
                </mc:Choice>
                <mc:Fallback>
                  <w:pict>
                    <v:rect w14:anchorId="7B1BE167" id="shape1203" o:spid="_x0000_s1026" style="position:absolute;margin-left:250.9pt;margin-top:55.75pt;width:16.25pt;height:15.65pt;z-index:25165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" filled="f" strokecolor="red" strokeweight="2pt">
                      <v:path arrowok="t"/>
                    </v:rect>
                  </w:pict>
                </mc:Fallback>
              </mc:AlternateContent>
            </w:r>
            <w:r>
              <w:rPr>
                <w:rFonts w:cs="Arial"/>
                <w:noProof/>
                <w:lang w:eastAsia="ja-JP" w:bidi="th-TH"/>
              </w:rPr>
              <w:drawing>
                <wp:inline distT="0" distB="0" distL="0" distR="0" wp14:anchorId="6A2374AC" wp14:editId="6A2374AD">
                  <wp:extent cx="4784090" cy="1529080"/>
                  <wp:effectExtent l="0" t="0" r="0" b="0"/>
                  <wp:docPr id="1204" name="shape120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4">
                            <a:extLst>
                              <a:ext uri="{28A0092B-C50C-407E-A947-70E740481C1C}">
                                <a14:useLocalDpi xmlns:a14="http://schemas.microsoft.com/office/drawing/2010/main" val="0"/>
                              </a:ext>
                            </a:extLst>
                          </a:blip>
                          <a:srcRect/>
                          <a:stretch>
                            <a:fillRect/>
                          </a:stretch>
                        </pic:blipFill>
                        <pic:spPr>
                          <a:xfrm>
                            <a:off x="0" y="0"/>
                            <a:ext cx="4784090" cy="1529080"/>
                          </a:xfrm>
                          <a:prstGeom prst="rect">
                            <a:avLst/>
                          </a:prstGeom>
                          <a:noFill/>
                          <a:ln>
                            <a:noFill/>
                          </a:ln>
                        </pic:spPr>
                      </pic:pic>
                    </a:graphicData>
                  </a:graphic>
                </wp:inline>
              </w:drawing>
            </w:r>
          </w:p>
          <w:p w14:paraId="6A234F6B" w14:textId="77777777" w:rsidR="00444160" w:rsidRDefault="00444160" w:rsidP="00444160">
            <w:pPr>
              <w:ind w:firstLineChars="70" w:firstLine="140"/>
              <w:rPr>
                <w:rFonts w:cs="Arial"/>
              </w:rPr>
            </w:pPr>
          </w:p>
          <w:p w14:paraId="6A234F6C" w14:textId="77777777" w:rsidR="00444160" w:rsidRDefault="00444160" w:rsidP="00444160">
            <w:pPr>
              <w:ind w:firstLineChars="70" w:firstLine="140"/>
              <w:rPr>
                <w:rFonts w:cs="Arial"/>
              </w:rPr>
            </w:pPr>
          </w:p>
          <w:p w14:paraId="6A234F6D" w14:textId="7FEBD63A" w:rsidR="00444160" w:rsidRDefault="00444160" w:rsidP="00444160">
            <w:pPr>
              <w:rPr>
                <w:rFonts w:cs="Arial"/>
              </w:rPr>
            </w:pPr>
            <w:r>
              <w:rPr>
                <w:rFonts w:cs="Arial"/>
              </w:rPr>
              <w:t>Signals that connect</w:t>
            </w:r>
            <w:r w:rsidDel="000E2460">
              <w:rPr>
                <w:rFonts w:cs="Arial"/>
              </w:rPr>
              <w:t xml:space="preserve"> </w:t>
            </w:r>
            <w:r>
              <w:rPr>
                <w:rFonts w:cs="Arial"/>
              </w:rPr>
              <w:t>to [Bus Creator] and [Outport] have names</w:t>
            </w:r>
            <w:r w:rsidR="008A3C8C">
              <w:rPr>
                <w:rFonts w:cs="Arial"/>
              </w:rPr>
              <w:t xml:space="preserve">, but </w:t>
            </w:r>
            <w:r>
              <w:rPr>
                <w:rFonts w:cs="Arial"/>
              </w:rPr>
              <w:t>signals that connect</w:t>
            </w:r>
            <w:r w:rsidDel="000E2460">
              <w:rPr>
                <w:rFonts w:cs="Arial"/>
              </w:rPr>
              <w:t xml:space="preserve"> </w:t>
            </w:r>
            <w:r>
              <w:rPr>
                <w:rFonts w:cs="Arial"/>
              </w:rPr>
              <w:t xml:space="preserve">to [Subsystem] and [Outport] also </w:t>
            </w:r>
            <w:r w:rsidR="008A3C8C">
              <w:rPr>
                <w:rFonts w:cs="Arial"/>
              </w:rPr>
              <w:t>have names</w:t>
            </w:r>
            <w:r>
              <w:rPr>
                <w:rFonts w:cs="Arial"/>
              </w:rPr>
              <w:t>.</w:t>
            </w:r>
          </w:p>
          <w:p w14:paraId="6A234F6E" w14:textId="77777777" w:rsidR="00444160"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401" behindDoc="0" locked="0" layoutInCell="1" hidden="0" allowOverlap="1" wp14:anchorId="6A2374AE" wp14:editId="6A2374AF">
                      <wp:simplePos x="0" y="0"/>
                      <wp:positionH relativeFrom="column">
                        <wp:posOffset>3237230</wp:posOffset>
                      </wp:positionH>
                      <wp:positionV relativeFrom="paragraph">
                        <wp:posOffset>686435</wp:posOffset>
                      </wp:positionV>
                      <wp:extent cx="833755" cy="163830"/>
                      <wp:effectExtent l="12700" t="12700" r="12700" b="12700"/>
                      <wp:wrapNone/>
                      <wp:docPr id="1205" name="shape1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3755" cy="163830"/>
                              </a:xfrm>
                              <a:prstGeom prst="rect">
                                <a:avLst/>
                              </a:prstGeom>
                              <a:noFill/>
                              <a:ln w="25400">
                                <a:solidFill>
                                  <a:srgbClr val="FF0000"/>
                                </a:solidFill>
                              </a:ln>
                            </wps:spPr>
                            <wps:bodyPr rot="0" vert="horz" wrap="square" lIns="91440" tIns="45720" rIns="91440" bIns="45720" anchor="ctr">
                              <a:noAutofit/>
                            </wps:bodyPr>
                          </wps:wsp>
                        </a:graphicData>
                      </a:graphic>
                    </wp:anchor>
                  </w:drawing>
                </mc:Choice>
                <mc:Fallback>
                  <w:pict>
                    <v:rect w14:anchorId="5E5B68D9" id="shape1205" o:spid="_x0000_s1026" style="position:absolute;margin-left:254.9pt;margin-top:54.05pt;width:65.65pt;height:12.9pt;z-index:2516584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" filled="f" strokecolor="red" strokeweight="2pt">
                      <v:path arrowok="t"/>
                    </v:rect>
                  </w:pict>
                </mc:Fallback>
              </mc:AlternateContent>
            </w:r>
            <w:r>
              <w:rPr>
                <w:rFonts w:cs="Arial"/>
                <w:noProof/>
                <w:lang w:eastAsia="ja-JP" w:bidi="th-TH"/>
              </w:rPr>
              <w:drawing>
                <wp:inline distT="0" distB="0" distL="0" distR="0" wp14:anchorId="6A2374B0" wp14:editId="6A2374B1">
                  <wp:extent cx="4777105" cy="1492250"/>
                  <wp:effectExtent l="0" t="0" r="0" b="0"/>
                  <wp:docPr id="1206" name="shape120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5">
                            <a:extLst>
                              <a:ext uri="{28A0092B-C50C-407E-A947-70E740481C1C}">
                                <a14:useLocalDpi xmlns:a14="http://schemas.microsoft.com/office/drawing/2010/main" val="0"/>
                              </a:ext>
                            </a:extLst>
                          </a:blip>
                          <a:srcRect/>
                          <a:stretch>
                            <a:fillRect/>
                          </a:stretch>
                        </pic:blipFill>
                        <pic:spPr>
                          <a:xfrm>
                            <a:off x="0" y="0"/>
                            <a:ext cx="4777105" cy="1492250"/>
                          </a:xfrm>
                          <a:prstGeom prst="rect">
                            <a:avLst/>
                          </a:prstGeom>
                          <a:noFill/>
                          <a:ln>
                            <a:noFill/>
                          </a:ln>
                        </pic:spPr>
                      </pic:pic>
                    </a:graphicData>
                  </a:graphic>
                </wp:inline>
              </w:drawing>
            </w:r>
          </w:p>
          <w:p w14:paraId="6A234F6F" w14:textId="77777777" w:rsidR="00444160" w:rsidRPr="00150064" w:rsidRDefault="00444160" w:rsidP="00444160">
            <w:pPr>
              <w:ind w:firstLineChars="70" w:firstLine="140"/>
              <w:rPr>
                <w:rFonts w:cs="Arial"/>
              </w:rPr>
            </w:pPr>
          </w:p>
        </w:tc>
      </w:tr>
      <w:tr w:rsidR="00A0639F" w:rsidRPr="00150064" w14:paraId="6A234F78" w14:textId="77777777" w:rsidTr="371D5A01">
        <w:trPr>
          <w:tblCellSpacing w:w="20" w:type="dxa"/>
        </w:trPr>
        <w:tc>
          <w:tcPr>
            <w:tcW w:w="784" w:type="dxa"/>
            <w:vMerge w:val="restart"/>
            <w:tcBorders>
              <w:top w:val="outset" w:sz="6" w:space="0" w:color="auto"/>
              <w:left w:val="outset" w:sz="6" w:space="0" w:color="auto"/>
              <w:bottom w:val="outset" w:sz="6" w:space="0" w:color="auto"/>
              <w:right w:val="outset" w:sz="6" w:space="0" w:color="auto"/>
            </w:tcBorders>
            <w:hideMark/>
          </w:tcPr>
          <w:p w14:paraId="6A234F71" w14:textId="77777777" w:rsidR="00444160" w:rsidRPr="00150064" w:rsidRDefault="00444160" w:rsidP="00444160">
            <w:pPr>
              <w:jc w:val="center"/>
              <w:rPr>
                <w:rFonts w:cs="Arial"/>
              </w:rPr>
            </w:pPr>
            <w:r>
              <w:rPr>
                <w:rFonts w:cs="Arial"/>
              </w:rPr>
              <w:lastRenderedPageBreak/>
              <w:t>b</w:t>
            </w:r>
          </w:p>
        </w:tc>
        <w:tc>
          <w:tcPr>
            <w:tcW w:w="5383" w:type="dxa"/>
            <w:gridSpan w:val="2"/>
            <w:tcBorders>
              <w:top w:val="outset" w:sz="6" w:space="0" w:color="auto"/>
              <w:left w:val="outset" w:sz="6" w:space="0" w:color="auto"/>
              <w:bottom w:val="outset" w:sz="6" w:space="0" w:color="auto"/>
              <w:right w:val="outset" w:sz="6" w:space="0" w:color="auto"/>
            </w:tcBorders>
            <w:hideMark/>
          </w:tcPr>
          <w:p w14:paraId="6A234F72" w14:textId="162F786D" w:rsidR="00444160" w:rsidRPr="00150064" w:rsidRDefault="008A3C8C" w:rsidP="00444160">
            <w:pPr>
              <w:rPr>
                <w:rFonts w:cs="Arial"/>
              </w:rPr>
            </w:pPr>
            <w:r>
              <w:rPr>
                <w:rFonts w:cs="Arial"/>
              </w:rPr>
              <w:t>S</w:t>
            </w:r>
            <w:r w:rsidR="00444160">
              <w:rPr>
                <w:rFonts w:cs="Arial"/>
              </w:rPr>
              <w:t xml:space="preserve">ignal property {Show propagated signals} shall be selected </w:t>
            </w:r>
            <w:r>
              <w:rPr>
                <w:rFonts w:cs="Arial"/>
              </w:rPr>
              <w:t xml:space="preserve">for these blocks </w:t>
            </w:r>
            <w:r w:rsidR="004D2611">
              <w:rPr>
                <w:rFonts w:cs="Arial"/>
              </w:rPr>
              <w:t xml:space="preserve">so that </w:t>
            </w:r>
            <w:r w:rsidR="00444160">
              <w:rPr>
                <w:rFonts w:cs="Arial"/>
              </w:rPr>
              <w:t>propagated signal name</w:t>
            </w:r>
            <w:r w:rsidR="004D2611">
              <w:rPr>
                <w:rFonts w:cs="Arial"/>
              </w:rPr>
              <w:t xml:space="preserve">s </w:t>
            </w:r>
            <w:r>
              <w:rPr>
                <w:rFonts w:cs="Arial"/>
              </w:rPr>
              <w:t xml:space="preserve">of the signal output </w:t>
            </w:r>
            <w:r w:rsidR="004D2611">
              <w:rPr>
                <w:rFonts w:cs="Arial"/>
              </w:rPr>
              <w:t>are displayed</w:t>
            </w:r>
            <w:r w:rsidR="009E145D">
              <w:rPr>
                <w:rFonts w:cs="Arial"/>
              </w:rPr>
              <w:t>:</w:t>
            </w:r>
          </w:p>
          <w:p w14:paraId="6A234F73" w14:textId="77777777" w:rsidR="00444160" w:rsidRDefault="00444160" w:rsidP="00547715">
            <w:pPr>
              <w:numPr>
                <w:ilvl w:val="0"/>
                <w:numId w:val="6"/>
              </w:numPr>
              <w:ind w:left="282" w:hanging="99"/>
              <w:rPr>
                <w:rFonts w:cs="Arial"/>
              </w:rPr>
            </w:pPr>
            <w:r>
              <w:rPr>
                <w:rFonts w:cs="Arial"/>
              </w:rPr>
              <w:t>[From]</w:t>
            </w:r>
          </w:p>
          <w:p w14:paraId="6A234F75" w14:textId="77777777" w:rsidR="00444160" w:rsidRDefault="00444160" w:rsidP="00547715">
            <w:pPr>
              <w:numPr>
                <w:ilvl w:val="0"/>
                <w:numId w:val="6"/>
              </w:numPr>
              <w:ind w:left="282" w:hanging="99"/>
              <w:rPr>
                <w:rFonts w:cs="Arial"/>
              </w:rPr>
            </w:pPr>
            <w:r>
              <w:rPr>
                <w:rFonts w:cs="Arial"/>
              </w:rPr>
              <w:t>[Signal Specification]</w:t>
            </w:r>
          </w:p>
          <w:p w14:paraId="6A234F76" w14:textId="77777777" w:rsidR="00444160" w:rsidRPr="00837F91" w:rsidRDefault="00444160" w:rsidP="00547715">
            <w:pPr>
              <w:numPr>
                <w:ilvl w:val="0"/>
                <w:numId w:val="6"/>
              </w:numPr>
              <w:ind w:left="282" w:hanging="99"/>
              <w:rPr>
                <w:rFonts w:cs="Arial"/>
              </w:rPr>
            </w:pPr>
            <w:r>
              <w:rPr>
                <w:rFonts w:cs="Arial"/>
              </w:rPr>
              <w:t>[Function-Call Split]</w:t>
            </w:r>
          </w:p>
        </w:tc>
        <w:tc>
          <w:tcPr>
            <w:tcW w:w="2728" w:type="dxa"/>
            <w:tcBorders>
              <w:top w:val="outset" w:sz="6" w:space="0" w:color="auto"/>
              <w:left w:val="outset" w:sz="6" w:space="0" w:color="auto"/>
              <w:bottom w:val="outset" w:sz="6" w:space="0" w:color="auto"/>
              <w:right w:val="outset" w:sz="6" w:space="0" w:color="auto"/>
            </w:tcBorders>
            <w:hideMark/>
          </w:tcPr>
          <w:p w14:paraId="6A234F77" w14:textId="77777777" w:rsidR="00444160" w:rsidRPr="00150064" w:rsidRDefault="00444160" w:rsidP="00444160">
            <w:pPr>
              <w:rPr>
                <w:rFonts w:cs="Arial"/>
              </w:rPr>
            </w:pPr>
            <w:r>
              <w:rPr>
                <w:rFonts w:cs="Arial"/>
              </w:rPr>
              <w:t>-</w:t>
            </w:r>
          </w:p>
        </w:tc>
      </w:tr>
      <w:tr w:rsidR="00A0639F" w:rsidRPr="00150064" w14:paraId="6A234FAB" w14:textId="77777777" w:rsidTr="371D5A01">
        <w:trPr>
          <w:trHeight w:val="345"/>
          <w:tblCellSpacing w:w="20" w:type="dxa"/>
        </w:trPr>
        <w:tc>
          <w:tcPr>
            <w:tcW w:w="784" w:type="dxa"/>
            <w:vMerge/>
            <w:vAlign w:val="center"/>
            <w:hideMark/>
          </w:tcPr>
          <w:p w14:paraId="6A234F79" w14:textId="77777777" w:rsidR="00444160" w:rsidRPr="00150064" w:rsidRDefault="00444160" w:rsidP="00444160">
            <w:pPr>
              <w:rPr>
                <w:rFonts w:cs="Arial"/>
              </w:rPr>
            </w:pPr>
          </w:p>
        </w:tc>
        <w:tc>
          <w:tcPr>
            <w:tcW w:w="8151" w:type="dxa"/>
            <w:gridSpan w:val="3"/>
            <w:tcBorders>
              <w:top w:val="outset" w:sz="6" w:space="0" w:color="auto"/>
              <w:left w:val="outset" w:sz="6" w:space="0" w:color="auto"/>
              <w:bottom w:val="outset" w:sz="6" w:space="0" w:color="auto"/>
              <w:right w:val="outset" w:sz="6" w:space="0" w:color="auto"/>
            </w:tcBorders>
            <w:hideMark/>
          </w:tcPr>
          <w:p w14:paraId="6A234F7A" w14:textId="77777777" w:rsidR="00444160" w:rsidRPr="00150064" w:rsidRDefault="00444160" w:rsidP="00444160">
            <w:pPr>
              <w:rPr>
                <w:rFonts w:cs="Arial"/>
              </w:rPr>
            </w:pPr>
            <w:r>
              <w:rPr>
                <w:rFonts w:cs="Arial"/>
              </w:rPr>
              <w:t>【</w:t>
            </w:r>
            <w:r>
              <w:rPr>
                <w:rFonts w:cs="Arial"/>
              </w:rPr>
              <w:t>Correct</w:t>
            </w:r>
            <w:r>
              <w:rPr>
                <w:rFonts w:cs="Arial"/>
              </w:rPr>
              <w:t>】</w:t>
            </w:r>
          </w:p>
          <w:p w14:paraId="6A234F7B" w14:textId="6B014976" w:rsidR="00444160" w:rsidRDefault="00444160" w:rsidP="00444160">
            <w:pPr>
              <w:ind w:firstLineChars="70" w:firstLine="140"/>
              <w:rPr>
                <w:rFonts w:cs="Arial"/>
              </w:rPr>
            </w:pPr>
            <w:r>
              <w:rPr>
                <w:rFonts w:cs="Arial"/>
              </w:rPr>
              <w:t>{Show propagated signals} is selected, displaying the propagated signal names.</w:t>
            </w:r>
          </w:p>
          <w:p w14:paraId="6A234F7C" w14:textId="77777777" w:rsidR="00444160"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383" behindDoc="0" locked="0" layoutInCell="1" allowOverlap="1" wp14:anchorId="6A2374B2" wp14:editId="6A2374B3">
                      <wp:simplePos x="0" y="0"/>
                      <wp:positionH relativeFrom="column">
                        <wp:posOffset>2253615</wp:posOffset>
                      </wp:positionH>
                      <wp:positionV relativeFrom="paragraph">
                        <wp:posOffset>173355</wp:posOffset>
                      </wp:positionV>
                      <wp:extent cx="609600" cy="285750"/>
                      <wp:effectExtent l="0" t="0" r="19050" b="19050"/>
                      <wp:wrapNone/>
                      <wp:docPr id="3974" name="正方形/長方形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9CF88" id="正方形/長方形 156" o:spid="_x0000_s1026" style="position:absolute;margin-left:177.45pt;margin-top:13.65pt;width:48pt;height:22.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87" behindDoc="0" locked="0" layoutInCell="1" allowOverlap="1" wp14:anchorId="6A2374B4" wp14:editId="6A2374B5">
                      <wp:simplePos x="0" y="0"/>
                      <wp:positionH relativeFrom="column">
                        <wp:posOffset>3225800</wp:posOffset>
                      </wp:positionH>
                      <wp:positionV relativeFrom="paragraph">
                        <wp:posOffset>1023620</wp:posOffset>
                      </wp:positionV>
                      <wp:extent cx="609600" cy="285750"/>
                      <wp:effectExtent l="0" t="0" r="19050" b="19050"/>
                      <wp:wrapNone/>
                      <wp:docPr id="3973" name="正方形/長方形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CE63A" id="正方形/長方形 157" o:spid="_x0000_s1026" style="position:absolute;margin-left:254pt;margin-top:80.6pt;width:48pt;height:22.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4B6" wp14:editId="6A2374B7">
                  <wp:extent cx="4769485" cy="1390015"/>
                  <wp:effectExtent l="0" t="0" r="0" b="63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69485" cy="1390015"/>
                          </a:xfrm>
                          <a:prstGeom prst="rect">
                            <a:avLst/>
                          </a:prstGeom>
                          <a:noFill/>
                          <a:ln>
                            <a:noFill/>
                          </a:ln>
                        </pic:spPr>
                      </pic:pic>
                    </a:graphicData>
                  </a:graphic>
                </wp:inline>
              </w:drawing>
            </w:r>
          </w:p>
          <w:p w14:paraId="6A234F7D" w14:textId="77777777" w:rsidR="00444160" w:rsidRDefault="00444160" w:rsidP="00444160">
            <w:pPr>
              <w:ind w:firstLineChars="70" w:firstLine="140"/>
              <w:rPr>
                <w:rFonts w:cs="Arial"/>
              </w:rPr>
            </w:pPr>
            <w:r>
              <w:rPr>
                <w:rFonts w:cs="Arial"/>
                <w:noProof/>
                <w:lang w:eastAsia="ja-JP" w:bidi="th-TH"/>
              </w:rPr>
              <w:lastRenderedPageBreak/>
              <mc:AlternateContent>
                <mc:Choice Requires="wps">
                  <w:drawing>
                    <wp:anchor distT="0" distB="0" distL="114300" distR="114300" simplePos="0" relativeHeight="251658388" behindDoc="0" locked="0" layoutInCell="1" allowOverlap="1" wp14:anchorId="6A2374B8" wp14:editId="6A2374B9">
                      <wp:simplePos x="0" y="0"/>
                      <wp:positionH relativeFrom="column">
                        <wp:posOffset>1131570</wp:posOffset>
                      </wp:positionH>
                      <wp:positionV relativeFrom="paragraph">
                        <wp:posOffset>367665</wp:posOffset>
                      </wp:positionV>
                      <wp:extent cx="409575" cy="219075"/>
                      <wp:effectExtent l="0" t="0" r="28575" b="28575"/>
                      <wp:wrapNone/>
                      <wp:docPr id="3972" name="正方形/長方形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190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D7593" id="正方形/長方形 155" o:spid="_x0000_s1026" style="position:absolute;margin-left:89.1pt;margin-top:28.95pt;width:32.25pt;height:17.2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82" behindDoc="0" locked="0" layoutInCell="1" allowOverlap="1" wp14:anchorId="6A2374BA" wp14:editId="6A2374BB">
                      <wp:simplePos x="0" y="0"/>
                      <wp:positionH relativeFrom="column">
                        <wp:posOffset>1727200</wp:posOffset>
                      </wp:positionH>
                      <wp:positionV relativeFrom="paragraph">
                        <wp:posOffset>167640</wp:posOffset>
                      </wp:positionV>
                      <wp:extent cx="419100" cy="266700"/>
                      <wp:effectExtent l="0" t="0" r="19050" b="19050"/>
                      <wp:wrapNone/>
                      <wp:docPr id="3971" name="正方形/長方形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C61B9" id="正方形/長方形 154" o:spid="_x0000_s1026" style="position:absolute;margin-left:136pt;margin-top:13.2pt;width:33pt;height:21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4BC" wp14:editId="6A2374BD">
                  <wp:extent cx="4777105" cy="2589530"/>
                  <wp:effectExtent l="0" t="0" r="4445" b="127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77105" cy="2589530"/>
                          </a:xfrm>
                          <a:prstGeom prst="rect">
                            <a:avLst/>
                          </a:prstGeom>
                          <a:noFill/>
                          <a:ln>
                            <a:noFill/>
                          </a:ln>
                        </pic:spPr>
                      </pic:pic>
                    </a:graphicData>
                  </a:graphic>
                </wp:inline>
              </w:drawing>
            </w:r>
          </w:p>
          <w:p w14:paraId="6A234F7E" w14:textId="40937C1A" w:rsidR="00444160" w:rsidRDefault="00444160" w:rsidP="00444160">
            <w:pPr>
              <w:ind w:firstLineChars="70" w:firstLine="140"/>
              <w:rPr>
                <w:rFonts w:cs="Arial"/>
              </w:rPr>
            </w:pPr>
          </w:p>
          <w:p w14:paraId="6A234F7F" w14:textId="6E8D3081" w:rsidR="00444160" w:rsidRPr="00150064"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385" behindDoc="0" locked="0" layoutInCell="1" allowOverlap="1" wp14:anchorId="6A2374C2" wp14:editId="0AF17818">
                      <wp:simplePos x="0" y="0"/>
                      <wp:positionH relativeFrom="column">
                        <wp:posOffset>48462</wp:posOffset>
                      </wp:positionH>
                      <wp:positionV relativeFrom="paragraph">
                        <wp:posOffset>836955</wp:posOffset>
                      </wp:positionV>
                      <wp:extent cx="1726387" cy="352425"/>
                      <wp:effectExtent l="0" t="0" r="26670" b="28575"/>
                      <wp:wrapNone/>
                      <wp:docPr id="3969" name="正方形/長方形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6387"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142E0" id="正方形/長方形 152" o:spid="_x0000_s1026" style="position:absolute;margin-left:3.8pt;margin-top:65.9pt;width:135.95pt;height:27.7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" filled="f" strokecolor="red" strokeweight="2pt">
                      <v:path arrowok="t"/>
                    </v:rect>
                  </w:pict>
                </mc:Fallback>
              </mc:AlternateContent>
            </w:r>
            <w:r>
              <w:rPr>
                <w:noProof/>
              </w:rPr>
              <w:drawing>
                <wp:inline distT="0" distB="0" distL="0" distR="0" wp14:anchorId="6A2374C4" wp14:editId="6EA5EDC8">
                  <wp:extent cx="4114286" cy="1714286"/>
                  <wp:effectExtent l="0" t="0" r="635" b="635"/>
                  <wp:docPr id="4008" name="Picture 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114286" cy="1714286"/>
                          </a:xfrm>
                          <a:prstGeom prst="rect">
                            <a:avLst/>
                          </a:prstGeom>
                        </pic:spPr>
                      </pic:pic>
                    </a:graphicData>
                  </a:graphic>
                </wp:inline>
              </w:drawing>
            </w:r>
          </w:p>
          <w:p w14:paraId="6A234F80" w14:textId="77777777" w:rsidR="00444160" w:rsidRPr="00150064" w:rsidRDefault="00444160" w:rsidP="00444160">
            <w:pPr>
              <w:ind w:firstLineChars="70" w:firstLine="140"/>
              <w:rPr>
                <w:rFonts w:cs="Arial"/>
              </w:rPr>
            </w:pPr>
          </w:p>
          <w:p w14:paraId="6A234F81" w14:textId="484275EB" w:rsidR="00444160" w:rsidRDefault="00444160" w:rsidP="00444160">
            <w:pPr>
              <w:rPr>
                <w:rFonts w:cs="Arial"/>
              </w:rPr>
            </w:pPr>
            <w:r>
              <w:rPr>
                <w:rFonts w:cs="Arial"/>
              </w:rPr>
              <w:t>Signals that connect to [Inport] and [</w:t>
            </w:r>
            <w:proofErr w:type="spellStart"/>
            <w:r>
              <w:rPr>
                <w:rFonts w:cs="Arial"/>
              </w:rPr>
              <w:t>Goto</w:t>
            </w:r>
            <w:proofErr w:type="spellEnd"/>
            <w:r>
              <w:rPr>
                <w:rFonts w:cs="Arial"/>
              </w:rPr>
              <w:t>] do not have names, therefore {Show propagated signals} does not need to be selected.</w:t>
            </w:r>
          </w:p>
          <w:p w14:paraId="6A234F82" w14:textId="77777777" w:rsidR="00444160"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391" behindDoc="0" locked="0" layoutInCell="1" allowOverlap="1" wp14:anchorId="6A2374C6" wp14:editId="6A2374C7">
                      <wp:simplePos x="0" y="0"/>
                      <wp:positionH relativeFrom="column">
                        <wp:posOffset>2356485</wp:posOffset>
                      </wp:positionH>
                      <wp:positionV relativeFrom="paragraph">
                        <wp:posOffset>276225</wp:posOffset>
                      </wp:positionV>
                      <wp:extent cx="371475" cy="247650"/>
                      <wp:effectExtent l="0" t="0" r="28575" b="19050"/>
                      <wp:wrapNone/>
                      <wp:docPr id="3968" name="正方形/長方形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9AE2F" id="正方形/長方形 151" o:spid="_x0000_s1026" style="position:absolute;margin-left:185.55pt;margin-top:21.75pt;width:29.25pt;height:19.5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" filled="f" strokecolor="red" strokeweight="2pt">
                      <v:path arrowok="t"/>
                    </v:rect>
                  </w:pict>
                </mc:Fallback>
              </mc:AlternateContent>
            </w:r>
            <w:r>
              <w:rPr>
                <w:rFonts w:cs="Arial"/>
                <w:noProof/>
                <w:lang w:eastAsia="ja-JP" w:bidi="th-TH"/>
              </w:rPr>
              <w:drawing>
                <wp:inline distT="0" distB="0" distL="0" distR="0" wp14:anchorId="6A2374C8" wp14:editId="6A2374C9">
                  <wp:extent cx="4769485" cy="563245"/>
                  <wp:effectExtent l="0" t="0" r="0" b="8255"/>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69485" cy="563245"/>
                          </a:xfrm>
                          <a:prstGeom prst="rect">
                            <a:avLst/>
                          </a:prstGeom>
                          <a:noFill/>
                          <a:ln>
                            <a:noFill/>
                          </a:ln>
                        </pic:spPr>
                      </pic:pic>
                    </a:graphicData>
                  </a:graphic>
                </wp:inline>
              </w:drawing>
            </w:r>
          </w:p>
          <w:p w14:paraId="6A234F83" w14:textId="77777777" w:rsidR="00444160" w:rsidRPr="00150064"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384" behindDoc="0" locked="0" layoutInCell="1" allowOverlap="1" wp14:anchorId="6A2374CA" wp14:editId="6A2374CB">
                      <wp:simplePos x="0" y="0"/>
                      <wp:positionH relativeFrom="column">
                        <wp:posOffset>50799</wp:posOffset>
                      </wp:positionH>
                      <wp:positionV relativeFrom="paragraph">
                        <wp:posOffset>870585</wp:posOffset>
                      </wp:positionV>
                      <wp:extent cx="1723593" cy="285064"/>
                      <wp:effectExtent l="0" t="0" r="10160" b="20320"/>
                      <wp:wrapNone/>
                      <wp:docPr id="2527" name="正方形/長方形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3593" cy="285064"/>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19DD3" id="正方形/長方形 150" o:spid="_x0000_s1026" style="position:absolute;margin-left:4pt;margin-top:68.55pt;width:135.7pt;height:22.4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" filled="f" strokecolor="red" strokeweight="2pt">
                      <v:path arrowok="t"/>
                    </v:rect>
                  </w:pict>
                </mc:Fallback>
              </mc:AlternateContent>
            </w:r>
            <w:r>
              <w:rPr>
                <w:noProof/>
              </w:rPr>
              <w:drawing>
                <wp:inline distT="0" distB="0" distL="0" distR="0" wp14:anchorId="6A2374CC" wp14:editId="6A2374CD">
                  <wp:extent cx="4095238" cy="1704762"/>
                  <wp:effectExtent l="0" t="0" r="635" b="0"/>
                  <wp:docPr id="4010" name="Picture 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95238" cy="1704762"/>
                          </a:xfrm>
                          <a:prstGeom prst="rect">
                            <a:avLst/>
                          </a:prstGeom>
                        </pic:spPr>
                      </pic:pic>
                    </a:graphicData>
                  </a:graphic>
                </wp:inline>
              </w:drawing>
            </w:r>
          </w:p>
          <w:p w14:paraId="6A234F84" w14:textId="77777777" w:rsidR="00444160" w:rsidRPr="00150064" w:rsidRDefault="00444160" w:rsidP="00444160">
            <w:pPr>
              <w:ind w:firstLineChars="70" w:firstLine="140"/>
              <w:rPr>
                <w:rFonts w:cs="Arial"/>
              </w:rPr>
            </w:pPr>
          </w:p>
          <w:p w14:paraId="6A234F85" w14:textId="5A573AC9" w:rsidR="00444160" w:rsidRDefault="00444160" w:rsidP="00444160">
            <w:pPr>
              <w:rPr>
                <w:rFonts w:cs="Arial"/>
              </w:rPr>
            </w:pPr>
            <w:r>
              <w:rPr>
                <w:rFonts w:cs="Arial"/>
              </w:rPr>
              <w:t>Signals that connect to [Inport] and [</w:t>
            </w:r>
            <w:proofErr w:type="spellStart"/>
            <w:r>
              <w:rPr>
                <w:rFonts w:cs="Arial"/>
              </w:rPr>
              <w:t>Goto</w:t>
            </w:r>
            <w:proofErr w:type="spellEnd"/>
            <w:r>
              <w:rPr>
                <w:rFonts w:cs="Arial"/>
              </w:rPr>
              <w:t>] do not have names, therefore signals that connect to [From] and [Gain] can be left unnamed.</w:t>
            </w:r>
          </w:p>
          <w:p w14:paraId="6A234F86" w14:textId="77777777" w:rsidR="00444160"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392" behindDoc="0" locked="0" layoutInCell="1" allowOverlap="1" wp14:anchorId="6A2374CE" wp14:editId="6A2374CF">
                      <wp:simplePos x="0" y="0"/>
                      <wp:positionH relativeFrom="column">
                        <wp:posOffset>2422322</wp:posOffset>
                      </wp:positionH>
                      <wp:positionV relativeFrom="paragraph">
                        <wp:posOffset>205816</wp:posOffset>
                      </wp:positionV>
                      <wp:extent cx="371475" cy="247650"/>
                      <wp:effectExtent l="0" t="0" r="28575" b="19050"/>
                      <wp:wrapNone/>
                      <wp:docPr id="2526" name="正方形/長方形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4D514" id="正方形/長方形 149" o:spid="_x0000_s1026" style="position:absolute;margin-left:190.75pt;margin-top:16.2pt;width:29.25pt;height:19.5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4D0" wp14:editId="6A2374D1">
                  <wp:extent cx="4769485" cy="534035"/>
                  <wp:effectExtent l="0" t="0" r="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69485" cy="534035"/>
                          </a:xfrm>
                          <a:prstGeom prst="rect">
                            <a:avLst/>
                          </a:prstGeom>
                          <a:noFill/>
                          <a:ln>
                            <a:noFill/>
                          </a:ln>
                        </pic:spPr>
                      </pic:pic>
                    </a:graphicData>
                  </a:graphic>
                </wp:inline>
              </w:drawing>
            </w:r>
          </w:p>
          <w:p w14:paraId="6A234F87" w14:textId="77777777" w:rsidR="00444160" w:rsidRPr="00150064" w:rsidRDefault="00444160" w:rsidP="00444160">
            <w:pPr>
              <w:ind w:firstLineChars="70" w:firstLine="140"/>
              <w:rPr>
                <w:rFonts w:cs="Arial"/>
              </w:rPr>
            </w:pPr>
            <w:r>
              <w:rPr>
                <w:rFonts w:cs="Arial"/>
                <w:noProof/>
                <w:lang w:eastAsia="ja-JP" w:bidi="th-TH"/>
              </w:rPr>
              <w:lastRenderedPageBreak/>
              <mc:AlternateContent>
                <mc:Choice Requires="wps">
                  <w:drawing>
                    <wp:anchor distT="0" distB="0" distL="114300" distR="114300" simplePos="0" relativeHeight="251658389" behindDoc="0" locked="0" layoutInCell="1" allowOverlap="1" wp14:anchorId="6A2374D2" wp14:editId="6A2374D3">
                      <wp:simplePos x="0" y="0"/>
                      <wp:positionH relativeFrom="column">
                        <wp:posOffset>48463</wp:posOffset>
                      </wp:positionH>
                      <wp:positionV relativeFrom="paragraph">
                        <wp:posOffset>311760</wp:posOffset>
                      </wp:positionV>
                      <wp:extent cx="1219200" cy="352425"/>
                      <wp:effectExtent l="0" t="0" r="19050" b="28575"/>
                      <wp:wrapNone/>
                      <wp:docPr id="2525" name="正方形/長方形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7EB90" id="正方形/長方形 148" o:spid="_x0000_s1026" style="position:absolute;margin-left:3.8pt;margin-top:24.55pt;width:96pt;height:27.75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" filled="f" strokecolor="red" strokeweight="2pt">
                      <v:path arrowok="t"/>
                    </v:rect>
                  </w:pict>
                </mc:Fallback>
              </mc:AlternateContent>
            </w:r>
            <w:r>
              <w:rPr>
                <w:noProof/>
              </w:rPr>
              <w:drawing>
                <wp:inline distT="0" distB="0" distL="0" distR="0" wp14:anchorId="6A2374D4" wp14:editId="6A2374D5">
                  <wp:extent cx="4104762" cy="1714286"/>
                  <wp:effectExtent l="0" t="0" r="0" b="635"/>
                  <wp:docPr id="4011" name="Picture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104762" cy="1714286"/>
                          </a:xfrm>
                          <a:prstGeom prst="rect">
                            <a:avLst/>
                          </a:prstGeom>
                        </pic:spPr>
                      </pic:pic>
                    </a:graphicData>
                  </a:graphic>
                </wp:inline>
              </w:drawing>
            </w:r>
          </w:p>
          <w:p w14:paraId="6A234F88" w14:textId="77777777" w:rsidR="00444160" w:rsidRPr="00150064" w:rsidRDefault="00444160" w:rsidP="00444160">
            <w:pPr>
              <w:rPr>
                <w:rFonts w:cs="Arial"/>
              </w:rPr>
            </w:pPr>
          </w:p>
          <w:p w14:paraId="6A234F89" w14:textId="77777777" w:rsidR="00444160" w:rsidRPr="00150064" w:rsidRDefault="00444160" w:rsidP="00444160">
            <w:pPr>
              <w:rPr>
                <w:rFonts w:cs="Arial"/>
              </w:rPr>
            </w:pPr>
            <w:r>
              <w:rPr>
                <w:rFonts w:cs="Arial"/>
              </w:rPr>
              <w:t>【</w:t>
            </w:r>
            <w:r>
              <w:rPr>
                <w:rFonts w:cs="Arial"/>
              </w:rPr>
              <w:t>Incorrect</w:t>
            </w:r>
            <w:r>
              <w:rPr>
                <w:rFonts w:cs="Arial"/>
              </w:rPr>
              <w:t>】</w:t>
            </w:r>
          </w:p>
          <w:p w14:paraId="6A234F8A" w14:textId="5A63F178" w:rsidR="00444160" w:rsidRDefault="00444160" w:rsidP="00444160">
            <w:pPr>
              <w:ind w:firstLineChars="70" w:firstLine="140"/>
              <w:rPr>
                <w:rFonts w:cs="Arial"/>
              </w:rPr>
            </w:pPr>
            <w:r>
              <w:rPr>
                <w:rFonts w:cs="Arial"/>
              </w:rPr>
              <w:t>Signals that connect to [Inport] and [</w:t>
            </w:r>
            <w:proofErr w:type="spellStart"/>
            <w:r>
              <w:rPr>
                <w:rFonts w:cs="Arial"/>
              </w:rPr>
              <w:t>Goto</w:t>
            </w:r>
            <w:proofErr w:type="spellEnd"/>
            <w:r>
              <w:rPr>
                <w:rFonts w:cs="Arial"/>
              </w:rPr>
              <w:t>] do not have names, but {Show propagated signals} is selected for signals that connect to [From] and [Gain].</w:t>
            </w:r>
          </w:p>
          <w:p w14:paraId="6A234F8B" w14:textId="77777777" w:rsidR="00444160" w:rsidRDefault="00444160" w:rsidP="00444160">
            <w:pPr>
              <w:ind w:firstLineChars="70" w:firstLine="140"/>
              <w:rPr>
                <w:rFonts w:eastAsia="MS Mincho" w:cs="Arial"/>
              </w:rPr>
            </w:pPr>
            <w:r>
              <w:rPr>
                <w:rFonts w:cs="Arial"/>
                <w:noProof/>
                <w:lang w:eastAsia="ja-JP" w:bidi="th-TH"/>
              </w:rPr>
              <mc:AlternateContent>
                <mc:Choice Requires="wps">
                  <w:drawing>
                    <wp:anchor distT="0" distB="0" distL="114300" distR="114300" simplePos="0" relativeHeight="251658386" behindDoc="0" locked="0" layoutInCell="1" allowOverlap="1" wp14:anchorId="6A2374D6" wp14:editId="6A2374D7">
                      <wp:simplePos x="0" y="0"/>
                      <wp:positionH relativeFrom="column">
                        <wp:posOffset>2188159</wp:posOffset>
                      </wp:positionH>
                      <wp:positionV relativeFrom="paragraph">
                        <wp:posOffset>200025</wp:posOffset>
                      </wp:positionV>
                      <wp:extent cx="609600" cy="285750"/>
                      <wp:effectExtent l="0" t="0" r="19050" b="19050"/>
                      <wp:wrapNone/>
                      <wp:docPr id="2524" name="正方形/長方形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D3C2D" id="正方形/長方形 147" o:spid="_x0000_s1026" style="position:absolute;margin-left:172.3pt;margin-top:15.75pt;width:48pt;height:22.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4D8" wp14:editId="6A2374D9">
                  <wp:extent cx="4791710" cy="541020"/>
                  <wp:effectExtent l="0" t="0" r="889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91710" cy="541020"/>
                          </a:xfrm>
                          <a:prstGeom prst="rect">
                            <a:avLst/>
                          </a:prstGeom>
                          <a:noFill/>
                          <a:ln>
                            <a:noFill/>
                          </a:ln>
                        </pic:spPr>
                      </pic:pic>
                    </a:graphicData>
                  </a:graphic>
                </wp:inline>
              </w:drawing>
            </w:r>
          </w:p>
          <w:p w14:paraId="6A234F8C" w14:textId="77777777" w:rsidR="00444160" w:rsidRDefault="00444160" w:rsidP="00444160">
            <w:pPr>
              <w:ind w:firstLineChars="70" w:firstLine="140"/>
              <w:rPr>
                <w:rFonts w:eastAsia="MS Mincho" w:cs="Arial"/>
              </w:rPr>
            </w:pPr>
          </w:p>
          <w:p w14:paraId="6A234F8D" w14:textId="473379CF" w:rsidR="00444160" w:rsidRDefault="00444160" w:rsidP="00444160">
            <w:pPr>
              <w:ind w:firstLineChars="70" w:firstLine="140"/>
              <w:rPr>
                <w:rFonts w:cs="Arial"/>
              </w:rPr>
            </w:pPr>
            <w:r>
              <w:rPr>
                <w:rFonts w:cs="Arial"/>
              </w:rPr>
              <w:t xml:space="preserve">Regardless of whether signals are propagated, {Show propagated signals} is </w:t>
            </w:r>
            <w:r w:rsidR="001447E9">
              <w:rPr>
                <w:rFonts w:cs="Arial"/>
              </w:rPr>
              <w:t>not selected.</w:t>
            </w:r>
          </w:p>
          <w:p w14:paraId="6A234F8E" w14:textId="77777777" w:rsidR="00444160" w:rsidRPr="00026FE5" w:rsidRDefault="00444160" w:rsidP="00444160">
            <w:pPr>
              <w:ind w:firstLineChars="70" w:firstLine="140"/>
              <w:rPr>
                <w:rFonts w:cs="Arial"/>
              </w:rPr>
            </w:pPr>
            <w:r>
              <w:rPr>
                <w:noProof/>
                <w:lang w:eastAsia="ja-JP" w:bidi="th-TH"/>
              </w:rPr>
              <mc:AlternateContent>
                <mc:Choice Requires="wps">
                  <w:drawing>
                    <wp:anchor distT="0" distB="0" distL="114300" distR="114300" simplePos="0" relativeHeight="251658402" behindDoc="0" locked="0" layoutInCell="1" hidden="0" allowOverlap="1" wp14:anchorId="6A2374DA" wp14:editId="6A2374DB">
                      <wp:simplePos x="0" y="0"/>
                      <wp:positionH relativeFrom="column">
                        <wp:posOffset>2579429</wp:posOffset>
                      </wp:positionH>
                      <wp:positionV relativeFrom="paragraph">
                        <wp:posOffset>282531</wp:posOffset>
                      </wp:positionV>
                      <wp:extent cx="328930" cy="204470"/>
                      <wp:effectExtent l="12700" t="12700" r="12700" b="12700"/>
                      <wp:wrapNone/>
                      <wp:docPr id="39" name="shape1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 cy="204470"/>
                              </a:xfrm>
                              <a:prstGeom prst="rect">
                                <a:avLst/>
                              </a:prstGeom>
                              <a:solidFill>
                                <a:schemeClr val="lt1"/>
                              </a:solidFill>
                              <a:ln w="25400">
                                <a:solidFill>
                                  <a:srgbClr val="FF0000"/>
                                </a:solidFill>
                              </a:ln>
                            </wps:spPr>
                            <wps:bodyPr rot="0" vert="horz" wrap="square" lIns="91440" tIns="45720" rIns="91440" bIns="45720" anchor="ctr">
                              <a:noAutofit/>
                            </wps:bodyPr>
                          </wps:wsp>
                        </a:graphicData>
                      </a:graphic>
                    </wp:anchor>
                  </w:drawing>
                </mc:Choice>
                <mc:Fallback>
                  <w:pict>
                    <v:rect w14:anchorId="0096886B" id="shape1225" o:spid="_x0000_s1026" style="position:absolute;margin-left:203.1pt;margin-top:22.25pt;width:25.9pt;height:16.1pt;z-index:2516584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" fillcolor="white [3201]" strokecolor="red" strokeweight="2pt">
                      <v:path arrowok="t"/>
                    </v:rect>
                  </w:pict>
                </mc:Fallback>
              </mc:AlternateContent>
            </w:r>
            <w:r>
              <w:rPr>
                <w:noProof/>
                <w:lang w:eastAsia="ja-JP" w:bidi="th-TH"/>
              </w:rPr>
              <w:drawing>
                <wp:inline distT="0" distB="0" distL="0" distR="0" wp14:anchorId="6A2374DC" wp14:editId="6A2374DD">
                  <wp:extent cx="4906002" cy="650026"/>
                  <wp:effectExtent l="0" t="0" r="0" b="0"/>
                  <wp:docPr id="40" name="shape122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4">
                            <a:extLst>
                              <a:ext uri="{28A0092B-C50C-407E-A947-70E740481C1C}">
                                <a14:useLocalDpi xmlns:a14="http://schemas.microsoft.com/office/drawing/2010/main" val="0"/>
                              </a:ext>
                            </a:extLst>
                          </a:blip>
                          <a:srcRect/>
                          <a:stretch>
                            <a:fillRect/>
                          </a:stretch>
                        </pic:blipFill>
                        <pic:spPr>
                          <a:xfrm>
                            <a:off x="0" y="0"/>
                            <a:ext cx="4906002" cy="650026"/>
                          </a:xfrm>
                          <a:prstGeom prst="rect">
                            <a:avLst/>
                          </a:prstGeom>
                        </pic:spPr>
                      </pic:pic>
                    </a:graphicData>
                  </a:graphic>
                </wp:inline>
              </w:drawing>
            </w:r>
          </w:p>
          <w:p w14:paraId="6A234F8F" w14:textId="77777777" w:rsidR="00444160" w:rsidRPr="00150064" w:rsidRDefault="00444160" w:rsidP="00444160">
            <w:pPr>
              <w:ind w:firstLineChars="70" w:firstLine="140"/>
              <w:rPr>
                <w:rFonts w:cs="Arial"/>
              </w:rPr>
            </w:pPr>
          </w:p>
          <w:p w14:paraId="6A234F90" w14:textId="6F48CF71" w:rsidR="00444160" w:rsidRDefault="00444160" w:rsidP="00444160">
            <w:pPr>
              <w:rPr>
                <w:rFonts w:cs="Arial"/>
              </w:rPr>
            </w:pPr>
            <w:r>
              <w:rPr>
                <w:rFonts w:cs="Arial"/>
              </w:rPr>
              <w:t>Signals that connect to [Inport] and [</w:t>
            </w:r>
            <w:proofErr w:type="spellStart"/>
            <w:r>
              <w:rPr>
                <w:rFonts w:cs="Arial"/>
              </w:rPr>
              <w:t>Goto</w:t>
            </w:r>
            <w:proofErr w:type="spellEnd"/>
            <w:r>
              <w:rPr>
                <w:rFonts w:cs="Arial"/>
              </w:rPr>
              <w:t>] have names, but signals that connect to [From] and [Gain] are named.</w:t>
            </w:r>
          </w:p>
          <w:p w14:paraId="6A234F91" w14:textId="77777777" w:rsidR="00444160" w:rsidRPr="00150064" w:rsidRDefault="00444160" w:rsidP="00444160">
            <w:pPr>
              <w:ind w:firstLineChars="70" w:firstLine="140"/>
              <w:rPr>
                <w:rFonts w:eastAsia="MS Mincho" w:cs="Arial"/>
              </w:rPr>
            </w:pPr>
            <w:r>
              <w:rPr>
                <w:rFonts w:cs="Arial"/>
                <w:noProof/>
                <w:lang w:eastAsia="ja-JP" w:bidi="th-TH"/>
              </w:rPr>
              <mc:AlternateContent>
                <mc:Choice Requires="wps">
                  <w:drawing>
                    <wp:anchor distT="0" distB="0" distL="114300" distR="114300" simplePos="0" relativeHeight="251658390" behindDoc="0" locked="0" layoutInCell="1" allowOverlap="1" wp14:anchorId="6A2374DE" wp14:editId="6A2374DF">
                      <wp:simplePos x="0" y="0"/>
                      <wp:positionH relativeFrom="column">
                        <wp:posOffset>2451583</wp:posOffset>
                      </wp:positionH>
                      <wp:positionV relativeFrom="paragraph">
                        <wp:posOffset>220599</wp:posOffset>
                      </wp:positionV>
                      <wp:extent cx="371475" cy="247650"/>
                      <wp:effectExtent l="0" t="0" r="28575" b="19050"/>
                      <wp:wrapNone/>
                      <wp:docPr id="2523" name="正方形/長方形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F5207" id="正方形/長方形 146" o:spid="_x0000_s1026" style="position:absolute;margin-left:193.05pt;margin-top:17.35pt;width:29.25pt;height:19.5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" filled="f" strokecolor="red" strokeweight="2pt">
                      <v:path arrowok="t"/>
                    </v:rect>
                  </w:pict>
                </mc:Fallback>
              </mc:AlternateContent>
            </w:r>
            <w:r>
              <w:rPr>
                <w:rFonts w:cs="Arial"/>
                <w:noProof/>
                <w:lang w:eastAsia="ja-JP" w:bidi="th-TH"/>
              </w:rPr>
              <w:drawing>
                <wp:inline distT="0" distB="0" distL="0" distR="0" wp14:anchorId="6A2374E0" wp14:editId="6A2374E1">
                  <wp:extent cx="4769485" cy="541020"/>
                  <wp:effectExtent l="0" t="0" r="0"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69485" cy="541020"/>
                          </a:xfrm>
                          <a:prstGeom prst="rect">
                            <a:avLst/>
                          </a:prstGeom>
                          <a:noFill/>
                          <a:ln>
                            <a:noFill/>
                          </a:ln>
                        </pic:spPr>
                      </pic:pic>
                    </a:graphicData>
                  </a:graphic>
                </wp:inline>
              </w:drawing>
            </w:r>
          </w:p>
          <w:p w14:paraId="6A234F92" w14:textId="77777777" w:rsidR="00444160" w:rsidRPr="00150064" w:rsidRDefault="00444160" w:rsidP="00444160">
            <w:pPr>
              <w:ind w:firstLineChars="70" w:firstLine="140"/>
              <w:rPr>
                <w:rFonts w:cs="Arial"/>
              </w:rPr>
            </w:pPr>
          </w:p>
          <w:p w14:paraId="6A234F93" w14:textId="47C53916" w:rsidR="00444160" w:rsidRDefault="00444160" w:rsidP="00444160">
            <w:pPr>
              <w:rPr>
                <w:rFonts w:cs="Arial"/>
              </w:rPr>
            </w:pPr>
            <w:r>
              <w:rPr>
                <w:rFonts w:cs="Arial"/>
              </w:rPr>
              <w:t>Signals that connect to [Gain] and [Signal Specification] do not have names, but {Show propagated signals} is selected for signals that connect to [Signal Specification] and [Outport].</w:t>
            </w:r>
          </w:p>
          <w:p w14:paraId="6A234F94" w14:textId="77777777" w:rsidR="00444160" w:rsidRPr="00150064" w:rsidRDefault="00444160" w:rsidP="00444160">
            <w:pPr>
              <w:ind w:firstLineChars="70" w:firstLine="140"/>
              <w:rPr>
                <w:rFonts w:eastAsia="MS Mincho" w:cs="Arial"/>
              </w:rPr>
            </w:pPr>
            <w:r>
              <w:rPr>
                <w:rFonts w:cs="Arial"/>
                <w:noProof/>
                <w:lang w:eastAsia="ja-JP" w:bidi="th-TH"/>
              </w:rPr>
              <mc:AlternateContent>
                <mc:Choice Requires="wps">
                  <w:drawing>
                    <wp:anchor distT="0" distB="0" distL="114300" distR="114300" simplePos="0" relativeHeight="251658393" behindDoc="0" locked="0" layoutInCell="1" allowOverlap="1" wp14:anchorId="6A2374E2" wp14:editId="6A2374E3">
                      <wp:simplePos x="0" y="0"/>
                      <wp:positionH relativeFrom="column">
                        <wp:posOffset>3118637</wp:posOffset>
                      </wp:positionH>
                      <wp:positionV relativeFrom="paragraph">
                        <wp:posOffset>136017</wp:posOffset>
                      </wp:positionV>
                      <wp:extent cx="609600" cy="285750"/>
                      <wp:effectExtent l="0" t="0" r="19050" b="19050"/>
                      <wp:wrapNone/>
                      <wp:docPr id="2522" name="正方形/長方形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9AA18" id="正方形/長方形 145" o:spid="_x0000_s1026" style="position:absolute;margin-left:245.55pt;margin-top:10.7pt;width:48pt;height:22.5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4E4" wp14:editId="6A2374E5">
                  <wp:extent cx="4769485" cy="48260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69485" cy="482600"/>
                          </a:xfrm>
                          <a:prstGeom prst="rect">
                            <a:avLst/>
                          </a:prstGeom>
                          <a:noFill/>
                          <a:ln>
                            <a:noFill/>
                          </a:ln>
                        </pic:spPr>
                      </pic:pic>
                    </a:graphicData>
                  </a:graphic>
                </wp:inline>
              </w:drawing>
            </w:r>
          </w:p>
          <w:p w14:paraId="6A234F95" w14:textId="77777777" w:rsidR="00444160" w:rsidRPr="00150064" w:rsidRDefault="00444160" w:rsidP="00444160">
            <w:pPr>
              <w:ind w:firstLineChars="70" w:firstLine="140"/>
              <w:rPr>
                <w:rFonts w:cs="Arial"/>
              </w:rPr>
            </w:pPr>
          </w:p>
          <w:p w14:paraId="6A234F96" w14:textId="742BE159" w:rsidR="00444160" w:rsidRDefault="00444160" w:rsidP="00444160">
            <w:pPr>
              <w:rPr>
                <w:rFonts w:cs="Arial"/>
              </w:rPr>
            </w:pPr>
            <w:r>
              <w:rPr>
                <w:rFonts w:cs="Arial"/>
              </w:rPr>
              <w:t>Regardless of whether signals are propagated, {Show propagated signals} is not selected.</w:t>
            </w:r>
          </w:p>
          <w:p w14:paraId="6A234F97" w14:textId="77777777" w:rsidR="00444160" w:rsidRDefault="00444160" w:rsidP="00444160">
            <w:pPr>
              <w:ind w:firstLineChars="70" w:firstLine="140"/>
              <w:rPr>
                <w:rFonts w:cs="Arial"/>
              </w:rPr>
            </w:pPr>
            <w:r>
              <w:rPr>
                <w:noProof/>
                <w:lang w:eastAsia="ja-JP" w:bidi="th-TH"/>
              </w:rPr>
              <mc:AlternateContent>
                <mc:Choice Requires="wps">
                  <w:drawing>
                    <wp:anchor distT="0" distB="0" distL="114300" distR="114300" simplePos="0" relativeHeight="251658403" behindDoc="0" locked="0" layoutInCell="1" hidden="0" allowOverlap="1" wp14:anchorId="6A2374E6" wp14:editId="6A2374E7">
                      <wp:simplePos x="0" y="0"/>
                      <wp:positionH relativeFrom="column">
                        <wp:posOffset>3641946</wp:posOffset>
                      </wp:positionH>
                      <wp:positionV relativeFrom="paragraph">
                        <wp:posOffset>301787</wp:posOffset>
                      </wp:positionV>
                      <wp:extent cx="371475" cy="247650"/>
                      <wp:effectExtent l="12700" t="12700" r="12700" b="12700"/>
                      <wp:wrapNone/>
                      <wp:docPr id="41" name="shape1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247650"/>
                              </a:xfrm>
                              <a:prstGeom prst="rect">
                                <a:avLst/>
                              </a:prstGeom>
                              <a:noFill/>
                              <a:ln w="25400">
                                <a:solidFill>
                                  <a:srgbClr val="FF0000"/>
                                </a:solidFill>
                              </a:ln>
                            </wps:spPr>
                            <wps:bodyPr rot="0" vert="horz" wrap="square" lIns="91440" tIns="45720" rIns="91440" bIns="45720" anchor="ctr">
                              <a:noAutofit/>
                            </wps:bodyPr>
                          </wps:wsp>
                        </a:graphicData>
                      </a:graphic>
                    </wp:anchor>
                  </w:drawing>
                </mc:Choice>
                <mc:Fallback>
                  <w:pict>
                    <v:rect w14:anchorId="61CB6A6A" id="shape1231" o:spid="_x0000_s1026" style="position:absolute;margin-left:286.75pt;margin-top:23.75pt;width:29.25pt;height:19.5pt;z-index:2516584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" filled="f" strokecolor="red" strokeweight="2pt">
                      <v:path arrowok="t"/>
                    </v:rect>
                  </w:pict>
                </mc:Fallback>
              </mc:AlternateContent>
            </w:r>
            <w:r>
              <w:rPr>
                <w:noProof/>
                <w:lang w:eastAsia="ja-JP" w:bidi="th-TH"/>
              </w:rPr>
              <w:drawing>
                <wp:inline distT="0" distB="0" distL="0" distR="0" wp14:anchorId="6A2374E8" wp14:editId="6A2374E9">
                  <wp:extent cx="4817459" cy="650285"/>
                  <wp:effectExtent l="0" t="0" r="0" b="0"/>
                  <wp:docPr id="42" name="shape123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7">
                            <a:extLst>
                              <a:ext uri="{28A0092B-C50C-407E-A947-70E740481C1C}">
                                <a14:useLocalDpi xmlns:a14="http://schemas.microsoft.com/office/drawing/2010/main" val="0"/>
                              </a:ext>
                            </a:extLst>
                          </a:blip>
                          <a:srcRect/>
                          <a:stretch>
                            <a:fillRect/>
                          </a:stretch>
                        </pic:blipFill>
                        <pic:spPr>
                          <a:xfrm>
                            <a:off x="0" y="0"/>
                            <a:ext cx="4817459" cy="650285"/>
                          </a:xfrm>
                          <a:prstGeom prst="rect">
                            <a:avLst/>
                          </a:prstGeom>
                        </pic:spPr>
                      </pic:pic>
                    </a:graphicData>
                  </a:graphic>
                </wp:inline>
              </w:drawing>
            </w:r>
          </w:p>
          <w:p w14:paraId="6A234F98" w14:textId="77777777" w:rsidR="00444160" w:rsidRDefault="00444160" w:rsidP="00444160">
            <w:pPr>
              <w:rPr>
                <w:rFonts w:cs="Arial"/>
              </w:rPr>
            </w:pPr>
          </w:p>
          <w:p w14:paraId="6A234F99" w14:textId="093D4497" w:rsidR="00444160" w:rsidRDefault="00444160" w:rsidP="00444160">
            <w:pPr>
              <w:rPr>
                <w:rFonts w:cs="Arial"/>
              </w:rPr>
            </w:pPr>
            <w:r>
              <w:rPr>
                <w:rFonts w:cs="Arial"/>
              </w:rPr>
              <w:t>Signals that connect to [Gain] and [Signal Specification] have names, but signals that connect to [Signal Specification] and [Outport] have names.</w:t>
            </w:r>
          </w:p>
          <w:p w14:paraId="6A234F9A" w14:textId="77777777" w:rsidR="00444160" w:rsidRPr="00150064" w:rsidRDefault="00444160" w:rsidP="00444160">
            <w:pPr>
              <w:ind w:firstLineChars="70" w:firstLine="140"/>
              <w:rPr>
                <w:rFonts w:eastAsia="MS Mincho" w:cs="Arial"/>
              </w:rPr>
            </w:pPr>
            <w:r>
              <w:rPr>
                <w:rFonts w:cs="Arial"/>
                <w:noProof/>
                <w:lang w:eastAsia="ja-JP" w:bidi="th-TH"/>
              </w:rPr>
              <mc:AlternateContent>
                <mc:Choice Requires="wps">
                  <w:drawing>
                    <wp:anchor distT="0" distB="0" distL="114300" distR="114300" simplePos="0" relativeHeight="251658394" behindDoc="0" locked="0" layoutInCell="1" allowOverlap="1" wp14:anchorId="6A2374EA" wp14:editId="6A2374EB">
                      <wp:simplePos x="0" y="0"/>
                      <wp:positionH relativeFrom="column">
                        <wp:posOffset>3521278</wp:posOffset>
                      </wp:positionH>
                      <wp:positionV relativeFrom="paragraph">
                        <wp:posOffset>164973</wp:posOffset>
                      </wp:positionV>
                      <wp:extent cx="609600" cy="285750"/>
                      <wp:effectExtent l="0" t="0" r="19050" b="19050"/>
                      <wp:wrapNone/>
                      <wp:docPr id="2521" name="正方形/長方形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44FE2" id="正方形/長方形 144" o:spid="_x0000_s1026" style="position:absolute;margin-left:277.25pt;margin-top:13pt;width:48pt;height:22.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" filled="f" strokecolor="red" strokeweight="2pt">
                      <v:path arrowok="t"/>
                    </v:rect>
                  </w:pict>
                </mc:Fallback>
              </mc:AlternateContent>
            </w:r>
            <w:r>
              <w:rPr>
                <w:rFonts w:cs="Arial"/>
                <w:noProof/>
                <w:lang w:eastAsia="ja-JP" w:bidi="th-TH"/>
              </w:rPr>
              <w:drawing>
                <wp:inline distT="0" distB="0" distL="0" distR="0" wp14:anchorId="6A2374EC" wp14:editId="6A2374ED">
                  <wp:extent cx="4784090" cy="519430"/>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84090" cy="519430"/>
                          </a:xfrm>
                          <a:prstGeom prst="rect">
                            <a:avLst/>
                          </a:prstGeom>
                          <a:noFill/>
                          <a:ln>
                            <a:noFill/>
                          </a:ln>
                        </pic:spPr>
                      </pic:pic>
                    </a:graphicData>
                  </a:graphic>
                </wp:inline>
              </w:drawing>
            </w:r>
          </w:p>
          <w:p w14:paraId="6A234F9B" w14:textId="77777777" w:rsidR="00444160" w:rsidRPr="00150064" w:rsidRDefault="00444160" w:rsidP="00444160">
            <w:pPr>
              <w:ind w:firstLineChars="70" w:firstLine="140"/>
              <w:rPr>
                <w:rFonts w:cs="Arial"/>
              </w:rPr>
            </w:pPr>
          </w:p>
          <w:p w14:paraId="6A234F9C" w14:textId="1FF6F4F3" w:rsidR="00444160" w:rsidRDefault="00444160" w:rsidP="00444160">
            <w:pPr>
              <w:rPr>
                <w:rFonts w:cs="Arial"/>
              </w:rPr>
            </w:pPr>
            <w:r>
              <w:rPr>
                <w:rFonts w:cs="Arial"/>
              </w:rPr>
              <w:t>Signals that connect</w:t>
            </w:r>
            <w:r w:rsidDel="00BA21AC">
              <w:rPr>
                <w:rFonts w:cs="Arial"/>
              </w:rPr>
              <w:t xml:space="preserve"> </w:t>
            </w:r>
            <w:r>
              <w:rPr>
                <w:rFonts w:cs="Arial"/>
              </w:rPr>
              <w:t>to [Function-Call Generator] and [Function-Call Split] do not have names, but {Show propagated signals} is selected for signals that connect</w:t>
            </w:r>
            <w:r w:rsidDel="00BA21AC">
              <w:rPr>
                <w:rFonts w:cs="Arial"/>
              </w:rPr>
              <w:t xml:space="preserve"> </w:t>
            </w:r>
            <w:r>
              <w:rPr>
                <w:rFonts w:cs="Arial"/>
              </w:rPr>
              <w:t>to [Function-Call Split] and [Function-Call Subsystem].</w:t>
            </w:r>
          </w:p>
          <w:p w14:paraId="6A234F9D" w14:textId="77777777" w:rsidR="00444160" w:rsidRPr="00150064" w:rsidRDefault="00444160" w:rsidP="00444160">
            <w:pPr>
              <w:ind w:firstLineChars="70" w:firstLine="140"/>
              <w:rPr>
                <w:rFonts w:eastAsia="MS Mincho" w:cs="Arial"/>
              </w:rPr>
            </w:pPr>
            <w:r>
              <w:rPr>
                <w:rFonts w:cs="Arial"/>
                <w:noProof/>
                <w:lang w:eastAsia="ja-JP" w:bidi="th-TH"/>
              </w:rPr>
              <w:lastRenderedPageBreak/>
              <mc:AlternateContent>
                <mc:Choice Requires="wps">
                  <w:drawing>
                    <wp:anchor distT="0" distB="0" distL="114300" distR="114300" simplePos="0" relativeHeight="251658395" behindDoc="0" locked="0" layoutInCell="1" allowOverlap="1" wp14:anchorId="6A2374EE" wp14:editId="6A2374EF">
                      <wp:simplePos x="0" y="0"/>
                      <wp:positionH relativeFrom="column">
                        <wp:posOffset>1739265</wp:posOffset>
                      </wp:positionH>
                      <wp:positionV relativeFrom="paragraph">
                        <wp:posOffset>146685</wp:posOffset>
                      </wp:positionV>
                      <wp:extent cx="285750" cy="285750"/>
                      <wp:effectExtent l="0" t="0" r="19050" b="19050"/>
                      <wp:wrapNone/>
                      <wp:docPr id="2520" name="正方形/長方形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FF62B" id="正方形/長方形 142" o:spid="_x0000_s1026" style="position:absolute;margin-left:136.95pt;margin-top:11.55pt;width:22.5pt;height:22.5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96" behindDoc="0" locked="0" layoutInCell="1" allowOverlap="1" wp14:anchorId="6A2374F0" wp14:editId="6A2374F1">
                      <wp:simplePos x="0" y="0"/>
                      <wp:positionH relativeFrom="column">
                        <wp:posOffset>1366520</wp:posOffset>
                      </wp:positionH>
                      <wp:positionV relativeFrom="paragraph">
                        <wp:posOffset>314960</wp:posOffset>
                      </wp:positionV>
                      <wp:extent cx="285750" cy="285750"/>
                      <wp:effectExtent l="0" t="0" r="19050" b="19050"/>
                      <wp:wrapNone/>
                      <wp:docPr id="2519" name="正方形/長方形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0FE15" id="正方形/長方形 143" o:spid="_x0000_s1026" style="position:absolute;margin-left:107.6pt;margin-top:24.8pt;width:22.5pt;height:22.5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" filled="f" strokecolor="red" strokeweight="2pt">
                      <v:path arrowok="t"/>
                    </v:rect>
                  </w:pict>
                </mc:Fallback>
              </mc:AlternateContent>
            </w:r>
            <w:r>
              <w:rPr>
                <w:rFonts w:cs="Arial"/>
                <w:noProof/>
                <w:lang w:eastAsia="ja-JP" w:bidi="th-TH"/>
              </w:rPr>
              <w:drawing>
                <wp:inline distT="0" distB="0" distL="0" distR="0" wp14:anchorId="6A2374F2" wp14:editId="6A2374F3">
                  <wp:extent cx="4791710" cy="2604135"/>
                  <wp:effectExtent l="0" t="0" r="8890" b="5715"/>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91710" cy="2604135"/>
                          </a:xfrm>
                          <a:prstGeom prst="rect">
                            <a:avLst/>
                          </a:prstGeom>
                          <a:noFill/>
                          <a:ln>
                            <a:noFill/>
                          </a:ln>
                        </pic:spPr>
                      </pic:pic>
                    </a:graphicData>
                  </a:graphic>
                </wp:inline>
              </w:drawing>
            </w:r>
          </w:p>
          <w:p w14:paraId="6A234F9E" w14:textId="77777777" w:rsidR="00444160" w:rsidRPr="00150064" w:rsidRDefault="00444160" w:rsidP="00444160">
            <w:pPr>
              <w:ind w:firstLineChars="70" w:firstLine="140"/>
              <w:rPr>
                <w:rFonts w:cs="Arial"/>
              </w:rPr>
            </w:pPr>
          </w:p>
          <w:p w14:paraId="6A234F9F" w14:textId="601FD0F6" w:rsidR="00444160" w:rsidRDefault="00444160" w:rsidP="00444160">
            <w:pPr>
              <w:rPr>
                <w:rFonts w:cs="Arial"/>
              </w:rPr>
            </w:pPr>
            <w:r>
              <w:rPr>
                <w:rFonts w:cs="Arial"/>
              </w:rPr>
              <w:t>Regardless of whether signals are propagated, {Show propagated signals} is not selected.</w:t>
            </w:r>
          </w:p>
          <w:p w14:paraId="6A234FA0" w14:textId="77777777" w:rsidR="00444160" w:rsidRDefault="00444160" w:rsidP="00444160">
            <w:pPr>
              <w:ind w:firstLineChars="70" w:firstLine="140"/>
              <w:rPr>
                <w:rFonts w:cs="Arial"/>
              </w:rPr>
            </w:pPr>
            <w:r>
              <w:rPr>
                <w:noProof/>
                <w:lang w:eastAsia="ja-JP" w:bidi="th-TH"/>
              </w:rPr>
              <w:drawing>
                <wp:inline distT="0" distB="0" distL="0" distR="0" wp14:anchorId="6A2374F4" wp14:editId="6A2374F5">
                  <wp:extent cx="4844349" cy="2071920"/>
                  <wp:effectExtent l="0" t="0" r="0" b="0"/>
                  <wp:docPr id="43" name="shape123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60">
                            <a:extLst>
                              <a:ext uri="{28A0092B-C50C-407E-A947-70E740481C1C}">
                                <a14:useLocalDpi xmlns:a14="http://schemas.microsoft.com/office/drawing/2010/main" val="0"/>
                              </a:ext>
                            </a:extLst>
                          </a:blip>
                          <a:srcRect/>
                          <a:stretch>
                            <a:fillRect/>
                          </a:stretch>
                        </pic:blipFill>
                        <pic:spPr>
                          <a:xfrm>
                            <a:off x="0" y="0"/>
                            <a:ext cx="4844349" cy="2071920"/>
                          </a:xfrm>
                          <a:prstGeom prst="rect">
                            <a:avLst/>
                          </a:prstGeom>
                        </pic:spPr>
                      </pic:pic>
                    </a:graphicData>
                  </a:graphic>
                </wp:inline>
              </w:drawing>
            </w:r>
          </w:p>
          <w:p w14:paraId="6A234FA1" w14:textId="77777777" w:rsidR="00444160" w:rsidRDefault="00444160" w:rsidP="00444160">
            <w:pPr>
              <w:ind w:firstLineChars="70" w:firstLine="140"/>
              <w:rPr>
                <w:rFonts w:cs="Arial"/>
              </w:rPr>
            </w:pPr>
          </w:p>
          <w:p w14:paraId="6A234FA2" w14:textId="77777777" w:rsidR="00444160" w:rsidRDefault="00444160" w:rsidP="00444160">
            <w:pPr>
              <w:ind w:firstLineChars="70" w:firstLine="140"/>
              <w:rPr>
                <w:rFonts w:cs="Arial"/>
              </w:rPr>
            </w:pPr>
          </w:p>
          <w:p w14:paraId="6A234FA3" w14:textId="61C16588" w:rsidR="00444160" w:rsidRDefault="00444160" w:rsidP="00444160">
            <w:pPr>
              <w:rPr>
                <w:rFonts w:cs="Arial"/>
              </w:rPr>
            </w:pPr>
            <w:r>
              <w:rPr>
                <w:rFonts w:cs="Arial"/>
              </w:rPr>
              <w:t>Signals that connect to [Function-Call Generator] and [Function-Call Split] have names and signals that connect</w:t>
            </w:r>
            <w:r w:rsidDel="000E2460">
              <w:rPr>
                <w:rFonts w:cs="Arial"/>
              </w:rPr>
              <w:t xml:space="preserve"> </w:t>
            </w:r>
            <w:r>
              <w:rPr>
                <w:rFonts w:cs="Arial"/>
              </w:rPr>
              <w:t>to [Function-Call Split] and [Function-Call Subsystem] are also named.</w:t>
            </w:r>
          </w:p>
          <w:p w14:paraId="6A234FA4" w14:textId="77777777" w:rsidR="00444160" w:rsidRPr="00150064" w:rsidRDefault="00444160" w:rsidP="00444160">
            <w:pPr>
              <w:ind w:firstLineChars="70" w:firstLine="140"/>
              <w:rPr>
                <w:rFonts w:eastAsia="MS Mincho" w:cs="Arial"/>
              </w:rPr>
            </w:pPr>
            <w:r>
              <w:rPr>
                <w:rFonts w:cs="Arial"/>
                <w:noProof/>
                <w:lang w:eastAsia="ja-JP" w:bidi="th-TH"/>
              </w:rPr>
              <mc:AlternateContent>
                <mc:Choice Requires="wps">
                  <w:drawing>
                    <wp:anchor distT="0" distB="0" distL="114300" distR="114300" simplePos="0" relativeHeight="251658397" behindDoc="0" locked="0" layoutInCell="1" allowOverlap="1" wp14:anchorId="6A2374F6" wp14:editId="6A2374F7">
                      <wp:simplePos x="0" y="0"/>
                      <wp:positionH relativeFrom="column">
                        <wp:posOffset>1299845</wp:posOffset>
                      </wp:positionH>
                      <wp:positionV relativeFrom="paragraph">
                        <wp:posOffset>325755</wp:posOffset>
                      </wp:positionV>
                      <wp:extent cx="285750" cy="285750"/>
                      <wp:effectExtent l="0" t="0" r="19050" b="19050"/>
                      <wp:wrapNone/>
                      <wp:docPr id="2518" name="正方形/長方形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A0B49" id="正方形/長方形 140" o:spid="_x0000_s1026" style="position:absolute;margin-left:102.35pt;margin-top:25.65pt;width:22.5pt;height:22.5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398" behindDoc="0" locked="0" layoutInCell="1" allowOverlap="1" wp14:anchorId="6A2374F8" wp14:editId="6A2374F9">
                      <wp:simplePos x="0" y="0"/>
                      <wp:positionH relativeFrom="column">
                        <wp:posOffset>1725295</wp:posOffset>
                      </wp:positionH>
                      <wp:positionV relativeFrom="paragraph">
                        <wp:posOffset>156210</wp:posOffset>
                      </wp:positionV>
                      <wp:extent cx="285750" cy="285750"/>
                      <wp:effectExtent l="0" t="0" r="19050" b="19050"/>
                      <wp:wrapNone/>
                      <wp:docPr id="2517" name="正方形/長方形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857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53057" id="正方形/長方形 141" o:spid="_x0000_s1026" style="position:absolute;margin-left:135.85pt;margin-top:12.3pt;width:22.5pt;height:22.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" filled="f" strokecolor="red" strokeweight="2pt">
                      <v:path arrowok="t"/>
                    </v:rect>
                  </w:pict>
                </mc:Fallback>
              </mc:AlternateContent>
            </w:r>
            <w:r>
              <w:rPr>
                <w:rFonts w:cs="Arial"/>
                <w:noProof/>
                <w:lang w:eastAsia="ja-JP" w:bidi="th-TH"/>
              </w:rPr>
              <w:drawing>
                <wp:inline distT="0" distB="0" distL="0" distR="0" wp14:anchorId="6A2374FA" wp14:editId="6A2374FB">
                  <wp:extent cx="4791710" cy="2589530"/>
                  <wp:effectExtent l="0" t="0" r="8890" b="127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91710" cy="2589530"/>
                          </a:xfrm>
                          <a:prstGeom prst="rect">
                            <a:avLst/>
                          </a:prstGeom>
                          <a:noFill/>
                          <a:ln>
                            <a:noFill/>
                          </a:ln>
                        </pic:spPr>
                      </pic:pic>
                    </a:graphicData>
                  </a:graphic>
                </wp:inline>
              </w:drawing>
            </w:r>
          </w:p>
          <w:p w14:paraId="6A234FA5" w14:textId="77777777" w:rsidR="00444160" w:rsidRPr="00150064" w:rsidRDefault="00444160" w:rsidP="00444160">
            <w:pPr>
              <w:ind w:firstLineChars="70" w:firstLine="140"/>
              <w:rPr>
                <w:rFonts w:cs="Arial"/>
              </w:rPr>
            </w:pPr>
          </w:p>
          <w:p w14:paraId="6A234FAA" w14:textId="11DCCD5F" w:rsidR="00444160" w:rsidRPr="00150064" w:rsidRDefault="00444160" w:rsidP="00444160">
            <w:pPr>
              <w:rPr>
                <w:rFonts w:cs="Arial"/>
              </w:rPr>
            </w:pPr>
          </w:p>
        </w:tc>
      </w:tr>
      <w:tr w:rsidR="00444160" w:rsidRPr="00150064" w14:paraId="6A234FAD" w14:textId="77777777" w:rsidTr="006D7EDC">
        <w:trPr>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AC" w14:textId="77777777" w:rsidR="00444160" w:rsidRPr="00150064" w:rsidRDefault="00444160" w:rsidP="00444160">
            <w:pPr>
              <w:rPr>
                <w:rFonts w:cs="Arial"/>
                <w:b/>
              </w:rPr>
            </w:pPr>
            <w:r>
              <w:rPr>
                <w:rFonts w:cs="Arial"/>
                <w:b/>
                <w:bCs/>
              </w:rPr>
              <w:lastRenderedPageBreak/>
              <w:t>Rationale</w:t>
            </w:r>
          </w:p>
        </w:tc>
      </w:tr>
      <w:tr w:rsidR="00444160" w:rsidRPr="00150064" w14:paraId="6A234FB0" w14:textId="77777777" w:rsidTr="006D7EDC">
        <w:trPr>
          <w:tblCellSpacing w:w="20" w:type="dxa"/>
        </w:trPr>
        <w:tc>
          <w:tcPr>
            <w:tcW w:w="78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AE" w14:textId="77777777" w:rsidR="00444160" w:rsidRPr="00150064" w:rsidRDefault="00444160" w:rsidP="00444160">
            <w:pPr>
              <w:rPr>
                <w:rFonts w:cs="Arial"/>
                <w:b/>
              </w:rPr>
            </w:pPr>
            <w:r>
              <w:rPr>
                <w:rFonts w:cs="Arial"/>
                <w:b/>
                <w:bCs/>
              </w:rPr>
              <w:t>Sub ID</w:t>
            </w:r>
          </w:p>
        </w:tc>
        <w:tc>
          <w:tcPr>
            <w:tcW w:w="8151"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4FAF" w14:textId="77777777" w:rsidR="00444160" w:rsidRPr="00150064" w:rsidRDefault="00444160" w:rsidP="00444160">
            <w:pPr>
              <w:jc w:val="center"/>
              <w:rPr>
                <w:rFonts w:cs="Arial"/>
                <w:b/>
              </w:rPr>
            </w:pPr>
            <w:r>
              <w:rPr>
                <w:rFonts w:cs="Arial"/>
                <w:b/>
                <w:bCs/>
              </w:rPr>
              <w:t>Description</w:t>
            </w:r>
          </w:p>
        </w:tc>
      </w:tr>
      <w:tr w:rsidR="00444160" w:rsidRPr="00150064" w14:paraId="6A234FB4" w14:textId="77777777" w:rsidTr="006D7EDC">
        <w:trPr>
          <w:tblCellSpacing w:w="20" w:type="dxa"/>
        </w:trPr>
        <w:tc>
          <w:tcPr>
            <w:tcW w:w="784" w:type="dxa"/>
            <w:tcBorders>
              <w:top w:val="outset" w:sz="6" w:space="0" w:color="auto"/>
              <w:left w:val="outset" w:sz="6" w:space="0" w:color="auto"/>
              <w:bottom w:val="outset" w:sz="6" w:space="0" w:color="auto"/>
              <w:right w:val="outset" w:sz="6" w:space="0" w:color="auto"/>
            </w:tcBorders>
            <w:vAlign w:val="center"/>
            <w:hideMark/>
          </w:tcPr>
          <w:p w14:paraId="6A234FB1" w14:textId="7A4DBC00" w:rsidR="00444160" w:rsidRPr="00150064" w:rsidRDefault="00444160" w:rsidP="00444160">
            <w:pPr>
              <w:jc w:val="center"/>
              <w:rPr>
                <w:rFonts w:cs="Arial"/>
              </w:rPr>
            </w:pPr>
            <w:r>
              <w:rPr>
                <w:rFonts w:cs="Arial"/>
              </w:rPr>
              <w:t>a</w:t>
            </w:r>
            <w:r w:rsidR="001447E9">
              <w:rPr>
                <w:rFonts w:cs="Arial"/>
              </w:rPr>
              <w:t>b</w:t>
            </w:r>
          </w:p>
        </w:tc>
        <w:tc>
          <w:tcPr>
            <w:tcW w:w="8151" w:type="dxa"/>
            <w:gridSpan w:val="3"/>
            <w:tcBorders>
              <w:top w:val="outset" w:sz="6" w:space="0" w:color="auto"/>
              <w:left w:val="outset" w:sz="6" w:space="0" w:color="auto"/>
              <w:bottom w:val="outset" w:sz="6" w:space="0" w:color="auto"/>
              <w:right w:val="outset" w:sz="6" w:space="0" w:color="auto"/>
            </w:tcBorders>
            <w:vAlign w:val="center"/>
            <w:hideMark/>
          </w:tcPr>
          <w:p w14:paraId="6A234FB2" w14:textId="77777777" w:rsidR="00444160" w:rsidRPr="00150064" w:rsidRDefault="00444160" w:rsidP="00547715">
            <w:pPr>
              <w:numPr>
                <w:ilvl w:val="0"/>
                <w:numId w:val="7"/>
              </w:numPr>
              <w:ind w:left="99" w:hanging="99"/>
              <w:rPr>
                <w:rFonts w:cs="Arial"/>
              </w:rPr>
            </w:pPr>
            <w:r>
              <w:rPr>
                <w:rFonts w:cs="Arial"/>
              </w:rPr>
              <w:t>Prevents signal line connection mistakes.</w:t>
            </w:r>
          </w:p>
          <w:p w14:paraId="6A234FB3" w14:textId="77777777" w:rsidR="00444160" w:rsidRPr="00150064" w:rsidRDefault="00444160" w:rsidP="00547715">
            <w:pPr>
              <w:numPr>
                <w:ilvl w:val="0"/>
                <w:numId w:val="7"/>
              </w:numPr>
              <w:ind w:left="99" w:hanging="99"/>
              <w:rPr>
                <w:rFonts w:cs="Arial"/>
              </w:rPr>
            </w:pPr>
            <w:r>
              <w:rPr>
                <w:rFonts w:cs="Arial"/>
              </w:rPr>
              <w:t>Prevents signal line name mistakes.</w:t>
            </w:r>
          </w:p>
        </w:tc>
      </w:tr>
    </w:tbl>
    <w:p w14:paraId="6A234FBA" w14:textId="77777777" w:rsidR="005D0565" w:rsidRPr="00C0300B" w:rsidRDefault="005D0565" w:rsidP="005D0565"/>
    <w:p w14:paraId="6A234FBB" w14:textId="77777777" w:rsidR="005D0565" w:rsidRDefault="005D0565" w:rsidP="0011317A">
      <w:pPr>
        <w:pStyle w:val="Heading3"/>
      </w:pPr>
      <w:bookmarkStart w:id="183" w:name="_Toc508613953"/>
      <w:bookmarkStart w:id="184" w:name="_Toc34395929"/>
      <w:r>
        <w:t>db_</w:t>
      </w:r>
      <w:r w:rsidR="0034590C">
        <w:t>0097:</w:t>
      </w:r>
      <w:r>
        <w:t xml:space="preserve"> Position of labels for signals and busses</w:t>
      </w:r>
      <w:bookmarkEnd w:id="183"/>
      <w:bookmarkEnd w:id="184"/>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0300B" w:rsidRPr="00146D0A" w14:paraId="6A234FBE"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FBC" w14:textId="77777777" w:rsidR="00C0300B" w:rsidRPr="00146D0A" w:rsidRDefault="00C0300B" w:rsidP="00605115">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4FBD" w14:textId="77777777" w:rsidR="00C0300B" w:rsidRPr="00146D0A" w:rsidRDefault="00C0300B" w:rsidP="00605115">
            <w:pPr>
              <w:rPr>
                <w:rFonts w:cs="Arial"/>
                <w:b/>
              </w:rPr>
            </w:pPr>
            <w:r>
              <w:rPr>
                <w:rFonts w:cs="Arial"/>
                <w:b/>
                <w:bCs/>
              </w:rPr>
              <w:t>db_</w:t>
            </w:r>
            <w:r w:rsidR="0034590C">
              <w:rPr>
                <w:rFonts w:cs="Arial"/>
                <w:b/>
                <w:bCs/>
              </w:rPr>
              <w:t>0097:</w:t>
            </w:r>
            <w:r>
              <w:rPr>
                <w:rFonts w:cs="Arial"/>
                <w:b/>
                <w:bCs/>
              </w:rPr>
              <w:t xml:space="preserve"> Position of labels for signals and busses</w:t>
            </w:r>
          </w:p>
        </w:tc>
      </w:tr>
      <w:tr w:rsidR="00444160" w:rsidRPr="00146D0A" w14:paraId="3266D302"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377A794" w14:textId="109519B8"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3086523" w14:textId="547F64D5" w:rsidR="00444160" w:rsidRPr="004A5BD5" w:rsidRDefault="00444160" w:rsidP="00444160">
            <w:pPr>
              <w:rPr>
                <w:rFonts w:cs="Arial"/>
                <w:bCs/>
              </w:rPr>
            </w:pPr>
            <w:r w:rsidRPr="004A5BD5">
              <w:rPr>
                <w:rFonts w:cs="Arial"/>
                <w:bCs/>
              </w:rPr>
              <w:t xml:space="preserve">NA-MAAB: </w:t>
            </w:r>
            <w:r w:rsidR="006A1663">
              <w:rPr>
                <w:rFonts w:cs="Arial"/>
                <w:bCs/>
              </w:rPr>
              <w:t>a, b, c</w:t>
            </w:r>
          </w:p>
          <w:p w14:paraId="0064B455" w14:textId="62CF02BF" w:rsidR="00444160" w:rsidRDefault="00444160" w:rsidP="00444160">
            <w:pPr>
              <w:rPr>
                <w:rFonts w:cs="Arial"/>
                <w:b/>
                <w:bCs/>
              </w:rPr>
            </w:pPr>
            <w:r w:rsidRPr="004A5BD5">
              <w:rPr>
                <w:rFonts w:cs="Arial"/>
                <w:bCs/>
              </w:rPr>
              <w:t xml:space="preserve">JMAAB: </w:t>
            </w:r>
            <w:r w:rsidR="006A1663">
              <w:rPr>
                <w:rFonts w:cs="Arial"/>
                <w:bCs/>
              </w:rPr>
              <w:t>a, b, c</w:t>
            </w:r>
          </w:p>
        </w:tc>
      </w:tr>
      <w:tr w:rsidR="00444160" w:rsidRPr="00146D0A" w14:paraId="45E05DDD" w14:textId="77777777" w:rsidTr="0054161E">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7DFFB34A" w14:textId="4D05F9EF"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58E0EF3" w14:textId="348B88F8" w:rsidR="00444160" w:rsidRDefault="00444160" w:rsidP="006A1663">
            <w:pPr>
              <w:rPr>
                <w:rFonts w:cs="Arial"/>
                <w:b/>
                <w:bCs/>
              </w:rPr>
            </w:pPr>
            <w:r w:rsidRPr="004A5BD5">
              <w:rPr>
                <w:rFonts w:cs="Arial"/>
                <w:bCs/>
              </w:rPr>
              <w:t>All</w:t>
            </w:r>
          </w:p>
        </w:tc>
      </w:tr>
      <w:tr w:rsidR="00444160" w:rsidRPr="00146D0A" w14:paraId="6A234FC0" w14:textId="77777777" w:rsidTr="0054161E">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FBF" w14:textId="77777777" w:rsidR="00444160" w:rsidRPr="00146D0A" w:rsidRDefault="00444160" w:rsidP="00444160">
            <w:pPr>
              <w:rPr>
                <w:rFonts w:cs="Arial"/>
                <w:b/>
              </w:rPr>
            </w:pPr>
            <w:r>
              <w:rPr>
                <w:rFonts w:cs="Arial"/>
                <w:b/>
                <w:bCs/>
              </w:rPr>
              <w:t>Rule</w:t>
            </w:r>
          </w:p>
        </w:tc>
      </w:tr>
      <w:tr w:rsidR="00444160" w:rsidRPr="00146D0A" w14:paraId="6A234FC4"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FC1" w14:textId="77777777" w:rsidR="00444160" w:rsidRPr="00146D0A"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4FC2" w14:textId="77777777" w:rsidR="00444160" w:rsidRPr="00146D0A"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4FC3" w14:textId="77777777" w:rsidR="00444160" w:rsidRPr="00146D0A" w:rsidRDefault="00444160" w:rsidP="00444160">
            <w:pPr>
              <w:jc w:val="center"/>
              <w:rPr>
                <w:rFonts w:cs="Arial"/>
                <w:b/>
              </w:rPr>
            </w:pPr>
            <w:r>
              <w:rPr>
                <w:rFonts w:cs="Arial"/>
                <w:b/>
                <w:bCs/>
              </w:rPr>
              <w:t>Custom Parameter</w:t>
            </w:r>
          </w:p>
        </w:tc>
      </w:tr>
      <w:tr w:rsidR="00444160" w:rsidRPr="00146D0A" w14:paraId="6A234FC8" w14:textId="77777777" w:rsidTr="0054161E">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FC5" w14:textId="77777777" w:rsidR="00444160" w:rsidRPr="00146D0A"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FC6" w14:textId="3A41AFD7" w:rsidR="00444160" w:rsidRPr="00146D0A" w:rsidRDefault="00444160" w:rsidP="00444160">
            <w:pPr>
              <w:rPr>
                <w:rFonts w:cs="Arial"/>
              </w:rPr>
            </w:pPr>
            <w:r>
              <w:rPr>
                <w:rFonts w:cs="Arial"/>
              </w:rPr>
              <w:t>Signal line labels and bus labels shall not overlap other labels, signal lines, or blocks.</w:t>
            </w:r>
          </w:p>
        </w:tc>
        <w:tc>
          <w:tcPr>
            <w:tcW w:w="2492" w:type="dxa"/>
            <w:tcBorders>
              <w:top w:val="outset" w:sz="6" w:space="0" w:color="auto"/>
              <w:left w:val="outset" w:sz="6" w:space="0" w:color="auto"/>
              <w:bottom w:val="outset" w:sz="6" w:space="0" w:color="auto"/>
              <w:right w:val="outset" w:sz="6" w:space="0" w:color="auto"/>
            </w:tcBorders>
            <w:hideMark/>
          </w:tcPr>
          <w:p w14:paraId="6A234FC7" w14:textId="77777777" w:rsidR="00444160" w:rsidRPr="00146D0A" w:rsidRDefault="00444160" w:rsidP="00444160">
            <w:pPr>
              <w:rPr>
                <w:rFonts w:cs="Arial"/>
              </w:rPr>
            </w:pPr>
            <w:r>
              <w:rPr>
                <w:rFonts w:cs="Arial"/>
              </w:rPr>
              <w:t>-</w:t>
            </w:r>
          </w:p>
        </w:tc>
      </w:tr>
      <w:tr w:rsidR="00444160" w:rsidRPr="00146D0A" w14:paraId="6A234FD1" w14:textId="77777777" w:rsidTr="0054161E">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FC9" w14:textId="77777777" w:rsidR="00444160" w:rsidRPr="00146D0A"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FCA" w14:textId="77777777" w:rsidR="00444160" w:rsidRPr="00146D0A" w:rsidRDefault="00444160" w:rsidP="00444160">
            <w:pPr>
              <w:rPr>
                <w:rFonts w:cs="Arial"/>
              </w:rPr>
            </w:pPr>
            <w:r>
              <w:rPr>
                <w:rFonts w:cs="Arial"/>
              </w:rPr>
              <w:t>【</w:t>
            </w:r>
            <w:r>
              <w:rPr>
                <w:rFonts w:cs="Arial"/>
              </w:rPr>
              <w:t>Correct</w:t>
            </w:r>
            <w:r>
              <w:rPr>
                <w:rFonts w:cs="Arial"/>
              </w:rPr>
              <w:t>】</w:t>
            </w:r>
          </w:p>
          <w:p w14:paraId="6A234FCB" w14:textId="0887A2DB" w:rsidR="00444160" w:rsidRDefault="00444160" w:rsidP="00444160">
            <w:pPr>
              <w:rPr>
                <w:rFonts w:cs="Arial"/>
              </w:rPr>
            </w:pPr>
            <w:r>
              <w:rPr>
                <w:rFonts w:cs="Arial"/>
              </w:rPr>
              <w:t xml:space="preserve">The signal line </w:t>
            </w:r>
            <w:proofErr w:type="gramStart"/>
            <w:r>
              <w:rPr>
                <w:rFonts w:cs="Arial"/>
              </w:rPr>
              <w:t>labels</w:t>
            </w:r>
            <w:proofErr w:type="gramEnd"/>
            <w:r>
              <w:rPr>
                <w:rFonts w:cs="Arial"/>
              </w:rPr>
              <w:t xml:space="preserve"> and bus labels do not overlap other labels, signal lines, or blocks.</w:t>
            </w:r>
          </w:p>
          <w:p w14:paraId="6A234FCC" w14:textId="65E9D606" w:rsidR="00444160" w:rsidRDefault="00444160" w:rsidP="00444160">
            <w:pPr>
              <w:ind w:firstLineChars="68" w:firstLine="136"/>
              <w:rPr>
                <w:rFonts w:eastAsia="MS Mincho" w:cs="Arial"/>
              </w:rPr>
            </w:pPr>
            <w:r>
              <w:rPr>
                <w:rFonts w:cs="Arial"/>
              </w:rPr>
              <w:object w:dxaOrig="6795" w:dyaOrig="1620" w14:anchorId="6A237504">
                <v:shape id="_x0000_i1057" type="#_x0000_t75" style="width:338.4pt;height:79.45pt" o:ole="">
                  <v:imagedata r:id="rId162" o:title=""/>
                  <o:lock v:ext="edit" aspectratio="f"/>
                </v:shape>
                <o:OLEObject Type="Embed" ProgID="PBrush" ShapeID="_x0000_i1057" DrawAspect="Content" ObjectID="_1669447283" r:id="rId163"/>
              </w:object>
            </w:r>
          </w:p>
          <w:p w14:paraId="6A234FCD" w14:textId="77777777" w:rsidR="00444160" w:rsidRDefault="00444160" w:rsidP="00444160">
            <w:pPr>
              <w:rPr>
                <w:rFonts w:eastAsia="MS Mincho" w:cs="Arial"/>
              </w:rPr>
            </w:pPr>
          </w:p>
          <w:p w14:paraId="6A234FCE" w14:textId="77777777" w:rsidR="00444160" w:rsidRPr="00146D0A" w:rsidRDefault="00444160" w:rsidP="00444160">
            <w:pPr>
              <w:rPr>
                <w:rFonts w:cs="Arial"/>
              </w:rPr>
            </w:pPr>
            <w:r>
              <w:rPr>
                <w:rFonts w:cs="Arial"/>
              </w:rPr>
              <w:t>【</w:t>
            </w:r>
            <w:r>
              <w:rPr>
                <w:rFonts w:cs="Arial"/>
              </w:rPr>
              <w:t>Incorrect</w:t>
            </w:r>
            <w:r>
              <w:rPr>
                <w:rFonts w:cs="Arial"/>
              </w:rPr>
              <w:t>】</w:t>
            </w:r>
          </w:p>
          <w:p w14:paraId="6A234FCF" w14:textId="31ED64D3" w:rsidR="00444160" w:rsidRDefault="00444160" w:rsidP="00444160">
            <w:pPr>
              <w:rPr>
                <w:rFonts w:cs="Arial"/>
              </w:rPr>
            </w:pPr>
            <w:r>
              <w:rPr>
                <w:rFonts w:cs="Arial"/>
              </w:rPr>
              <w:t xml:space="preserve">The signal line </w:t>
            </w:r>
            <w:proofErr w:type="gramStart"/>
            <w:r>
              <w:rPr>
                <w:rFonts w:cs="Arial"/>
              </w:rPr>
              <w:t>labels</w:t>
            </w:r>
            <w:proofErr w:type="gramEnd"/>
            <w:r>
              <w:rPr>
                <w:rFonts w:cs="Arial"/>
              </w:rPr>
              <w:t xml:space="preserve"> and bus labels overlap other labels, signal lines, or blocks.</w:t>
            </w:r>
          </w:p>
          <w:p w14:paraId="6A234FD0" w14:textId="77777777" w:rsidR="00444160" w:rsidRPr="00146D0A" w:rsidRDefault="00444160" w:rsidP="00444160">
            <w:pPr>
              <w:ind w:firstLineChars="68" w:firstLine="136"/>
              <w:rPr>
                <w:rFonts w:cs="Arial"/>
              </w:rPr>
            </w:pPr>
            <w:r>
              <w:rPr>
                <w:rFonts w:cs="Arial"/>
              </w:rPr>
              <w:object w:dxaOrig="6870" w:dyaOrig="1875" w14:anchorId="6A237505">
                <v:shape id="_x0000_i1058" type="#_x0000_t75" style="width:345.9pt;height:93.95pt" o:ole="">
                  <v:imagedata r:id="rId164" o:title=""/>
                  <o:lock v:ext="edit" aspectratio="f"/>
                </v:shape>
                <o:OLEObject Type="Embed" ProgID="PBrush" ShapeID="_x0000_i1058" DrawAspect="Content" ObjectID="_1669447284" r:id="rId165"/>
              </w:object>
            </w:r>
          </w:p>
        </w:tc>
      </w:tr>
      <w:tr w:rsidR="00444160" w:rsidRPr="00146D0A" w14:paraId="6A234FD5" w14:textId="77777777" w:rsidTr="0054161E">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FD2" w14:textId="77777777" w:rsidR="00444160" w:rsidRPr="00146D0A"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FD3" w14:textId="2701076E" w:rsidR="00444160" w:rsidRPr="00146D0A" w:rsidRDefault="00444160" w:rsidP="00444160">
            <w:pPr>
              <w:rPr>
                <w:rFonts w:cs="Arial"/>
              </w:rPr>
            </w:pPr>
            <w:r>
              <w:rPr>
                <w:rFonts w:cs="Arial"/>
              </w:rPr>
              <w:t>Signal line labels and bus labels shall be positioned below signal lines.</w:t>
            </w:r>
          </w:p>
        </w:tc>
        <w:tc>
          <w:tcPr>
            <w:tcW w:w="2492" w:type="dxa"/>
            <w:tcBorders>
              <w:top w:val="outset" w:sz="6" w:space="0" w:color="auto"/>
              <w:left w:val="outset" w:sz="6" w:space="0" w:color="auto"/>
              <w:bottom w:val="outset" w:sz="6" w:space="0" w:color="auto"/>
              <w:right w:val="outset" w:sz="6" w:space="0" w:color="auto"/>
            </w:tcBorders>
            <w:hideMark/>
          </w:tcPr>
          <w:p w14:paraId="6A234FD4" w14:textId="77777777" w:rsidR="00444160" w:rsidRPr="00146D0A" w:rsidRDefault="00444160" w:rsidP="00444160">
            <w:pPr>
              <w:rPr>
                <w:rFonts w:cs="Arial"/>
              </w:rPr>
            </w:pPr>
            <w:r>
              <w:rPr>
                <w:rFonts w:cs="Arial"/>
              </w:rPr>
              <w:t>-</w:t>
            </w:r>
          </w:p>
        </w:tc>
      </w:tr>
      <w:tr w:rsidR="00444160" w:rsidRPr="00146D0A" w14:paraId="6A234FDE" w14:textId="77777777" w:rsidTr="0054161E">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FD6" w14:textId="77777777" w:rsidR="00444160" w:rsidRPr="00146D0A"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FD7" w14:textId="77777777" w:rsidR="00444160" w:rsidRPr="00146D0A" w:rsidRDefault="00444160" w:rsidP="00444160">
            <w:pPr>
              <w:rPr>
                <w:rFonts w:cs="Arial"/>
              </w:rPr>
            </w:pPr>
            <w:r>
              <w:rPr>
                <w:rFonts w:cs="Arial"/>
              </w:rPr>
              <w:t>【</w:t>
            </w:r>
            <w:r>
              <w:rPr>
                <w:rFonts w:cs="Arial"/>
              </w:rPr>
              <w:t>Correct</w:t>
            </w:r>
            <w:r>
              <w:rPr>
                <w:rFonts w:cs="Arial"/>
              </w:rPr>
              <w:t>】</w:t>
            </w:r>
          </w:p>
          <w:p w14:paraId="6A234FD8" w14:textId="668E16A1" w:rsidR="00444160" w:rsidRDefault="00D52D40" w:rsidP="00444160">
            <w:pPr>
              <w:ind w:firstLineChars="68" w:firstLine="136"/>
              <w:rPr>
                <w:rFonts w:cs="Arial"/>
              </w:rPr>
            </w:pPr>
            <w:r>
              <w:rPr>
                <w:rFonts w:cs="Arial"/>
              </w:rPr>
              <w:t>S</w:t>
            </w:r>
            <w:r w:rsidR="00444160">
              <w:rPr>
                <w:rFonts w:cs="Arial"/>
              </w:rPr>
              <w:t>ignal line labels and bus labels are below signal lines.</w:t>
            </w:r>
          </w:p>
          <w:p w14:paraId="6A234FD9" w14:textId="77777777" w:rsidR="00444160" w:rsidRPr="00146D0A" w:rsidRDefault="00444160" w:rsidP="00444160">
            <w:pPr>
              <w:ind w:firstLineChars="68" w:firstLine="136"/>
              <w:rPr>
                <w:rFonts w:cs="Arial"/>
              </w:rPr>
            </w:pPr>
            <w:r>
              <w:rPr>
                <w:rFonts w:cs="Arial"/>
              </w:rPr>
              <w:object w:dxaOrig="7245" w:dyaOrig="1710" w14:anchorId="6A237506">
                <v:shape id="_x0000_i1059" type="#_x0000_t75" style="width:360.1pt;height:86.55pt" o:ole="">
                  <v:imagedata r:id="rId166" o:title=""/>
                  <o:lock v:ext="edit" aspectratio="f"/>
                </v:shape>
                <o:OLEObject Type="Embed" ProgID="PBrush" ShapeID="_x0000_i1059" DrawAspect="Content" ObjectID="_1669447285" r:id="rId167"/>
              </w:object>
            </w:r>
          </w:p>
          <w:p w14:paraId="6A234FDA" w14:textId="77777777" w:rsidR="00444160" w:rsidRPr="00146D0A" w:rsidRDefault="00444160" w:rsidP="00444160">
            <w:pPr>
              <w:rPr>
                <w:rFonts w:cs="Arial"/>
              </w:rPr>
            </w:pPr>
          </w:p>
          <w:p w14:paraId="6A234FDB" w14:textId="77777777" w:rsidR="00444160" w:rsidRPr="00146D0A" w:rsidRDefault="00444160" w:rsidP="00444160">
            <w:pPr>
              <w:rPr>
                <w:rFonts w:cs="Arial"/>
              </w:rPr>
            </w:pPr>
            <w:r>
              <w:rPr>
                <w:rFonts w:cs="Arial"/>
              </w:rPr>
              <w:t>【</w:t>
            </w:r>
            <w:r>
              <w:rPr>
                <w:rFonts w:cs="Arial"/>
              </w:rPr>
              <w:t>Incorrect</w:t>
            </w:r>
            <w:r>
              <w:rPr>
                <w:rFonts w:cs="Arial"/>
              </w:rPr>
              <w:t>】</w:t>
            </w:r>
          </w:p>
          <w:p w14:paraId="6A234FDC" w14:textId="7C6FBE0E" w:rsidR="00444160" w:rsidRDefault="00D52D40" w:rsidP="00444160">
            <w:pPr>
              <w:ind w:firstLineChars="68" w:firstLine="136"/>
              <w:rPr>
                <w:rFonts w:cs="Arial"/>
              </w:rPr>
            </w:pPr>
            <w:r>
              <w:rPr>
                <w:rFonts w:cs="Arial"/>
              </w:rPr>
              <w:t>S</w:t>
            </w:r>
            <w:r w:rsidR="00444160">
              <w:rPr>
                <w:rFonts w:cs="Arial"/>
              </w:rPr>
              <w:t>ignal line labels and bus labels are above the signal line.</w:t>
            </w:r>
          </w:p>
          <w:p w14:paraId="6A234FDD" w14:textId="77777777" w:rsidR="00444160" w:rsidRPr="00146D0A"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04" behindDoc="0" locked="0" layoutInCell="1" allowOverlap="1" wp14:anchorId="6A237507" wp14:editId="6A237508">
                      <wp:simplePos x="0" y="0"/>
                      <wp:positionH relativeFrom="column">
                        <wp:posOffset>2620645</wp:posOffset>
                      </wp:positionH>
                      <wp:positionV relativeFrom="paragraph">
                        <wp:posOffset>286385</wp:posOffset>
                      </wp:positionV>
                      <wp:extent cx="252095" cy="145415"/>
                      <wp:effectExtent l="0" t="0" r="14605" b="26035"/>
                      <wp:wrapNone/>
                      <wp:docPr id="2514" name="正方形/長方形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14541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332AA" id="正方形/長方形 167" o:spid="_x0000_s1026" style="position:absolute;margin-left:206.35pt;margin-top:22.55pt;width:19.85pt;height:11.4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05" behindDoc="0" locked="0" layoutInCell="1" allowOverlap="1" wp14:anchorId="6A237509" wp14:editId="6A23750A">
                      <wp:simplePos x="0" y="0"/>
                      <wp:positionH relativeFrom="column">
                        <wp:posOffset>822325</wp:posOffset>
                      </wp:positionH>
                      <wp:positionV relativeFrom="paragraph">
                        <wp:posOffset>149860</wp:posOffset>
                      </wp:positionV>
                      <wp:extent cx="252095" cy="151765"/>
                      <wp:effectExtent l="0" t="0" r="14605" b="19685"/>
                      <wp:wrapNone/>
                      <wp:docPr id="2513" name="正方形/長方形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15176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9E68E" id="正方形/長方形 166" o:spid="_x0000_s1026" style="position:absolute;margin-left:64.75pt;margin-top:11.8pt;width:19.85pt;height:11.9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" filled="f" strokecolor="red" strokeweight="2pt">
                      <v:path arrowok="t"/>
                    </v:rect>
                  </w:pict>
                </mc:Fallback>
              </mc:AlternateContent>
            </w:r>
            <w:r>
              <w:rPr>
                <w:rFonts w:cs="Arial"/>
              </w:rPr>
              <w:object w:dxaOrig="7245" w:dyaOrig="1905" w14:anchorId="6A23750B">
                <v:shape id="_x0000_i1060" type="#_x0000_t75" style="width:360.1pt;height:93.55pt" o:ole="">
                  <v:imagedata r:id="rId168" o:title=""/>
                  <o:lock v:ext="edit" aspectratio="f"/>
                </v:shape>
                <o:OLEObject Type="Embed" ProgID="PBrush" ShapeID="_x0000_i1060" DrawAspect="Content" ObjectID="_1669447286" r:id="rId169"/>
              </w:object>
            </w:r>
          </w:p>
        </w:tc>
      </w:tr>
      <w:tr w:rsidR="00444160" w:rsidRPr="00146D0A" w14:paraId="6A234FE2" w14:textId="77777777" w:rsidTr="0054161E">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4FDF" w14:textId="77777777" w:rsidR="00444160" w:rsidRPr="00146D0A" w:rsidRDefault="00444160" w:rsidP="00444160">
            <w:pPr>
              <w:jc w:val="center"/>
              <w:rPr>
                <w:rFonts w:cs="Arial"/>
              </w:rPr>
            </w:pPr>
            <w:r>
              <w:rPr>
                <w:rFonts w:cs="Arial"/>
              </w:rPr>
              <w:lastRenderedPageBreak/>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4FE0" w14:textId="2112D9CE" w:rsidR="00444160" w:rsidRPr="00146D0A" w:rsidRDefault="00444160" w:rsidP="00444160">
            <w:pPr>
              <w:rPr>
                <w:rFonts w:cs="Arial"/>
              </w:rPr>
            </w:pPr>
            <w:r>
              <w:rPr>
                <w:rFonts w:cs="Arial"/>
              </w:rPr>
              <w:t>Signal line labels and bus labels shall be positioned at the origin of the connection.</w:t>
            </w:r>
          </w:p>
        </w:tc>
        <w:tc>
          <w:tcPr>
            <w:tcW w:w="2492" w:type="dxa"/>
            <w:tcBorders>
              <w:top w:val="outset" w:sz="6" w:space="0" w:color="auto"/>
              <w:left w:val="outset" w:sz="6" w:space="0" w:color="auto"/>
              <w:bottom w:val="outset" w:sz="6" w:space="0" w:color="auto"/>
              <w:right w:val="outset" w:sz="6" w:space="0" w:color="auto"/>
            </w:tcBorders>
            <w:hideMark/>
          </w:tcPr>
          <w:p w14:paraId="6A234FE1" w14:textId="77777777" w:rsidR="00444160" w:rsidRPr="00146D0A" w:rsidRDefault="00444160" w:rsidP="00444160">
            <w:pPr>
              <w:rPr>
                <w:rFonts w:cs="Arial"/>
              </w:rPr>
            </w:pPr>
            <w:r>
              <w:rPr>
                <w:rFonts w:cs="Arial"/>
              </w:rPr>
              <w:t>-</w:t>
            </w:r>
          </w:p>
        </w:tc>
      </w:tr>
      <w:tr w:rsidR="00444160" w:rsidRPr="00146D0A" w14:paraId="6A234FEB" w14:textId="77777777" w:rsidTr="0054161E">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4FE3" w14:textId="77777777" w:rsidR="00444160" w:rsidRPr="00146D0A"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4FE4" w14:textId="77777777" w:rsidR="00444160" w:rsidRPr="00146D0A" w:rsidRDefault="00444160" w:rsidP="00444160">
            <w:pPr>
              <w:rPr>
                <w:rFonts w:cs="Arial"/>
              </w:rPr>
            </w:pPr>
            <w:r>
              <w:rPr>
                <w:rFonts w:cs="Arial"/>
              </w:rPr>
              <w:t>【</w:t>
            </w:r>
            <w:r>
              <w:rPr>
                <w:rFonts w:cs="Arial"/>
              </w:rPr>
              <w:t>Correct</w:t>
            </w:r>
            <w:r>
              <w:rPr>
                <w:rFonts w:cs="Arial"/>
              </w:rPr>
              <w:t>】</w:t>
            </w:r>
          </w:p>
          <w:p w14:paraId="6A234FE5" w14:textId="3AF355BA" w:rsidR="00444160" w:rsidRDefault="00D52D40" w:rsidP="00444160">
            <w:pPr>
              <w:ind w:firstLineChars="68" w:firstLine="136"/>
              <w:rPr>
                <w:rFonts w:cs="Arial"/>
              </w:rPr>
            </w:pPr>
            <w:r>
              <w:rPr>
                <w:rFonts w:cs="Arial"/>
              </w:rPr>
              <w:t>S</w:t>
            </w:r>
            <w:r w:rsidR="00444160">
              <w:rPr>
                <w:rFonts w:cs="Arial"/>
              </w:rPr>
              <w:t>ignal line labels and bus labels are positioned at the origin of the signal line connection.</w:t>
            </w:r>
          </w:p>
          <w:p w14:paraId="6A234FE6" w14:textId="77777777" w:rsidR="00444160" w:rsidRPr="00146D0A" w:rsidRDefault="00444160" w:rsidP="00444160">
            <w:pPr>
              <w:ind w:firstLineChars="68" w:firstLine="136"/>
              <w:rPr>
                <w:rFonts w:cs="Arial"/>
              </w:rPr>
            </w:pPr>
            <w:r>
              <w:rPr>
                <w:rFonts w:cs="Arial"/>
              </w:rPr>
              <w:object w:dxaOrig="7290" w:dyaOrig="1665" w14:anchorId="6A23750C">
                <v:shape id="_x0000_i1061" type="#_x0000_t75" style="width:366.7pt;height:86.1pt" o:ole="">
                  <v:imagedata r:id="rId170" o:title=""/>
                  <o:lock v:ext="edit" aspectratio="f"/>
                </v:shape>
                <o:OLEObject Type="Embed" ProgID="PBrush" ShapeID="_x0000_i1061" DrawAspect="Content" ObjectID="_1669447287" r:id="rId171"/>
              </w:object>
            </w:r>
          </w:p>
          <w:p w14:paraId="6A234FE7" w14:textId="77777777" w:rsidR="00444160" w:rsidRPr="00146D0A" w:rsidRDefault="00444160" w:rsidP="00444160">
            <w:pPr>
              <w:rPr>
                <w:rFonts w:cs="Arial"/>
              </w:rPr>
            </w:pPr>
          </w:p>
          <w:p w14:paraId="6A234FE8" w14:textId="77777777" w:rsidR="00444160" w:rsidRPr="00146D0A" w:rsidRDefault="00444160" w:rsidP="00444160">
            <w:pPr>
              <w:rPr>
                <w:rFonts w:cs="Arial"/>
              </w:rPr>
            </w:pPr>
            <w:r>
              <w:rPr>
                <w:rFonts w:cs="Arial"/>
              </w:rPr>
              <w:t>【</w:t>
            </w:r>
            <w:r>
              <w:rPr>
                <w:rFonts w:cs="Arial"/>
              </w:rPr>
              <w:t>Incorrect</w:t>
            </w:r>
            <w:r>
              <w:rPr>
                <w:rFonts w:cs="Arial"/>
              </w:rPr>
              <w:t>】</w:t>
            </w:r>
          </w:p>
          <w:p w14:paraId="6A234FE9" w14:textId="5C385651" w:rsidR="00444160" w:rsidRDefault="00D52D40" w:rsidP="00444160">
            <w:pPr>
              <w:ind w:firstLineChars="68" w:firstLine="136"/>
              <w:rPr>
                <w:rFonts w:cs="Arial"/>
              </w:rPr>
            </w:pPr>
            <w:r>
              <w:rPr>
                <w:rFonts w:cs="Arial"/>
              </w:rPr>
              <w:t>S</w:t>
            </w:r>
            <w:r w:rsidR="00444160">
              <w:rPr>
                <w:rFonts w:cs="Arial"/>
              </w:rPr>
              <w:t>ignal line labels and bus labels are positioned at the destination of the signal line connection.</w:t>
            </w:r>
          </w:p>
          <w:p w14:paraId="6A234FEA" w14:textId="77777777" w:rsidR="00444160" w:rsidRPr="00146D0A"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07" behindDoc="0" locked="0" layoutInCell="1" allowOverlap="1" wp14:anchorId="6A23750D" wp14:editId="6A23750E">
                      <wp:simplePos x="0" y="0"/>
                      <wp:positionH relativeFrom="column">
                        <wp:posOffset>2790664</wp:posOffset>
                      </wp:positionH>
                      <wp:positionV relativeFrom="paragraph">
                        <wp:posOffset>262255</wp:posOffset>
                      </wp:positionV>
                      <wp:extent cx="242570" cy="117475"/>
                      <wp:effectExtent l="0" t="0" r="24130" b="15875"/>
                      <wp:wrapNone/>
                      <wp:docPr id="2512" name="正方形/長方形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570" cy="117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4CFEE" id="正方形/長方形 165" o:spid="_x0000_s1026" style="position:absolute;margin-left:219.75pt;margin-top:20.65pt;width:19.1pt;height:9.25pt;z-index:251658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06" behindDoc="0" locked="0" layoutInCell="1" allowOverlap="1" wp14:anchorId="6A23750F" wp14:editId="6A237510">
                      <wp:simplePos x="0" y="0"/>
                      <wp:positionH relativeFrom="column">
                        <wp:posOffset>876935</wp:posOffset>
                      </wp:positionH>
                      <wp:positionV relativeFrom="paragraph">
                        <wp:posOffset>313690</wp:posOffset>
                      </wp:positionV>
                      <wp:extent cx="242570" cy="117475"/>
                      <wp:effectExtent l="0" t="0" r="24130" b="15875"/>
                      <wp:wrapNone/>
                      <wp:docPr id="2511" name="正方形/長方形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570" cy="117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CA110" id="正方形/長方形 164" o:spid="_x0000_s1026" style="position:absolute;margin-left:69.05pt;margin-top:24.7pt;width:19.1pt;height:9.2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" filled="f" strokecolor="red" strokeweight="2pt">
                      <v:path arrowok="t"/>
                    </v:rect>
                  </w:pict>
                </mc:Fallback>
              </mc:AlternateContent>
            </w:r>
            <w:r>
              <w:rPr>
                <w:rFonts w:cs="Arial"/>
              </w:rPr>
              <w:object w:dxaOrig="7245" w:dyaOrig="1350" w14:anchorId="6A237511">
                <v:shape id="_x0000_i1062" type="#_x0000_t75" style="width:360.1pt;height:64.55pt" o:ole="">
                  <v:imagedata r:id="rId172" o:title=""/>
                  <o:lock v:ext="edit" aspectratio="f"/>
                </v:shape>
                <o:OLEObject Type="Embed" ProgID="PBrush" ShapeID="_x0000_i1062" DrawAspect="Content" ObjectID="_1669447288" r:id="rId173"/>
              </w:object>
            </w:r>
          </w:p>
        </w:tc>
      </w:tr>
      <w:tr w:rsidR="00444160" w:rsidRPr="00146D0A" w14:paraId="6A234FED" w14:textId="77777777" w:rsidTr="0054161E">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4FEC" w14:textId="77777777" w:rsidR="00444160" w:rsidRPr="00146D0A" w:rsidRDefault="00444160" w:rsidP="00444160">
            <w:pPr>
              <w:rPr>
                <w:rFonts w:cs="Arial"/>
                <w:b/>
              </w:rPr>
            </w:pPr>
            <w:r>
              <w:rPr>
                <w:rFonts w:cs="Arial"/>
                <w:b/>
                <w:bCs/>
              </w:rPr>
              <w:t>Rationale</w:t>
            </w:r>
          </w:p>
        </w:tc>
      </w:tr>
      <w:tr w:rsidR="00444160" w:rsidRPr="00146D0A" w14:paraId="6A234FF0"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4FEE" w14:textId="77777777" w:rsidR="00444160" w:rsidRPr="00146D0A"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4FEF" w14:textId="77777777" w:rsidR="00444160" w:rsidRPr="00146D0A" w:rsidRDefault="00444160" w:rsidP="00444160">
            <w:pPr>
              <w:jc w:val="center"/>
              <w:rPr>
                <w:rFonts w:cs="Arial"/>
                <w:b/>
              </w:rPr>
            </w:pPr>
            <w:r>
              <w:rPr>
                <w:rFonts w:cs="Arial"/>
                <w:b/>
                <w:bCs/>
              </w:rPr>
              <w:t>Description</w:t>
            </w:r>
          </w:p>
        </w:tc>
      </w:tr>
      <w:tr w:rsidR="00444160" w:rsidRPr="00146D0A" w14:paraId="6A234FF3"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FF1" w14:textId="77777777" w:rsidR="00444160" w:rsidRPr="00146D0A"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FF2" w14:textId="2B3F2914" w:rsidR="00444160" w:rsidRPr="000F4023" w:rsidRDefault="00444160" w:rsidP="00547715">
            <w:pPr>
              <w:pStyle w:val="ListParagraph"/>
              <w:numPr>
                <w:ilvl w:val="0"/>
                <w:numId w:val="88"/>
              </w:numPr>
              <w:ind w:leftChars="0" w:left="137" w:hanging="137"/>
              <w:rPr>
                <w:rFonts w:cs="Arial"/>
              </w:rPr>
            </w:pPr>
            <w:r>
              <w:rPr>
                <w:rFonts w:cs="Arial"/>
              </w:rPr>
              <w:t xml:space="preserve">Adherence to this rule prevents confusion </w:t>
            </w:r>
            <w:r w:rsidR="00F737F8">
              <w:rPr>
                <w:rFonts w:cs="Arial"/>
              </w:rPr>
              <w:t xml:space="preserve">with </w:t>
            </w:r>
            <w:r>
              <w:rPr>
                <w:rFonts w:cs="Arial"/>
              </w:rPr>
              <w:t>corresponding names, signal lines, and busse</w:t>
            </w:r>
            <w:r w:rsidR="00F737F8">
              <w:rPr>
                <w:rFonts w:cs="Arial"/>
              </w:rPr>
              <w:t>s</w:t>
            </w:r>
            <w:r>
              <w:rPr>
                <w:rFonts w:cs="Arial"/>
              </w:rPr>
              <w:t xml:space="preserve">, </w:t>
            </w:r>
            <w:r w:rsidR="00F737F8">
              <w:rPr>
                <w:rFonts w:cs="Arial"/>
              </w:rPr>
              <w:t>which improves</w:t>
            </w:r>
            <w:r>
              <w:rPr>
                <w:rFonts w:cs="Arial"/>
              </w:rPr>
              <w:t xml:space="preserve"> readability of the model.</w:t>
            </w:r>
          </w:p>
        </w:tc>
      </w:tr>
      <w:tr w:rsidR="00444160" w:rsidRPr="00146D0A" w14:paraId="6A234FF6" w14:textId="77777777" w:rsidTr="0054161E">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4FF4" w14:textId="31179E56" w:rsidR="00444160" w:rsidRPr="00146D0A" w:rsidRDefault="00444160" w:rsidP="00444160">
            <w:pPr>
              <w:jc w:val="center"/>
              <w:rPr>
                <w:rFonts w:cs="Arial"/>
              </w:rPr>
            </w:pPr>
            <w:proofErr w:type="spellStart"/>
            <w:r>
              <w:rPr>
                <w:rFonts w:cs="Arial"/>
              </w:rPr>
              <w:t>bc</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4FF5" w14:textId="328F9799" w:rsidR="00444160" w:rsidRPr="000F4023" w:rsidRDefault="00444160" w:rsidP="00547715">
            <w:pPr>
              <w:pStyle w:val="ListParagraph"/>
              <w:numPr>
                <w:ilvl w:val="0"/>
                <w:numId w:val="88"/>
              </w:numPr>
              <w:ind w:leftChars="0" w:left="137" w:hanging="137"/>
              <w:rPr>
                <w:rFonts w:cs="Arial"/>
              </w:rPr>
            </w:pPr>
            <w:r>
              <w:rPr>
                <w:rFonts w:cs="Arial"/>
              </w:rPr>
              <w:t>Consistent label position prevents confusion with corresponding labels, signal lines, and busses, which improves the readability of the model.</w:t>
            </w:r>
          </w:p>
        </w:tc>
      </w:tr>
    </w:tbl>
    <w:p w14:paraId="3E6891D5" w14:textId="560FC29E" w:rsidR="004E1760" w:rsidRDefault="004E1760" w:rsidP="0011317A">
      <w:pPr>
        <w:pStyle w:val="Heading3"/>
      </w:pPr>
      <w:bookmarkStart w:id="185" w:name="_Toc34395930"/>
      <w:r>
        <w:t>na_0008: Display of la</w:t>
      </w:r>
      <w:r w:rsidR="00A96D27">
        <w:t>bel</w:t>
      </w:r>
      <w:r>
        <w:t>s on signals</w:t>
      </w:r>
      <w:bookmarkEnd w:id="18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4E1760" w:rsidRPr="00E761C9" w14:paraId="6A4C2319" w14:textId="77777777" w:rsidTr="00231A3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4CAF7D02" w14:textId="77777777" w:rsidR="004E1760" w:rsidRPr="00E761C9" w:rsidRDefault="004E1760" w:rsidP="00231A3A">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035B8D66" w14:textId="5CE456A5" w:rsidR="004E1760" w:rsidRPr="00E761C9" w:rsidRDefault="004E1760" w:rsidP="00231A3A">
            <w:pPr>
              <w:rPr>
                <w:rFonts w:cs="Arial"/>
                <w:b/>
              </w:rPr>
            </w:pPr>
            <w:r w:rsidRPr="004E1760">
              <w:rPr>
                <w:rFonts w:cs="Arial"/>
                <w:b/>
              </w:rPr>
              <w:t xml:space="preserve">na_0008: Display of </w:t>
            </w:r>
            <w:r w:rsidR="00D52D40" w:rsidRPr="004E1760">
              <w:rPr>
                <w:rFonts w:cs="Arial"/>
                <w:b/>
              </w:rPr>
              <w:t>labels</w:t>
            </w:r>
            <w:r w:rsidRPr="004E1760">
              <w:rPr>
                <w:rFonts w:cs="Arial"/>
                <w:b/>
              </w:rPr>
              <w:t xml:space="preserve"> on signal</w:t>
            </w:r>
            <w:r>
              <w:rPr>
                <w:rFonts w:cs="Arial"/>
                <w:b/>
              </w:rPr>
              <w:t>s</w:t>
            </w:r>
          </w:p>
        </w:tc>
      </w:tr>
      <w:tr w:rsidR="004E1760" w:rsidRPr="00E761C9" w14:paraId="6886C5F4" w14:textId="77777777" w:rsidTr="00231A3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5EB53E5" w14:textId="77777777" w:rsidR="004E1760" w:rsidRDefault="004E1760" w:rsidP="00231A3A">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FFE3B8E" w14:textId="3F9398CA" w:rsidR="004E1760" w:rsidRPr="004A5BD5" w:rsidRDefault="004E1760" w:rsidP="00231A3A">
            <w:pPr>
              <w:rPr>
                <w:rFonts w:cs="Arial"/>
                <w:bCs/>
              </w:rPr>
            </w:pPr>
            <w:r w:rsidRPr="004A5BD5">
              <w:rPr>
                <w:rFonts w:cs="Arial"/>
                <w:bCs/>
              </w:rPr>
              <w:t xml:space="preserve">NA-MAAB: </w:t>
            </w:r>
            <w:r>
              <w:rPr>
                <w:rFonts w:cs="Arial"/>
                <w:bCs/>
              </w:rPr>
              <w:t>a</w:t>
            </w:r>
          </w:p>
          <w:p w14:paraId="473F7560" w14:textId="77777777" w:rsidR="004E1760" w:rsidRDefault="004E1760" w:rsidP="00231A3A">
            <w:pPr>
              <w:rPr>
                <w:rFonts w:cs="Arial"/>
                <w:b/>
                <w:bCs/>
              </w:rPr>
            </w:pPr>
            <w:r w:rsidRPr="004A5BD5">
              <w:rPr>
                <w:rFonts w:cs="Arial"/>
                <w:bCs/>
              </w:rPr>
              <w:t xml:space="preserve">JMAAB: </w:t>
            </w:r>
            <w:r>
              <w:rPr>
                <w:rFonts w:cs="Arial"/>
                <w:bCs/>
              </w:rPr>
              <w:t>Not supported</w:t>
            </w:r>
          </w:p>
        </w:tc>
      </w:tr>
      <w:tr w:rsidR="004E1760" w:rsidRPr="00E761C9" w14:paraId="01A55E7C" w14:textId="77777777" w:rsidTr="00231A3A">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56518EE" w14:textId="77777777" w:rsidR="004E1760" w:rsidRDefault="004E1760" w:rsidP="00231A3A">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27A1C87" w14:textId="77777777" w:rsidR="004E1760" w:rsidRDefault="004E1760" w:rsidP="00231A3A">
            <w:pPr>
              <w:rPr>
                <w:rFonts w:cs="Arial"/>
                <w:b/>
                <w:bCs/>
              </w:rPr>
            </w:pPr>
            <w:r w:rsidRPr="004A5BD5">
              <w:rPr>
                <w:rFonts w:cs="Arial"/>
                <w:bCs/>
              </w:rPr>
              <w:t>All</w:t>
            </w:r>
          </w:p>
        </w:tc>
      </w:tr>
      <w:tr w:rsidR="004E1760" w:rsidRPr="00E761C9" w14:paraId="1ABEBB23" w14:textId="77777777" w:rsidTr="00231A3A">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40265CB1" w14:textId="77777777" w:rsidR="004E1760" w:rsidRPr="00E761C9" w:rsidRDefault="004E1760" w:rsidP="00231A3A">
            <w:pPr>
              <w:rPr>
                <w:rFonts w:cs="Arial"/>
                <w:b/>
              </w:rPr>
            </w:pPr>
            <w:r>
              <w:rPr>
                <w:rFonts w:cs="Arial"/>
                <w:b/>
                <w:bCs/>
              </w:rPr>
              <w:t>Rule</w:t>
            </w:r>
          </w:p>
        </w:tc>
      </w:tr>
      <w:tr w:rsidR="004E1760" w:rsidRPr="00E761C9" w14:paraId="48B86A80"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221DDB93" w14:textId="77777777" w:rsidR="004E1760" w:rsidRPr="00E761C9" w:rsidRDefault="004E1760" w:rsidP="00231A3A">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E7D502B" w14:textId="77777777" w:rsidR="004E1760" w:rsidRPr="00E761C9" w:rsidRDefault="004E1760" w:rsidP="00231A3A">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5879838C" w14:textId="77777777" w:rsidR="004E1760" w:rsidRPr="00E761C9" w:rsidRDefault="004E1760" w:rsidP="00231A3A">
            <w:pPr>
              <w:jc w:val="center"/>
              <w:rPr>
                <w:rFonts w:cs="Arial"/>
                <w:b/>
              </w:rPr>
            </w:pPr>
            <w:r>
              <w:rPr>
                <w:rFonts w:cs="Arial"/>
                <w:b/>
                <w:bCs/>
              </w:rPr>
              <w:t>Custom Parameter</w:t>
            </w:r>
          </w:p>
        </w:tc>
      </w:tr>
      <w:tr w:rsidR="004E1760" w:rsidRPr="00E761C9" w14:paraId="2FD464CB" w14:textId="77777777" w:rsidTr="007B39DB">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5DA85C4" w14:textId="77777777" w:rsidR="004E1760" w:rsidRPr="00E761C9" w:rsidRDefault="004E1760" w:rsidP="00231A3A">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tcPr>
          <w:p w14:paraId="7EAC76B5" w14:textId="0E4EB22A" w:rsidR="00CF5A58" w:rsidRDefault="0021705B" w:rsidP="007B39DB">
            <w:r>
              <w:t>A</w:t>
            </w:r>
            <w:r w:rsidR="00CF5A58">
              <w:t xml:space="preserve"> label shall be displayed on </w:t>
            </w:r>
            <w:r>
              <w:t>the</w:t>
            </w:r>
            <w:r w:rsidR="00CF5A58">
              <w:t xml:space="preserve"> signal </w:t>
            </w:r>
            <w:r w:rsidR="00015AA4">
              <w:t xml:space="preserve">line </w:t>
            </w:r>
            <w:r w:rsidR="00CF5A58">
              <w:t xml:space="preserve">originating from these blocks: </w:t>
            </w:r>
          </w:p>
          <w:p w14:paraId="395304ED" w14:textId="65B51DE7" w:rsidR="00CF5A58" w:rsidRDefault="00CF5A58" w:rsidP="00547715">
            <w:pPr>
              <w:pStyle w:val="ListParagraph"/>
              <w:numPr>
                <w:ilvl w:val="0"/>
                <w:numId w:val="136"/>
              </w:numPr>
              <w:ind w:leftChars="0"/>
            </w:pPr>
            <w:r>
              <w:t xml:space="preserve">[Inport] </w:t>
            </w:r>
          </w:p>
          <w:p w14:paraId="40F0C5A6" w14:textId="443DEA0D" w:rsidR="00CF5A58" w:rsidRDefault="00CF5A58" w:rsidP="00547715">
            <w:pPr>
              <w:pStyle w:val="ListParagraph"/>
              <w:numPr>
                <w:ilvl w:val="0"/>
                <w:numId w:val="136"/>
              </w:numPr>
              <w:ind w:leftChars="0"/>
            </w:pPr>
            <w:r>
              <w:t>[From] (</w:t>
            </w:r>
            <w:r w:rsidR="0021705B">
              <w:t xml:space="preserve">see </w:t>
            </w:r>
            <w:r>
              <w:t xml:space="preserve">exception) </w:t>
            </w:r>
          </w:p>
          <w:p w14:paraId="6FDB4B11" w14:textId="19437CEA" w:rsidR="00CF5A58" w:rsidRDefault="00CF5A58" w:rsidP="00547715">
            <w:pPr>
              <w:pStyle w:val="ListParagraph"/>
              <w:numPr>
                <w:ilvl w:val="0"/>
                <w:numId w:val="136"/>
              </w:numPr>
              <w:ind w:leftChars="0"/>
            </w:pPr>
            <w:r>
              <w:t>[Subsystem] or [Stateflow] chart (</w:t>
            </w:r>
            <w:r w:rsidR="0021705B">
              <w:t xml:space="preserve">see </w:t>
            </w:r>
            <w:r>
              <w:t xml:space="preserve">exception) </w:t>
            </w:r>
          </w:p>
          <w:p w14:paraId="4ADBBC3E" w14:textId="675EEBDC" w:rsidR="00CF5A58" w:rsidRDefault="00CF5A58" w:rsidP="00547715">
            <w:pPr>
              <w:pStyle w:val="ListParagraph"/>
              <w:numPr>
                <w:ilvl w:val="0"/>
                <w:numId w:val="136"/>
              </w:numPr>
              <w:ind w:leftChars="0"/>
            </w:pPr>
            <w:r>
              <w:t xml:space="preserve">[Bus Selector] (the tool forces this to happen) </w:t>
            </w:r>
          </w:p>
          <w:p w14:paraId="6AD1741B" w14:textId="0F69FC45" w:rsidR="00CF5A58" w:rsidRDefault="00CF5A58" w:rsidP="00547715">
            <w:pPr>
              <w:pStyle w:val="ListParagraph"/>
              <w:numPr>
                <w:ilvl w:val="0"/>
                <w:numId w:val="136"/>
              </w:numPr>
              <w:ind w:leftChars="0"/>
            </w:pPr>
            <w:r>
              <w:t xml:space="preserve">[Demux] </w:t>
            </w:r>
          </w:p>
          <w:p w14:paraId="045E1D6E" w14:textId="465EEA34" w:rsidR="00CF5A58" w:rsidRDefault="00CF5A58" w:rsidP="00547715">
            <w:pPr>
              <w:pStyle w:val="ListParagraph"/>
              <w:numPr>
                <w:ilvl w:val="0"/>
                <w:numId w:val="136"/>
              </w:numPr>
              <w:ind w:leftChars="0"/>
            </w:pPr>
            <w:r>
              <w:t xml:space="preserve">[Selector] </w:t>
            </w:r>
          </w:p>
          <w:p w14:paraId="299BBF8F" w14:textId="54504E2B" w:rsidR="00CF5A58" w:rsidRDefault="00CF5A58" w:rsidP="00547715">
            <w:pPr>
              <w:pStyle w:val="ListParagraph"/>
              <w:numPr>
                <w:ilvl w:val="0"/>
                <w:numId w:val="136"/>
              </w:numPr>
              <w:ind w:leftChars="0"/>
            </w:pPr>
            <w:r>
              <w:t>[Data Store Read] (</w:t>
            </w:r>
            <w:r w:rsidR="0021705B">
              <w:t xml:space="preserve">see </w:t>
            </w:r>
            <w:r>
              <w:t xml:space="preserve">exception) </w:t>
            </w:r>
          </w:p>
          <w:p w14:paraId="1B6DA0B3" w14:textId="3C05355A" w:rsidR="00CF5A58" w:rsidRDefault="00CF5A58" w:rsidP="00547715">
            <w:pPr>
              <w:pStyle w:val="ListParagraph"/>
              <w:numPr>
                <w:ilvl w:val="0"/>
                <w:numId w:val="136"/>
              </w:numPr>
              <w:ind w:leftChars="0"/>
            </w:pPr>
            <w:r>
              <w:lastRenderedPageBreak/>
              <w:t>[Constant] (</w:t>
            </w:r>
            <w:r w:rsidR="0021705B">
              <w:t xml:space="preserve">see </w:t>
            </w:r>
            <w:r>
              <w:t xml:space="preserve">exception) </w:t>
            </w:r>
          </w:p>
          <w:p w14:paraId="48BBBFB3" w14:textId="7B5588CA" w:rsidR="00CF5A58" w:rsidRPr="00CF5A58" w:rsidRDefault="00CF5A58" w:rsidP="00547715">
            <w:pPr>
              <w:pStyle w:val="ListParagraph"/>
              <w:numPr>
                <w:ilvl w:val="0"/>
                <w:numId w:val="136"/>
              </w:numPr>
              <w:ind w:leftChars="0"/>
            </w:pPr>
            <w:r w:rsidRPr="00CF5A58">
              <w:t>[</w:t>
            </w:r>
            <w:r w:rsidRPr="00CF5A58">
              <w:rPr>
                <w:rFonts w:hint="eastAsia"/>
              </w:rPr>
              <w:t>Chart</w:t>
            </w:r>
            <w:r w:rsidRPr="00CF5A58">
              <w:t>]</w:t>
            </w:r>
            <w:r w:rsidRPr="00CF5A58">
              <w:rPr>
                <w:rFonts w:hint="eastAsia"/>
              </w:rPr>
              <w:t xml:space="preserve"> </w:t>
            </w:r>
          </w:p>
          <w:p w14:paraId="65B60C1E" w14:textId="77777777" w:rsidR="00CF5A58" w:rsidRDefault="00CF5A58" w:rsidP="00CF5A58">
            <w:pPr>
              <w:pStyle w:val="Default"/>
              <w:rPr>
                <w:rFonts w:cs="Times New Roman"/>
                <w:sz w:val="20"/>
                <w:szCs w:val="20"/>
              </w:rPr>
            </w:pPr>
          </w:p>
          <w:p w14:paraId="12026826" w14:textId="2EDC869A" w:rsidR="004E1760" w:rsidRPr="00B93F6C" w:rsidRDefault="00CF5A58" w:rsidP="007B39DB">
            <w:r>
              <w:rPr>
                <w:rFonts w:cs="Arial"/>
              </w:rPr>
              <w:t xml:space="preserve">Exception: </w:t>
            </w:r>
            <w:r w:rsidR="007B39DB">
              <w:rPr>
                <w:rFonts w:cs="Arial"/>
              </w:rPr>
              <w:t>When</w:t>
            </w:r>
            <w:r>
              <w:rPr>
                <w:rFonts w:cs="Arial"/>
              </w:rPr>
              <w:t xml:space="preserve"> the signal label is visible in the originating block icon display, the signal does not </w:t>
            </w:r>
            <w:proofErr w:type="gramStart"/>
            <w:r>
              <w:rPr>
                <w:rFonts w:cs="Arial"/>
              </w:rPr>
              <w:t>need not</w:t>
            </w:r>
            <w:proofErr w:type="gramEnd"/>
            <w:r>
              <w:rPr>
                <w:rFonts w:cs="Arial"/>
              </w:rPr>
              <w:t xml:space="preserve"> to have the label displayed </w:t>
            </w:r>
            <w:r>
              <w:rPr>
                <w:rFonts w:cs="Arial"/>
                <w:i/>
                <w:iCs/>
              </w:rPr>
              <w:t xml:space="preserve">unless </w:t>
            </w:r>
            <w:r>
              <w:rPr>
                <w:rFonts w:cs="Arial"/>
              </w:rPr>
              <w:t xml:space="preserve">the signal label is needed elsewhere due to a destination-based rule. </w:t>
            </w:r>
          </w:p>
        </w:tc>
        <w:tc>
          <w:tcPr>
            <w:tcW w:w="2492" w:type="dxa"/>
            <w:tcBorders>
              <w:top w:val="outset" w:sz="6" w:space="0" w:color="auto"/>
              <w:left w:val="outset" w:sz="6" w:space="0" w:color="auto"/>
              <w:bottom w:val="outset" w:sz="6" w:space="0" w:color="auto"/>
              <w:right w:val="outset" w:sz="6" w:space="0" w:color="auto"/>
            </w:tcBorders>
            <w:hideMark/>
          </w:tcPr>
          <w:p w14:paraId="01623693" w14:textId="77777777" w:rsidR="004E1760" w:rsidRPr="00E761C9" w:rsidRDefault="004E1760" w:rsidP="00231A3A">
            <w:pPr>
              <w:rPr>
                <w:rFonts w:cs="Arial"/>
              </w:rPr>
            </w:pPr>
            <w:r>
              <w:rPr>
                <w:rFonts w:cs="Arial"/>
              </w:rPr>
              <w:lastRenderedPageBreak/>
              <w:t>-</w:t>
            </w:r>
          </w:p>
        </w:tc>
      </w:tr>
      <w:tr w:rsidR="0094025D" w:rsidRPr="00E761C9" w14:paraId="4544716E" w14:textId="77777777" w:rsidTr="007B39DB">
        <w:trPr>
          <w:tblCellSpacing w:w="20" w:type="dxa"/>
        </w:trPr>
        <w:tc>
          <w:tcPr>
            <w:tcW w:w="957" w:type="dxa"/>
            <w:tcBorders>
              <w:top w:val="outset" w:sz="6" w:space="0" w:color="auto"/>
              <w:left w:val="outset" w:sz="6" w:space="0" w:color="auto"/>
              <w:bottom w:val="outset" w:sz="6" w:space="0" w:color="auto"/>
              <w:right w:val="outset" w:sz="6" w:space="0" w:color="auto"/>
            </w:tcBorders>
          </w:tcPr>
          <w:p w14:paraId="366A5372" w14:textId="6DC05828" w:rsidR="0094025D" w:rsidRDefault="0094025D" w:rsidP="00231A3A">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tcPr>
          <w:p w14:paraId="7995798C" w14:textId="19094671" w:rsidR="0094025D" w:rsidRDefault="0094025D" w:rsidP="007B39DB">
            <w:r>
              <w:t xml:space="preserve">A label </w:t>
            </w:r>
            <w:r w:rsidR="00015AA4">
              <w:t>shall</w:t>
            </w:r>
            <w:r>
              <w:t xml:space="preserve"> be displayed on </w:t>
            </w:r>
            <w:r w:rsidR="0021705B">
              <w:t>a</w:t>
            </w:r>
            <w:r>
              <w:t xml:space="preserve"> signal </w:t>
            </w:r>
            <w:r w:rsidR="00015AA4">
              <w:t xml:space="preserve">line </w:t>
            </w:r>
            <w:r w:rsidR="0021705B">
              <w:t xml:space="preserve">that </w:t>
            </w:r>
            <w:r>
              <w:t>connect</w:t>
            </w:r>
            <w:r w:rsidR="0021705B">
              <w:t>s</w:t>
            </w:r>
            <w:r>
              <w:t xml:space="preserve"> (</w:t>
            </w:r>
            <w:r w:rsidR="0021705B">
              <w:t xml:space="preserve">either </w:t>
            </w:r>
            <w:r>
              <w:t xml:space="preserve">directly or by way of a basic block that performs </w:t>
            </w:r>
            <w:r w:rsidR="00015AA4">
              <w:t>a non-transformative operation)</w:t>
            </w:r>
            <w:r w:rsidR="0021705B">
              <w:t xml:space="preserve"> to these destination blocks</w:t>
            </w:r>
            <w:r w:rsidR="00015AA4">
              <w:t>:</w:t>
            </w:r>
          </w:p>
          <w:p w14:paraId="52A8A8CF" w14:textId="77777777" w:rsidR="00015AA4" w:rsidRDefault="00015AA4" w:rsidP="00547715">
            <w:pPr>
              <w:pStyle w:val="ListParagraph"/>
              <w:numPr>
                <w:ilvl w:val="0"/>
                <w:numId w:val="140"/>
              </w:numPr>
              <w:ind w:leftChars="0"/>
            </w:pPr>
            <w:r>
              <w:t>[Outport]</w:t>
            </w:r>
          </w:p>
          <w:p w14:paraId="2358F389" w14:textId="77777777" w:rsidR="00015AA4" w:rsidRDefault="00015AA4" w:rsidP="00547715">
            <w:pPr>
              <w:pStyle w:val="ListParagraph"/>
              <w:numPr>
                <w:ilvl w:val="0"/>
                <w:numId w:val="140"/>
              </w:numPr>
              <w:ind w:leftChars="0"/>
            </w:pPr>
            <w:r>
              <w:t>[</w:t>
            </w:r>
            <w:proofErr w:type="spellStart"/>
            <w:r>
              <w:t>Goto</w:t>
            </w:r>
            <w:proofErr w:type="spellEnd"/>
            <w:r>
              <w:t>]</w:t>
            </w:r>
          </w:p>
          <w:p w14:paraId="3B2D2988" w14:textId="77777777" w:rsidR="00015AA4" w:rsidRDefault="00015AA4" w:rsidP="00547715">
            <w:pPr>
              <w:pStyle w:val="ListParagraph"/>
              <w:numPr>
                <w:ilvl w:val="0"/>
                <w:numId w:val="140"/>
              </w:numPr>
              <w:ind w:leftChars="0"/>
            </w:pPr>
            <w:r>
              <w:t>[Data Store Write]</w:t>
            </w:r>
          </w:p>
          <w:p w14:paraId="03CF3FEB" w14:textId="77777777" w:rsidR="00015AA4" w:rsidRDefault="00015AA4" w:rsidP="00547715">
            <w:pPr>
              <w:pStyle w:val="ListParagraph"/>
              <w:numPr>
                <w:ilvl w:val="0"/>
                <w:numId w:val="140"/>
              </w:numPr>
              <w:ind w:leftChars="0"/>
            </w:pPr>
            <w:r>
              <w:t>[Bus Creator]</w:t>
            </w:r>
          </w:p>
          <w:p w14:paraId="6240831E" w14:textId="77777777" w:rsidR="00015AA4" w:rsidRDefault="00015AA4" w:rsidP="00547715">
            <w:pPr>
              <w:pStyle w:val="ListParagraph"/>
              <w:numPr>
                <w:ilvl w:val="0"/>
                <w:numId w:val="140"/>
              </w:numPr>
              <w:ind w:leftChars="0"/>
            </w:pPr>
            <w:r>
              <w:t>[Mux]</w:t>
            </w:r>
          </w:p>
          <w:p w14:paraId="33C5BA14" w14:textId="77777777" w:rsidR="00015AA4" w:rsidRDefault="00015AA4" w:rsidP="00547715">
            <w:pPr>
              <w:pStyle w:val="ListParagraph"/>
              <w:numPr>
                <w:ilvl w:val="0"/>
                <w:numId w:val="140"/>
              </w:numPr>
              <w:ind w:leftChars="0"/>
            </w:pPr>
            <w:r>
              <w:t>[Subsystem]</w:t>
            </w:r>
          </w:p>
          <w:p w14:paraId="28101E1F" w14:textId="73BECC35" w:rsidR="00015AA4" w:rsidRDefault="00015AA4" w:rsidP="00547715">
            <w:pPr>
              <w:pStyle w:val="ListParagraph"/>
              <w:numPr>
                <w:ilvl w:val="0"/>
                <w:numId w:val="140"/>
              </w:numPr>
              <w:ind w:leftChars="0"/>
            </w:pPr>
            <w:r>
              <w:t>[Chart]</w:t>
            </w:r>
          </w:p>
        </w:tc>
        <w:tc>
          <w:tcPr>
            <w:tcW w:w="2492" w:type="dxa"/>
            <w:tcBorders>
              <w:top w:val="outset" w:sz="6" w:space="0" w:color="auto"/>
              <w:left w:val="outset" w:sz="6" w:space="0" w:color="auto"/>
              <w:bottom w:val="outset" w:sz="6" w:space="0" w:color="auto"/>
              <w:right w:val="outset" w:sz="6" w:space="0" w:color="auto"/>
            </w:tcBorders>
          </w:tcPr>
          <w:p w14:paraId="0D605FB6" w14:textId="53D6B696" w:rsidR="0094025D" w:rsidRDefault="00015AA4" w:rsidP="00231A3A">
            <w:pPr>
              <w:rPr>
                <w:rFonts w:cs="Arial"/>
              </w:rPr>
            </w:pPr>
            <w:r>
              <w:rPr>
                <w:rFonts w:cs="Arial"/>
              </w:rPr>
              <w:t>-</w:t>
            </w:r>
          </w:p>
        </w:tc>
      </w:tr>
      <w:tr w:rsidR="004E1760" w:rsidRPr="00E761C9" w14:paraId="5BC742A6" w14:textId="77777777" w:rsidTr="00231A3A">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22B8CDA" w14:textId="77777777" w:rsidR="004E1760" w:rsidRPr="00E761C9" w:rsidRDefault="004E1760" w:rsidP="00231A3A">
            <w:pPr>
              <w:rPr>
                <w:rFonts w:cs="Arial"/>
                <w:b/>
              </w:rPr>
            </w:pPr>
            <w:r>
              <w:rPr>
                <w:rFonts w:cs="Arial"/>
                <w:b/>
                <w:bCs/>
              </w:rPr>
              <w:t>Rationale</w:t>
            </w:r>
          </w:p>
        </w:tc>
      </w:tr>
      <w:tr w:rsidR="004E1760" w:rsidRPr="00E761C9" w14:paraId="555C26EA"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0654CC64" w14:textId="77777777" w:rsidR="004E1760" w:rsidRPr="00E761C9" w:rsidRDefault="004E1760" w:rsidP="00231A3A">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7E31BE3D" w14:textId="77777777" w:rsidR="004E1760" w:rsidRPr="00E761C9" w:rsidRDefault="004E1760" w:rsidP="00231A3A">
            <w:pPr>
              <w:jc w:val="center"/>
              <w:rPr>
                <w:rFonts w:cs="Arial"/>
                <w:b/>
              </w:rPr>
            </w:pPr>
            <w:r>
              <w:rPr>
                <w:rFonts w:cs="Arial"/>
                <w:b/>
                <w:bCs/>
              </w:rPr>
              <w:t>Description</w:t>
            </w:r>
          </w:p>
        </w:tc>
      </w:tr>
      <w:tr w:rsidR="004E1760" w:rsidRPr="00E761C9" w14:paraId="6A23ECDA"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4B4DC97B" w14:textId="31C2B275" w:rsidR="004E1760" w:rsidRPr="00E761C9" w:rsidRDefault="004E1760" w:rsidP="00231A3A">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023751CC" w14:textId="2E1B042F" w:rsidR="004E1760" w:rsidRDefault="004E1760" w:rsidP="00547715">
            <w:pPr>
              <w:pStyle w:val="ListParagraph"/>
              <w:numPr>
                <w:ilvl w:val="0"/>
                <w:numId w:val="82"/>
              </w:numPr>
              <w:ind w:leftChars="0" w:left="137" w:hanging="137"/>
              <w:rPr>
                <w:rFonts w:cs="Arial"/>
              </w:rPr>
            </w:pPr>
            <w:r>
              <w:rPr>
                <w:rFonts w:cs="Arial"/>
              </w:rPr>
              <w:t>Improves readability</w:t>
            </w:r>
            <w:r w:rsidR="007E4A0C">
              <w:rPr>
                <w:rFonts w:cs="Arial"/>
              </w:rPr>
              <w:t xml:space="preserve">, </w:t>
            </w:r>
            <w:r>
              <w:rPr>
                <w:rFonts w:cs="Arial"/>
              </w:rPr>
              <w:t>model simulation</w:t>
            </w:r>
            <w:r w:rsidR="007E4A0C">
              <w:rPr>
                <w:rFonts w:cs="Arial"/>
              </w:rPr>
              <w:t>, and workflow</w:t>
            </w:r>
            <w:r w:rsidR="0021705B">
              <w:rPr>
                <w:rFonts w:cs="Arial"/>
              </w:rPr>
              <w:t>.</w:t>
            </w:r>
          </w:p>
          <w:p w14:paraId="1F49B7FB" w14:textId="77777777" w:rsidR="004E1760" w:rsidRPr="003F6620" w:rsidRDefault="004E1760" w:rsidP="00547715">
            <w:pPr>
              <w:pStyle w:val="ListParagraph"/>
              <w:numPr>
                <w:ilvl w:val="0"/>
                <w:numId w:val="82"/>
              </w:numPr>
              <w:ind w:leftChars="0" w:left="137" w:hanging="137"/>
              <w:rPr>
                <w:rFonts w:cs="Arial"/>
              </w:rPr>
            </w:pPr>
            <w:r>
              <w:rPr>
                <w:rFonts w:cs="Arial"/>
              </w:rPr>
              <w:t>Code generation may not be possible.</w:t>
            </w:r>
          </w:p>
        </w:tc>
      </w:tr>
      <w:tr w:rsidR="00015AA4" w:rsidRPr="00E761C9" w14:paraId="5D45CA41" w14:textId="77777777" w:rsidTr="00231A3A">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tcPr>
          <w:p w14:paraId="4BAD4909" w14:textId="596D07FD" w:rsidR="00015AA4" w:rsidRDefault="00015AA4" w:rsidP="00231A3A">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tcPr>
          <w:p w14:paraId="51D7C24C" w14:textId="3C6C9EF5" w:rsidR="00015AA4" w:rsidRDefault="00015AA4" w:rsidP="00547715">
            <w:pPr>
              <w:pStyle w:val="ListParagraph"/>
              <w:numPr>
                <w:ilvl w:val="0"/>
                <w:numId w:val="82"/>
              </w:numPr>
              <w:ind w:leftChars="0" w:left="137" w:hanging="137"/>
              <w:rPr>
                <w:rFonts w:cs="Arial"/>
              </w:rPr>
            </w:pPr>
            <w:r>
              <w:rPr>
                <w:rFonts w:cs="Arial"/>
              </w:rPr>
              <w:t>Improves readability, model simulation, and workflow</w:t>
            </w:r>
            <w:r w:rsidR="0021705B">
              <w:rPr>
                <w:rFonts w:cs="Arial"/>
              </w:rPr>
              <w:t>.</w:t>
            </w:r>
          </w:p>
        </w:tc>
      </w:tr>
    </w:tbl>
    <w:p w14:paraId="15772B94" w14:textId="3F2D0DB9" w:rsidR="007E4A0C" w:rsidRDefault="007E4A0C" w:rsidP="0011317A">
      <w:pPr>
        <w:pStyle w:val="Heading3"/>
      </w:pPr>
      <w:bookmarkStart w:id="186" w:name="_Toc34395931"/>
      <w:r>
        <w:t>na_0009: Entry versus propagation of signal labels</w:t>
      </w:r>
      <w:bookmarkEnd w:id="18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32"/>
        <w:gridCol w:w="436"/>
      </w:tblGrid>
      <w:tr w:rsidR="007E4A0C" w:rsidRPr="00E761C9" w14:paraId="1372E09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7CF8FFB" w14:textId="77777777" w:rsidR="007E4A0C" w:rsidRPr="00E761C9" w:rsidRDefault="007E4A0C" w:rsidP="00231A3A">
            <w:pPr>
              <w:rPr>
                <w:rFonts w:cs="Arial"/>
                <w:b/>
              </w:rPr>
            </w:pPr>
            <w:r>
              <w:rPr>
                <w:rFonts w:cs="Arial"/>
                <w:b/>
                <w:bCs/>
              </w:rPr>
              <w:t>Rule ID: Title</w:t>
            </w:r>
          </w:p>
        </w:tc>
        <w:tc>
          <w:tcPr>
            <w:tcW w:w="6464" w:type="dxa"/>
            <w:gridSpan w:val="3"/>
            <w:tcBorders>
              <w:top w:val="outset" w:sz="6" w:space="0" w:color="auto"/>
              <w:left w:val="outset" w:sz="6" w:space="0" w:color="auto"/>
              <w:bottom w:val="outset" w:sz="6" w:space="0" w:color="auto"/>
              <w:right w:val="outset" w:sz="6" w:space="0" w:color="auto"/>
            </w:tcBorders>
            <w:hideMark/>
          </w:tcPr>
          <w:p w14:paraId="10D3410A" w14:textId="1F9E1F46" w:rsidR="007E4A0C" w:rsidRPr="00E761C9" w:rsidRDefault="007E4A0C" w:rsidP="00231A3A">
            <w:pPr>
              <w:rPr>
                <w:rFonts w:cs="Arial"/>
                <w:b/>
              </w:rPr>
            </w:pPr>
            <w:r w:rsidRPr="004E1760">
              <w:rPr>
                <w:rFonts w:cs="Arial"/>
                <w:b/>
              </w:rPr>
              <w:t>na_000</w:t>
            </w:r>
            <w:r>
              <w:rPr>
                <w:rFonts w:cs="Arial"/>
                <w:b/>
              </w:rPr>
              <w:t>9</w:t>
            </w:r>
            <w:r w:rsidRPr="004E1760">
              <w:rPr>
                <w:rFonts w:cs="Arial"/>
                <w:b/>
              </w:rPr>
              <w:t xml:space="preserve">: </w:t>
            </w:r>
            <w:r w:rsidRPr="007E4A0C">
              <w:rPr>
                <w:rFonts w:cs="Arial"/>
                <w:b/>
              </w:rPr>
              <w:t>Entry versus propagation of signal label</w:t>
            </w:r>
            <w:r>
              <w:rPr>
                <w:rFonts w:cs="Arial"/>
                <w:b/>
              </w:rPr>
              <w:t>s</w:t>
            </w:r>
          </w:p>
        </w:tc>
      </w:tr>
      <w:tr w:rsidR="007E4A0C" w:rsidRPr="00E761C9" w14:paraId="16848EB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91EF765" w14:textId="77777777" w:rsidR="007E4A0C" w:rsidRDefault="007E4A0C" w:rsidP="00231A3A">
            <w:pPr>
              <w:rPr>
                <w:rFonts w:cs="Arial"/>
                <w:b/>
                <w:bCs/>
              </w:rPr>
            </w:pPr>
            <w:r w:rsidRPr="004A5BD5">
              <w:rPr>
                <w:rFonts w:cs="Arial"/>
                <w:b/>
                <w:bCs/>
              </w:rPr>
              <w:t>Sub ID Recommendations</w:t>
            </w:r>
          </w:p>
        </w:tc>
        <w:tc>
          <w:tcPr>
            <w:tcW w:w="6464" w:type="dxa"/>
            <w:gridSpan w:val="3"/>
            <w:tcBorders>
              <w:top w:val="outset" w:sz="6" w:space="0" w:color="auto"/>
              <w:left w:val="outset" w:sz="6" w:space="0" w:color="auto"/>
              <w:bottom w:val="outset" w:sz="6" w:space="0" w:color="auto"/>
              <w:right w:val="outset" w:sz="6" w:space="0" w:color="auto"/>
            </w:tcBorders>
          </w:tcPr>
          <w:p w14:paraId="74059ECD" w14:textId="77777777" w:rsidR="007E4A0C" w:rsidRPr="004A5BD5" w:rsidRDefault="007E4A0C" w:rsidP="00231A3A">
            <w:pPr>
              <w:rPr>
                <w:rFonts w:cs="Arial"/>
                <w:bCs/>
              </w:rPr>
            </w:pPr>
            <w:r w:rsidRPr="004A5BD5">
              <w:rPr>
                <w:rFonts w:cs="Arial"/>
                <w:bCs/>
              </w:rPr>
              <w:t xml:space="preserve">NA-MAAB: </w:t>
            </w:r>
            <w:r>
              <w:rPr>
                <w:rFonts w:cs="Arial"/>
                <w:bCs/>
              </w:rPr>
              <w:t>a</w:t>
            </w:r>
          </w:p>
          <w:p w14:paraId="16AA18C2" w14:textId="77777777" w:rsidR="007E4A0C" w:rsidRDefault="007E4A0C" w:rsidP="00231A3A">
            <w:pPr>
              <w:rPr>
                <w:rFonts w:cs="Arial"/>
                <w:b/>
                <w:bCs/>
              </w:rPr>
            </w:pPr>
            <w:r w:rsidRPr="004A5BD5">
              <w:rPr>
                <w:rFonts w:cs="Arial"/>
                <w:bCs/>
              </w:rPr>
              <w:t xml:space="preserve">JMAAB: </w:t>
            </w:r>
            <w:r>
              <w:rPr>
                <w:rFonts w:cs="Arial"/>
                <w:bCs/>
              </w:rPr>
              <w:t>Not supported</w:t>
            </w:r>
          </w:p>
        </w:tc>
      </w:tr>
      <w:tr w:rsidR="007E4A0C" w:rsidRPr="00E761C9" w14:paraId="6C0C7ED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664AE57" w14:textId="77777777" w:rsidR="007E4A0C" w:rsidRDefault="007E4A0C" w:rsidP="00231A3A">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3"/>
            <w:tcBorders>
              <w:top w:val="outset" w:sz="6" w:space="0" w:color="auto"/>
              <w:left w:val="outset" w:sz="6" w:space="0" w:color="auto"/>
              <w:bottom w:val="outset" w:sz="6" w:space="0" w:color="auto"/>
              <w:right w:val="outset" w:sz="6" w:space="0" w:color="auto"/>
            </w:tcBorders>
          </w:tcPr>
          <w:p w14:paraId="0F813CF7" w14:textId="77777777" w:rsidR="007E4A0C" w:rsidRDefault="007E4A0C" w:rsidP="00231A3A">
            <w:pPr>
              <w:rPr>
                <w:rFonts w:cs="Arial"/>
                <w:b/>
                <w:bCs/>
              </w:rPr>
            </w:pPr>
            <w:r w:rsidRPr="004A5BD5">
              <w:rPr>
                <w:rFonts w:cs="Arial"/>
                <w:bCs/>
              </w:rPr>
              <w:t>All</w:t>
            </w:r>
          </w:p>
        </w:tc>
      </w:tr>
      <w:tr w:rsidR="007E4A0C" w:rsidRPr="00E761C9" w14:paraId="5A1CB4D4" w14:textId="77777777" w:rsidTr="006D7EDC">
        <w:trPr>
          <w:trHeight w:val="194"/>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66BA16D" w14:textId="77777777" w:rsidR="007E4A0C" w:rsidRPr="00E761C9" w:rsidRDefault="007E4A0C" w:rsidP="00231A3A">
            <w:pPr>
              <w:rPr>
                <w:rFonts w:cs="Arial"/>
                <w:b/>
              </w:rPr>
            </w:pPr>
            <w:r>
              <w:rPr>
                <w:rFonts w:cs="Arial"/>
                <w:b/>
                <w:bCs/>
              </w:rPr>
              <w:t>Rule</w:t>
            </w:r>
          </w:p>
        </w:tc>
      </w:tr>
      <w:tr w:rsidR="007E4A0C" w:rsidRPr="00E761C9" w14:paraId="677C5F7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A5207E1" w14:textId="77777777" w:rsidR="007E4A0C" w:rsidRPr="00E761C9" w:rsidRDefault="007E4A0C" w:rsidP="00231A3A">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804F491" w14:textId="77777777" w:rsidR="007E4A0C" w:rsidRPr="00E761C9" w:rsidRDefault="007E4A0C" w:rsidP="00231A3A">
            <w:pPr>
              <w:jc w:val="center"/>
              <w:rPr>
                <w:rFonts w:cs="Arial"/>
                <w:b/>
              </w:rPr>
            </w:pPr>
            <w:r>
              <w:rPr>
                <w:rFonts w:cs="Arial"/>
                <w:b/>
                <w:bCs/>
              </w:rPr>
              <w:t>Description</w:t>
            </w:r>
          </w:p>
        </w:tc>
        <w:tc>
          <w:tcPr>
            <w:tcW w:w="24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127307F" w14:textId="77777777" w:rsidR="007E4A0C" w:rsidRPr="00E761C9" w:rsidRDefault="007E4A0C" w:rsidP="00231A3A">
            <w:pPr>
              <w:jc w:val="center"/>
              <w:rPr>
                <w:rFonts w:cs="Arial"/>
                <w:b/>
              </w:rPr>
            </w:pPr>
            <w:r>
              <w:rPr>
                <w:rFonts w:cs="Arial"/>
                <w:b/>
                <w:bCs/>
              </w:rPr>
              <w:t>Custom Parameter</w:t>
            </w:r>
          </w:p>
        </w:tc>
      </w:tr>
      <w:tr w:rsidR="00444160" w:rsidRPr="00146D0A" w14:paraId="6A235042" w14:textId="77777777" w:rsidTr="006D7EDC">
        <w:trPr>
          <w:gridAfter w:val="1"/>
          <w:wAfter w:w="376" w:type="dxa"/>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29671E37" w14:textId="77777777" w:rsidR="007E4A0C" w:rsidRPr="00E761C9" w:rsidRDefault="007E4A0C" w:rsidP="00231A3A">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2E8EB174" w14:textId="5A0586BD" w:rsidR="003B3F01" w:rsidRDefault="003B3F01" w:rsidP="003B3F01">
            <w:pPr>
              <w:pStyle w:val="Default"/>
              <w:rPr>
                <w:sz w:val="20"/>
                <w:szCs w:val="20"/>
              </w:rPr>
            </w:pPr>
            <w:r>
              <w:rPr>
                <w:sz w:val="20"/>
                <w:szCs w:val="20"/>
              </w:rPr>
              <w:t xml:space="preserve">When a label is </w:t>
            </w:r>
            <w:r w:rsidR="0021705B">
              <w:rPr>
                <w:sz w:val="20"/>
                <w:szCs w:val="20"/>
              </w:rPr>
              <w:t>displayed</w:t>
            </w:r>
            <w:r>
              <w:rPr>
                <w:sz w:val="20"/>
                <w:szCs w:val="20"/>
              </w:rPr>
              <w:t xml:space="preserve"> </w:t>
            </w:r>
            <w:r w:rsidR="0021705B">
              <w:rPr>
                <w:sz w:val="20"/>
                <w:szCs w:val="20"/>
              </w:rPr>
              <w:t>for</w:t>
            </w:r>
            <w:r>
              <w:rPr>
                <w:sz w:val="20"/>
                <w:szCs w:val="20"/>
              </w:rPr>
              <w:t xml:space="preserve"> a signal, the following rules define whether that label </w:t>
            </w:r>
            <w:r w:rsidR="0096034D">
              <w:rPr>
                <w:sz w:val="20"/>
                <w:szCs w:val="20"/>
              </w:rPr>
              <w:t>is</w:t>
            </w:r>
            <w:r>
              <w:rPr>
                <w:sz w:val="20"/>
                <w:szCs w:val="20"/>
              </w:rPr>
              <w:t xml:space="preserve"> created there (entered directly on the signal) or propagated from its true source (inherited from elsewhere in the model by using the </w:t>
            </w:r>
            <w:r w:rsidR="0096034D">
              <w:rPr>
                <w:sz w:val="20"/>
                <w:szCs w:val="20"/>
              </w:rPr>
              <w:t>‘</w:t>
            </w:r>
            <w:r>
              <w:rPr>
                <w:sz w:val="20"/>
                <w:szCs w:val="20"/>
              </w:rPr>
              <w:t>&lt;</w:t>
            </w:r>
            <w:r w:rsidR="0096034D">
              <w:rPr>
                <w:sz w:val="20"/>
                <w:szCs w:val="20"/>
              </w:rPr>
              <w:t>’</w:t>
            </w:r>
            <w:r>
              <w:rPr>
                <w:sz w:val="20"/>
                <w:szCs w:val="20"/>
              </w:rPr>
              <w:t xml:space="preserve"> character). </w:t>
            </w:r>
          </w:p>
          <w:p w14:paraId="41185D58" w14:textId="77777777" w:rsidR="003B3F01" w:rsidRDefault="003B3F01" w:rsidP="003B3F01">
            <w:pPr>
              <w:pStyle w:val="Default"/>
              <w:rPr>
                <w:sz w:val="20"/>
                <w:szCs w:val="20"/>
              </w:rPr>
            </w:pPr>
          </w:p>
          <w:p w14:paraId="333A8217" w14:textId="0E99C03E" w:rsidR="003B3F01" w:rsidRDefault="009A15AF" w:rsidP="003B3F01">
            <w:pPr>
              <w:pStyle w:val="Default"/>
              <w:rPr>
                <w:sz w:val="20"/>
                <w:szCs w:val="20"/>
              </w:rPr>
            </w:pPr>
            <w:r>
              <w:rPr>
                <w:sz w:val="20"/>
                <w:szCs w:val="20"/>
              </w:rPr>
              <w:t>S</w:t>
            </w:r>
            <w:r w:rsidR="003B3F01">
              <w:rPr>
                <w:sz w:val="20"/>
                <w:szCs w:val="20"/>
              </w:rPr>
              <w:t>ignal label</w:t>
            </w:r>
            <w:r>
              <w:rPr>
                <w:sz w:val="20"/>
                <w:szCs w:val="20"/>
              </w:rPr>
              <w:t>s</w:t>
            </w:r>
            <w:r w:rsidR="003B3F01">
              <w:rPr>
                <w:sz w:val="20"/>
                <w:szCs w:val="20"/>
              </w:rPr>
              <w:t xml:space="preserve"> shall be </w:t>
            </w:r>
            <w:r w:rsidR="003B3F01">
              <w:rPr>
                <w:i/>
                <w:iCs/>
                <w:sz w:val="20"/>
                <w:szCs w:val="20"/>
              </w:rPr>
              <w:t xml:space="preserve">entered </w:t>
            </w:r>
            <w:r w:rsidR="003B3F01">
              <w:rPr>
                <w:sz w:val="20"/>
                <w:szCs w:val="20"/>
              </w:rPr>
              <w:t xml:space="preserve">for signals that originate from: </w:t>
            </w:r>
          </w:p>
          <w:p w14:paraId="669D7123" w14:textId="134771B0" w:rsidR="003B3F01" w:rsidRDefault="0096034D" w:rsidP="00547715">
            <w:pPr>
              <w:pStyle w:val="ListParagraph"/>
              <w:numPr>
                <w:ilvl w:val="0"/>
                <w:numId w:val="137"/>
              </w:numPr>
              <w:ind w:leftChars="0"/>
            </w:pPr>
            <w:r>
              <w:t>[</w:t>
            </w:r>
            <w:r w:rsidR="003B3F01">
              <w:t>Inport</w:t>
            </w:r>
            <w:r>
              <w:t>]</w:t>
            </w:r>
            <w:r w:rsidR="003B3F01">
              <w:t xml:space="preserve"> at the root (top) level of a model </w:t>
            </w:r>
          </w:p>
          <w:p w14:paraId="410A422D" w14:textId="7CCA21D5" w:rsidR="003B3F01" w:rsidRDefault="003B3F01" w:rsidP="00547715">
            <w:pPr>
              <w:pStyle w:val="ListParagraph"/>
              <w:numPr>
                <w:ilvl w:val="0"/>
                <w:numId w:val="137"/>
              </w:numPr>
              <w:ind w:leftChars="0"/>
            </w:pPr>
            <w:r>
              <w:t>Basic block</w:t>
            </w:r>
            <w:r w:rsidR="009A15AF">
              <w:t>s</w:t>
            </w:r>
            <w:r>
              <w:t xml:space="preserve"> that perform a transformative operation (For the purpose of interpreting this rule only, the [Bus Creator], [Mux], and [Selector] are included among the blocks that perform transformative operations.) </w:t>
            </w:r>
          </w:p>
          <w:p w14:paraId="0986D200" w14:textId="77777777" w:rsidR="003B3F01" w:rsidRDefault="003B3F01" w:rsidP="003B3F01">
            <w:pPr>
              <w:pStyle w:val="Default"/>
              <w:rPr>
                <w:sz w:val="20"/>
                <w:szCs w:val="20"/>
              </w:rPr>
            </w:pPr>
          </w:p>
          <w:p w14:paraId="419998DB" w14:textId="327295DB" w:rsidR="003B3F01" w:rsidRDefault="009A15AF" w:rsidP="003B3F01">
            <w:pPr>
              <w:pStyle w:val="Default"/>
              <w:rPr>
                <w:sz w:val="20"/>
                <w:szCs w:val="20"/>
              </w:rPr>
            </w:pPr>
            <w:r>
              <w:rPr>
                <w:sz w:val="20"/>
                <w:szCs w:val="20"/>
              </w:rPr>
              <w:t>S</w:t>
            </w:r>
            <w:r w:rsidR="003B3F01">
              <w:rPr>
                <w:sz w:val="20"/>
                <w:szCs w:val="20"/>
              </w:rPr>
              <w:t>ignal label</w:t>
            </w:r>
            <w:r>
              <w:rPr>
                <w:sz w:val="20"/>
                <w:szCs w:val="20"/>
              </w:rPr>
              <w:t>s</w:t>
            </w:r>
            <w:r w:rsidR="003B3F01">
              <w:rPr>
                <w:sz w:val="20"/>
                <w:szCs w:val="20"/>
              </w:rPr>
              <w:t xml:space="preserve"> shall be </w:t>
            </w:r>
            <w:r w:rsidR="003B3F01">
              <w:rPr>
                <w:i/>
                <w:iCs/>
                <w:sz w:val="20"/>
                <w:szCs w:val="20"/>
              </w:rPr>
              <w:t xml:space="preserve">propagated </w:t>
            </w:r>
            <w:r w:rsidR="003B3F01">
              <w:rPr>
                <w:sz w:val="20"/>
                <w:szCs w:val="20"/>
              </w:rPr>
              <w:t xml:space="preserve">for signals that originate from: </w:t>
            </w:r>
          </w:p>
          <w:p w14:paraId="6E81399B" w14:textId="210EF3AD" w:rsidR="003B3F01" w:rsidRDefault="00B76B62" w:rsidP="00547715">
            <w:pPr>
              <w:pStyle w:val="ListParagraph"/>
              <w:numPr>
                <w:ilvl w:val="0"/>
                <w:numId w:val="138"/>
              </w:numPr>
              <w:ind w:leftChars="0"/>
            </w:pPr>
            <w:r>
              <w:t>[</w:t>
            </w:r>
            <w:r w:rsidR="003B3F01">
              <w:t>Inport</w:t>
            </w:r>
            <w:r>
              <w:t>]</w:t>
            </w:r>
            <w:r w:rsidR="003B3F01">
              <w:t xml:space="preserve"> in a nested subsystem </w:t>
            </w:r>
          </w:p>
          <w:p w14:paraId="3C89E19A" w14:textId="6DFC5D1C" w:rsidR="003B3F01" w:rsidRDefault="003B3F01" w:rsidP="003B3F01">
            <w:pPr>
              <w:pStyle w:val="ListParagraph"/>
              <w:ind w:leftChars="0" w:left="720"/>
            </w:pPr>
            <w:r w:rsidRPr="003B3F01">
              <w:t>Exception</w:t>
            </w:r>
            <w:r w:rsidRPr="003B3F01">
              <w:rPr>
                <w:b/>
                <w:bCs/>
              </w:rPr>
              <w:t xml:space="preserve">: </w:t>
            </w:r>
            <w:r>
              <w:t xml:space="preserve">When the nested subsystem is a library subsystem, a label can be </w:t>
            </w:r>
            <w:r w:rsidRPr="003B3F01">
              <w:rPr>
                <w:i/>
                <w:iCs/>
              </w:rPr>
              <w:t xml:space="preserve">entered </w:t>
            </w:r>
            <w:r>
              <w:t xml:space="preserve">on the signal coming from </w:t>
            </w:r>
            <w:r w:rsidR="009A15AF">
              <w:t>[</w:t>
            </w:r>
            <w:r>
              <w:t>Inport</w:t>
            </w:r>
            <w:r w:rsidR="009A15AF">
              <w:t>]</w:t>
            </w:r>
            <w:r>
              <w:t xml:space="preserve"> to accommodate reuse of the library block. </w:t>
            </w:r>
          </w:p>
          <w:p w14:paraId="10A094D5" w14:textId="7180DA7E" w:rsidR="003B3F01" w:rsidRDefault="003B3F01" w:rsidP="00547715">
            <w:pPr>
              <w:pStyle w:val="ListParagraph"/>
              <w:numPr>
                <w:ilvl w:val="0"/>
                <w:numId w:val="138"/>
              </w:numPr>
              <w:ind w:leftChars="0"/>
            </w:pPr>
            <w:r>
              <w:t>Basic block</w:t>
            </w:r>
            <w:r w:rsidR="009A15AF">
              <w:t>s</w:t>
            </w:r>
            <w:r>
              <w:t xml:space="preserve"> that perform a non-transformative operation </w:t>
            </w:r>
          </w:p>
          <w:p w14:paraId="6A235040" w14:textId="288496AB" w:rsidR="00444160" w:rsidRPr="00146D0A" w:rsidRDefault="00B76B62" w:rsidP="00547715">
            <w:pPr>
              <w:numPr>
                <w:ilvl w:val="0"/>
                <w:numId w:val="8"/>
              </w:numPr>
              <w:ind w:left="137" w:hanging="137"/>
              <w:rPr>
                <w:rFonts w:cs="Arial"/>
              </w:rPr>
            </w:pPr>
            <w:r>
              <w:t>[</w:t>
            </w:r>
            <w:r w:rsidR="003B3F01">
              <w:t>Subsystem</w:t>
            </w:r>
            <w:r>
              <w:t>]</w:t>
            </w:r>
            <w:r w:rsidR="003B3F01">
              <w:t xml:space="preserve"> or Stateflow </w:t>
            </w:r>
            <w:r>
              <w:t>[</w:t>
            </w:r>
            <w:r w:rsidR="009A15AF">
              <w:t>C</w:t>
            </w:r>
            <w:r w:rsidR="003B3F01">
              <w:t>hart</w:t>
            </w:r>
            <w:r>
              <w:t>]</w:t>
            </w:r>
            <w:r w:rsidR="003B3F01">
              <w:t xml:space="preserve"> </w:t>
            </w:r>
            <w:r w:rsidR="003B3F01">
              <w:br/>
            </w:r>
            <w:r w:rsidR="003B3F01" w:rsidRPr="003B3F01">
              <w:t>Exception</w:t>
            </w:r>
            <w:r w:rsidR="003B3F01" w:rsidRPr="003B3F01">
              <w:rPr>
                <w:b/>
                <w:bCs/>
              </w:rPr>
              <w:t xml:space="preserve">: </w:t>
            </w:r>
            <w:r w:rsidR="003B3F01">
              <w:t xml:space="preserve">When the connection originates from the output of a library subsystem block, a new label can </w:t>
            </w:r>
            <w:r w:rsidR="003B3F01" w:rsidRPr="003B3F01">
              <w:t xml:space="preserve">be </w:t>
            </w:r>
            <w:r w:rsidR="003B3F01" w:rsidRPr="722C64E0">
              <w:rPr>
                <w:i/>
                <w:iCs/>
              </w:rPr>
              <w:t xml:space="preserve">entered </w:t>
            </w:r>
            <w:r w:rsidR="003B3F01" w:rsidRPr="003B3F01">
              <w:t>on the signal to accommodate</w:t>
            </w:r>
            <w:r w:rsidR="00BD73ED">
              <w:t xml:space="preserve"> </w:t>
            </w:r>
            <w:r w:rsidR="00444160">
              <w:rPr>
                <w:rFonts w:cs="Arial"/>
              </w:rPr>
              <w:t>readability.</w:t>
            </w:r>
          </w:p>
          <w:p w14:paraId="6A235041" w14:textId="30B68081" w:rsidR="00444160" w:rsidRPr="00146D0A" w:rsidRDefault="00444160" w:rsidP="00547715">
            <w:pPr>
              <w:numPr>
                <w:ilvl w:val="0"/>
                <w:numId w:val="8"/>
              </w:numPr>
              <w:ind w:left="137" w:hanging="137"/>
              <w:rPr>
                <w:rFonts w:cs="Arial"/>
              </w:rPr>
            </w:pPr>
            <w:r>
              <w:rPr>
                <w:rFonts w:cs="Arial"/>
              </w:rPr>
              <w:t>The result of executing a MATLAB command is reflected in the code, which makes consistency between</w:t>
            </w:r>
            <w:r w:rsidR="00A35CE3">
              <w:rPr>
                <w:rFonts w:cs="Arial"/>
              </w:rPr>
              <w:t xml:space="preserve"> the</w:t>
            </w:r>
            <w:r>
              <w:rPr>
                <w:rFonts w:cs="Arial"/>
              </w:rPr>
              <w:t xml:space="preserve"> model and code difficult to maintain.</w:t>
            </w:r>
          </w:p>
        </w:tc>
      </w:tr>
    </w:tbl>
    <w:p w14:paraId="6A235043" w14:textId="77777777" w:rsidR="005D0565" w:rsidRPr="002F7749" w:rsidRDefault="005D0565" w:rsidP="005D0565"/>
    <w:p w14:paraId="1BE56997" w14:textId="77777777" w:rsidR="00BB29FC" w:rsidRDefault="00BB29FC" w:rsidP="00BB29FC">
      <w:pPr>
        <w:pStyle w:val="Heading3"/>
      </w:pPr>
      <w:bookmarkStart w:id="187" w:name="_Toc508613956"/>
      <w:bookmarkStart w:id="188" w:name="_Toc20923099"/>
      <w:bookmarkStart w:id="189" w:name="_Toc34395932"/>
      <w:bookmarkStart w:id="190" w:name="_Toc508613955"/>
      <w:bookmarkStart w:id="191" w:name="_Toc20923098"/>
      <w:bookmarkStart w:id="192" w:name="_Toc508613957"/>
      <w:r>
        <w:lastRenderedPageBreak/>
        <w:t xml:space="preserve">db_0110: </w:t>
      </w:r>
      <w:bookmarkEnd w:id="187"/>
      <w:r>
        <w:t>Block parameters</w:t>
      </w:r>
      <w:bookmarkEnd w:id="188"/>
      <w:bookmarkEnd w:id="18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BB29FC" w:rsidRPr="00146D0A" w14:paraId="5B4CA9FB" w14:textId="77777777" w:rsidTr="004A3944">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4B108DA3" w14:textId="77777777" w:rsidR="00BB29FC" w:rsidRPr="00146D0A" w:rsidRDefault="00BB29FC" w:rsidP="004A3944">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55168081" w14:textId="77777777" w:rsidR="00BB29FC" w:rsidRPr="00146D0A" w:rsidRDefault="00BB29FC" w:rsidP="004A3944">
            <w:pPr>
              <w:rPr>
                <w:rFonts w:cs="Arial"/>
                <w:b/>
              </w:rPr>
            </w:pPr>
            <w:r>
              <w:rPr>
                <w:rFonts w:cs="Arial"/>
                <w:b/>
                <w:bCs/>
              </w:rPr>
              <w:t>db_0110: Block parameters</w:t>
            </w:r>
          </w:p>
        </w:tc>
      </w:tr>
      <w:tr w:rsidR="00BB29FC" w:rsidRPr="00146D0A" w14:paraId="73245B67" w14:textId="77777777" w:rsidTr="004A3944">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721E936" w14:textId="77777777" w:rsidR="00BB29FC" w:rsidRDefault="00BB29FC" w:rsidP="004A3944">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AFC8D17" w14:textId="77777777" w:rsidR="00BB29FC" w:rsidRDefault="00BB29FC" w:rsidP="004A3944">
            <w:pPr>
              <w:rPr>
                <w:rFonts w:cs="Arial"/>
                <w:bCs/>
              </w:rPr>
            </w:pPr>
            <w:r w:rsidRPr="004A5BD5">
              <w:rPr>
                <w:rFonts w:cs="Arial"/>
                <w:bCs/>
              </w:rPr>
              <w:t xml:space="preserve">NA-MAAB: </w:t>
            </w:r>
            <w:r>
              <w:rPr>
                <w:rFonts w:cs="Arial"/>
                <w:bCs/>
              </w:rPr>
              <w:t>No recommendations</w:t>
            </w:r>
            <w:r w:rsidRPr="004A5BD5">
              <w:rPr>
                <w:rFonts w:cs="Arial"/>
                <w:bCs/>
              </w:rPr>
              <w:t xml:space="preserve"> </w:t>
            </w:r>
          </w:p>
          <w:p w14:paraId="25BD8858" w14:textId="77777777" w:rsidR="00BB29FC" w:rsidRDefault="00BB29FC" w:rsidP="004A3944">
            <w:pPr>
              <w:rPr>
                <w:rFonts w:cs="Arial"/>
                <w:b/>
                <w:bCs/>
              </w:rPr>
            </w:pPr>
            <w:r w:rsidRPr="004A5BD5">
              <w:rPr>
                <w:rFonts w:cs="Arial"/>
                <w:bCs/>
              </w:rPr>
              <w:t xml:space="preserve">JMAAB: </w:t>
            </w:r>
            <w:r>
              <w:rPr>
                <w:rFonts w:cs="Arial"/>
                <w:bCs/>
              </w:rPr>
              <w:t>a</w:t>
            </w:r>
          </w:p>
        </w:tc>
      </w:tr>
      <w:tr w:rsidR="00BB29FC" w:rsidRPr="00146D0A" w14:paraId="364B5FE3" w14:textId="77777777" w:rsidTr="004A3944">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54D36A8A" w14:textId="77777777" w:rsidR="00BB29FC" w:rsidRDefault="00BB29FC" w:rsidP="004A3944">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DAB0E2B" w14:textId="77777777" w:rsidR="00BB29FC" w:rsidRDefault="00BB29FC" w:rsidP="004A3944">
            <w:pPr>
              <w:rPr>
                <w:rFonts w:cs="Arial"/>
                <w:b/>
                <w:bCs/>
              </w:rPr>
            </w:pPr>
            <w:r w:rsidRPr="004A5BD5">
              <w:rPr>
                <w:rFonts w:cs="Arial"/>
                <w:bCs/>
              </w:rPr>
              <w:t>All</w:t>
            </w:r>
          </w:p>
        </w:tc>
      </w:tr>
      <w:tr w:rsidR="00BB29FC" w:rsidRPr="00146D0A" w14:paraId="173B80D2" w14:textId="77777777" w:rsidTr="004A3944">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4AA6042" w14:textId="77777777" w:rsidR="00BB29FC" w:rsidRPr="00146D0A" w:rsidRDefault="00BB29FC" w:rsidP="004A3944">
            <w:pPr>
              <w:rPr>
                <w:rFonts w:cs="Arial"/>
                <w:b/>
              </w:rPr>
            </w:pPr>
            <w:r>
              <w:rPr>
                <w:rFonts w:cs="Arial"/>
                <w:b/>
                <w:bCs/>
              </w:rPr>
              <w:t>Rule</w:t>
            </w:r>
          </w:p>
        </w:tc>
      </w:tr>
      <w:tr w:rsidR="00BB29FC" w:rsidRPr="00146D0A" w14:paraId="49F9A986" w14:textId="77777777" w:rsidTr="004A3944">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0C9BEA5" w14:textId="77777777" w:rsidR="00BB29FC" w:rsidRPr="00146D0A" w:rsidRDefault="00BB29FC" w:rsidP="004A3944">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36A3AF49" w14:textId="77777777" w:rsidR="00BB29FC" w:rsidRPr="00146D0A" w:rsidRDefault="00BB29FC" w:rsidP="004A3944">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40885A36" w14:textId="77777777" w:rsidR="00BB29FC" w:rsidRPr="00146D0A" w:rsidRDefault="00BB29FC" w:rsidP="004A3944">
            <w:pPr>
              <w:jc w:val="center"/>
              <w:rPr>
                <w:rFonts w:cs="Arial"/>
                <w:b/>
              </w:rPr>
            </w:pPr>
            <w:r>
              <w:rPr>
                <w:rFonts w:cs="Arial"/>
                <w:b/>
                <w:bCs/>
              </w:rPr>
              <w:t>Custom Parameter</w:t>
            </w:r>
          </w:p>
        </w:tc>
      </w:tr>
      <w:tr w:rsidR="00BB29FC" w:rsidRPr="00146D0A" w14:paraId="4A06FEA1" w14:textId="77777777" w:rsidTr="004A3944">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09E966B4" w14:textId="77777777" w:rsidR="00BB29FC" w:rsidRPr="00146D0A" w:rsidRDefault="00BB29FC" w:rsidP="004A3944">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5A15C5E1" w14:textId="77777777" w:rsidR="00BB29FC" w:rsidRPr="00146D0A" w:rsidRDefault="00BB29FC" w:rsidP="004A3944">
            <w:pPr>
              <w:rPr>
                <w:rFonts w:cs="Arial"/>
              </w:rPr>
            </w:pPr>
            <w:r>
              <w:rPr>
                <w:rFonts w:cs="Arial"/>
              </w:rPr>
              <w:t>Block parameters shall not be used to describe:</w:t>
            </w:r>
          </w:p>
          <w:p w14:paraId="10553550" w14:textId="77777777" w:rsidR="00BB29FC" w:rsidRDefault="00BB29FC" w:rsidP="004A3944">
            <w:pPr>
              <w:numPr>
                <w:ilvl w:val="0"/>
                <w:numId w:val="151"/>
              </w:numPr>
              <w:ind w:left="279" w:hanging="137"/>
              <w:rPr>
                <w:rFonts w:cs="Arial"/>
              </w:rPr>
            </w:pPr>
            <w:r>
              <w:rPr>
                <w:rFonts w:cs="Arial"/>
              </w:rPr>
              <w:t>Operation expressions</w:t>
            </w:r>
          </w:p>
          <w:p w14:paraId="2FEAF91B" w14:textId="77777777" w:rsidR="00BB29FC" w:rsidRDefault="00BB29FC" w:rsidP="004A3944">
            <w:pPr>
              <w:numPr>
                <w:ilvl w:val="0"/>
                <w:numId w:val="151"/>
              </w:numPr>
              <w:ind w:left="279" w:hanging="137"/>
              <w:rPr>
                <w:rFonts w:cs="Arial"/>
              </w:rPr>
            </w:pPr>
            <w:r>
              <w:rPr>
                <w:rFonts w:cs="Arial"/>
              </w:rPr>
              <w:t>Data type conversion</w:t>
            </w:r>
          </w:p>
          <w:p w14:paraId="64635FBE" w14:textId="77777777" w:rsidR="00BB29FC" w:rsidRDefault="00BB29FC" w:rsidP="004A3944">
            <w:pPr>
              <w:numPr>
                <w:ilvl w:val="0"/>
                <w:numId w:val="151"/>
              </w:numPr>
              <w:ind w:left="279" w:hanging="137"/>
              <w:rPr>
                <w:rFonts w:cs="Arial"/>
              </w:rPr>
            </w:pPr>
            <w:r>
              <w:rPr>
                <w:rFonts w:cs="Arial"/>
              </w:rPr>
              <w:t>Selection of rows or columns</w:t>
            </w:r>
          </w:p>
          <w:p w14:paraId="535CDB2E" w14:textId="77777777" w:rsidR="00BB29FC" w:rsidRPr="00D64299" w:rsidRDefault="00BB29FC" w:rsidP="004A3944">
            <w:pPr>
              <w:numPr>
                <w:ilvl w:val="0"/>
                <w:numId w:val="151"/>
              </w:numPr>
              <w:ind w:left="279" w:hanging="137"/>
              <w:rPr>
                <w:rFonts w:cs="Arial"/>
              </w:rPr>
            </w:pPr>
            <w:r>
              <w:rPr>
                <w:rFonts w:cs="Arial"/>
              </w:rPr>
              <w:t>MATLAB commands</w:t>
            </w:r>
          </w:p>
        </w:tc>
        <w:tc>
          <w:tcPr>
            <w:tcW w:w="2492" w:type="dxa"/>
            <w:tcBorders>
              <w:top w:val="outset" w:sz="6" w:space="0" w:color="auto"/>
              <w:left w:val="outset" w:sz="6" w:space="0" w:color="auto"/>
              <w:bottom w:val="outset" w:sz="6" w:space="0" w:color="auto"/>
              <w:right w:val="outset" w:sz="6" w:space="0" w:color="auto"/>
            </w:tcBorders>
            <w:hideMark/>
          </w:tcPr>
          <w:p w14:paraId="2C5167C7" w14:textId="77777777" w:rsidR="00BB29FC" w:rsidRPr="00146D0A" w:rsidRDefault="00BB29FC" w:rsidP="004A3944">
            <w:pPr>
              <w:rPr>
                <w:rFonts w:cs="Arial"/>
              </w:rPr>
            </w:pPr>
            <w:r>
              <w:rPr>
                <w:rFonts w:cs="Arial"/>
              </w:rPr>
              <w:t>-</w:t>
            </w:r>
          </w:p>
        </w:tc>
      </w:tr>
      <w:tr w:rsidR="00BB29FC" w:rsidRPr="00146D0A" w14:paraId="41E68E53" w14:textId="77777777" w:rsidTr="004A3944">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9634F51" w14:textId="77777777" w:rsidR="00BB29FC" w:rsidRPr="00146D0A" w:rsidRDefault="00BB29FC" w:rsidP="004A3944">
            <w:pPr>
              <w:rPr>
                <w:rFonts w:cs="Arial"/>
                <w:b/>
              </w:rPr>
            </w:pPr>
            <w:r>
              <w:rPr>
                <w:rFonts w:cs="Arial"/>
                <w:b/>
                <w:bCs/>
              </w:rPr>
              <w:t>Rationale</w:t>
            </w:r>
          </w:p>
        </w:tc>
      </w:tr>
      <w:tr w:rsidR="00BB29FC" w:rsidRPr="00146D0A" w14:paraId="7B65E112" w14:textId="77777777" w:rsidTr="004A3944">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44EECCF6" w14:textId="77777777" w:rsidR="00BB29FC" w:rsidRPr="00146D0A" w:rsidRDefault="00BB29FC" w:rsidP="004A3944">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1839C5CC" w14:textId="77777777" w:rsidR="00BB29FC" w:rsidRPr="00146D0A" w:rsidRDefault="00BB29FC" w:rsidP="004A3944">
            <w:pPr>
              <w:jc w:val="center"/>
              <w:rPr>
                <w:rFonts w:cs="Arial"/>
                <w:b/>
              </w:rPr>
            </w:pPr>
            <w:r>
              <w:rPr>
                <w:rFonts w:cs="Arial"/>
                <w:b/>
                <w:bCs/>
              </w:rPr>
              <w:t>Description</w:t>
            </w:r>
          </w:p>
        </w:tc>
      </w:tr>
      <w:tr w:rsidR="00BB29FC" w:rsidRPr="00146D0A" w14:paraId="72B2FD2E" w14:textId="77777777" w:rsidTr="004A3944">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0E787810" w14:textId="77777777" w:rsidR="00BB29FC" w:rsidRPr="00146D0A" w:rsidRDefault="00BB29FC" w:rsidP="004A3944">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3EA2AF7E" w14:textId="77777777" w:rsidR="00BB29FC" w:rsidRPr="00146D0A" w:rsidRDefault="00BB29FC" w:rsidP="004A3944">
            <w:pPr>
              <w:numPr>
                <w:ilvl w:val="0"/>
                <w:numId w:val="8"/>
              </w:numPr>
              <w:ind w:left="137" w:hanging="137"/>
              <w:rPr>
                <w:rFonts w:cs="Arial"/>
              </w:rPr>
            </w:pPr>
            <w:r>
              <w:rPr>
                <w:rFonts w:cs="Arial"/>
              </w:rPr>
              <w:t xml:space="preserve">Operation expressions, data type conversion, or row or column selection become a magic number in generated code, which makes consistency between the model and code difficult to maintain. Adjusting parameters also becomes difficult.  </w:t>
            </w:r>
          </w:p>
          <w:p w14:paraId="023338AA" w14:textId="77777777" w:rsidR="00BB29FC" w:rsidRPr="00146D0A" w:rsidRDefault="00BB29FC" w:rsidP="004A3944">
            <w:pPr>
              <w:numPr>
                <w:ilvl w:val="0"/>
                <w:numId w:val="8"/>
              </w:numPr>
              <w:ind w:left="137" w:hanging="137"/>
              <w:rPr>
                <w:rFonts w:cs="Arial"/>
              </w:rPr>
            </w:pPr>
            <w:r>
              <w:rPr>
                <w:rFonts w:cs="Arial"/>
              </w:rPr>
              <w:t>Describing the calculation formula within the block decreases readability.</w:t>
            </w:r>
          </w:p>
          <w:p w14:paraId="0211749B" w14:textId="77777777" w:rsidR="00BB29FC" w:rsidRPr="00146D0A" w:rsidRDefault="00BB29FC" w:rsidP="004A3944">
            <w:pPr>
              <w:numPr>
                <w:ilvl w:val="0"/>
                <w:numId w:val="8"/>
              </w:numPr>
              <w:ind w:left="137" w:hanging="137"/>
              <w:rPr>
                <w:rFonts w:cs="Arial"/>
              </w:rPr>
            </w:pPr>
            <w:r>
              <w:rPr>
                <w:rFonts w:cs="Arial"/>
              </w:rPr>
              <w:t>The result of executing a MATLAB command is reflected in the code, which makes consistency between the model and code difficult to maintain.</w:t>
            </w:r>
          </w:p>
        </w:tc>
      </w:tr>
    </w:tbl>
    <w:p w14:paraId="17577C53" w14:textId="77777777" w:rsidR="00E672A4" w:rsidRDefault="00E672A4" w:rsidP="00E672A4">
      <w:pPr>
        <w:pStyle w:val="Heading3"/>
      </w:pPr>
      <w:bookmarkStart w:id="193" w:name="_Toc34395933"/>
      <w:r>
        <w:t xml:space="preserve">db_0112: </w:t>
      </w:r>
      <w:bookmarkEnd w:id="190"/>
      <w:r>
        <w:t>Usage of index</w:t>
      </w:r>
      <w:bookmarkEnd w:id="191"/>
      <w:bookmarkEnd w:id="19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672A4" w:rsidRPr="00146D0A" w14:paraId="651159AF" w14:textId="77777777" w:rsidTr="004A3944">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12494549" w14:textId="77777777" w:rsidR="00E672A4" w:rsidRPr="00146D0A" w:rsidRDefault="00E672A4" w:rsidP="004A3944">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1FF3BFCA" w14:textId="77777777" w:rsidR="00E672A4" w:rsidRPr="00146D0A" w:rsidRDefault="00E672A4" w:rsidP="004A3944">
            <w:pPr>
              <w:rPr>
                <w:rFonts w:cs="Arial"/>
                <w:b/>
              </w:rPr>
            </w:pPr>
            <w:bookmarkStart w:id="194" w:name="_Hlk526343597"/>
            <w:r>
              <w:rPr>
                <w:rFonts w:cs="Arial"/>
                <w:b/>
                <w:bCs/>
              </w:rPr>
              <w:t>db_0112: Usage of index</w:t>
            </w:r>
            <w:bookmarkEnd w:id="194"/>
          </w:p>
        </w:tc>
      </w:tr>
      <w:tr w:rsidR="00E672A4" w:rsidRPr="00146D0A" w14:paraId="68BD6B9B" w14:textId="77777777" w:rsidTr="004A3944">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5AA7C58" w14:textId="77777777" w:rsidR="00E672A4" w:rsidRDefault="00E672A4" w:rsidP="004A3944">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87119C7" w14:textId="77777777" w:rsidR="00E672A4" w:rsidRPr="004A5BD5" w:rsidRDefault="00E672A4" w:rsidP="004A3944">
            <w:pPr>
              <w:rPr>
                <w:rFonts w:cs="Arial"/>
                <w:bCs/>
              </w:rPr>
            </w:pPr>
            <w:r w:rsidRPr="004A5BD5">
              <w:rPr>
                <w:rFonts w:cs="Arial"/>
                <w:bCs/>
              </w:rPr>
              <w:t xml:space="preserve">NA-MAAB: </w:t>
            </w:r>
            <w:r>
              <w:rPr>
                <w:rFonts w:cs="Arial"/>
                <w:bCs/>
              </w:rPr>
              <w:t>a1/a2</w:t>
            </w:r>
          </w:p>
          <w:p w14:paraId="05F6D105" w14:textId="77777777" w:rsidR="00E672A4" w:rsidRDefault="00E672A4" w:rsidP="004A3944">
            <w:pPr>
              <w:rPr>
                <w:rFonts w:cs="Arial"/>
                <w:b/>
                <w:bCs/>
              </w:rPr>
            </w:pPr>
            <w:r w:rsidRPr="004A5BD5">
              <w:rPr>
                <w:rFonts w:cs="Arial"/>
                <w:bCs/>
              </w:rPr>
              <w:t xml:space="preserve">JMAAB: </w:t>
            </w:r>
            <w:r>
              <w:rPr>
                <w:rFonts w:cs="Arial"/>
                <w:bCs/>
              </w:rPr>
              <w:t>a1/a2</w:t>
            </w:r>
          </w:p>
        </w:tc>
      </w:tr>
      <w:tr w:rsidR="00E672A4" w:rsidRPr="00146D0A" w14:paraId="28EF03AF" w14:textId="77777777" w:rsidTr="004A3944">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5D5FB64" w14:textId="77777777" w:rsidR="00E672A4" w:rsidRDefault="00E672A4" w:rsidP="004A3944">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D19FC40" w14:textId="77777777" w:rsidR="00E672A4" w:rsidRDefault="00E672A4" w:rsidP="004A3944">
            <w:pPr>
              <w:rPr>
                <w:rFonts w:cs="Arial"/>
                <w:b/>
                <w:bCs/>
              </w:rPr>
            </w:pPr>
            <w:r w:rsidRPr="004A5BD5">
              <w:rPr>
                <w:rFonts w:cs="Arial"/>
                <w:bCs/>
              </w:rPr>
              <w:t>All</w:t>
            </w:r>
          </w:p>
        </w:tc>
      </w:tr>
      <w:tr w:rsidR="00E672A4" w:rsidRPr="00146D0A" w14:paraId="19B0A550" w14:textId="77777777" w:rsidTr="004A3944">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46D21A5" w14:textId="77777777" w:rsidR="00E672A4" w:rsidRPr="00146D0A" w:rsidRDefault="00E672A4" w:rsidP="004A3944">
            <w:pPr>
              <w:rPr>
                <w:rFonts w:cs="Arial"/>
                <w:b/>
              </w:rPr>
            </w:pPr>
            <w:r>
              <w:rPr>
                <w:rFonts w:cs="Arial"/>
                <w:b/>
                <w:bCs/>
              </w:rPr>
              <w:t>Rule</w:t>
            </w:r>
          </w:p>
        </w:tc>
      </w:tr>
      <w:tr w:rsidR="00E672A4" w:rsidRPr="00146D0A" w14:paraId="7C2DCD49" w14:textId="77777777" w:rsidTr="004A3944">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28C2B6F8" w14:textId="77777777" w:rsidR="00E672A4" w:rsidRPr="00146D0A" w:rsidRDefault="00E672A4" w:rsidP="004A3944">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50F217D1" w14:textId="77777777" w:rsidR="00E672A4" w:rsidRPr="00146D0A" w:rsidRDefault="00E672A4" w:rsidP="004A3944">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728890F4" w14:textId="77777777" w:rsidR="00E672A4" w:rsidRPr="00146D0A" w:rsidRDefault="00E672A4" w:rsidP="004A3944">
            <w:pPr>
              <w:jc w:val="center"/>
              <w:rPr>
                <w:rFonts w:cs="Arial"/>
                <w:b/>
              </w:rPr>
            </w:pPr>
            <w:r>
              <w:rPr>
                <w:rFonts w:cs="Arial"/>
                <w:b/>
                <w:bCs/>
              </w:rPr>
              <w:t>Custom Parameter</w:t>
            </w:r>
          </w:p>
        </w:tc>
      </w:tr>
      <w:tr w:rsidR="00E672A4" w:rsidRPr="00146D0A" w14:paraId="71233E07" w14:textId="77777777" w:rsidTr="004A3944">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0429520C" w14:textId="77777777" w:rsidR="00E672A4" w:rsidRPr="00146D0A" w:rsidRDefault="00E672A4" w:rsidP="004A3944">
            <w:pPr>
              <w:jc w:val="center"/>
              <w:rPr>
                <w:rFonts w:cs="Arial"/>
              </w:rPr>
            </w:pPr>
            <w:r>
              <w:rPr>
                <w:rFonts w:cs="Arial"/>
              </w:rPr>
              <w:t>a1</w:t>
            </w:r>
          </w:p>
        </w:tc>
        <w:tc>
          <w:tcPr>
            <w:tcW w:w="5343" w:type="dxa"/>
            <w:gridSpan w:val="2"/>
            <w:tcBorders>
              <w:top w:val="outset" w:sz="6" w:space="0" w:color="auto"/>
              <w:left w:val="outset" w:sz="6" w:space="0" w:color="auto"/>
              <w:bottom w:val="outset" w:sz="6" w:space="0" w:color="auto"/>
              <w:right w:val="outset" w:sz="6" w:space="0" w:color="auto"/>
            </w:tcBorders>
            <w:hideMark/>
          </w:tcPr>
          <w:p w14:paraId="403D58D2" w14:textId="77777777" w:rsidR="00E672A4" w:rsidRPr="00146D0A" w:rsidRDefault="00E672A4" w:rsidP="004A3944">
            <w:pPr>
              <w:rPr>
                <w:rFonts w:cs="Arial"/>
              </w:rPr>
            </w:pPr>
            <w:r>
              <w:rPr>
                <w:rFonts w:cs="Arial"/>
              </w:rPr>
              <w:t>A vector signal shall use a 1-based index mode.</w:t>
            </w:r>
          </w:p>
        </w:tc>
        <w:tc>
          <w:tcPr>
            <w:tcW w:w="2492" w:type="dxa"/>
            <w:tcBorders>
              <w:top w:val="outset" w:sz="6" w:space="0" w:color="auto"/>
              <w:left w:val="outset" w:sz="6" w:space="0" w:color="auto"/>
              <w:bottom w:val="outset" w:sz="6" w:space="0" w:color="auto"/>
              <w:right w:val="outset" w:sz="6" w:space="0" w:color="auto"/>
            </w:tcBorders>
            <w:hideMark/>
          </w:tcPr>
          <w:p w14:paraId="0C854E8D" w14:textId="77777777" w:rsidR="00E672A4" w:rsidRPr="00146D0A" w:rsidRDefault="00E672A4" w:rsidP="004A3944">
            <w:pPr>
              <w:rPr>
                <w:rFonts w:cs="Arial"/>
              </w:rPr>
            </w:pPr>
            <w:r>
              <w:rPr>
                <w:rFonts w:cs="Arial"/>
              </w:rPr>
              <w:t>-</w:t>
            </w:r>
          </w:p>
        </w:tc>
      </w:tr>
      <w:tr w:rsidR="00E672A4" w:rsidRPr="00146D0A" w14:paraId="306FF7A1" w14:textId="77777777" w:rsidTr="004A3944">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00F8555" w14:textId="77777777" w:rsidR="00E672A4" w:rsidRPr="00146D0A" w:rsidRDefault="00E672A4" w:rsidP="004A3944">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1E7AF236" w14:textId="77777777" w:rsidR="00E672A4" w:rsidRPr="00146D0A" w:rsidRDefault="00E672A4" w:rsidP="004A3944">
            <w:pPr>
              <w:rPr>
                <w:rFonts w:cs="Arial"/>
              </w:rPr>
            </w:pPr>
            <w:r>
              <w:rPr>
                <w:rFonts w:cs="Arial"/>
              </w:rPr>
              <w:t>【</w:t>
            </w:r>
            <w:r>
              <w:rPr>
                <w:rFonts w:cs="Arial"/>
              </w:rPr>
              <w:t>Correct</w:t>
            </w:r>
            <w:r>
              <w:rPr>
                <w:rFonts w:cs="Arial"/>
              </w:rPr>
              <w:t>】</w:t>
            </w:r>
          </w:p>
          <w:p w14:paraId="6DAABD7C" w14:textId="77777777" w:rsidR="00E672A4" w:rsidRDefault="00E672A4" w:rsidP="004A3944">
            <w:pPr>
              <w:ind w:firstLineChars="68" w:firstLine="136"/>
              <w:rPr>
                <w:rFonts w:cs="Arial"/>
              </w:rPr>
            </w:pPr>
            <w:r>
              <w:rPr>
                <w:rFonts w:cs="Arial"/>
              </w:rPr>
              <w:t>A uniform 0-based index mode is used.</w:t>
            </w:r>
          </w:p>
          <w:p w14:paraId="4A341CE8" w14:textId="77777777" w:rsidR="00E672A4" w:rsidRPr="00146D0A" w:rsidRDefault="00E672A4" w:rsidP="004A3944">
            <w:pPr>
              <w:ind w:firstLineChars="68" w:firstLine="136"/>
              <w:rPr>
                <w:rFonts w:cs="Arial"/>
              </w:rPr>
            </w:pPr>
            <w:r>
              <w:rPr>
                <w:rFonts w:cs="Arial"/>
                <w:noProof/>
                <w:lang w:eastAsia="ja-JP" w:bidi="th-TH"/>
              </w:rPr>
              <w:lastRenderedPageBreak/>
              <w:drawing>
                <wp:inline distT="0" distB="0" distL="0" distR="0" wp14:anchorId="0E1DE557" wp14:editId="2BF3F2F4">
                  <wp:extent cx="4293870" cy="4564380"/>
                  <wp:effectExtent l="0" t="0" r="0" b="7620"/>
                  <wp:docPr id="149" name="図 149" descr="db0112a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b0112a_OK"/>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93870" cy="4564380"/>
                          </a:xfrm>
                          <a:prstGeom prst="rect">
                            <a:avLst/>
                          </a:prstGeom>
                          <a:noFill/>
                          <a:ln>
                            <a:noFill/>
                          </a:ln>
                        </pic:spPr>
                      </pic:pic>
                    </a:graphicData>
                  </a:graphic>
                </wp:inline>
              </w:drawing>
            </w:r>
          </w:p>
          <w:p w14:paraId="4C45C89F" w14:textId="77777777" w:rsidR="00E672A4" w:rsidRPr="00146D0A" w:rsidRDefault="00E672A4" w:rsidP="004A3944">
            <w:pPr>
              <w:rPr>
                <w:rFonts w:cs="Arial"/>
              </w:rPr>
            </w:pPr>
          </w:p>
          <w:p w14:paraId="2C2E5B86" w14:textId="77777777" w:rsidR="00E672A4" w:rsidRPr="00146D0A" w:rsidRDefault="00E672A4" w:rsidP="004A3944">
            <w:pPr>
              <w:rPr>
                <w:rFonts w:cs="Arial"/>
              </w:rPr>
            </w:pPr>
            <w:r>
              <w:rPr>
                <w:rFonts w:cs="Arial"/>
              </w:rPr>
              <w:t>【</w:t>
            </w:r>
            <w:r>
              <w:rPr>
                <w:rFonts w:cs="Arial"/>
              </w:rPr>
              <w:t>Incorrect</w:t>
            </w:r>
            <w:r>
              <w:rPr>
                <w:rFonts w:cs="Arial"/>
              </w:rPr>
              <w:t>】</w:t>
            </w:r>
          </w:p>
          <w:p w14:paraId="0979DC67" w14:textId="77777777" w:rsidR="00E672A4" w:rsidRDefault="00E672A4" w:rsidP="004A3944">
            <w:pPr>
              <w:ind w:firstLineChars="68" w:firstLine="136"/>
              <w:rPr>
                <w:rFonts w:cs="Arial"/>
              </w:rPr>
            </w:pPr>
            <w:r>
              <w:rPr>
                <w:rFonts w:cs="Arial"/>
              </w:rPr>
              <w:t>A uniform index mode is not used.</w:t>
            </w:r>
          </w:p>
          <w:p w14:paraId="23092227" w14:textId="77777777" w:rsidR="00E672A4" w:rsidRPr="00146D0A" w:rsidRDefault="00E672A4" w:rsidP="004A3944">
            <w:pPr>
              <w:ind w:firstLineChars="68" w:firstLine="136"/>
              <w:rPr>
                <w:rFonts w:cs="Arial"/>
              </w:rPr>
            </w:pPr>
            <w:r>
              <w:rPr>
                <w:rFonts w:cs="Arial"/>
                <w:noProof/>
                <w:lang w:eastAsia="ja-JP" w:bidi="th-TH"/>
              </w:rPr>
              <w:lastRenderedPageBreak/>
              <w:drawing>
                <wp:inline distT="0" distB="0" distL="0" distR="0" wp14:anchorId="48BC44E5" wp14:editId="79ABDF41">
                  <wp:extent cx="4476750" cy="4535170"/>
                  <wp:effectExtent l="0" t="0" r="0" b="0"/>
                  <wp:docPr id="150" name="図 150" descr="db0112ab_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b0112ab_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76750" cy="4535170"/>
                          </a:xfrm>
                          <a:prstGeom prst="rect">
                            <a:avLst/>
                          </a:prstGeom>
                          <a:noFill/>
                          <a:ln>
                            <a:noFill/>
                          </a:ln>
                        </pic:spPr>
                      </pic:pic>
                    </a:graphicData>
                  </a:graphic>
                </wp:inline>
              </w:drawing>
            </w:r>
          </w:p>
        </w:tc>
      </w:tr>
      <w:tr w:rsidR="00E672A4" w:rsidRPr="00146D0A" w14:paraId="66FE15F6" w14:textId="77777777" w:rsidTr="004A3944">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527B9D93" w14:textId="77777777" w:rsidR="00E672A4" w:rsidRPr="00146D0A" w:rsidRDefault="00E672A4" w:rsidP="004A3944">
            <w:pPr>
              <w:jc w:val="center"/>
              <w:rPr>
                <w:rFonts w:cs="Arial"/>
              </w:rPr>
            </w:pPr>
            <w:r>
              <w:rPr>
                <w:rFonts w:cs="Arial"/>
              </w:rPr>
              <w:lastRenderedPageBreak/>
              <w:t>a2</w:t>
            </w:r>
          </w:p>
        </w:tc>
        <w:tc>
          <w:tcPr>
            <w:tcW w:w="5343" w:type="dxa"/>
            <w:gridSpan w:val="2"/>
            <w:tcBorders>
              <w:top w:val="outset" w:sz="6" w:space="0" w:color="auto"/>
              <w:left w:val="outset" w:sz="6" w:space="0" w:color="auto"/>
              <w:bottom w:val="outset" w:sz="6" w:space="0" w:color="auto"/>
              <w:right w:val="outset" w:sz="6" w:space="0" w:color="auto"/>
            </w:tcBorders>
            <w:hideMark/>
          </w:tcPr>
          <w:p w14:paraId="6B58F22E" w14:textId="77777777" w:rsidR="00E672A4" w:rsidRPr="00146D0A" w:rsidRDefault="00E672A4" w:rsidP="004A3944">
            <w:pPr>
              <w:rPr>
                <w:rFonts w:cs="Arial"/>
              </w:rPr>
            </w:pPr>
            <w:r>
              <w:rPr>
                <w:rFonts w:cs="Arial"/>
              </w:rPr>
              <w:t>A vector signal shall use a 1-based index mode.</w:t>
            </w:r>
          </w:p>
        </w:tc>
        <w:tc>
          <w:tcPr>
            <w:tcW w:w="2492" w:type="dxa"/>
            <w:tcBorders>
              <w:top w:val="outset" w:sz="6" w:space="0" w:color="auto"/>
              <w:left w:val="outset" w:sz="6" w:space="0" w:color="auto"/>
              <w:bottom w:val="outset" w:sz="6" w:space="0" w:color="auto"/>
              <w:right w:val="outset" w:sz="6" w:space="0" w:color="auto"/>
            </w:tcBorders>
            <w:hideMark/>
          </w:tcPr>
          <w:p w14:paraId="4E4FD07C" w14:textId="77777777" w:rsidR="00E672A4" w:rsidRPr="00146D0A" w:rsidRDefault="00E672A4" w:rsidP="004A3944">
            <w:pPr>
              <w:rPr>
                <w:rFonts w:cs="Arial"/>
              </w:rPr>
            </w:pPr>
            <w:r>
              <w:rPr>
                <w:rFonts w:cs="Arial"/>
              </w:rPr>
              <w:t>-</w:t>
            </w:r>
          </w:p>
        </w:tc>
      </w:tr>
      <w:tr w:rsidR="00E672A4" w:rsidRPr="00146D0A" w14:paraId="24E552E4" w14:textId="77777777" w:rsidTr="004A3944">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C9D744E" w14:textId="77777777" w:rsidR="00E672A4" w:rsidRPr="00146D0A" w:rsidRDefault="00E672A4" w:rsidP="004A3944">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7F83AA6D" w14:textId="77777777" w:rsidR="00E672A4" w:rsidRPr="00146D0A" w:rsidRDefault="00E672A4" w:rsidP="004A3944">
            <w:pPr>
              <w:rPr>
                <w:rFonts w:cs="Arial"/>
              </w:rPr>
            </w:pPr>
            <w:r>
              <w:rPr>
                <w:rFonts w:cs="Arial"/>
              </w:rPr>
              <w:t>【</w:t>
            </w:r>
            <w:r>
              <w:rPr>
                <w:rFonts w:cs="Arial"/>
              </w:rPr>
              <w:t>Correct</w:t>
            </w:r>
            <w:r>
              <w:rPr>
                <w:rFonts w:cs="Arial"/>
              </w:rPr>
              <w:t>】</w:t>
            </w:r>
          </w:p>
          <w:p w14:paraId="792E0C7C" w14:textId="77777777" w:rsidR="00E672A4" w:rsidRDefault="00E672A4" w:rsidP="004A3944">
            <w:pPr>
              <w:ind w:firstLineChars="68" w:firstLine="136"/>
              <w:rPr>
                <w:rFonts w:cs="Arial"/>
              </w:rPr>
            </w:pPr>
            <w:r>
              <w:rPr>
                <w:rFonts w:cs="Arial"/>
              </w:rPr>
              <w:t>A uniform 1-based index mode is used.</w:t>
            </w:r>
          </w:p>
          <w:p w14:paraId="76A1D8AB" w14:textId="77777777" w:rsidR="00E672A4" w:rsidRPr="00146D0A" w:rsidRDefault="00E672A4" w:rsidP="004A3944">
            <w:pPr>
              <w:ind w:firstLineChars="68" w:firstLine="136"/>
              <w:rPr>
                <w:rFonts w:cs="Arial"/>
              </w:rPr>
            </w:pPr>
            <w:r>
              <w:rPr>
                <w:rFonts w:cs="Arial"/>
                <w:noProof/>
                <w:lang w:eastAsia="ja-JP" w:bidi="th-TH"/>
              </w:rPr>
              <w:lastRenderedPageBreak/>
              <w:drawing>
                <wp:inline distT="0" distB="0" distL="0" distR="0" wp14:anchorId="51A0A730" wp14:editId="1B3ACFE8">
                  <wp:extent cx="4125595" cy="4381500"/>
                  <wp:effectExtent l="0" t="0" r="8255" b="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6">
                            <a:extLst>
                              <a:ext uri="{28A0092B-C50C-407E-A947-70E740481C1C}">
                                <a14:useLocalDpi xmlns:a14="http://schemas.microsoft.com/office/drawing/2010/main" val="0"/>
                              </a:ext>
                            </a:extLst>
                          </a:blip>
                          <a:srcRect l="6120" r="4811"/>
                          <a:stretch>
                            <a:fillRect/>
                          </a:stretch>
                        </pic:blipFill>
                        <pic:spPr bwMode="auto">
                          <a:xfrm>
                            <a:off x="0" y="0"/>
                            <a:ext cx="4125595" cy="4381500"/>
                          </a:xfrm>
                          <a:prstGeom prst="rect">
                            <a:avLst/>
                          </a:prstGeom>
                          <a:noFill/>
                          <a:ln>
                            <a:noFill/>
                          </a:ln>
                        </pic:spPr>
                      </pic:pic>
                    </a:graphicData>
                  </a:graphic>
                </wp:inline>
              </w:drawing>
            </w:r>
          </w:p>
          <w:p w14:paraId="3A02206B" w14:textId="77777777" w:rsidR="00E672A4" w:rsidRPr="00146D0A" w:rsidRDefault="00E672A4" w:rsidP="004A3944">
            <w:pPr>
              <w:rPr>
                <w:rFonts w:cs="Arial"/>
              </w:rPr>
            </w:pPr>
          </w:p>
          <w:p w14:paraId="7EA26BEE" w14:textId="77777777" w:rsidR="00E672A4" w:rsidRPr="00146D0A" w:rsidRDefault="00E672A4" w:rsidP="004A3944">
            <w:pPr>
              <w:rPr>
                <w:rFonts w:cs="Arial"/>
              </w:rPr>
            </w:pPr>
            <w:r>
              <w:rPr>
                <w:rFonts w:cs="Arial"/>
              </w:rPr>
              <w:t>【</w:t>
            </w:r>
            <w:r>
              <w:rPr>
                <w:rFonts w:cs="Arial"/>
              </w:rPr>
              <w:t>Incorrect</w:t>
            </w:r>
            <w:r>
              <w:rPr>
                <w:rFonts w:cs="Arial"/>
              </w:rPr>
              <w:t>】</w:t>
            </w:r>
          </w:p>
          <w:p w14:paraId="3813791B" w14:textId="77777777" w:rsidR="00E672A4" w:rsidRDefault="00E672A4" w:rsidP="004A3944">
            <w:pPr>
              <w:ind w:firstLineChars="68" w:firstLine="136"/>
              <w:rPr>
                <w:rFonts w:cs="Arial"/>
              </w:rPr>
            </w:pPr>
            <w:r>
              <w:rPr>
                <w:rFonts w:cs="Arial"/>
              </w:rPr>
              <w:t>A uniform index mode is not used. (Same as db_0112, Sub ID_a1).</w:t>
            </w:r>
          </w:p>
          <w:p w14:paraId="5E19CD29" w14:textId="77777777" w:rsidR="00E672A4" w:rsidRPr="00146D0A" w:rsidRDefault="00E672A4" w:rsidP="004A3944">
            <w:pPr>
              <w:ind w:firstLineChars="68" w:firstLine="136"/>
              <w:rPr>
                <w:rFonts w:cs="Arial"/>
              </w:rPr>
            </w:pPr>
            <w:r>
              <w:rPr>
                <w:rFonts w:cs="Arial"/>
                <w:noProof/>
                <w:lang w:eastAsia="ja-JP" w:bidi="th-TH"/>
              </w:rPr>
              <w:lastRenderedPageBreak/>
              <w:drawing>
                <wp:inline distT="0" distB="0" distL="0" distR="0" wp14:anchorId="3A46A73C" wp14:editId="438A8C3A">
                  <wp:extent cx="4308475" cy="4381500"/>
                  <wp:effectExtent l="0" t="0" r="0" b="0"/>
                  <wp:docPr id="152" name="図 152" descr="db0112ab_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b0112ab_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08475" cy="4381500"/>
                          </a:xfrm>
                          <a:prstGeom prst="rect">
                            <a:avLst/>
                          </a:prstGeom>
                          <a:noFill/>
                          <a:ln>
                            <a:noFill/>
                          </a:ln>
                        </pic:spPr>
                      </pic:pic>
                    </a:graphicData>
                  </a:graphic>
                </wp:inline>
              </w:drawing>
            </w:r>
          </w:p>
          <w:p w14:paraId="1EE07B42" w14:textId="77777777" w:rsidR="00E672A4" w:rsidRPr="00146D0A" w:rsidRDefault="00E672A4" w:rsidP="004A3944">
            <w:pPr>
              <w:rPr>
                <w:rFonts w:cs="Arial"/>
              </w:rPr>
            </w:pPr>
          </w:p>
        </w:tc>
      </w:tr>
      <w:tr w:rsidR="00E672A4" w:rsidRPr="00146D0A" w14:paraId="69112BCD" w14:textId="77777777" w:rsidTr="004A3944">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CA9CC59" w14:textId="77777777" w:rsidR="00E672A4" w:rsidRPr="00146D0A" w:rsidRDefault="00E672A4" w:rsidP="004A3944">
            <w:pPr>
              <w:rPr>
                <w:rFonts w:cs="Arial"/>
                <w:b/>
              </w:rPr>
            </w:pPr>
            <w:r>
              <w:rPr>
                <w:rFonts w:cs="Arial"/>
                <w:b/>
                <w:bCs/>
              </w:rPr>
              <w:lastRenderedPageBreak/>
              <w:t>Rationale</w:t>
            </w:r>
          </w:p>
        </w:tc>
      </w:tr>
      <w:tr w:rsidR="00E672A4" w:rsidRPr="00146D0A" w14:paraId="2E82C0DE" w14:textId="77777777" w:rsidTr="004A3944">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52CA3D86" w14:textId="77777777" w:rsidR="00E672A4" w:rsidRPr="00146D0A" w:rsidRDefault="00E672A4" w:rsidP="004A3944">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33A726A8" w14:textId="77777777" w:rsidR="00E672A4" w:rsidRPr="00146D0A" w:rsidRDefault="00E672A4" w:rsidP="004A3944">
            <w:pPr>
              <w:jc w:val="center"/>
              <w:rPr>
                <w:rFonts w:cs="Arial"/>
                <w:b/>
              </w:rPr>
            </w:pPr>
            <w:r>
              <w:rPr>
                <w:rFonts w:cs="Arial"/>
                <w:b/>
                <w:bCs/>
              </w:rPr>
              <w:t>Description</w:t>
            </w:r>
          </w:p>
        </w:tc>
      </w:tr>
      <w:tr w:rsidR="00E672A4" w:rsidRPr="00146D0A" w14:paraId="6C3EF5D1" w14:textId="77777777" w:rsidTr="004A3944">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92DC336" w14:textId="77777777" w:rsidR="00E672A4" w:rsidRPr="00146D0A" w:rsidRDefault="00E672A4" w:rsidP="004A3944">
            <w:pPr>
              <w:jc w:val="center"/>
              <w:rPr>
                <w:rFonts w:cs="Arial"/>
              </w:rPr>
            </w:pPr>
            <w:r>
              <w:rPr>
                <w:rFonts w:cs="Arial"/>
              </w:rPr>
              <w:t>a1a2</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1BA6E229" w14:textId="77777777" w:rsidR="00E672A4" w:rsidRPr="00941E3E" w:rsidRDefault="00E672A4" w:rsidP="004A3944">
            <w:pPr>
              <w:rPr>
                <w:rFonts w:cs="Arial"/>
              </w:rPr>
            </w:pPr>
            <w:r w:rsidRPr="00941E3E">
              <w:rPr>
                <w:rFonts w:cs="Arial"/>
              </w:rPr>
              <w:t>Logic is easier to understand when using a uniform index mode.</w:t>
            </w:r>
          </w:p>
        </w:tc>
      </w:tr>
    </w:tbl>
    <w:p w14:paraId="4669323C" w14:textId="77777777" w:rsidR="00E672A4" w:rsidRPr="002F7749" w:rsidRDefault="00E672A4" w:rsidP="00E672A4"/>
    <w:p w14:paraId="6A235044" w14:textId="67DD9DF2" w:rsidR="005D0565" w:rsidRDefault="005D0565" w:rsidP="0011317A">
      <w:pPr>
        <w:pStyle w:val="Heading3"/>
      </w:pPr>
      <w:bookmarkStart w:id="195" w:name="_Toc34395934"/>
      <w:r>
        <w:t>jc_</w:t>
      </w:r>
      <w:r w:rsidR="0034590C">
        <w:t>0645:</w:t>
      </w:r>
      <w:r>
        <w:t xml:space="preserve"> </w:t>
      </w:r>
      <w:r w:rsidR="00741359">
        <w:t>Parameter definition for calibration</w:t>
      </w:r>
      <w:bookmarkEnd w:id="192"/>
      <w:bookmarkEnd w:id="19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2F7749" w:rsidRPr="00146D0A" w14:paraId="6A23504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45" w14:textId="77777777" w:rsidR="002F7749" w:rsidRPr="00146D0A" w:rsidRDefault="002F7749" w:rsidP="002F774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046" w14:textId="363B9420" w:rsidR="002F7749" w:rsidRPr="00146D0A" w:rsidRDefault="002F7749" w:rsidP="002F7749">
            <w:pPr>
              <w:rPr>
                <w:rFonts w:cs="Arial"/>
                <w:b/>
              </w:rPr>
            </w:pPr>
            <w:r>
              <w:rPr>
                <w:rFonts w:cs="Arial"/>
                <w:b/>
                <w:bCs/>
              </w:rPr>
              <w:t>jc_</w:t>
            </w:r>
            <w:r w:rsidR="0034590C">
              <w:rPr>
                <w:rFonts w:cs="Arial"/>
                <w:b/>
                <w:bCs/>
              </w:rPr>
              <w:t>0645:</w:t>
            </w:r>
            <w:r>
              <w:rPr>
                <w:rFonts w:cs="Arial"/>
                <w:b/>
                <w:bCs/>
              </w:rPr>
              <w:t xml:space="preserve"> </w:t>
            </w:r>
            <w:r w:rsidR="00741359">
              <w:rPr>
                <w:rFonts w:cs="Arial"/>
                <w:b/>
                <w:bCs/>
              </w:rPr>
              <w:t>Parameter definition for calibration</w:t>
            </w:r>
          </w:p>
        </w:tc>
      </w:tr>
      <w:tr w:rsidR="00444160" w:rsidRPr="00146D0A" w14:paraId="691F5BA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6FC5713" w14:textId="101AD717"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0BA586E" w14:textId="1385402B" w:rsidR="00444160" w:rsidRPr="004A5BD5" w:rsidRDefault="00444160" w:rsidP="00444160">
            <w:pPr>
              <w:rPr>
                <w:rFonts w:cs="Arial"/>
                <w:bCs/>
              </w:rPr>
            </w:pPr>
            <w:r w:rsidRPr="004A5BD5">
              <w:rPr>
                <w:rFonts w:cs="Arial"/>
                <w:bCs/>
              </w:rPr>
              <w:t xml:space="preserve">NA-MAAB: </w:t>
            </w:r>
            <w:r w:rsidR="006A1663">
              <w:rPr>
                <w:rFonts w:cs="Arial"/>
                <w:bCs/>
              </w:rPr>
              <w:t>No recommendations</w:t>
            </w:r>
          </w:p>
          <w:p w14:paraId="49A564F8" w14:textId="432F1790" w:rsidR="00444160" w:rsidRDefault="00444160" w:rsidP="00444160">
            <w:pPr>
              <w:rPr>
                <w:rFonts w:cs="Arial"/>
                <w:b/>
                <w:bCs/>
              </w:rPr>
            </w:pPr>
            <w:r w:rsidRPr="004A5BD5">
              <w:rPr>
                <w:rFonts w:cs="Arial"/>
                <w:bCs/>
              </w:rPr>
              <w:t xml:space="preserve">JMAAB: </w:t>
            </w:r>
            <w:r w:rsidR="006A1663">
              <w:rPr>
                <w:rFonts w:cs="Arial"/>
                <w:bCs/>
              </w:rPr>
              <w:t>a</w:t>
            </w:r>
          </w:p>
        </w:tc>
      </w:tr>
      <w:tr w:rsidR="00444160" w:rsidRPr="00146D0A" w14:paraId="28DB9D8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C29DC4E" w14:textId="127E00C0"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CF54818" w14:textId="49FB4107" w:rsidR="00444160" w:rsidRDefault="00444160" w:rsidP="006A1663">
            <w:pPr>
              <w:rPr>
                <w:rFonts w:cs="Arial"/>
                <w:b/>
                <w:bCs/>
              </w:rPr>
            </w:pPr>
            <w:r w:rsidRPr="004A5BD5">
              <w:rPr>
                <w:rFonts w:cs="Arial"/>
                <w:bCs/>
              </w:rPr>
              <w:t>All</w:t>
            </w:r>
          </w:p>
        </w:tc>
      </w:tr>
      <w:tr w:rsidR="00444160" w:rsidRPr="00146D0A" w14:paraId="6A23504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48" w14:textId="77777777" w:rsidR="00444160" w:rsidRPr="00146D0A" w:rsidRDefault="00444160" w:rsidP="00444160">
            <w:pPr>
              <w:rPr>
                <w:rFonts w:cs="Arial"/>
                <w:b/>
              </w:rPr>
            </w:pPr>
            <w:r>
              <w:rPr>
                <w:rFonts w:cs="Arial"/>
                <w:b/>
                <w:bCs/>
              </w:rPr>
              <w:t>Rule</w:t>
            </w:r>
          </w:p>
        </w:tc>
      </w:tr>
      <w:tr w:rsidR="00444160" w:rsidRPr="00146D0A" w14:paraId="6A23504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4A" w14:textId="77777777" w:rsidR="00444160" w:rsidRPr="00146D0A"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4B" w14:textId="77777777" w:rsidR="00444160" w:rsidRPr="00146D0A"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4C" w14:textId="77777777" w:rsidR="00444160" w:rsidRPr="00146D0A" w:rsidRDefault="00444160" w:rsidP="00444160">
            <w:pPr>
              <w:jc w:val="center"/>
              <w:rPr>
                <w:rFonts w:cs="Arial"/>
                <w:b/>
              </w:rPr>
            </w:pPr>
            <w:r>
              <w:rPr>
                <w:rFonts w:cs="Arial"/>
                <w:b/>
                <w:bCs/>
              </w:rPr>
              <w:t>Custom Parameter</w:t>
            </w:r>
          </w:p>
        </w:tc>
      </w:tr>
      <w:tr w:rsidR="00A0639F" w:rsidRPr="00146D0A" w14:paraId="6A23505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04E" w14:textId="77777777" w:rsidR="00444160" w:rsidRPr="00146D0A"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04F" w14:textId="646C960D" w:rsidR="00444160" w:rsidRPr="00146D0A" w:rsidRDefault="00444160" w:rsidP="00444160">
            <w:pPr>
              <w:rPr>
                <w:rFonts w:cs="Arial"/>
              </w:rPr>
            </w:pPr>
            <w:r>
              <w:rPr>
                <w:rFonts w:cs="Arial"/>
              </w:rPr>
              <w:t>Block parameters that are targets of calibration shall be defined as named constants</w:t>
            </w:r>
          </w:p>
          <w:p w14:paraId="6A235050" w14:textId="77777777" w:rsidR="00444160" w:rsidRPr="00146D0A" w:rsidRDefault="00444160" w:rsidP="00444160">
            <w:pPr>
              <w:rPr>
                <w:rFonts w:cs="Arial"/>
              </w:rPr>
            </w:pPr>
          </w:p>
          <w:p w14:paraId="6A235051" w14:textId="41D649B0" w:rsidR="00444160" w:rsidRPr="00146D0A" w:rsidRDefault="00444160" w:rsidP="00444160">
            <w:pPr>
              <w:rPr>
                <w:rFonts w:cs="Arial"/>
              </w:rPr>
            </w:pPr>
            <w:r>
              <w:rPr>
                <w:rFonts w:cs="Arial"/>
              </w:rPr>
              <w:t>Examples of parameters that are outside of the calibration target</w:t>
            </w:r>
            <w:r w:rsidR="00EE4124">
              <w:rPr>
                <w:rFonts w:cs="Arial"/>
              </w:rPr>
              <w:t xml:space="preserve"> include</w:t>
            </w:r>
            <w:r>
              <w:rPr>
                <w:rFonts w:cs="Arial"/>
              </w:rPr>
              <w:t>:</w:t>
            </w:r>
          </w:p>
          <w:p w14:paraId="6A235052" w14:textId="77777777" w:rsidR="00444160" w:rsidRPr="00146D0A" w:rsidRDefault="00444160" w:rsidP="00547715">
            <w:pPr>
              <w:numPr>
                <w:ilvl w:val="0"/>
                <w:numId w:val="9"/>
              </w:numPr>
              <w:ind w:left="137" w:hanging="137"/>
              <w:rPr>
                <w:rFonts w:cs="Arial"/>
              </w:rPr>
            </w:pPr>
            <w:r>
              <w:rPr>
                <w:rFonts w:cs="Arial"/>
              </w:rPr>
              <w:t>Initial value parameter 0</w:t>
            </w:r>
          </w:p>
          <w:p w14:paraId="6A235053" w14:textId="77777777" w:rsidR="00444160" w:rsidRPr="00146D0A" w:rsidRDefault="00444160" w:rsidP="00547715">
            <w:pPr>
              <w:numPr>
                <w:ilvl w:val="0"/>
                <w:numId w:val="9"/>
              </w:numPr>
              <w:ind w:left="137" w:hanging="137"/>
              <w:rPr>
                <w:rFonts w:cs="Arial"/>
              </w:rPr>
            </w:pPr>
            <w:r>
              <w:rPr>
                <w:rFonts w:cs="Arial"/>
              </w:rPr>
              <w:t>Increment, decrement 1</w:t>
            </w:r>
          </w:p>
        </w:tc>
        <w:tc>
          <w:tcPr>
            <w:tcW w:w="2492" w:type="dxa"/>
            <w:tcBorders>
              <w:top w:val="outset" w:sz="6" w:space="0" w:color="auto"/>
              <w:left w:val="outset" w:sz="6" w:space="0" w:color="auto"/>
              <w:bottom w:val="outset" w:sz="6" w:space="0" w:color="auto"/>
              <w:right w:val="outset" w:sz="6" w:space="0" w:color="auto"/>
            </w:tcBorders>
            <w:hideMark/>
          </w:tcPr>
          <w:p w14:paraId="6A235054" w14:textId="77777777" w:rsidR="00444160" w:rsidRPr="00146D0A" w:rsidRDefault="00444160" w:rsidP="00444160">
            <w:pPr>
              <w:rPr>
                <w:rFonts w:cs="Arial"/>
              </w:rPr>
            </w:pPr>
            <w:r>
              <w:rPr>
                <w:rFonts w:cs="Arial"/>
              </w:rPr>
              <w:t>-</w:t>
            </w:r>
          </w:p>
        </w:tc>
      </w:tr>
      <w:tr w:rsidR="00A0639F" w:rsidRPr="00146D0A" w14:paraId="6A23505C" w14:textId="77777777" w:rsidTr="371D5A01">
        <w:trPr>
          <w:trHeight w:val="345"/>
          <w:tblCellSpacing w:w="20" w:type="dxa"/>
        </w:trPr>
        <w:tc>
          <w:tcPr>
            <w:tcW w:w="0" w:type="auto"/>
            <w:vMerge/>
            <w:vAlign w:val="center"/>
            <w:hideMark/>
          </w:tcPr>
          <w:p w14:paraId="6A235056" w14:textId="77777777" w:rsidR="00444160" w:rsidRPr="00146D0A"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057" w14:textId="77777777" w:rsidR="00444160" w:rsidRDefault="00444160" w:rsidP="00444160">
            <w:pPr>
              <w:rPr>
                <w:rFonts w:cs="Arial"/>
              </w:rPr>
            </w:pPr>
            <w:r>
              <w:rPr>
                <w:rFonts w:cs="Arial"/>
              </w:rPr>
              <w:t>【</w:t>
            </w:r>
            <w:r>
              <w:rPr>
                <w:rFonts w:cs="Arial"/>
              </w:rPr>
              <w:t>Correct</w:t>
            </w:r>
            <w:r>
              <w:rPr>
                <w:rFonts w:cs="Arial"/>
              </w:rPr>
              <w:t>】</w:t>
            </w:r>
          </w:p>
          <w:p w14:paraId="6A235058" w14:textId="77777777" w:rsidR="00444160" w:rsidRPr="00146D0A" w:rsidRDefault="00444160" w:rsidP="00444160">
            <w:pPr>
              <w:rPr>
                <w:rFonts w:cs="Arial"/>
              </w:rPr>
            </w:pPr>
            <w:r>
              <w:rPr>
                <w:rFonts w:cs="Arial"/>
                <w:noProof/>
                <w:lang w:eastAsia="ja-JP" w:bidi="th-TH"/>
              </w:rPr>
              <w:lastRenderedPageBreak/>
              <w:drawing>
                <wp:inline distT="0" distB="0" distL="0" distR="0" wp14:anchorId="6A23751A" wp14:editId="6A23751B">
                  <wp:extent cx="2874645" cy="922020"/>
                  <wp:effectExtent l="0" t="0" r="1905"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74645" cy="922020"/>
                          </a:xfrm>
                          <a:prstGeom prst="rect">
                            <a:avLst/>
                          </a:prstGeom>
                          <a:noFill/>
                          <a:ln>
                            <a:noFill/>
                          </a:ln>
                        </pic:spPr>
                      </pic:pic>
                    </a:graphicData>
                  </a:graphic>
                </wp:inline>
              </w:drawing>
            </w:r>
          </w:p>
          <w:p w14:paraId="6A235059" w14:textId="77777777" w:rsidR="00444160" w:rsidRPr="00146D0A" w:rsidRDefault="00444160" w:rsidP="00444160">
            <w:pPr>
              <w:rPr>
                <w:rFonts w:cs="Arial"/>
              </w:rPr>
            </w:pPr>
          </w:p>
          <w:p w14:paraId="6A23505A" w14:textId="77777777" w:rsidR="00444160" w:rsidRDefault="00444160" w:rsidP="00444160">
            <w:pPr>
              <w:rPr>
                <w:rFonts w:cs="Arial"/>
              </w:rPr>
            </w:pPr>
            <w:r>
              <w:rPr>
                <w:rFonts w:cs="Arial"/>
              </w:rPr>
              <w:t>【</w:t>
            </w:r>
            <w:r>
              <w:rPr>
                <w:rFonts w:cs="Arial"/>
              </w:rPr>
              <w:t>Incorrect</w:t>
            </w:r>
            <w:r>
              <w:rPr>
                <w:rFonts w:cs="Arial"/>
              </w:rPr>
              <w:t>】</w:t>
            </w:r>
          </w:p>
          <w:p w14:paraId="6A23505B" w14:textId="77777777" w:rsidR="00444160" w:rsidRPr="00146D0A" w:rsidRDefault="00444160" w:rsidP="00444160">
            <w:pPr>
              <w:rPr>
                <w:rFonts w:cs="Arial"/>
              </w:rPr>
            </w:pPr>
            <w:r>
              <w:rPr>
                <w:rFonts w:cs="Arial"/>
                <w:noProof/>
                <w:lang w:eastAsia="ja-JP" w:bidi="th-TH"/>
              </w:rPr>
              <w:drawing>
                <wp:inline distT="0" distB="0" distL="0" distR="0" wp14:anchorId="6A23751C" wp14:editId="6A23751D">
                  <wp:extent cx="2845435" cy="972820"/>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45435" cy="972820"/>
                          </a:xfrm>
                          <a:prstGeom prst="rect">
                            <a:avLst/>
                          </a:prstGeom>
                          <a:noFill/>
                          <a:ln>
                            <a:noFill/>
                          </a:ln>
                        </pic:spPr>
                      </pic:pic>
                    </a:graphicData>
                  </a:graphic>
                </wp:inline>
              </w:drawing>
            </w:r>
          </w:p>
        </w:tc>
      </w:tr>
      <w:tr w:rsidR="00444160" w:rsidRPr="00146D0A" w14:paraId="6A23505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5D" w14:textId="77777777" w:rsidR="00444160" w:rsidRPr="00146D0A" w:rsidRDefault="00444160" w:rsidP="00444160">
            <w:pPr>
              <w:rPr>
                <w:rFonts w:cs="Arial"/>
                <w:b/>
              </w:rPr>
            </w:pPr>
            <w:r>
              <w:rPr>
                <w:rFonts w:cs="Arial"/>
                <w:b/>
                <w:bCs/>
              </w:rPr>
              <w:lastRenderedPageBreak/>
              <w:t>Rationale</w:t>
            </w:r>
          </w:p>
        </w:tc>
      </w:tr>
      <w:tr w:rsidR="00444160" w:rsidRPr="00146D0A" w14:paraId="6A23506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5F" w14:textId="77777777" w:rsidR="00444160" w:rsidRPr="00146D0A"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60" w14:textId="77777777" w:rsidR="00444160" w:rsidRPr="00146D0A" w:rsidRDefault="00444160" w:rsidP="00444160">
            <w:pPr>
              <w:jc w:val="center"/>
              <w:rPr>
                <w:rFonts w:cs="Arial"/>
                <w:b/>
              </w:rPr>
            </w:pPr>
            <w:r>
              <w:rPr>
                <w:rFonts w:cs="Arial"/>
                <w:b/>
                <w:bCs/>
              </w:rPr>
              <w:t>Description</w:t>
            </w:r>
          </w:p>
        </w:tc>
      </w:tr>
      <w:tr w:rsidR="00444160" w:rsidRPr="00146D0A" w14:paraId="6A23506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062" w14:textId="77777777" w:rsidR="00444160" w:rsidRPr="00146D0A"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063" w14:textId="60BED756" w:rsidR="00444160" w:rsidRPr="00146D0A" w:rsidRDefault="00444160" w:rsidP="00F606D3">
            <w:pPr>
              <w:rPr>
                <w:rFonts w:cs="Arial"/>
              </w:rPr>
            </w:pPr>
            <w:r>
              <w:rPr>
                <w:rFonts w:cs="Arial"/>
              </w:rPr>
              <w:t xml:space="preserve">A literal constant in the model will propagate as a literal constant in the generated code, making calibration impossible. </w:t>
            </w:r>
          </w:p>
        </w:tc>
      </w:tr>
    </w:tbl>
    <w:p w14:paraId="6A235065" w14:textId="77777777" w:rsidR="005D0565" w:rsidRPr="002F7749" w:rsidRDefault="005D0565" w:rsidP="005D0565"/>
    <w:p w14:paraId="6A235066" w14:textId="77777777" w:rsidR="005D0565" w:rsidRDefault="005D0565" w:rsidP="0011317A">
      <w:pPr>
        <w:pStyle w:val="Heading3"/>
      </w:pPr>
      <w:bookmarkStart w:id="196" w:name="_Toc508613958"/>
      <w:bookmarkStart w:id="197" w:name="_Toc34395935"/>
      <w:r>
        <w:t>jc_</w:t>
      </w:r>
      <w:r w:rsidR="0034590C">
        <w:t>0641:</w:t>
      </w:r>
      <w:r>
        <w:t xml:space="preserve"> Sample time setting</w:t>
      </w:r>
      <w:bookmarkEnd w:id="196"/>
      <w:bookmarkEnd w:id="19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2F7749" w:rsidRPr="00146D0A" w14:paraId="6A235069" w14:textId="77777777" w:rsidTr="008F1F0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067" w14:textId="77777777" w:rsidR="002F7749" w:rsidRPr="00146D0A" w:rsidRDefault="002F7749" w:rsidP="002F774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068" w14:textId="77777777" w:rsidR="002F7749" w:rsidRPr="00146D0A" w:rsidRDefault="002F7749" w:rsidP="002F7749">
            <w:pPr>
              <w:rPr>
                <w:rFonts w:cs="Arial"/>
                <w:b/>
              </w:rPr>
            </w:pPr>
            <w:r>
              <w:rPr>
                <w:rFonts w:cs="Arial"/>
                <w:b/>
                <w:bCs/>
              </w:rPr>
              <w:t>jc_</w:t>
            </w:r>
            <w:r w:rsidR="0034590C">
              <w:rPr>
                <w:rFonts w:cs="Arial"/>
                <w:b/>
                <w:bCs/>
              </w:rPr>
              <w:t>0641:</w:t>
            </w:r>
            <w:r>
              <w:rPr>
                <w:rFonts w:cs="Arial"/>
                <w:b/>
                <w:bCs/>
              </w:rPr>
              <w:t xml:space="preserve"> Sample time setting</w:t>
            </w:r>
          </w:p>
        </w:tc>
      </w:tr>
      <w:tr w:rsidR="00444160" w:rsidRPr="00146D0A" w14:paraId="74B57469" w14:textId="77777777" w:rsidTr="008F1F0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327F141" w14:textId="7C9743FD"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2183DD1" w14:textId="45782982" w:rsidR="00444160" w:rsidRPr="004A5BD5" w:rsidRDefault="00444160" w:rsidP="00444160">
            <w:pPr>
              <w:rPr>
                <w:rFonts w:cs="Arial"/>
                <w:bCs/>
              </w:rPr>
            </w:pPr>
            <w:r w:rsidRPr="004A5BD5">
              <w:rPr>
                <w:rFonts w:cs="Arial"/>
                <w:bCs/>
              </w:rPr>
              <w:t xml:space="preserve">NA-MAAB: </w:t>
            </w:r>
            <w:r w:rsidR="006A1663">
              <w:rPr>
                <w:rFonts w:cs="Arial"/>
                <w:bCs/>
              </w:rPr>
              <w:t>No recommendations</w:t>
            </w:r>
          </w:p>
          <w:p w14:paraId="0E5F2FB2" w14:textId="5999AD00" w:rsidR="00444160" w:rsidRDefault="00444160" w:rsidP="00444160">
            <w:pPr>
              <w:rPr>
                <w:rFonts w:cs="Arial"/>
                <w:b/>
                <w:bCs/>
              </w:rPr>
            </w:pPr>
            <w:r w:rsidRPr="004A5BD5">
              <w:rPr>
                <w:rFonts w:cs="Arial"/>
                <w:bCs/>
              </w:rPr>
              <w:t xml:space="preserve">JMAAB: </w:t>
            </w:r>
            <w:r w:rsidR="006A1663">
              <w:rPr>
                <w:rFonts w:cs="Arial"/>
                <w:bCs/>
              </w:rPr>
              <w:t>a</w:t>
            </w:r>
          </w:p>
        </w:tc>
      </w:tr>
      <w:tr w:rsidR="00444160" w:rsidRPr="00146D0A" w14:paraId="605DEE69" w14:textId="77777777" w:rsidTr="008F1F0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C6C5155" w14:textId="647DC253"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278D3B1" w14:textId="76F062E4" w:rsidR="00444160" w:rsidRDefault="00444160" w:rsidP="006A1663">
            <w:pPr>
              <w:rPr>
                <w:rFonts w:cs="Arial"/>
                <w:b/>
                <w:bCs/>
              </w:rPr>
            </w:pPr>
            <w:r w:rsidRPr="004A5BD5">
              <w:rPr>
                <w:rFonts w:cs="Arial"/>
                <w:bCs/>
              </w:rPr>
              <w:t>All</w:t>
            </w:r>
          </w:p>
        </w:tc>
      </w:tr>
      <w:tr w:rsidR="00444160" w:rsidRPr="00146D0A" w14:paraId="6A23506B" w14:textId="77777777" w:rsidTr="008F1F0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06A" w14:textId="77777777" w:rsidR="00444160" w:rsidRPr="00146D0A" w:rsidRDefault="00444160" w:rsidP="00444160">
            <w:pPr>
              <w:rPr>
                <w:rFonts w:cs="Arial"/>
                <w:b/>
              </w:rPr>
            </w:pPr>
            <w:r>
              <w:rPr>
                <w:rFonts w:cs="Arial"/>
                <w:b/>
                <w:bCs/>
              </w:rPr>
              <w:t>Rule</w:t>
            </w:r>
          </w:p>
        </w:tc>
      </w:tr>
      <w:tr w:rsidR="00444160" w:rsidRPr="00146D0A" w14:paraId="6A23506F"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06C" w14:textId="77777777" w:rsidR="00444160" w:rsidRPr="00146D0A"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06D" w14:textId="77777777" w:rsidR="00444160" w:rsidRPr="00146D0A"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06E" w14:textId="77777777" w:rsidR="00444160" w:rsidRPr="00146D0A" w:rsidRDefault="00444160" w:rsidP="00444160">
            <w:pPr>
              <w:jc w:val="center"/>
              <w:rPr>
                <w:rFonts w:cs="Arial"/>
                <w:b/>
              </w:rPr>
            </w:pPr>
            <w:r>
              <w:rPr>
                <w:rFonts w:cs="Arial"/>
                <w:b/>
                <w:bCs/>
              </w:rPr>
              <w:t>Custom Parameter</w:t>
            </w:r>
          </w:p>
        </w:tc>
      </w:tr>
      <w:tr w:rsidR="00444160" w:rsidRPr="00146D0A" w14:paraId="6A23507B"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070" w14:textId="77777777" w:rsidR="00444160" w:rsidRPr="00146D0A"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071" w14:textId="4BE69A6D" w:rsidR="00444160" w:rsidRPr="00146D0A" w:rsidRDefault="00444160" w:rsidP="00444160">
            <w:pPr>
              <w:rPr>
                <w:rFonts w:cs="Arial"/>
              </w:rPr>
            </w:pPr>
            <w:r>
              <w:rPr>
                <w:rFonts w:cs="Arial"/>
              </w:rPr>
              <w:t>Block parameter {</w:t>
            </w:r>
            <w:r w:rsidR="00C0639E">
              <w:rPr>
                <w:rFonts w:cs="Arial"/>
              </w:rPr>
              <w:t>S</w:t>
            </w:r>
            <w:r>
              <w:rPr>
                <w:rFonts w:cs="Arial"/>
              </w:rPr>
              <w:t>ample time} shall be set to “-1”</w:t>
            </w:r>
            <w:r w:rsidR="00EE4124">
              <w:rPr>
                <w:rFonts w:cs="Arial"/>
              </w:rPr>
              <w:t xml:space="preserve"> </w:t>
            </w:r>
            <w:r>
              <w:rPr>
                <w:rFonts w:cs="Arial"/>
              </w:rPr>
              <w:t>(inherited).</w:t>
            </w:r>
          </w:p>
          <w:p w14:paraId="6A235072" w14:textId="77777777" w:rsidR="00444160" w:rsidRPr="00146D0A" w:rsidRDefault="00444160" w:rsidP="00444160">
            <w:pPr>
              <w:rPr>
                <w:rFonts w:cs="Arial"/>
              </w:rPr>
            </w:pPr>
          </w:p>
          <w:p w14:paraId="6A235073" w14:textId="2902D2B1" w:rsidR="00444160" w:rsidRPr="00146D0A" w:rsidRDefault="00444160" w:rsidP="00444160">
            <w:pPr>
              <w:rPr>
                <w:rFonts w:cs="Arial"/>
              </w:rPr>
            </w:pPr>
            <w:r>
              <w:rPr>
                <w:rFonts w:cs="Arial"/>
              </w:rPr>
              <w:t>Exceptions include:</w:t>
            </w:r>
          </w:p>
          <w:p w14:paraId="37281563" w14:textId="68BF234F" w:rsidR="00444160" w:rsidRDefault="00444160" w:rsidP="00547715">
            <w:pPr>
              <w:numPr>
                <w:ilvl w:val="0"/>
                <w:numId w:val="10"/>
              </w:numPr>
              <w:ind w:left="137" w:hanging="137"/>
              <w:rPr>
                <w:rFonts w:cs="Arial"/>
              </w:rPr>
            </w:pPr>
            <w:r>
              <w:rPr>
                <w:rFonts w:cs="Arial"/>
              </w:rPr>
              <w:t xml:space="preserve">[Inport] </w:t>
            </w:r>
          </w:p>
          <w:p w14:paraId="6A235074" w14:textId="2F1441AB" w:rsidR="00444160" w:rsidRPr="00146D0A" w:rsidRDefault="00444160" w:rsidP="00547715">
            <w:pPr>
              <w:numPr>
                <w:ilvl w:val="0"/>
                <w:numId w:val="10"/>
              </w:numPr>
              <w:ind w:left="137" w:hanging="137"/>
              <w:rPr>
                <w:rFonts w:cs="Arial"/>
              </w:rPr>
            </w:pPr>
            <w:r>
              <w:rPr>
                <w:rFonts w:cs="Arial"/>
              </w:rPr>
              <w:t>[Outport]</w:t>
            </w:r>
          </w:p>
          <w:p w14:paraId="6A235075" w14:textId="55CC37DB" w:rsidR="00444160" w:rsidRPr="00146D0A" w:rsidRDefault="00444160" w:rsidP="00547715">
            <w:pPr>
              <w:numPr>
                <w:ilvl w:val="0"/>
                <w:numId w:val="10"/>
              </w:numPr>
              <w:ind w:left="137" w:hanging="137"/>
              <w:rPr>
                <w:rFonts w:cs="Arial"/>
              </w:rPr>
            </w:pPr>
            <w:r>
              <w:rPr>
                <w:rFonts w:cs="Arial"/>
              </w:rPr>
              <w:t xml:space="preserve">Atomic </w:t>
            </w:r>
            <w:r w:rsidR="00C0639E">
              <w:rPr>
                <w:rFonts w:cs="Arial"/>
              </w:rPr>
              <w:t>s</w:t>
            </w:r>
            <w:r>
              <w:rPr>
                <w:rFonts w:cs="Arial"/>
              </w:rPr>
              <w:t>ubsystem</w:t>
            </w:r>
          </w:p>
          <w:p w14:paraId="6A235076" w14:textId="1687B35D" w:rsidR="00444160" w:rsidRPr="00146D0A" w:rsidRDefault="00444160" w:rsidP="00547715">
            <w:pPr>
              <w:numPr>
                <w:ilvl w:val="0"/>
                <w:numId w:val="10"/>
              </w:numPr>
              <w:ind w:left="137" w:hanging="137"/>
              <w:rPr>
                <w:rFonts w:cs="Arial"/>
              </w:rPr>
            </w:pPr>
            <w:r>
              <w:rPr>
                <w:rFonts w:cs="Arial"/>
              </w:rPr>
              <w:t>Blocks with state variables, such as [Unit Delay] and [Memory]</w:t>
            </w:r>
          </w:p>
          <w:p w14:paraId="6A235077" w14:textId="778CCCBF" w:rsidR="00444160" w:rsidRPr="00146D0A" w:rsidRDefault="00444160" w:rsidP="00547715">
            <w:pPr>
              <w:numPr>
                <w:ilvl w:val="0"/>
                <w:numId w:val="10"/>
              </w:numPr>
              <w:ind w:left="137" w:hanging="137"/>
              <w:rPr>
                <w:rFonts w:cs="Arial"/>
              </w:rPr>
            </w:pPr>
            <w:r>
              <w:rPr>
                <w:rFonts w:cs="Arial"/>
              </w:rPr>
              <w:t>Signal conversion blocks, such as [Data</w:t>
            </w:r>
            <w:r w:rsidR="00D52D40">
              <w:rPr>
                <w:rFonts w:cs="Arial"/>
              </w:rPr>
              <w:t xml:space="preserve"> </w:t>
            </w:r>
            <w:r>
              <w:rPr>
                <w:rFonts w:cs="Arial"/>
              </w:rPr>
              <w:t>Type Conversion] and [Rate Transition]</w:t>
            </w:r>
          </w:p>
          <w:p w14:paraId="6A235078" w14:textId="6ED0F90C" w:rsidR="00444160" w:rsidRPr="00146D0A" w:rsidRDefault="00444160" w:rsidP="00547715">
            <w:pPr>
              <w:numPr>
                <w:ilvl w:val="0"/>
                <w:numId w:val="10"/>
              </w:numPr>
              <w:ind w:left="137" w:hanging="137"/>
              <w:rPr>
                <w:rFonts w:cs="Arial"/>
              </w:rPr>
            </w:pPr>
            <w:r>
              <w:rPr>
                <w:rFonts w:cs="Arial"/>
              </w:rPr>
              <w:t>Blocks that do not have external inputs, such as [Constant]</w:t>
            </w:r>
          </w:p>
          <w:p w14:paraId="6A235079" w14:textId="77777777" w:rsidR="00444160" w:rsidRPr="00146D0A" w:rsidRDefault="00444160" w:rsidP="00547715">
            <w:pPr>
              <w:numPr>
                <w:ilvl w:val="0"/>
                <w:numId w:val="10"/>
              </w:numPr>
              <w:ind w:left="137" w:hanging="137"/>
              <w:rPr>
                <w:rFonts w:cs="Arial"/>
              </w:rPr>
            </w:pPr>
            <w:r>
              <w:rPr>
                <w:rFonts w:cs="Arial"/>
              </w:rPr>
              <w:t>[Chart]</w:t>
            </w:r>
          </w:p>
        </w:tc>
        <w:tc>
          <w:tcPr>
            <w:tcW w:w="2492" w:type="dxa"/>
            <w:tcBorders>
              <w:top w:val="outset" w:sz="6" w:space="0" w:color="auto"/>
              <w:left w:val="outset" w:sz="6" w:space="0" w:color="auto"/>
              <w:bottom w:val="outset" w:sz="6" w:space="0" w:color="auto"/>
              <w:right w:val="outset" w:sz="6" w:space="0" w:color="auto"/>
            </w:tcBorders>
            <w:hideMark/>
          </w:tcPr>
          <w:p w14:paraId="6A23507A" w14:textId="77777777" w:rsidR="00444160" w:rsidRPr="00146D0A" w:rsidRDefault="00444160" w:rsidP="00444160">
            <w:pPr>
              <w:rPr>
                <w:rFonts w:cs="Arial"/>
              </w:rPr>
            </w:pPr>
            <w:r>
              <w:rPr>
                <w:rFonts w:cs="Arial"/>
              </w:rPr>
              <w:t>-</w:t>
            </w:r>
          </w:p>
        </w:tc>
      </w:tr>
      <w:tr w:rsidR="00444160" w:rsidRPr="00146D0A" w14:paraId="6A23507D" w14:textId="77777777" w:rsidTr="008F1F0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07C" w14:textId="7BC4F78F" w:rsidR="00444160" w:rsidRPr="00146D0A" w:rsidRDefault="00444160" w:rsidP="00444160">
            <w:pPr>
              <w:rPr>
                <w:rFonts w:cs="Arial"/>
                <w:b/>
              </w:rPr>
            </w:pPr>
            <w:r>
              <w:rPr>
                <w:rFonts w:cs="Arial"/>
                <w:b/>
                <w:bCs/>
              </w:rPr>
              <w:t>Rationale</w:t>
            </w:r>
          </w:p>
        </w:tc>
      </w:tr>
      <w:tr w:rsidR="00444160" w:rsidRPr="00146D0A" w14:paraId="6A235080"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07E" w14:textId="77777777" w:rsidR="00444160" w:rsidRPr="00146D0A"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07F" w14:textId="77777777" w:rsidR="00444160" w:rsidRPr="00146D0A" w:rsidRDefault="00444160" w:rsidP="00444160">
            <w:pPr>
              <w:jc w:val="center"/>
              <w:rPr>
                <w:rFonts w:cs="Arial"/>
                <w:b/>
              </w:rPr>
            </w:pPr>
            <w:r>
              <w:rPr>
                <w:rFonts w:cs="Arial"/>
                <w:b/>
                <w:bCs/>
              </w:rPr>
              <w:t>Description</w:t>
            </w:r>
          </w:p>
        </w:tc>
      </w:tr>
      <w:tr w:rsidR="00444160" w:rsidRPr="00146D0A" w14:paraId="6A235084"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081" w14:textId="77777777" w:rsidR="00444160" w:rsidRPr="00146D0A"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082" w14:textId="201FF408" w:rsidR="00444160" w:rsidRPr="00146D0A" w:rsidRDefault="00444160" w:rsidP="00547715">
            <w:pPr>
              <w:numPr>
                <w:ilvl w:val="0"/>
                <w:numId w:val="11"/>
              </w:numPr>
              <w:ind w:left="137" w:hanging="137"/>
              <w:rPr>
                <w:rFonts w:cs="Arial"/>
              </w:rPr>
            </w:pPr>
            <w:r>
              <w:rPr>
                <w:rFonts w:cs="Arial"/>
              </w:rPr>
              <w:t>Discrepancies can occur in the processing of the model because of different simulation times.</w:t>
            </w:r>
          </w:p>
          <w:p w14:paraId="6A235083" w14:textId="13BBD30A" w:rsidR="00444160" w:rsidRPr="00146D0A" w:rsidRDefault="00444160" w:rsidP="00547715">
            <w:pPr>
              <w:numPr>
                <w:ilvl w:val="0"/>
                <w:numId w:val="11"/>
              </w:numPr>
              <w:ind w:left="137" w:hanging="137"/>
              <w:rPr>
                <w:rFonts w:cs="Arial"/>
              </w:rPr>
            </w:pPr>
            <w:r>
              <w:rPr>
                <w:rFonts w:cs="Arial"/>
              </w:rPr>
              <w:t xml:space="preserve">Maintainability of the model deteriorates when a specific sample time is set for </w:t>
            </w:r>
            <w:r w:rsidR="00C0639E">
              <w:rPr>
                <w:rFonts w:cs="Arial"/>
              </w:rPr>
              <w:t xml:space="preserve">each </w:t>
            </w:r>
            <w:r>
              <w:rPr>
                <w:rFonts w:cs="Arial"/>
              </w:rPr>
              <w:t xml:space="preserve">block </w:t>
            </w:r>
            <w:r w:rsidR="00C0639E">
              <w:rPr>
                <w:rFonts w:cs="Arial"/>
              </w:rPr>
              <w:t>individually</w:t>
            </w:r>
            <w:r>
              <w:rPr>
                <w:rFonts w:cs="Arial"/>
              </w:rPr>
              <w:t>.</w:t>
            </w:r>
          </w:p>
        </w:tc>
      </w:tr>
    </w:tbl>
    <w:p w14:paraId="6A235085" w14:textId="77777777" w:rsidR="005D0565" w:rsidRPr="002F7749" w:rsidRDefault="005D0565" w:rsidP="005D0565"/>
    <w:p w14:paraId="6A235086" w14:textId="77777777" w:rsidR="005D0565" w:rsidRDefault="005D0565" w:rsidP="0011317A">
      <w:pPr>
        <w:pStyle w:val="Heading3"/>
      </w:pPr>
      <w:bookmarkStart w:id="198" w:name="_Toc508613959"/>
      <w:bookmarkStart w:id="199" w:name="_Toc34395936"/>
      <w:r>
        <w:t>jc_</w:t>
      </w:r>
      <w:r w:rsidR="0034590C">
        <w:t>0643:</w:t>
      </w:r>
      <w:r>
        <w:t xml:space="preserve"> Fixed-point setting</w:t>
      </w:r>
      <w:bookmarkEnd w:id="198"/>
      <w:bookmarkEnd w:id="19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D27B38" w14:paraId="6A235089" w14:textId="77777777" w:rsidTr="008F1F0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087" w14:textId="77777777" w:rsidR="00874080" w:rsidRPr="00D27B38"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088" w14:textId="77777777" w:rsidR="00874080" w:rsidRPr="00D27B38" w:rsidRDefault="00874080" w:rsidP="00874080">
            <w:pPr>
              <w:rPr>
                <w:rFonts w:cs="Arial"/>
                <w:b/>
              </w:rPr>
            </w:pPr>
            <w:r>
              <w:rPr>
                <w:rFonts w:cs="Arial"/>
                <w:b/>
                <w:bCs/>
              </w:rPr>
              <w:t>jc_</w:t>
            </w:r>
            <w:r w:rsidR="0034590C">
              <w:rPr>
                <w:rFonts w:cs="Arial"/>
                <w:b/>
                <w:bCs/>
              </w:rPr>
              <w:t>0643:</w:t>
            </w:r>
            <w:r>
              <w:rPr>
                <w:rFonts w:cs="Arial"/>
                <w:b/>
                <w:bCs/>
              </w:rPr>
              <w:t xml:space="preserve"> Fixed-point setting</w:t>
            </w:r>
          </w:p>
        </w:tc>
      </w:tr>
      <w:tr w:rsidR="00444160" w:rsidRPr="00D27B38" w14:paraId="133133A9" w14:textId="77777777" w:rsidTr="008F1F0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7BE5B58" w14:textId="3D7957FE" w:rsidR="00444160" w:rsidRDefault="00444160" w:rsidP="00444160">
            <w:pPr>
              <w:rPr>
                <w:rFonts w:cs="Arial"/>
                <w:b/>
                <w:bCs/>
              </w:rPr>
            </w:pPr>
            <w:r w:rsidRPr="004A5BD5">
              <w:rPr>
                <w:rFonts w:cs="Arial"/>
                <w:b/>
                <w:bCs/>
              </w:rPr>
              <w:lastRenderedPageBreak/>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33181F6" w14:textId="5B34C0FB" w:rsidR="00444160" w:rsidRPr="004A5BD5" w:rsidRDefault="00444160" w:rsidP="00444160">
            <w:pPr>
              <w:rPr>
                <w:rFonts w:cs="Arial"/>
                <w:bCs/>
              </w:rPr>
            </w:pPr>
            <w:r w:rsidRPr="004A5BD5">
              <w:rPr>
                <w:rFonts w:cs="Arial"/>
                <w:bCs/>
              </w:rPr>
              <w:t xml:space="preserve">NA-MAAB: </w:t>
            </w:r>
            <w:r w:rsidR="006A1663">
              <w:rPr>
                <w:rFonts w:cs="Arial"/>
                <w:bCs/>
              </w:rPr>
              <w:t>No recommendations</w:t>
            </w:r>
          </w:p>
          <w:p w14:paraId="6CC31608" w14:textId="0A0624A9" w:rsidR="00444160" w:rsidRDefault="00444160" w:rsidP="00444160">
            <w:pPr>
              <w:rPr>
                <w:rFonts w:cs="Arial"/>
                <w:b/>
                <w:bCs/>
              </w:rPr>
            </w:pPr>
            <w:r w:rsidRPr="004A5BD5">
              <w:rPr>
                <w:rFonts w:cs="Arial"/>
                <w:bCs/>
              </w:rPr>
              <w:t xml:space="preserve">JMAAB: </w:t>
            </w:r>
            <w:r w:rsidR="006A1663">
              <w:rPr>
                <w:rFonts w:cs="Arial"/>
                <w:bCs/>
              </w:rPr>
              <w:t>a</w:t>
            </w:r>
          </w:p>
        </w:tc>
      </w:tr>
      <w:tr w:rsidR="00444160" w:rsidRPr="00D27B38" w14:paraId="4B10DD2E" w14:textId="77777777" w:rsidTr="008F1F0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84A903F" w14:textId="21121A3D"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F8C7928" w14:textId="323C6A13" w:rsidR="00444160" w:rsidRDefault="00444160" w:rsidP="006A1663">
            <w:pPr>
              <w:rPr>
                <w:rFonts w:cs="Arial"/>
                <w:b/>
                <w:bCs/>
              </w:rPr>
            </w:pPr>
            <w:r w:rsidRPr="004A5BD5">
              <w:rPr>
                <w:rFonts w:cs="Arial"/>
                <w:bCs/>
              </w:rPr>
              <w:t>All</w:t>
            </w:r>
          </w:p>
        </w:tc>
      </w:tr>
      <w:tr w:rsidR="00444160" w:rsidRPr="00D27B38" w14:paraId="6A23508B" w14:textId="77777777" w:rsidTr="008F1F0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08A" w14:textId="77777777" w:rsidR="00444160" w:rsidRPr="00D27B38" w:rsidRDefault="00444160" w:rsidP="00444160">
            <w:pPr>
              <w:rPr>
                <w:rFonts w:cs="Arial"/>
                <w:b/>
              </w:rPr>
            </w:pPr>
            <w:r>
              <w:rPr>
                <w:rFonts w:cs="Arial"/>
                <w:b/>
                <w:bCs/>
              </w:rPr>
              <w:t>Rule</w:t>
            </w:r>
          </w:p>
        </w:tc>
      </w:tr>
      <w:tr w:rsidR="00444160" w:rsidRPr="00D27B38" w14:paraId="6A23508F"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08C" w14:textId="77777777" w:rsidR="00444160" w:rsidRPr="00D27B38"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08D" w14:textId="77777777" w:rsidR="00444160" w:rsidRPr="00D27B3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08E" w14:textId="77777777" w:rsidR="00444160" w:rsidRPr="00D27B38" w:rsidRDefault="00444160" w:rsidP="00444160">
            <w:pPr>
              <w:jc w:val="center"/>
              <w:rPr>
                <w:rFonts w:cs="Arial"/>
                <w:b/>
              </w:rPr>
            </w:pPr>
            <w:r>
              <w:rPr>
                <w:rFonts w:cs="Arial"/>
                <w:b/>
                <w:bCs/>
              </w:rPr>
              <w:t>Custom Parameter</w:t>
            </w:r>
          </w:p>
        </w:tc>
      </w:tr>
      <w:tr w:rsidR="00444160" w:rsidRPr="00D27B38" w14:paraId="6A235093"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090" w14:textId="77777777" w:rsidR="00444160" w:rsidRPr="00D27B38"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091" w14:textId="6F891B27" w:rsidR="00444160" w:rsidRPr="00D27B38" w:rsidRDefault="00444160" w:rsidP="00444160">
            <w:pPr>
              <w:rPr>
                <w:rFonts w:cs="Arial"/>
              </w:rPr>
            </w:pPr>
            <w:r>
              <w:rPr>
                <w:rFonts w:cs="Arial"/>
              </w:rPr>
              <w:t xml:space="preserve">When </w:t>
            </w:r>
            <w:r w:rsidR="002F67C2">
              <w:rPr>
                <w:rFonts w:cs="Arial"/>
              </w:rPr>
              <w:t xml:space="preserve">block parameters {Data type} is </w:t>
            </w:r>
            <w:r>
              <w:rPr>
                <w:rFonts w:cs="Arial"/>
              </w:rPr>
              <w:t xml:space="preserve">a fixed-point </w:t>
            </w:r>
            <w:r w:rsidR="002F67C2">
              <w:rPr>
                <w:rFonts w:cs="Arial"/>
              </w:rPr>
              <w:t>(</w:t>
            </w:r>
            <w:proofErr w:type="spellStart"/>
            <w:r w:rsidR="002F67C2">
              <w:rPr>
                <w:rFonts w:cs="Arial"/>
              </w:rPr>
              <w:t>fixdt</w:t>
            </w:r>
            <w:proofErr w:type="spellEnd"/>
            <w:r w:rsidR="002F67C2">
              <w:rPr>
                <w:rFonts w:cs="Arial"/>
              </w:rPr>
              <w:t>) setting</w:t>
            </w:r>
            <w:r>
              <w:rPr>
                <w:rFonts w:cs="Arial"/>
              </w:rPr>
              <w:t xml:space="preserve"> </w:t>
            </w:r>
            <w:r w:rsidR="002F67C2">
              <w:rPr>
                <w:rFonts w:cs="Arial"/>
              </w:rPr>
              <w:t xml:space="preserve">and </w:t>
            </w:r>
            <w:r>
              <w:rPr>
                <w:rFonts w:cs="Arial"/>
              </w:rPr>
              <w:t>{</w:t>
            </w:r>
            <w:r w:rsidR="002F67C2">
              <w:rPr>
                <w:rFonts w:cs="Arial"/>
              </w:rPr>
              <w:t>S</w:t>
            </w:r>
            <w:r>
              <w:rPr>
                <w:rFonts w:cs="Arial"/>
              </w:rPr>
              <w:t>caling}</w:t>
            </w:r>
            <w:r w:rsidR="002F67C2">
              <w:rPr>
                <w:rFonts w:cs="Arial"/>
              </w:rPr>
              <w:t xml:space="preserve"> is “Slope and bias”</w:t>
            </w:r>
            <w:r>
              <w:rPr>
                <w:rFonts w:cs="Arial"/>
              </w:rPr>
              <w:t xml:space="preserve">, </w:t>
            </w:r>
            <w:r w:rsidR="002F67C2">
              <w:rPr>
                <w:rFonts w:cs="Arial"/>
              </w:rPr>
              <w:t xml:space="preserve">parameter </w:t>
            </w:r>
            <w:r>
              <w:rPr>
                <w:rFonts w:cs="Arial"/>
              </w:rPr>
              <w:t>{</w:t>
            </w:r>
            <w:r w:rsidR="002F67C2">
              <w:rPr>
                <w:rFonts w:cs="Arial"/>
              </w:rPr>
              <w:t>B</w:t>
            </w:r>
            <w:r>
              <w:rPr>
                <w:rFonts w:cs="Arial"/>
              </w:rPr>
              <w:t>ias} shall be set to “0”.</w:t>
            </w:r>
          </w:p>
        </w:tc>
        <w:tc>
          <w:tcPr>
            <w:tcW w:w="2492" w:type="dxa"/>
            <w:tcBorders>
              <w:top w:val="outset" w:sz="6" w:space="0" w:color="auto"/>
              <w:left w:val="outset" w:sz="6" w:space="0" w:color="auto"/>
              <w:bottom w:val="outset" w:sz="6" w:space="0" w:color="auto"/>
              <w:right w:val="outset" w:sz="6" w:space="0" w:color="auto"/>
            </w:tcBorders>
            <w:hideMark/>
          </w:tcPr>
          <w:p w14:paraId="6A235092" w14:textId="77777777" w:rsidR="00444160" w:rsidRPr="00D27B38" w:rsidRDefault="00444160" w:rsidP="00444160">
            <w:pPr>
              <w:rPr>
                <w:rFonts w:cs="Arial"/>
              </w:rPr>
            </w:pPr>
            <w:r>
              <w:rPr>
                <w:rFonts w:cs="Arial"/>
              </w:rPr>
              <w:t>-</w:t>
            </w:r>
          </w:p>
        </w:tc>
      </w:tr>
      <w:tr w:rsidR="00444160" w:rsidRPr="00D27B38" w14:paraId="6A235095" w14:textId="77777777" w:rsidTr="008F1F0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094" w14:textId="77777777" w:rsidR="00444160" w:rsidRPr="00D27B38" w:rsidRDefault="00444160" w:rsidP="00444160">
            <w:pPr>
              <w:rPr>
                <w:rFonts w:cs="Arial"/>
                <w:b/>
              </w:rPr>
            </w:pPr>
            <w:r>
              <w:rPr>
                <w:rFonts w:cs="Arial"/>
                <w:b/>
                <w:bCs/>
              </w:rPr>
              <w:t>Rationale</w:t>
            </w:r>
          </w:p>
        </w:tc>
      </w:tr>
      <w:tr w:rsidR="00444160" w:rsidRPr="00D27B38" w14:paraId="6A235098"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096" w14:textId="77777777" w:rsidR="00444160" w:rsidRPr="00D27B38"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097" w14:textId="77777777" w:rsidR="00444160" w:rsidRPr="00D27B38" w:rsidRDefault="00444160" w:rsidP="00444160">
            <w:pPr>
              <w:jc w:val="center"/>
              <w:rPr>
                <w:rFonts w:cs="Arial"/>
                <w:b/>
              </w:rPr>
            </w:pPr>
            <w:r>
              <w:rPr>
                <w:rFonts w:cs="Arial"/>
                <w:b/>
                <w:bCs/>
              </w:rPr>
              <w:t>Description</w:t>
            </w:r>
          </w:p>
        </w:tc>
      </w:tr>
      <w:tr w:rsidR="00444160" w:rsidRPr="00D27B38" w14:paraId="6A23509D" w14:textId="77777777" w:rsidTr="008F1F0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099" w14:textId="77777777" w:rsidR="00444160" w:rsidRPr="00D27B38"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09A" w14:textId="41D452FC" w:rsidR="00444160" w:rsidRPr="00D27B38" w:rsidRDefault="00444160" w:rsidP="00444160">
            <w:pPr>
              <w:rPr>
                <w:rFonts w:cs="Arial"/>
              </w:rPr>
            </w:pPr>
            <w:r>
              <w:rPr>
                <w:rFonts w:cs="Arial"/>
              </w:rPr>
              <w:t>When the bias in a model is not uniform:</w:t>
            </w:r>
          </w:p>
          <w:p w14:paraId="282390EC" w14:textId="2E817795" w:rsidR="00444160" w:rsidRDefault="00735C4F" w:rsidP="00547715">
            <w:pPr>
              <w:pStyle w:val="ListParagraph"/>
              <w:numPr>
                <w:ilvl w:val="0"/>
                <w:numId w:val="25"/>
              </w:numPr>
              <w:ind w:leftChars="0" w:left="279" w:hanging="137"/>
              <w:rPr>
                <w:rFonts w:cs="Arial"/>
              </w:rPr>
            </w:pPr>
            <w:r>
              <w:rPr>
                <w:rFonts w:cs="Arial"/>
              </w:rPr>
              <w:t>B</w:t>
            </w:r>
            <w:r w:rsidR="00444160">
              <w:rPr>
                <w:rFonts w:cs="Arial"/>
              </w:rPr>
              <w:t xml:space="preserve">ehavior of the model </w:t>
            </w:r>
            <w:r>
              <w:rPr>
                <w:rFonts w:cs="Arial"/>
              </w:rPr>
              <w:t xml:space="preserve">is impossible to determine </w:t>
            </w:r>
            <w:r w:rsidR="00444160">
              <w:rPr>
                <w:rFonts w:cs="Arial"/>
              </w:rPr>
              <w:t>by its appearance</w:t>
            </w:r>
            <w:r w:rsidR="00746DF1">
              <w:rPr>
                <w:rFonts w:cs="Arial"/>
              </w:rPr>
              <w:t>.</w:t>
            </w:r>
            <w:r w:rsidR="00D52D40">
              <w:rPr>
                <w:rFonts w:cs="Arial"/>
              </w:rPr>
              <w:t xml:space="preserve"> </w:t>
            </w:r>
          </w:p>
          <w:p w14:paraId="6A23509B" w14:textId="329FF6A4" w:rsidR="00444160" w:rsidRDefault="00735C4F" w:rsidP="00547715">
            <w:pPr>
              <w:pStyle w:val="ListParagraph"/>
              <w:numPr>
                <w:ilvl w:val="0"/>
                <w:numId w:val="25"/>
              </w:numPr>
              <w:ind w:leftChars="0" w:left="279" w:hanging="137"/>
              <w:rPr>
                <w:rFonts w:cs="Arial"/>
              </w:rPr>
            </w:pPr>
            <w:r>
              <w:rPr>
                <w:rFonts w:cs="Arial"/>
              </w:rPr>
              <w:t>Unintended</w:t>
            </w:r>
            <w:r w:rsidR="00444160">
              <w:rPr>
                <w:rFonts w:cs="Arial"/>
              </w:rPr>
              <w:t xml:space="preserve"> overflows and underflows</w:t>
            </w:r>
            <w:r>
              <w:rPr>
                <w:rFonts w:cs="Arial"/>
              </w:rPr>
              <w:t xml:space="preserve"> occur.</w:t>
            </w:r>
          </w:p>
          <w:p w14:paraId="6A23509C" w14:textId="4B71DE3E" w:rsidR="00444160" w:rsidRPr="00D27B38" w:rsidRDefault="00444160" w:rsidP="00547715">
            <w:pPr>
              <w:pStyle w:val="ListParagraph"/>
              <w:numPr>
                <w:ilvl w:val="0"/>
                <w:numId w:val="25"/>
              </w:numPr>
              <w:ind w:leftChars="0" w:left="279" w:hanging="137"/>
              <w:rPr>
                <w:rFonts w:cs="Arial"/>
              </w:rPr>
            </w:pPr>
            <w:r>
              <w:rPr>
                <w:rFonts w:cs="Arial"/>
              </w:rPr>
              <w:t>Results in wasteful operation and deterioration of code efficiency/computing load</w:t>
            </w:r>
            <w:r w:rsidR="0070194F">
              <w:rPr>
                <w:rFonts w:cs="Arial"/>
              </w:rPr>
              <w:t>.</w:t>
            </w:r>
            <w:r>
              <w:rPr>
                <w:rFonts w:cs="Arial"/>
              </w:rPr>
              <w:t xml:space="preserve"> </w:t>
            </w:r>
          </w:p>
        </w:tc>
      </w:tr>
    </w:tbl>
    <w:p w14:paraId="42694ED1" w14:textId="77777777" w:rsidR="00F76D37" w:rsidRDefault="00F76D37" w:rsidP="0011317A">
      <w:pPr>
        <w:pStyle w:val="Heading3"/>
      </w:pPr>
      <w:bookmarkStart w:id="200" w:name="_Toc34395937"/>
      <w:r>
        <w:t>jc_0644: Type setting</w:t>
      </w:r>
      <w:bookmarkEnd w:id="200"/>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F76D37" w:rsidRPr="00E761C9" w14:paraId="2FA79CC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D01868F" w14:textId="77777777" w:rsidR="00F76D37" w:rsidRPr="00E761C9" w:rsidRDefault="00F76D37" w:rsidP="009565D4">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1E94059A" w14:textId="77777777" w:rsidR="00F76D37" w:rsidRPr="00E761C9" w:rsidRDefault="00F76D37" w:rsidP="009565D4">
            <w:pPr>
              <w:rPr>
                <w:rFonts w:cs="Arial"/>
                <w:b/>
              </w:rPr>
            </w:pPr>
            <w:r>
              <w:rPr>
                <w:rFonts w:cs="Arial"/>
                <w:b/>
                <w:bCs/>
              </w:rPr>
              <w:t>jc_0644: Type setting</w:t>
            </w:r>
          </w:p>
        </w:tc>
      </w:tr>
      <w:tr w:rsidR="00F76D37" w:rsidRPr="00E761C9" w14:paraId="5A6BFE4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C35F168" w14:textId="77777777" w:rsidR="00F76D37" w:rsidRDefault="00F76D37" w:rsidP="009565D4">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C7AF354" w14:textId="059CC679" w:rsidR="00F76D37" w:rsidRPr="004A5BD5" w:rsidRDefault="00F76D37" w:rsidP="009565D4">
            <w:pPr>
              <w:rPr>
                <w:rFonts w:cs="Arial"/>
                <w:bCs/>
              </w:rPr>
            </w:pPr>
            <w:r w:rsidRPr="004A5BD5">
              <w:rPr>
                <w:rFonts w:cs="Arial"/>
                <w:bCs/>
              </w:rPr>
              <w:t xml:space="preserve">NA-MAAB: </w:t>
            </w:r>
            <w:r w:rsidR="006A1663">
              <w:rPr>
                <w:rFonts w:cs="Arial"/>
                <w:bCs/>
              </w:rPr>
              <w:t>No recommendations</w:t>
            </w:r>
          </w:p>
          <w:p w14:paraId="23D5C179" w14:textId="17CAC480" w:rsidR="00F76D37" w:rsidRDefault="00F76D37" w:rsidP="009565D4">
            <w:pPr>
              <w:rPr>
                <w:rFonts w:cs="Arial"/>
                <w:b/>
                <w:bCs/>
              </w:rPr>
            </w:pPr>
            <w:r w:rsidRPr="004A5BD5">
              <w:rPr>
                <w:rFonts w:cs="Arial"/>
                <w:bCs/>
              </w:rPr>
              <w:t xml:space="preserve">JMAAB: </w:t>
            </w:r>
            <w:r w:rsidR="006A1663">
              <w:rPr>
                <w:rFonts w:cs="Arial"/>
                <w:bCs/>
              </w:rPr>
              <w:t>a</w:t>
            </w:r>
          </w:p>
        </w:tc>
      </w:tr>
      <w:tr w:rsidR="00F76D37" w:rsidRPr="00E761C9" w14:paraId="49F5B6A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C06898F" w14:textId="77777777" w:rsidR="00F76D37" w:rsidRDefault="00F76D37" w:rsidP="009565D4">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7238D70" w14:textId="76E5B4D2" w:rsidR="00F76D37" w:rsidRDefault="00F76D37" w:rsidP="006A1663">
            <w:pPr>
              <w:rPr>
                <w:rFonts w:cs="Arial"/>
                <w:b/>
                <w:bCs/>
              </w:rPr>
            </w:pPr>
            <w:r w:rsidRPr="004A5BD5">
              <w:rPr>
                <w:rFonts w:cs="Arial"/>
                <w:bCs/>
              </w:rPr>
              <w:t>All</w:t>
            </w:r>
          </w:p>
        </w:tc>
      </w:tr>
      <w:tr w:rsidR="00F76D37" w:rsidRPr="00E761C9" w14:paraId="685612A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26D5B57" w14:textId="77777777" w:rsidR="00F76D37" w:rsidRPr="00E761C9" w:rsidRDefault="00F76D37" w:rsidP="009565D4">
            <w:pPr>
              <w:rPr>
                <w:rFonts w:cs="Arial"/>
                <w:b/>
              </w:rPr>
            </w:pPr>
            <w:r>
              <w:rPr>
                <w:rFonts w:cs="Arial"/>
                <w:b/>
                <w:bCs/>
              </w:rPr>
              <w:t>Rule</w:t>
            </w:r>
          </w:p>
        </w:tc>
      </w:tr>
      <w:tr w:rsidR="00F76D37" w:rsidRPr="00E761C9" w14:paraId="3FC12CA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916D98D" w14:textId="77777777" w:rsidR="00F76D37" w:rsidRPr="00E761C9" w:rsidRDefault="00F76D37" w:rsidP="009565D4">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CA4CF3E" w14:textId="77777777" w:rsidR="00F76D37" w:rsidRPr="00E761C9" w:rsidRDefault="00F76D37" w:rsidP="009565D4">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9AF28E9" w14:textId="77777777" w:rsidR="00F76D37" w:rsidRPr="00E761C9" w:rsidRDefault="00F76D37" w:rsidP="009565D4">
            <w:pPr>
              <w:jc w:val="center"/>
              <w:rPr>
                <w:rFonts w:cs="Arial"/>
                <w:b/>
              </w:rPr>
            </w:pPr>
            <w:r>
              <w:rPr>
                <w:rFonts w:cs="Arial"/>
                <w:b/>
                <w:bCs/>
              </w:rPr>
              <w:t>Custom Parameter</w:t>
            </w:r>
          </w:p>
        </w:tc>
      </w:tr>
      <w:tr w:rsidR="00A0639F" w:rsidRPr="00E761C9" w14:paraId="08B31FE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70DA59AE" w14:textId="77777777" w:rsidR="00F76D37" w:rsidRPr="00E761C9" w:rsidRDefault="00F76D37" w:rsidP="009565D4">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03AF5AB5" w14:textId="62EB0BD9" w:rsidR="00F76D37" w:rsidRDefault="00F76D37" w:rsidP="009565D4">
            <w:pPr>
              <w:rPr>
                <w:rFonts w:cs="Arial"/>
              </w:rPr>
            </w:pPr>
            <w:r>
              <w:rPr>
                <w:rFonts w:cs="Arial"/>
              </w:rPr>
              <w:t>When the</w:t>
            </w:r>
            <w:r w:rsidR="00746DF1">
              <w:rPr>
                <w:rFonts w:cs="Arial"/>
              </w:rPr>
              <w:t xml:space="preserve"> data</w:t>
            </w:r>
            <w:r>
              <w:rPr>
                <w:rFonts w:cs="Arial"/>
              </w:rPr>
              <w:t xml:space="preserve"> type is set by a data object, </w:t>
            </w:r>
            <w:r w:rsidR="00746DF1">
              <w:rPr>
                <w:rFonts w:cs="Arial"/>
              </w:rPr>
              <w:t>a</w:t>
            </w:r>
            <w:r>
              <w:rPr>
                <w:rFonts w:cs="Arial"/>
              </w:rPr>
              <w:t xml:space="preserve"> block or Stateflow data dictionary</w:t>
            </w:r>
            <w:r w:rsidR="00746DF1">
              <w:rPr>
                <w:rFonts w:cs="Arial"/>
              </w:rPr>
              <w:t xml:space="preserve"> shall not be used to set the data type</w:t>
            </w:r>
            <w:r>
              <w:rPr>
                <w:rFonts w:cs="Arial"/>
              </w:rPr>
              <w:t>.</w:t>
            </w:r>
          </w:p>
          <w:p w14:paraId="793773D8" w14:textId="77777777" w:rsidR="00F76D37" w:rsidRDefault="00F76D37" w:rsidP="009565D4">
            <w:pPr>
              <w:rPr>
                <w:rFonts w:cs="Arial"/>
              </w:rPr>
            </w:pPr>
          </w:p>
          <w:p w14:paraId="5F64181C" w14:textId="3DC9EDB8" w:rsidR="00F76D37" w:rsidRDefault="00F76D37" w:rsidP="009565D4">
            <w:pPr>
              <w:rPr>
                <w:rFonts w:cs="Arial"/>
              </w:rPr>
            </w:pPr>
            <w:r>
              <w:rPr>
                <w:rFonts w:cs="Arial"/>
              </w:rPr>
              <w:t>Exceptions</w:t>
            </w:r>
            <w:r w:rsidR="00746DF1">
              <w:rPr>
                <w:rFonts w:cs="Arial"/>
              </w:rPr>
              <w:t xml:space="preserve"> (see rationale for more information)</w:t>
            </w:r>
            <w:r>
              <w:rPr>
                <w:rFonts w:cs="Arial"/>
              </w:rPr>
              <w:t>:</w:t>
            </w:r>
          </w:p>
          <w:p w14:paraId="1DFDC0B7" w14:textId="77777777" w:rsidR="00F76D37" w:rsidRDefault="00F76D37" w:rsidP="00547715">
            <w:pPr>
              <w:pStyle w:val="ListParagraph"/>
              <w:numPr>
                <w:ilvl w:val="0"/>
                <w:numId w:val="82"/>
              </w:numPr>
              <w:ind w:leftChars="0" w:left="137" w:hanging="137"/>
              <w:rPr>
                <w:rFonts w:cs="Arial"/>
              </w:rPr>
            </w:pPr>
            <w:r>
              <w:rPr>
                <w:rFonts w:cs="Arial"/>
              </w:rPr>
              <w:t>Inside a reusable function</w:t>
            </w:r>
          </w:p>
          <w:p w14:paraId="2AD6FE74" w14:textId="77777777" w:rsidR="00F76D37" w:rsidRDefault="00F76D37" w:rsidP="00547715">
            <w:pPr>
              <w:pStyle w:val="ListParagraph"/>
              <w:numPr>
                <w:ilvl w:val="0"/>
                <w:numId w:val="82"/>
              </w:numPr>
              <w:ind w:leftChars="0" w:left="137" w:hanging="137"/>
              <w:rPr>
                <w:rFonts w:cs="Arial"/>
              </w:rPr>
            </w:pPr>
            <w:r>
              <w:rPr>
                <w:rFonts w:cs="Arial"/>
              </w:rPr>
              <w:t>[Data Type Conversion]</w:t>
            </w:r>
          </w:p>
          <w:p w14:paraId="14EC770B" w14:textId="77777777" w:rsidR="00F76D37" w:rsidRDefault="00F76D37" w:rsidP="00547715">
            <w:pPr>
              <w:pStyle w:val="ListParagraph"/>
              <w:numPr>
                <w:ilvl w:val="0"/>
                <w:numId w:val="82"/>
              </w:numPr>
              <w:ind w:leftChars="0" w:left="137" w:hanging="137"/>
              <w:rPr>
                <w:rFonts w:cs="Arial"/>
              </w:rPr>
            </w:pPr>
            <w:r>
              <w:rPr>
                <w:rFonts w:cs="Arial"/>
              </w:rPr>
              <w:t>Data types set by using “</w:t>
            </w:r>
            <w:proofErr w:type="spellStart"/>
            <w:r>
              <w:rPr>
                <w:rFonts w:cs="Arial"/>
              </w:rPr>
              <w:t>fixdt</w:t>
            </w:r>
            <w:proofErr w:type="spellEnd"/>
            <w:r>
              <w:rPr>
                <w:rFonts w:cs="Arial"/>
              </w:rPr>
              <w:t>”</w:t>
            </w:r>
          </w:p>
          <w:p w14:paraId="4E9F9EBD" w14:textId="77777777" w:rsidR="00F76D37" w:rsidRPr="003B11BB" w:rsidRDefault="00F76D37" w:rsidP="00547715">
            <w:pPr>
              <w:pStyle w:val="ListParagraph"/>
              <w:numPr>
                <w:ilvl w:val="0"/>
                <w:numId w:val="82"/>
              </w:numPr>
              <w:ind w:leftChars="0" w:left="137" w:hanging="137"/>
              <w:rPr>
                <w:rFonts w:cs="Arial"/>
              </w:rPr>
            </w:pPr>
            <w:r>
              <w:rPr>
                <w:rFonts w:cs="Arial"/>
              </w:rPr>
              <w:t>Boolean type, double type</w:t>
            </w:r>
          </w:p>
        </w:tc>
        <w:tc>
          <w:tcPr>
            <w:tcW w:w="2492" w:type="dxa"/>
            <w:tcBorders>
              <w:top w:val="outset" w:sz="6" w:space="0" w:color="auto"/>
              <w:left w:val="outset" w:sz="6" w:space="0" w:color="auto"/>
              <w:bottom w:val="outset" w:sz="6" w:space="0" w:color="auto"/>
              <w:right w:val="outset" w:sz="6" w:space="0" w:color="auto"/>
            </w:tcBorders>
            <w:hideMark/>
          </w:tcPr>
          <w:p w14:paraId="5C9985E9" w14:textId="77777777" w:rsidR="00F76D37" w:rsidRPr="00E761C9" w:rsidRDefault="00F76D37" w:rsidP="009565D4">
            <w:pPr>
              <w:rPr>
                <w:rFonts w:cs="Arial"/>
              </w:rPr>
            </w:pPr>
            <w:r>
              <w:rPr>
                <w:rFonts w:cs="Arial"/>
              </w:rPr>
              <w:t>-</w:t>
            </w:r>
          </w:p>
        </w:tc>
      </w:tr>
      <w:tr w:rsidR="00A0639F" w:rsidRPr="00E761C9" w14:paraId="547536E6" w14:textId="77777777" w:rsidTr="371D5A01">
        <w:trPr>
          <w:trHeight w:val="345"/>
          <w:tblCellSpacing w:w="20" w:type="dxa"/>
        </w:trPr>
        <w:tc>
          <w:tcPr>
            <w:tcW w:w="0" w:type="auto"/>
            <w:vMerge/>
            <w:vAlign w:val="center"/>
            <w:hideMark/>
          </w:tcPr>
          <w:p w14:paraId="5ADB95BE" w14:textId="77777777" w:rsidR="00F76D37" w:rsidRPr="00E761C9" w:rsidRDefault="00F76D37" w:rsidP="009565D4">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350C7609" w14:textId="77777777" w:rsidR="00F76D37" w:rsidRPr="00E761C9" w:rsidRDefault="00F76D37" w:rsidP="009565D4">
            <w:pPr>
              <w:rPr>
                <w:rFonts w:cs="Arial"/>
              </w:rPr>
            </w:pPr>
            <w:r>
              <w:rPr>
                <w:rFonts w:cs="Arial"/>
              </w:rPr>
              <w:t>【</w:t>
            </w:r>
            <w:r>
              <w:rPr>
                <w:rFonts w:cs="Arial"/>
              </w:rPr>
              <w:t>Correct</w:t>
            </w:r>
            <w:r>
              <w:rPr>
                <w:rFonts w:cs="Arial"/>
              </w:rPr>
              <w:t>】</w:t>
            </w:r>
          </w:p>
          <w:p w14:paraId="4260073B" w14:textId="77777777" w:rsidR="004E4E13" w:rsidRDefault="004E4E13" w:rsidP="009565D4">
            <w:pPr>
              <w:ind w:firstLineChars="68" w:firstLine="136"/>
              <w:rPr>
                <w:rFonts w:cs="Arial"/>
              </w:rPr>
            </w:pPr>
            <w:r>
              <w:rPr>
                <w:rFonts w:cs="Arial"/>
              </w:rPr>
              <w:t>0611</w:t>
            </w:r>
          </w:p>
          <w:p w14:paraId="3A191335" w14:textId="2C57E103" w:rsidR="00F76D37" w:rsidRDefault="00F76D37" w:rsidP="009565D4">
            <w:pPr>
              <w:ind w:firstLineChars="68" w:firstLine="136"/>
              <w:rPr>
                <w:rFonts w:cs="Arial"/>
              </w:rPr>
            </w:pPr>
            <w:r>
              <w:rPr>
                <w:rFonts w:cs="Arial"/>
              </w:rPr>
              <w:t>, not by the block.</w:t>
            </w:r>
          </w:p>
          <w:p w14:paraId="6F02AD38" w14:textId="77777777" w:rsidR="00F76D37" w:rsidRDefault="00F76D37" w:rsidP="009565D4">
            <w:pPr>
              <w:ind w:firstLineChars="68" w:firstLine="136"/>
              <w:rPr>
                <w:rFonts w:cs="Arial"/>
              </w:rPr>
            </w:pPr>
            <w:r>
              <w:rPr>
                <w:rFonts w:cs="Arial"/>
                <w:noProof/>
                <w:lang w:eastAsia="ja-JP" w:bidi="th-TH"/>
              </w:rPr>
              <w:drawing>
                <wp:inline distT="0" distB="0" distL="0" distR="0" wp14:anchorId="69F9400E" wp14:editId="1A1B5372">
                  <wp:extent cx="2121535" cy="812165"/>
                  <wp:effectExtent l="0" t="0" r="0" b="6985"/>
                  <wp:docPr id="2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21535" cy="812165"/>
                          </a:xfrm>
                          <a:prstGeom prst="rect">
                            <a:avLst/>
                          </a:prstGeom>
                          <a:noFill/>
                          <a:ln>
                            <a:noFill/>
                          </a:ln>
                        </pic:spPr>
                      </pic:pic>
                    </a:graphicData>
                  </a:graphic>
                </wp:inline>
              </w:drawing>
            </w:r>
          </w:p>
          <w:p w14:paraId="54BC3CCC" w14:textId="77777777" w:rsidR="00F76D37" w:rsidRPr="00E761C9" w:rsidRDefault="00F76D37" w:rsidP="009565D4">
            <w:pPr>
              <w:ind w:firstLineChars="68" w:firstLine="136"/>
              <w:rPr>
                <w:rFonts w:cs="Arial"/>
              </w:rPr>
            </w:pPr>
            <w:r>
              <w:rPr>
                <w:noProof/>
              </w:rPr>
              <w:lastRenderedPageBreak/>
              <w:drawing>
                <wp:inline distT="0" distB="0" distL="0" distR="0" wp14:anchorId="255D07A5" wp14:editId="7CFB0680">
                  <wp:extent cx="4740250" cy="2557990"/>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743504" cy="2559746"/>
                          </a:xfrm>
                          <a:prstGeom prst="rect">
                            <a:avLst/>
                          </a:prstGeom>
                        </pic:spPr>
                      </pic:pic>
                    </a:graphicData>
                  </a:graphic>
                </wp:inline>
              </w:drawing>
            </w:r>
          </w:p>
        </w:tc>
      </w:tr>
      <w:tr w:rsidR="00F76D37" w:rsidRPr="00E761C9" w14:paraId="259F1733"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FC7F8C3" w14:textId="77777777" w:rsidR="00F76D37" w:rsidRPr="00E761C9" w:rsidRDefault="00F76D37" w:rsidP="009565D4">
            <w:pPr>
              <w:rPr>
                <w:rFonts w:cs="Arial"/>
                <w:b/>
              </w:rPr>
            </w:pPr>
            <w:r>
              <w:rPr>
                <w:rFonts w:cs="Arial"/>
                <w:b/>
                <w:bCs/>
              </w:rPr>
              <w:lastRenderedPageBreak/>
              <w:t>Rationale</w:t>
            </w:r>
          </w:p>
        </w:tc>
      </w:tr>
      <w:tr w:rsidR="00F76D37" w:rsidRPr="00E761C9" w14:paraId="67898C4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349C881" w14:textId="77777777" w:rsidR="00F76D37" w:rsidRPr="00E761C9" w:rsidRDefault="00F76D37" w:rsidP="009565D4">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09DF9EC" w14:textId="77777777" w:rsidR="00F76D37" w:rsidRPr="00E761C9" w:rsidRDefault="00F76D37" w:rsidP="009565D4">
            <w:pPr>
              <w:jc w:val="center"/>
              <w:rPr>
                <w:rFonts w:cs="Arial"/>
                <w:b/>
              </w:rPr>
            </w:pPr>
            <w:r>
              <w:rPr>
                <w:rFonts w:cs="Arial"/>
                <w:b/>
                <w:bCs/>
              </w:rPr>
              <w:t>Description</w:t>
            </w:r>
          </w:p>
        </w:tc>
      </w:tr>
      <w:tr w:rsidR="00F76D37" w:rsidRPr="00E761C9" w14:paraId="5AAA994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22D76CD1" w14:textId="77777777" w:rsidR="00F76D37" w:rsidRPr="00E761C9" w:rsidRDefault="00F76D37" w:rsidP="009565D4">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3D764C6B" w14:textId="04A5547A" w:rsidR="00F76D37" w:rsidRPr="00E761C9" w:rsidRDefault="00F76D37" w:rsidP="00547715">
            <w:pPr>
              <w:pStyle w:val="ListParagraph"/>
              <w:numPr>
                <w:ilvl w:val="0"/>
                <w:numId w:val="16"/>
              </w:numPr>
              <w:ind w:leftChars="0" w:left="137" w:hanging="137"/>
              <w:rPr>
                <w:rFonts w:cs="Arial"/>
              </w:rPr>
            </w:pPr>
            <w:r>
              <w:rPr>
                <w:rFonts w:cs="Arial"/>
              </w:rPr>
              <w:t xml:space="preserve">When the </w:t>
            </w:r>
            <w:r w:rsidR="00746DF1">
              <w:rPr>
                <w:rFonts w:cs="Arial"/>
              </w:rPr>
              <w:t xml:space="preserve">data </w:t>
            </w:r>
            <w:r>
              <w:rPr>
                <w:rFonts w:cs="Arial"/>
              </w:rPr>
              <w:t xml:space="preserve">type is set in </w:t>
            </w:r>
            <w:r w:rsidR="00746DF1">
              <w:rPr>
                <w:rFonts w:cs="Arial"/>
              </w:rPr>
              <w:t>a</w:t>
            </w:r>
            <w:r>
              <w:rPr>
                <w:rFonts w:cs="Arial"/>
              </w:rPr>
              <w:t xml:space="preserve"> block and it differs from the type setting in the data object, it can be difficult to determine which setting is correct. This can impair readability.</w:t>
            </w:r>
          </w:p>
          <w:p w14:paraId="4F77E453" w14:textId="77777777" w:rsidR="00002AA7" w:rsidRDefault="00F76D37" w:rsidP="00547715">
            <w:pPr>
              <w:pStyle w:val="ListParagraph"/>
              <w:numPr>
                <w:ilvl w:val="0"/>
                <w:numId w:val="16"/>
              </w:numPr>
              <w:ind w:leftChars="0" w:left="137" w:hanging="137"/>
              <w:rPr>
                <w:rFonts w:cs="Arial"/>
              </w:rPr>
            </w:pPr>
            <w:r>
              <w:rPr>
                <w:rFonts w:cs="Arial"/>
              </w:rPr>
              <w:t xml:space="preserve">When the type is set in the block, </w:t>
            </w:r>
          </w:p>
          <w:p w14:paraId="7E5E6B13" w14:textId="457F2542" w:rsidR="00F76D37" w:rsidRPr="00E761C9" w:rsidRDefault="00002AA7" w:rsidP="00547715">
            <w:pPr>
              <w:pStyle w:val="ListParagraph"/>
              <w:numPr>
                <w:ilvl w:val="0"/>
                <w:numId w:val="16"/>
              </w:numPr>
              <w:ind w:leftChars="0" w:left="137" w:hanging="137"/>
              <w:rPr>
                <w:rFonts w:cs="Arial"/>
              </w:rPr>
            </w:pPr>
            <w:r>
              <w:rPr>
                <w:rFonts w:cs="Arial"/>
              </w:rPr>
              <w:t>—</w:t>
            </w:r>
            <w:r w:rsidR="00F76D37">
              <w:rPr>
                <w:rFonts w:cs="Arial"/>
              </w:rPr>
              <w:t>maintainability is affected when the signal line type changes.</w:t>
            </w:r>
          </w:p>
          <w:p w14:paraId="073EBFAD" w14:textId="77777777" w:rsidR="00F76D37" w:rsidRPr="00E761C9" w:rsidRDefault="00F76D37" w:rsidP="009565D4">
            <w:pPr>
              <w:rPr>
                <w:rFonts w:cs="Arial"/>
              </w:rPr>
            </w:pPr>
          </w:p>
          <w:p w14:paraId="0D4C086C" w14:textId="77777777" w:rsidR="00F76D37" w:rsidRPr="00E761C9" w:rsidRDefault="00F76D37" w:rsidP="009565D4">
            <w:pPr>
              <w:rPr>
                <w:rFonts w:cs="Arial"/>
              </w:rPr>
            </w:pPr>
            <w:r>
              <w:rPr>
                <w:rFonts w:cs="Arial"/>
              </w:rPr>
              <w:t>Exceptions:</w:t>
            </w:r>
          </w:p>
          <w:p w14:paraId="38EBD008" w14:textId="77777777" w:rsidR="00F76D37" w:rsidRPr="00E761C9" w:rsidRDefault="00F76D37" w:rsidP="00547715">
            <w:pPr>
              <w:pStyle w:val="ListParagraph"/>
              <w:numPr>
                <w:ilvl w:val="0"/>
                <w:numId w:val="17"/>
              </w:numPr>
              <w:ind w:leftChars="0" w:left="137" w:hanging="137"/>
              <w:rPr>
                <w:rFonts w:cs="Arial"/>
              </w:rPr>
            </w:pPr>
            <w:r>
              <w:rPr>
                <w:rFonts w:cs="Arial"/>
              </w:rPr>
              <w:t>Inside a reusable function</w:t>
            </w:r>
          </w:p>
          <w:p w14:paraId="4998909B" w14:textId="06B19246" w:rsidR="00F76D37" w:rsidRPr="00E761C9" w:rsidRDefault="00F76D37" w:rsidP="009565D4">
            <w:pPr>
              <w:pStyle w:val="ListParagraph"/>
              <w:ind w:leftChars="0" w:left="137"/>
              <w:rPr>
                <w:rFonts w:cs="Arial"/>
              </w:rPr>
            </w:pPr>
            <w:r>
              <w:rPr>
                <w:rFonts w:cs="Arial"/>
              </w:rPr>
              <w:t>When all block structures are identical, differences between input/output data type can result in different C source code that is not reusable. For reusable functions, data types of input/output blocks should be specified at the subsystem level.</w:t>
            </w:r>
          </w:p>
          <w:p w14:paraId="7CF07202" w14:textId="77777777" w:rsidR="00F76D37" w:rsidRPr="00E761C9" w:rsidRDefault="00F76D37" w:rsidP="009565D4">
            <w:pPr>
              <w:rPr>
                <w:rFonts w:cs="Arial"/>
              </w:rPr>
            </w:pPr>
          </w:p>
          <w:p w14:paraId="2F529F8D" w14:textId="77777777" w:rsidR="00F76D37" w:rsidRPr="00E761C9" w:rsidRDefault="00F76D37" w:rsidP="00547715">
            <w:pPr>
              <w:pStyle w:val="ListParagraph"/>
              <w:numPr>
                <w:ilvl w:val="0"/>
                <w:numId w:val="17"/>
              </w:numPr>
              <w:ind w:leftChars="0" w:left="137" w:hanging="137"/>
              <w:rPr>
                <w:rFonts w:cs="Arial"/>
              </w:rPr>
            </w:pPr>
            <w:r>
              <w:rPr>
                <w:rFonts w:cs="Arial"/>
              </w:rPr>
              <w:t>[Data Type Conversion]</w:t>
            </w:r>
          </w:p>
          <w:p w14:paraId="0FBFC290" w14:textId="73F53FB7" w:rsidR="00F76D37" w:rsidRPr="00E761C9" w:rsidRDefault="00746DF1" w:rsidP="009565D4">
            <w:pPr>
              <w:pStyle w:val="ListParagraph"/>
              <w:ind w:leftChars="0" w:left="137"/>
              <w:rPr>
                <w:rFonts w:cs="Arial"/>
              </w:rPr>
            </w:pPr>
            <w:r>
              <w:rPr>
                <w:rFonts w:cs="Arial"/>
              </w:rPr>
              <w:t xml:space="preserve">This block is used to explicitly </w:t>
            </w:r>
            <w:r w:rsidR="00F76D37">
              <w:rPr>
                <w:rFonts w:cs="Arial"/>
              </w:rPr>
              <w:t xml:space="preserve">set </w:t>
            </w:r>
            <w:r>
              <w:rPr>
                <w:rFonts w:cs="Arial"/>
              </w:rPr>
              <w:t xml:space="preserve">the </w:t>
            </w:r>
            <w:r w:rsidR="00F76D37">
              <w:rPr>
                <w:rFonts w:cs="Arial"/>
              </w:rPr>
              <w:t>data type</w:t>
            </w:r>
            <w:r>
              <w:rPr>
                <w:rFonts w:cs="Arial"/>
              </w:rPr>
              <w:t>.</w:t>
            </w:r>
          </w:p>
          <w:p w14:paraId="4A97B5B9" w14:textId="77777777" w:rsidR="00F76D37" w:rsidRPr="00E761C9" w:rsidRDefault="00F76D37" w:rsidP="009565D4">
            <w:pPr>
              <w:rPr>
                <w:rFonts w:cs="Arial"/>
              </w:rPr>
            </w:pPr>
          </w:p>
          <w:p w14:paraId="392368E0" w14:textId="77777777" w:rsidR="00F76D37" w:rsidRPr="00E761C9" w:rsidRDefault="00F76D37" w:rsidP="00547715">
            <w:pPr>
              <w:pStyle w:val="ListParagraph"/>
              <w:numPr>
                <w:ilvl w:val="0"/>
                <w:numId w:val="17"/>
              </w:numPr>
              <w:ind w:leftChars="0" w:left="137" w:hanging="137"/>
              <w:rPr>
                <w:rFonts w:cs="Arial"/>
              </w:rPr>
            </w:pPr>
            <w:r>
              <w:rPr>
                <w:rFonts w:cs="Arial"/>
              </w:rPr>
              <w:t>Data types set by using “</w:t>
            </w:r>
            <w:proofErr w:type="spellStart"/>
            <w:r>
              <w:rPr>
                <w:rFonts w:cs="Arial"/>
              </w:rPr>
              <w:t>fixdt</w:t>
            </w:r>
            <w:proofErr w:type="spellEnd"/>
            <w:r>
              <w:rPr>
                <w:rFonts w:cs="Arial"/>
              </w:rPr>
              <w:t>”</w:t>
            </w:r>
          </w:p>
          <w:p w14:paraId="1E7B3E15" w14:textId="7166B117" w:rsidR="00F76D37" w:rsidRPr="00E761C9" w:rsidRDefault="00A14010" w:rsidP="009565D4">
            <w:pPr>
              <w:pStyle w:val="ListParagraph"/>
              <w:ind w:leftChars="0" w:left="137"/>
              <w:rPr>
                <w:rFonts w:cs="Arial"/>
              </w:rPr>
            </w:pPr>
            <w:r>
              <w:rPr>
                <w:rFonts w:cs="Arial"/>
              </w:rPr>
              <w:t>When</w:t>
            </w:r>
            <w:r w:rsidR="00F76D37">
              <w:rPr>
                <w:rFonts w:cs="Arial"/>
              </w:rPr>
              <w:t xml:space="preserve"> fixed-point is selected, </w:t>
            </w:r>
            <w:r w:rsidR="00746DF1">
              <w:rPr>
                <w:rFonts w:cs="Arial"/>
              </w:rPr>
              <w:t>data type</w:t>
            </w:r>
            <w:r w:rsidR="00F76D37">
              <w:rPr>
                <w:rFonts w:cs="Arial"/>
              </w:rPr>
              <w:t xml:space="preserve"> </w:t>
            </w:r>
            <w:r>
              <w:rPr>
                <w:rFonts w:cs="Arial"/>
              </w:rPr>
              <w:t>must be set individually</w:t>
            </w:r>
            <w:r w:rsidR="00F76D37">
              <w:rPr>
                <w:rFonts w:cs="Arial"/>
              </w:rPr>
              <w:t xml:space="preserve"> because each block can have different data points. </w:t>
            </w:r>
            <w:r w:rsidR="00746DF1">
              <w:rPr>
                <w:rFonts w:cs="Arial"/>
              </w:rPr>
              <w:t>In this scenario, it is impossible to use only the data object to set the data type</w:t>
            </w:r>
            <w:r w:rsidR="00F76D37">
              <w:rPr>
                <w:rFonts w:cs="Arial"/>
              </w:rPr>
              <w:t>.</w:t>
            </w:r>
          </w:p>
          <w:p w14:paraId="790963E6" w14:textId="77777777" w:rsidR="00F76D37" w:rsidRPr="00E761C9" w:rsidRDefault="00F76D37" w:rsidP="009565D4">
            <w:pPr>
              <w:rPr>
                <w:rFonts w:cs="Arial"/>
              </w:rPr>
            </w:pPr>
          </w:p>
          <w:p w14:paraId="784A5833" w14:textId="77777777" w:rsidR="00F76D37" w:rsidRPr="00E761C9" w:rsidRDefault="00F76D37" w:rsidP="00547715">
            <w:pPr>
              <w:pStyle w:val="ListParagraph"/>
              <w:numPr>
                <w:ilvl w:val="0"/>
                <w:numId w:val="17"/>
              </w:numPr>
              <w:ind w:leftChars="0" w:left="137" w:hanging="137"/>
              <w:rPr>
                <w:rFonts w:cs="Arial"/>
              </w:rPr>
            </w:pPr>
            <w:r>
              <w:rPr>
                <w:rFonts w:cs="Arial"/>
              </w:rPr>
              <w:t>Boolean type, double type</w:t>
            </w:r>
          </w:p>
          <w:p w14:paraId="5726A139" w14:textId="77777777" w:rsidR="00F76D37" w:rsidRPr="00E761C9" w:rsidRDefault="00F76D37" w:rsidP="009565D4">
            <w:pPr>
              <w:pStyle w:val="ListParagraph"/>
              <w:ind w:leftChars="0" w:left="137" w:firstLineChars="71" w:firstLine="142"/>
              <w:rPr>
                <w:rFonts w:cs="Arial"/>
              </w:rPr>
            </w:pPr>
            <w:r>
              <w:rPr>
                <w:rFonts w:cs="Arial"/>
              </w:rPr>
              <w:t>Some block types must be set to Boolean.</w:t>
            </w:r>
          </w:p>
          <w:p w14:paraId="0003FBED" w14:textId="30F3FE09" w:rsidR="00F76D37" w:rsidRPr="00E761C9" w:rsidRDefault="00F76D37" w:rsidP="009565D4">
            <w:pPr>
              <w:pStyle w:val="ListParagraph"/>
              <w:ind w:leftChars="0" w:left="137" w:firstLineChars="71" w:firstLine="142"/>
              <w:rPr>
                <w:rFonts w:cs="Arial"/>
              </w:rPr>
            </w:pPr>
            <w:r>
              <w:rPr>
                <w:rFonts w:cs="Arial"/>
              </w:rPr>
              <w:t>Double type is generally used in plant model</w:t>
            </w:r>
            <w:r w:rsidR="00A14010">
              <w:rPr>
                <w:rFonts w:cs="Arial"/>
              </w:rPr>
              <w:t>s</w:t>
            </w:r>
            <w:r>
              <w:rPr>
                <w:rFonts w:cs="Arial"/>
              </w:rPr>
              <w:t xml:space="preserve"> and </w:t>
            </w:r>
            <w:r w:rsidR="00A14010">
              <w:rPr>
                <w:rFonts w:cs="Arial"/>
              </w:rPr>
              <w:t xml:space="preserve">for </w:t>
            </w:r>
            <w:r>
              <w:rPr>
                <w:rFonts w:cs="Arial"/>
              </w:rPr>
              <w:t>Rapid Control Prototyping (RCP)</w:t>
            </w:r>
            <w:r w:rsidR="00A14010">
              <w:rPr>
                <w:rFonts w:cs="Arial"/>
              </w:rPr>
              <w:t xml:space="preserve">, therefore it is not within scope of </w:t>
            </w:r>
            <w:r>
              <w:rPr>
                <w:rFonts w:cs="Arial"/>
              </w:rPr>
              <w:t>this rule.</w:t>
            </w:r>
          </w:p>
          <w:p w14:paraId="33E45C02" w14:textId="35FD4791" w:rsidR="00F76D37" w:rsidRPr="00E761C9" w:rsidRDefault="00F76D37" w:rsidP="009565D4">
            <w:pPr>
              <w:pStyle w:val="ListParagraph"/>
              <w:ind w:leftChars="0" w:left="137" w:firstLineChars="71" w:firstLine="142"/>
              <w:rPr>
                <w:rFonts w:cs="Arial"/>
              </w:rPr>
            </w:pPr>
            <w:r>
              <w:rPr>
                <w:rFonts w:cs="Arial"/>
              </w:rPr>
              <w:t xml:space="preserve">Embedded software uses double type in specific </w:t>
            </w:r>
            <w:r w:rsidR="00F91237">
              <w:rPr>
                <w:rFonts w:cs="Arial"/>
              </w:rPr>
              <w:t>situations.</w:t>
            </w:r>
            <w:r>
              <w:rPr>
                <w:rFonts w:cs="Arial"/>
              </w:rPr>
              <w:t xml:space="preserve"> Use caution when configuring the settings on these blocks to minimize the use of double type.</w:t>
            </w:r>
          </w:p>
        </w:tc>
      </w:tr>
    </w:tbl>
    <w:p w14:paraId="5DC85888" w14:textId="77777777" w:rsidR="00F76D37" w:rsidRPr="00CE2EB5" w:rsidRDefault="00F76D37" w:rsidP="00F76D37"/>
    <w:p w14:paraId="6A23509E" w14:textId="77777777" w:rsidR="005D0565" w:rsidRPr="00874080" w:rsidRDefault="005D0565" w:rsidP="005D0565"/>
    <w:p w14:paraId="6A23509F" w14:textId="77777777" w:rsidR="005D0565" w:rsidRDefault="005D0565" w:rsidP="0011317A">
      <w:pPr>
        <w:pStyle w:val="Heading2"/>
      </w:pPr>
      <w:bookmarkStart w:id="201" w:name="_Toc508613960"/>
      <w:bookmarkStart w:id="202" w:name="_Toc34395938"/>
      <w:r>
        <w:t>Conditional subsystem relations</w:t>
      </w:r>
      <w:bookmarkEnd w:id="201"/>
      <w:bookmarkEnd w:id="202"/>
    </w:p>
    <w:p w14:paraId="6A2350A0" w14:textId="195D4CD3" w:rsidR="005D0565" w:rsidRDefault="005D0565" w:rsidP="0011317A">
      <w:pPr>
        <w:pStyle w:val="Heading3"/>
      </w:pPr>
      <w:bookmarkStart w:id="203" w:name="_Toc508613961"/>
      <w:bookmarkStart w:id="204" w:name="_Toc34395939"/>
      <w:r>
        <w:t>db_</w:t>
      </w:r>
      <w:r w:rsidR="0034590C">
        <w:t>0146:</w:t>
      </w:r>
      <w:r>
        <w:t xml:space="preserve"> </w:t>
      </w:r>
      <w:bookmarkEnd w:id="203"/>
      <w:r w:rsidR="00FC7491">
        <w:t>Block layout in conditional subsystems</w:t>
      </w:r>
      <w:bookmarkEnd w:id="204"/>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D27B38" w14:paraId="6A2350A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A1" w14:textId="77777777" w:rsidR="00874080" w:rsidRPr="00D27B38"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0A2" w14:textId="6C1CB5C0" w:rsidR="00874080" w:rsidRPr="00D27B38" w:rsidRDefault="00874080" w:rsidP="00874080">
            <w:pPr>
              <w:rPr>
                <w:rFonts w:cs="Arial"/>
                <w:b/>
              </w:rPr>
            </w:pPr>
            <w:r>
              <w:rPr>
                <w:rFonts w:cs="Arial"/>
                <w:b/>
                <w:bCs/>
              </w:rPr>
              <w:t>db_</w:t>
            </w:r>
            <w:r w:rsidR="0034590C">
              <w:rPr>
                <w:rFonts w:cs="Arial"/>
                <w:b/>
                <w:bCs/>
              </w:rPr>
              <w:t>0146:</w:t>
            </w:r>
            <w:r>
              <w:rPr>
                <w:rFonts w:cs="Arial"/>
                <w:b/>
                <w:bCs/>
              </w:rPr>
              <w:t xml:space="preserve"> </w:t>
            </w:r>
            <w:r w:rsidR="00FC7491">
              <w:rPr>
                <w:rFonts w:cs="Arial"/>
                <w:b/>
                <w:bCs/>
              </w:rPr>
              <w:t>Block layout in conditional subsystems</w:t>
            </w:r>
          </w:p>
        </w:tc>
      </w:tr>
      <w:tr w:rsidR="00444160" w:rsidRPr="00D27B38" w14:paraId="5F0581B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EED46C2" w14:textId="48B46FB9"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D2EF3E8" w14:textId="2B938D10" w:rsidR="00444160" w:rsidRPr="004A5BD5" w:rsidRDefault="00444160" w:rsidP="00444160">
            <w:pPr>
              <w:rPr>
                <w:rFonts w:cs="Arial"/>
                <w:bCs/>
              </w:rPr>
            </w:pPr>
            <w:r w:rsidRPr="004A5BD5">
              <w:rPr>
                <w:rFonts w:cs="Arial"/>
                <w:bCs/>
              </w:rPr>
              <w:t xml:space="preserve">NA-MAAB: </w:t>
            </w:r>
            <w:r w:rsidR="00A00984">
              <w:rPr>
                <w:rFonts w:cs="Arial"/>
                <w:bCs/>
              </w:rPr>
              <w:t>a, b</w:t>
            </w:r>
          </w:p>
          <w:p w14:paraId="0FC04AE2" w14:textId="22DE580C" w:rsidR="00444160" w:rsidRDefault="00444160" w:rsidP="00444160">
            <w:pPr>
              <w:rPr>
                <w:rFonts w:cs="Arial"/>
                <w:b/>
                <w:bCs/>
              </w:rPr>
            </w:pPr>
            <w:r w:rsidRPr="004A5BD5">
              <w:rPr>
                <w:rFonts w:cs="Arial"/>
                <w:bCs/>
              </w:rPr>
              <w:t xml:space="preserve">JMAAB: </w:t>
            </w:r>
            <w:r w:rsidR="00A00984">
              <w:rPr>
                <w:rFonts w:cs="Arial"/>
                <w:bCs/>
              </w:rPr>
              <w:t>a, b</w:t>
            </w:r>
          </w:p>
        </w:tc>
      </w:tr>
      <w:tr w:rsidR="00444160" w:rsidRPr="00D27B38" w14:paraId="51F9B17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54A6559" w14:textId="1F548E12"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21EC85E" w14:textId="646B3F56" w:rsidR="00444160" w:rsidRDefault="00444160" w:rsidP="00A00984">
            <w:pPr>
              <w:rPr>
                <w:rFonts w:cs="Arial"/>
                <w:b/>
                <w:bCs/>
              </w:rPr>
            </w:pPr>
            <w:r w:rsidRPr="004A5BD5">
              <w:rPr>
                <w:rFonts w:cs="Arial"/>
                <w:bCs/>
              </w:rPr>
              <w:t>All</w:t>
            </w:r>
          </w:p>
        </w:tc>
      </w:tr>
      <w:tr w:rsidR="00444160" w:rsidRPr="00D27B38" w14:paraId="6A2350A5"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A4" w14:textId="77777777" w:rsidR="00444160" w:rsidRPr="00D27B38" w:rsidRDefault="00444160" w:rsidP="00444160">
            <w:pPr>
              <w:rPr>
                <w:rFonts w:cs="Arial"/>
                <w:b/>
              </w:rPr>
            </w:pPr>
            <w:r>
              <w:rPr>
                <w:rFonts w:cs="Arial"/>
                <w:b/>
                <w:bCs/>
              </w:rPr>
              <w:lastRenderedPageBreak/>
              <w:t>Rule</w:t>
            </w:r>
          </w:p>
        </w:tc>
      </w:tr>
      <w:tr w:rsidR="00444160" w:rsidRPr="00D27B38" w14:paraId="6A2350A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A6" w14:textId="77777777" w:rsidR="00444160" w:rsidRPr="00D27B38"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A7" w14:textId="77777777" w:rsidR="00444160" w:rsidRPr="00D27B3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A8" w14:textId="77777777" w:rsidR="00444160" w:rsidRPr="00D27B38" w:rsidRDefault="00444160" w:rsidP="00444160">
            <w:pPr>
              <w:jc w:val="center"/>
              <w:rPr>
                <w:rFonts w:cs="Arial"/>
                <w:b/>
              </w:rPr>
            </w:pPr>
            <w:r>
              <w:rPr>
                <w:rFonts w:cs="Arial"/>
                <w:b/>
                <w:bCs/>
              </w:rPr>
              <w:t>Custom Parameter</w:t>
            </w:r>
          </w:p>
        </w:tc>
      </w:tr>
      <w:tr w:rsidR="00A0639F" w:rsidRPr="00D27B38" w14:paraId="6A2350AD"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0AA" w14:textId="77777777" w:rsidR="00444160" w:rsidRPr="00D27B38"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0AB" w14:textId="291916FD" w:rsidR="00444160" w:rsidRPr="00D27B38" w:rsidRDefault="00444160" w:rsidP="00444160">
            <w:pPr>
              <w:rPr>
                <w:rFonts w:cs="Arial"/>
              </w:rPr>
            </w:pPr>
            <w:r>
              <w:rPr>
                <w:rFonts w:cs="Arial"/>
              </w:rPr>
              <w:t>Conditional input blocks shall be positioned at the top of the subsystem.</w:t>
            </w:r>
          </w:p>
        </w:tc>
        <w:tc>
          <w:tcPr>
            <w:tcW w:w="2492" w:type="dxa"/>
            <w:tcBorders>
              <w:top w:val="outset" w:sz="6" w:space="0" w:color="auto"/>
              <w:left w:val="outset" w:sz="6" w:space="0" w:color="auto"/>
              <w:bottom w:val="outset" w:sz="6" w:space="0" w:color="auto"/>
              <w:right w:val="outset" w:sz="6" w:space="0" w:color="auto"/>
            </w:tcBorders>
            <w:hideMark/>
          </w:tcPr>
          <w:p w14:paraId="6A2350AC" w14:textId="77777777" w:rsidR="00444160" w:rsidRPr="00D27B38" w:rsidRDefault="00444160" w:rsidP="00444160">
            <w:pPr>
              <w:rPr>
                <w:rFonts w:cs="Arial"/>
              </w:rPr>
            </w:pPr>
            <w:r>
              <w:rPr>
                <w:rFonts w:cs="Arial"/>
              </w:rPr>
              <w:t>-</w:t>
            </w:r>
          </w:p>
        </w:tc>
      </w:tr>
      <w:tr w:rsidR="00A0639F" w:rsidRPr="00D27B38" w14:paraId="6A2350B5" w14:textId="77777777" w:rsidTr="371D5A01">
        <w:trPr>
          <w:trHeight w:val="345"/>
          <w:tblCellSpacing w:w="20" w:type="dxa"/>
        </w:trPr>
        <w:tc>
          <w:tcPr>
            <w:tcW w:w="0" w:type="auto"/>
            <w:vMerge/>
            <w:vAlign w:val="center"/>
            <w:hideMark/>
          </w:tcPr>
          <w:p w14:paraId="6A2350AE" w14:textId="77777777" w:rsidR="00444160" w:rsidRPr="00D27B38"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0AF" w14:textId="77777777" w:rsidR="00444160" w:rsidRDefault="00444160" w:rsidP="00444160">
            <w:pPr>
              <w:rPr>
                <w:rFonts w:cs="Arial"/>
              </w:rPr>
            </w:pPr>
            <w:r>
              <w:rPr>
                <w:rFonts w:cs="Arial"/>
              </w:rPr>
              <w:t>【</w:t>
            </w:r>
            <w:r>
              <w:rPr>
                <w:rFonts w:cs="Arial"/>
              </w:rPr>
              <w:t>Correct</w:t>
            </w:r>
            <w:r>
              <w:rPr>
                <w:rFonts w:cs="Arial"/>
              </w:rPr>
              <w:t>】</w:t>
            </w:r>
          </w:p>
          <w:p w14:paraId="6A2350B0" w14:textId="77777777" w:rsidR="00444160" w:rsidRPr="00D27B38"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08" behindDoc="0" locked="0" layoutInCell="1" allowOverlap="1" wp14:anchorId="6A23751E" wp14:editId="6A23751F">
                      <wp:simplePos x="0" y="0"/>
                      <wp:positionH relativeFrom="column">
                        <wp:posOffset>1646097</wp:posOffset>
                      </wp:positionH>
                      <wp:positionV relativeFrom="paragraph">
                        <wp:posOffset>189865</wp:posOffset>
                      </wp:positionV>
                      <wp:extent cx="616585" cy="414655"/>
                      <wp:effectExtent l="0" t="0" r="12065" b="23495"/>
                      <wp:wrapNone/>
                      <wp:docPr id="2510" name="円/楕円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585" cy="41465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791A14D" id="円/楕円 3" o:spid="_x0000_s1026" style="position:absolute;margin-left:129.6pt;margin-top:14.95pt;width:48.55pt;height:32.65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" filled="f" strokecolor="red" strokeweight="2pt">
                      <v:path arrowok="t"/>
                    </v:oval>
                  </w:pict>
                </mc:Fallback>
              </mc:AlternateContent>
            </w:r>
            <w:r>
              <w:rPr>
                <w:rFonts w:cs="Arial"/>
                <w:noProof/>
                <w:lang w:eastAsia="ja-JP" w:bidi="th-TH"/>
              </w:rPr>
              <w:drawing>
                <wp:inline distT="0" distB="0" distL="0" distR="0" wp14:anchorId="6A237520" wp14:editId="6A237521">
                  <wp:extent cx="3657600" cy="2026285"/>
                  <wp:effectExtent l="0" t="0" r="0" b="0"/>
                  <wp:docPr id="155"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57600" cy="2026285"/>
                          </a:xfrm>
                          <a:prstGeom prst="rect">
                            <a:avLst/>
                          </a:prstGeom>
                          <a:noFill/>
                          <a:ln>
                            <a:noFill/>
                          </a:ln>
                        </pic:spPr>
                      </pic:pic>
                    </a:graphicData>
                  </a:graphic>
                </wp:inline>
              </w:drawing>
            </w:r>
          </w:p>
          <w:p w14:paraId="6A2350B1" w14:textId="77777777" w:rsidR="00444160" w:rsidRPr="00D27B38" w:rsidRDefault="00444160" w:rsidP="00444160">
            <w:pPr>
              <w:rPr>
                <w:rFonts w:cs="Arial"/>
              </w:rPr>
            </w:pPr>
          </w:p>
          <w:p w14:paraId="6A2350B2" w14:textId="77777777" w:rsidR="00444160" w:rsidRDefault="00444160" w:rsidP="00444160">
            <w:pPr>
              <w:rPr>
                <w:rFonts w:cs="Arial"/>
              </w:rPr>
            </w:pPr>
            <w:r>
              <w:rPr>
                <w:rFonts w:cs="Arial"/>
              </w:rPr>
              <w:t>【</w:t>
            </w:r>
            <w:r>
              <w:rPr>
                <w:rFonts w:cs="Arial"/>
              </w:rPr>
              <w:t>Incorrect</w:t>
            </w:r>
            <w:r>
              <w:rPr>
                <w:rFonts w:cs="Arial"/>
              </w:rPr>
              <w:t>】</w:t>
            </w:r>
          </w:p>
          <w:p w14:paraId="6A2350B3" w14:textId="77777777" w:rsidR="00444160" w:rsidRPr="005773A2"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09" behindDoc="0" locked="0" layoutInCell="1" allowOverlap="1" wp14:anchorId="6A237522" wp14:editId="6A237523">
                      <wp:simplePos x="0" y="0"/>
                      <wp:positionH relativeFrom="column">
                        <wp:posOffset>2605582</wp:posOffset>
                      </wp:positionH>
                      <wp:positionV relativeFrom="paragraph">
                        <wp:posOffset>1719580</wp:posOffset>
                      </wp:positionV>
                      <wp:extent cx="616585" cy="414655"/>
                      <wp:effectExtent l="0" t="0" r="12065" b="23495"/>
                      <wp:wrapNone/>
                      <wp:docPr id="2509"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585" cy="41465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6BEED92" id="円/楕円 4" o:spid="_x0000_s1026" style="position:absolute;margin-left:205.15pt;margin-top:135.4pt;width:48.55pt;height:32.6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" filled="f" strokecolor="red" strokeweight="2pt">
                      <v:path arrowok="t"/>
                    </v:oval>
                  </w:pict>
                </mc:Fallback>
              </mc:AlternateContent>
            </w:r>
            <w:r>
              <w:rPr>
                <w:rFonts w:cs="Arial"/>
                <w:noProof/>
                <w:lang w:eastAsia="ja-JP" w:bidi="th-TH"/>
              </w:rPr>
              <w:drawing>
                <wp:inline distT="0" distB="0" distL="0" distR="0" wp14:anchorId="6A237524" wp14:editId="6A237525">
                  <wp:extent cx="3782060" cy="2223770"/>
                  <wp:effectExtent l="0" t="0" r="8890" b="5080"/>
                  <wp:docPr id="156"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82060" cy="2223770"/>
                          </a:xfrm>
                          <a:prstGeom prst="rect">
                            <a:avLst/>
                          </a:prstGeom>
                          <a:noFill/>
                          <a:ln>
                            <a:noFill/>
                          </a:ln>
                        </pic:spPr>
                      </pic:pic>
                    </a:graphicData>
                  </a:graphic>
                </wp:inline>
              </w:drawing>
            </w:r>
          </w:p>
          <w:p w14:paraId="6A2350B4" w14:textId="77777777" w:rsidR="00444160" w:rsidRPr="00D27B38" w:rsidRDefault="00444160" w:rsidP="00444160">
            <w:pPr>
              <w:rPr>
                <w:rFonts w:cs="Arial"/>
              </w:rPr>
            </w:pPr>
          </w:p>
        </w:tc>
      </w:tr>
      <w:tr w:rsidR="00444160" w:rsidRPr="00D27B38" w14:paraId="6A2350B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0B6" w14:textId="77777777" w:rsidR="00444160" w:rsidRPr="00D27B38"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0B7" w14:textId="5F9B27C9" w:rsidR="00444160" w:rsidRPr="00D27B38" w:rsidRDefault="00487853" w:rsidP="00444160">
            <w:pPr>
              <w:rPr>
                <w:rFonts w:cs="Arial"/>
              </w:rPr>
            </w:pPr>
            <w:r>
              <w:rPr>
                <w:rFonts w:cs="Arial"/>
              </w:rPr>
              <w:t xml:space="preserve">The position of </w:t>
            </w:r>
            <w:r w:rsidR="009C6F0C">
              <w:rPr>
                <w:rFonts w:cs="Arial"/>
              </w:rPr>
              <w:t>these</w:t>
            </w:r>
            <w:r>
              <w:rPr>
                <w:rFonts w:cs="Arial"/>
              </w:rPr>
              <w:t xml:space="preserve"> blocks shall be defined </w:t>
            </w:r>
            <w:r w:rsidR="00444160">
              <w:rPr>
                <w:rFonts w:cs="Arial"/>
              </w:rPr>
              <w:t>by the project:</w:t>
            </w:r>
          </w:p>
          <w:p w14:paraId="6A2350B8" w14:textId="201E5EAB" w:rsidR="00444160" w:rsidRDefault="00444160" w:rsidP="00547715">
            <w:pPr>
              <w:pStyle w:val="ListParagraph"/>
              <w:numPr>
                <w:ilvl w:val="0"/>
                <w:numId w:val="26"/>
              </w:numPr>
              <w:ind w:leftChars="0" w:left="279" w:hanging="137"/>
              <w:rPr>
                <w:rFonts w:cs="Arial"/>
              </w:rPr>
            </w:pPr>
            <w:r>
              <w:rPr>
                <w:rFonts w:cs="Arial"/>
              </w:rPr>
              <w:t>[For</w:t>
            </w:r>
            <w:r w:rsidR="00F91237">
              <w:rPr>
                <w:rFonts w:cs="Arial"/>
              </w:rPr>
              <w:t xml:space="preserve"> </w:t>
            </w:r>
            <w:r>
              <w:rPr>
                <w:rFonts w:cs="Arial"/>
              </w:rPr>
              <w:t>Each]</w:t>
            </w:r>
          </w:p>
          <w:p w14:paraId="6A2350B9" w14:textId="10BFB0EA" w:rsidR="00444160" w:rsidRDefault="00444160" w:rsidP="00547715">
            <w:pPr>
              <w:pStyle w:val="ListParagraph"/>
              <w:numPr>
                <w:ilvl w:val="0"/>
                <w:numId w:val="26"/>
              </w:numPr>
              <w:ind w:leftChars="0" w:left="279" w:hanging="137"/>
              <w:rPr>
                <w:rFonts w:cs="Arial"/>
              </w:rPr>
            </w:pPr>
            <w:r>
              <w:rPr>
                <w:rFonts w:cs="Arial"/>
              </w:rPr>
              <w:t>[For</w:t>
            </w:r>
            <w:r w:rsidR="00F91237">
              <w:rPr>
                <w:rFonts w:cs="Arial"/>
              </w:rPr>
              <w:t xml:space="preserve"> </w:t>
            </w:r>
            <w:r>
              <w:rPr>
                <w:rFonts w:cs="Arial"/>
              </w:rPr>
              <w:t>Iterator]</w:t>
            </w:r>
          </w:p>
          <w:p w14:paraId="6A2350BA" w14:textId="5164F0FE" w:rsidR="00444160" w:rsidRPr="00125D14" w:rsidRDefault="00444160" w:rsidP="00547715">
            <w:pPr>
              <w:pStyle w:val="ListParagraph"/>
              <w:numPr>
                <w:ilvl w:val="0"/>
                <w:numId w:val="26"/>
              </w:numPr>
              <w:ind w:leftChars="0" w:left="279" w:hanging="137"/>
              <w:rPr>
                <w:rFonts w:cs="Arial"/>
              </w:rPr>
            </w:pPr>
            <w:r>
              <w:rPr>
                <w:rFonts w:cs="Arial"/>
              </w:rPr>
              <w:t>[While</w:t>
            </w:r>
            <w:r w:rsidR="00F91237">
              <w:rPr>
                <w:rFonts w:cs="Arial"/>
              </w:rPr>
              <w:t xml:space="preserve"> </w:t>
            </w:r>
            <w:r>
              <w:rPr>
                <w:rFonts w:cs="Arial"/>
              </w:rPr>
              <w:t>Iterator]</w:t>
            </w:r>
          </w:p>
        </w:tc>
        <w:tc>
          <w:tcPr>
            <w:tcW w:w="2492" w:type="dxa"/>
            <w:tcBorders>
              <w:top w:val="outset" w:sz="6" w:space="0" w:color="auto"/>
              <w:left w:val="outset" w:sz="6" w:space="0" w:color="auto"/>
              <w:bottom w:val="outset" w:sz="6" w:space="0" w:color="auto"/>
              <w:right w:val="outset" w:sz="6" w:space="0" w:color="auto"/>
            </w:tcBorders>
            <w:hideMark/>
          </w:tcPr>
          <w:p w14:paraId="6A2350BB" w14:textId="77777777" w:rsidR="00444160" w:rsidRPr="00D27B38" w:rsidRDefault="00444160" w:rsidP="00444160">
            <w:pPr>
              <w:rPr>
                <w:rFonts w:cs="Arial"/>
              </w:rPr>
            </w:pPr>
            <w:r>
              <w:rPr>
                <w:rFonts w:cs="Arial"/>
              </w:rPr>
              <w:t>Location layout</w:t>
            </w:r>
          </w:p>
        </w:tc>
      </w:tr>
      <w:tr w:rsidR="00444160" w:rsidRPr="00D27B38" w14:paraId="6A2350B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BD" w14:textId="77777777" w:rsidR="00444160" w:rsidRPr="00D27B38" w:rsidRDefault="00444160" w:rsidP="00444160">
            <w:pPr>
              <w:rPr>
                <w:rFonts w:cs="Arial"/>
                <w:b/>
              </w:rPr>
            </w:pPr>
            <w:r>
              <w:rPr>
                <w:rFonts w:cs="Arial"/>
                <w:b/>
                <w:bCs/>
              </w:rPr>
              <w:t>Rationale</w:t>
            </w:r>
          </w:p>
        </w:tc>
      </w:tr>
      <w:tr w:rsidR="00444160" w:rsidRPr="00D27B38" w14:paraId="6A2350C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BF" w14:textId="77777777" w:rsidR="00444160" w:rsidRPr="00D27B38"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C0" w14:textId="77777777" w:rsidR="00444160" w:rsidRPr="00D27B38" w:rsidRDefault="00444160" w:rsidP="00444160">
            <w:pPr>
              <w:jc w:val="center"/>
              <w:rPr>
                <w:rFonts w:cs="Arial"/>
                <w:b/>
              </w:rPr>
            </w:pPr>
            <w:r>
              <w:rPr>
                <w:rFonts w:cs="Arial"/>
                <w:b/>
                <w:bCs/>
              </w:rPr>
              <w:t>Description</w:t>
            </w:r>
          </w:p>
        </w:tc>
      </w:tr>
      <w:tr w:rsidR="00444160" w:rsidRPr="00D27B38" w14:paraId="6A2350C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0C2" w14:textId="77777777" w:rsidR="00444160" w:rsidRPr="00D27B38" w:rsidRDefault="00444160" w:rsidP="00444160">
            <w:pPr>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0C4" w14:textId="29A46BB6" w:rsidR="00444160" w:rsidRPr="00125D14" w:rsidRDefault="0036053B" w:rsidP="00547715">
            <w:pPr>
              <w:pStyle w:val="ListParagraph"/>
              <w:numPr>
                <w:ilvl w:val="0"/>
                <w:numId w:val="89"/>
              </w:numPr>
              <w:ind w:leftChars="0" w:left="137" w:hanging="137"/>
              <w:rPr>
                <w:rFonts w:cs="Arial"/>
              </w:rPr>
            </w:pPr>
            <w:r>
              <w:rPr>
                <w:rFonts w:cs="Arial"/>
              </w:rPr>
              <w:t>U</w:t>
            </w:r>
            <w:r w:rsidR="00444160">
              <w:rPr>
                <w:rFonts w:cs="Arial"/>
              </w:rPr>
              <w:t>nifying the internal and external layout of the conditional subsystem</w:t>
            </w:r>
            <w:r>
              <w:rPr>
                <w:rFonts w:cs="Arial"/>
              </w:rPr>
              <w:t xml:space="preserve"> improves readability of the model</w:t>
            </w:r>
            <w:r w:rsidR="00444160">
              <w:rPr>
                <w:rFonts w:cs="Arial"/>
              </w:rPr>
              <w:t>.</w:t>
            </w:r>
          </w:p>
        </w:tc>
      </w:tr>
    </w:tbl>
    <w:p w14:paraId="6A2350C6" w14:textId="77777777" w:rsidR="005D0565" w:rsidRDefault="005D0565" w:rsidP="005D0565"/>
    <w:p w14:paraId="6A2350C7" w14:textId="47D8FDA7" w:rsidR="005D0565" w:rsidRDefault="005D0565" w:rsidP="0011317A">
      <w:pPr>
        <w:pStyle w:val="Heading3"/>
      </w:pPr>
      <w:bookmarkStart w:id="205" w:name="_Toc508613962"/>
      <w:bookmarkStart w:id="206" w:name="_Toc34395940"/>
      <w:r>
        <w:t>jc_</w:t>
      </w:r>
      <w:r w:rsidR="0034590C">
        <w:t>0640:</w:t>
      </w:r>
      <w:r>
        <w:t xml:space="preserve"> Initial value</w:t>
      </w:r>
      <w:r w:rsidR="00741359">
        <w:t xml:space="preserve"> settings</w:t>
      </w:r>
      <w:r>
        <w:t xml:space="preserve"> for Outport blocks in conditional subsystems</w:t>
      </w:r>
      <w:bookmarkEnd w:id="205"/>
      <w:bookmarkEnd w:id="20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931"/>
        <w:gridCol w:w="1518"/>
        <w:gridCol w:w="3918"/>
        <w:gridCol w:w="2688"/>
      </w:tblGrid>
      <w:tr w:rsidR="00874080" w:rsidRPr="00D340BF" w14:paraId="6A2350CA" w14:textId="77777777" w:rsidTr="006D7EDC">
        <w:trPr>
          <w:tblCellSpacing w:w="20" w:type="dxa"/>
        </w:trPr>
        <w:tc>
          <w:tcPr>
            <w:tcW w:w="2389"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C8" w14:textId="77777777" w:rsidR="00874080" w:rsidRPr="00D340BF" w:rsidRDefault="00874080" w:rsidP="00874080">
            <w:pPr>
              <w:rPr>
                <w:rFonts w:cs="Arial"/>
                <w:b/>
              </w:rPr>
            </w:pPr>
            <w:r>
              <w:rPr>
                <w:rFonts w:cs="Arial"/>
                <w:b/>
                <w:bCs/>
              </w:rPr>
              <w:t>Rule ID: Title</w:t>
            </w:r>
          </w:p>
        </w:tc>
        <w:tc>
          <w:tcPr>
            <w:tcW w:w="6546" w:type="dxa"/>
            <w:gridSpan w:val="2"/>
            <w:tcBorders>
              <w:top w:val="outset" w:sz="6" w:space="0" w:color="auto"/>
              <w:left w:val="outset" w:sz="6" w:space="0" w:color="auto"/>
              <w:bottom w:val="outset" w:sz="6" w:space="0" w:color="auto"/>
              <w:right w:val="outset" w:sz="6" w:space="0" w:color="auto"/>
            </w:tcBorders>
            <w:hideMark/>
          </w:tcPr>
          <w:p w14:paraId="6A2350C9" w14:textId="6A87C097" w:rsidR="00874080" w:rsidRPr="00D340BF" w:rsidRDefault="00874080" w:rsidP="00874080">
            <w:pPr>
              <w:rPr>
                <w:rFonts w:cs="Arial"/>
                <w:b/>
              </w:rPr>
            </w:pPr>
            <w:r>
              <w:rPr>
                <w:rFonts w:cs="Arial"/>
                <w:b/>
                <w:bCs/>
              </w:rPr>
              <w:t>jc_</w:t>
            </w:r>
            <w:r w:rsidR="0034590C">
              <w:rPr>
                <w:rFonts w:cs="Arial"/>
                <w:b/>
                <w:bCs/>
              </w:rPr>
              <w:t>0640:</w:t>
            </w:r>
            <w:r>
              <w:rPr>
                <w:rFonts w:cs="Arial"/>
                <w:b/>
                <w:bCs/>
              </w:rPr>
              <w:t xml:space="preserve"> Initial value</w:t>
            </w:r>
            <w:r w:rsidR="00741359">
              <w:rPr>
                <w:rFonts w:cs="Arial"/>
                <w:b/>
                <w:bCs/>
              </w:rPr>
              <w:t xml:space="preserve"> settings</w:t>
            </w:r>
            <w:r>
              <w:rPr>
                <w:rFonts w:cs="Arial"/>
                <w:b/>
                <w:bCs/>
              </w:rPr>
              <w:t xml:space="preserve"> for Outport blocks in conditional subsystems</w:t>
            </w:r>
          </w:p>
        </w:tc>
      </w:tr>
      <w:tr w:rsidR="00444160" w:rsidRPr="00D340BF" w14:paraId="50A3C214" w14:textId="77777777" w:rsidTr="006D7EDC">
        <w:trPr>
          <w:tblCellSpacing w:w="20" w:type="dxa"/>
        </w:trPr>
        <w:tc>
          <w:tcPr>
            <w:tcW w:w="2389"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A34C728" w14:textId="0E988681" w:rsidR="00444160" w:rsidRDefault="00444160" w:rsidP="00444160">
            <w:pPr>
              <w:rPr>
                <w:rFonts w:cs="Arial"/>
                <w:b/>
                <w:bCs/>
              </w:rPr>
            </w:pPr>
            <w:r w:rsidRPr="004A5BD5">
              <w:rPr>
                <w:rFonts w:cs="Arial"/>
                <w:b/>
                <w:bCs/>
              </w:rPr>
              <w:t>Sub ID Recommendations</w:t>
            </w:r>
          </w:p>
        </w:tc>
        <w:tc>
          <w:tcPr>
            <w:tcW w:w="6546" w:type="dxa"/>
            <w:gridSpan w:val="2"/>
            <w:tcBorders>
              <w:top w:val="outset" w:sz="6" w:space="0" w:color="auto"/>
              <w:left w:val="outset" w:sz="6" w:space="0" w:color="auto"/>
              <w:bottom w:val="outset" w:sz="6" w:space="0" w:color="auto"/>
              <w:right w:val="outset" w:sz="6" w:space="0" w:color="auto"/>
            </w:tcBorders>
          </w:tcPr>
          <w:p w14:paraId="0C6CAB1A" w14:textId="336181FE"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45C9252B" w14:textId="3287F5DF"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D340BF" w14:paraId="7EEE51F2" w14:textId="77777777" w:rsidTr="006D7EDC">
        <w:trPr>
          <w:tblCellSpacing w:w="20" w:type="dxa"/>
        </w:trPr>
        <w:tc>
          <w:tcPr>
            <w:tcW w:w="2389"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D1EB652" w14:textId="7A74E694"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46" w:type="dxa"/>
            <w:gridSpan w:val="2"/>
            <w:tcBorders>
              <w:top w:val="outset" w:sz="6" w:space="0" w:color="auto"/>
              <w:left w:val="outset" w:sz="6" w:space="0" w:color="auto"/>
              <w:bottom w:val="outset" w:sz="6" w:space="0" w:color="auto"/>
              <w:right w:val="outset" w:sz="6" w:space="0" w:color="auto"/>
            </w:tcBorders>
          </w:tcPr>
          <w:p w14:paraId="3E452D79" w14:textId="4EAF5E2F" w:rsidR="00444160" w:rsidRDefault="00444160" w:rsidP="00A00984">
            <w:pPr>
              <w:rPr>
                <w:rFonts w:cs="Arial"/>
                <w:b/>
                <w:bCs/>
              </w:rPr>
            </w:pPr>
            <w:r w:rsidRPr="004A5BD5">
              <w:rPr>
                <w:rFonts w:cs="Arial"/>
                <w:bCs/>
              </w:rPr>
              <w:t>All</w:t>
            </w:r>
          </w:p>
        </w:tc>
      </w:tr>
      <w:tr w:rsidR="00444160" w:rsidRPr="00D340BF" w14:paraId="6A2350CC" w14:textId="77777777" w:rsidTr="006D7EDC">
        <w:trPr>
          <w:trHeight w:val="194"/>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CB" w14:textId="77777777" w:rsidR="00444160" w:rsidRPr="00D340BF" w:rsidRDefault="00444160" w:rsidP="00444160">
            <w:pPr>
              <w:rPr>
                <w:rFonts w:cs="Arial"/>
                <w:b/>
              </w:rPr>
            </w:pPr>
            <w:r>
              <w:rPr>
                <w:rFonts w:cs="Arial"/>
                <w:b/>
                <w:bCs/>
              </w:rPr>
              <w:lastRenderedPageBreak/>
              <w:t>Rule</w:t>
            </w:r>
          </w:p>
        </w:tc>
      </w:tr>
      <w:tr w:rsidR="00444160" w:rsidRPr="00D340BF" w14:paraId="6A2350D0" w14:textId="77777777" w:rsidTr="006D7EDC">
        <w:trPr>
          <w:tblCellSpacing w:w="20" w:type="dxa"/>
        </w:trPr>
        <w:tc>
          <w:tcPr>
            <w:tcW w:w="871"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CD" w14:textId="77777777" w:rsidR="00444160" w:rsidRPr="00D340BF" w:rsidRDefault="00444160" w:rsidP="00444160">
            <w:pPr>
              <w:rPr>
                <w:rFonts w:cs="Arial"/>
                <w:b/>
              </w:rPr>
            </w:pPr>
            <w:r>
              <w:rPr>
                <w:rFonts w:cs="Arial"/>
                <w:b/>
                <w:bCs/>
              </w:rPr>
              <w:t>Sub ID</w:t>
            </w:r>
          </w:p>
        </w:tc>
        <w:tc>
          <w:tcPr>
            <w:tcW w:w="539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CE" w14:textId="77777777" w:rsidR="00444160" w:rsidRPr="00D340BF" w:rsidRDefault="00444160" w:rsidP="00444160">
            <w:pPr>
              <w:jc w:val="center"/>
              <w:rPr>
                <w:rFonts w:cs="Arial"/>
                <w:b/>
              </w:rPr>
            </w:pPr>
            <w:r>
              <w:rPr>
                <w:rFonts w:cs="Arial"/>
                <w:b/>
                <w:bCs/>
              </w:rPr>
              <w:t>Description</w:t>
            </w:r>
          </w:p>
        </w:tc>
        <w:tc>
          <w:tcPr>
            <w:tcW w:w="2628"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CF" w14:textId="77777777" w:rsidR="00444160" w:rsidRPr="00D340BF" w:rsidRDefault="00444160" w:rsidP="00444160">
            <w:pPr>
              <w:jc w:val="center"/>
              <w:rPr>
                <w:rFonts w:cs="Arial"/>
                <w:b/>
              </w:rPr>
            </w:pPr>
            <w:r>
              <w:rPr>
                <w:rFonts w:cs="Arial"/>
                <w:b/>
                <w:bCs/>
              </w:rPr>
              <w:t>Custom Parameter</w:t>
            </w:r>
          </w:p>
        </w:tc>
      </w:tr>
      <w:tr w:rsidR="00A0639F" w:rsidRPr="00D340BF" w14:paraId="6A2350D5" w14:textId="77777777" w:rsidTr="371D5A01">
        <w:trPr>
          <w:tblCellSpacing w:w="20" w:type="dxa"/>
        </w:trPr>
        <w:tc>
          <w:tcPr>
            <w:tcW w:w="871" w:type="dxa"/>
            <w:vMerge w:val="restart"/>
            <w:tcBorders>
              <w:top w:val="outset" w:sz="6" w:space="0" w:color="auto"/>
              <w:left w:val="outset" w:sz="6" w:space="0" w:color="auto"/>
              <w:bottom w:val="outset" w:sz="6" w:space="0" w:color="auto"/>
              <w:right w:val="outset" w:sz="6" w:space="0" w:color="auto"/>
            </w:tcBorders>
            <w:hideMark/>
          </w:tcPr>
          <w:p w14:paraId="6A2350D1" w14:textId="77777777" w:rsidR="00444160" w:rsidRPr="00D340BF" w:rsidRDefault="00444160" w:rsidP="00444160">
            <w:pPr>
              <w:jc w:val="center"/>
              <w:rPr>
                <w:rFonts w:cs="Arial"/>
              </w:rPr>
            </w:pPr>
            <w:r>
              <w:rPr>
                <w:rFonts w:cs="Arial"/>
              </w:rPr>
              <w:t>a</w:t>
            </w:r>
          </w:p>
        </w:tc>
        <w:tc>
          <w:tcPr>
            <w:tcW w:w="5396" w:type="dxa"/>
            <w:gridSpan w:val="2"/>
            <w:tcBorders>
              <w:top w:val="outset" w:sz="6" w:space="0" w:color="auto"/>
              <w:left w:val="outset" w:sz="6" w:space="0" w:color="auto"/>
              <w:bottom w:val="outset" w:sz="6" w:space="0" w:color="auto"/>
              <w:right w:val="outset" w:sz="6" w:space="0" w:color="auto"/>
            </w:tcBorders>
            <w:hideMark/>
          </w:tcPr>
          <w:p w14:paraId="35EED2CB" w14:textId="4EC6A224" w:rsidR="007E3B1F" w:rsidRDefault="00444160" w:rsidP="0036053B">
            <w:pPr>
              <w:rPr>
                <w:rFonts w:cs="Arial"/>
              </w:rPr>
            </w:pPr>
            <w:r>
              <w:rPr>
                <w:rFonts w:cs="Arial"/>
              </w:rPr>
              <w:t xml:space="preserve">When </w:t>
            </w:r>
            <w:r w:rsidR="000D36EE">
              <w:rPr>
                <w:rFonts w:cs="Arial"/>
              </w:rPr>
              <w:t>both</w:t>
            </w:r>
            <w:r w:rsidR="007E3B1F">
              <w:rPr>
                <w:rFonts w:cs="Arial"/>
              </w:rPr>
              <w:t xml:space="preserve"> conditions are met for </w:t>
            </w:r>
            <w:r>
              <w:rPr>
                <w:rFonts w:cs="Arial"/>
              </w:rPr>
              <w:t>a conditional subsystem</w:t>
            </w:r>
            <w:r w:rsidR="007E3B1F">
              <w:rPr>
                <w:rFonts w:cs="Arial"/>
              </w:rPr>
              <w:t>:</w:t>
            </w:r>
          </w:p>
          <w:p w14:paraId="6C077862" w14:textId="53558D8C" w:rsidR="007E3B1F" w:rsidRDefault="007E3B1F" w:rsidP="00547715">
            <w:pPr>
              <w:pStyle w:val="ListParagraph"/>
              <w:numPr>
                <w:ilvl w:val="0"/>
                <w:numId w:val="141"/>
              </w:numPr>
              <w:ind w:leftChars="0"/>
              <w:rPr>
                <w:rFonts w:cs="Arial"/>
              </w:rPr>
            </w:pPr>
            <w:r>
              <w:rPr>
                <w:rFonts w:cs="Arial"/>
              </w:rPr>
              <w:t>Includes</w:t>
            </w:r>
            <w:r w:rsidRPr="00530E3D">
              <w:rPr>
                <w:rFonts w:cs="Arial"/>
              </w:rPr>
              <w:t xml:space="preserve"> a</w:t>
            </w:r>
            <w:r w:rsidR="00444160" w:rsidRPr="00EA76C0">
              <w:rPr>
                <w:rFonts w:cs="Arial"/>
              </w:rPr>
              <w:t xml:space="preserve"> block with initial condi</w:t>
            </w:r>
            <w:r w:rsidR="00444160" w:rsidRPr="005C060D">
              <w:rPr>
                <w:rFonts w:cs="Arial"/>
              </w:rPr>
              <w:t xml:space="preserve">tions </w:t>
            </w:r>
            <w:r>
              <w:rPr>
                <w:rFonts w:cs="Arial"/>
              </w:rPr>
              <w:t>(i.e. [Constant] and [Delay])</w:t>
            </w:r>
          </w:p>
          <w:p w14:paraId="6A0F2794" w14:textId="7F5BD709" w:rsidR="007E3B1F" w:rsidRPr="007E3B1F" w:rsidRDefault="007E3B1F" w:rsidP="00547715">
            <w:pPr>
              <w:pStyle w:val="ListParagraph"/>
              <w:numPr>
                <w:ilvl w:val="0"/>
                <w:numId w:val="141"/>
              </w:numPr>
              <w:ind w:leftChars="0"/>
              <w:rPr>
                <w:rFonts w:cs="Arial"/>
              </w:rPr>
            </w:pPr>
            <w:r>
              <w:rPr>
                <w:rFonts w:cs="Arial"/>
              </w:rPr>
              <w:t>Connects</w:t>
            </w:r>
            <w:r w:rsidR="00444160" w:rsidRPr="00E50363">
              <w:rPr>
                <w:rFonts w:cs="Arial"/>
              </w:rPr>
              <w:t xml:space="preserve"> to </w:t>
            </w:r>
            <w:r w:rsidR="00444160" w:rsidRPr="00814B31">
              <w:rPr>
                <w:rFonts w:cs="Arial"/>
              </w:rPr>
              <w:t>[Outport]</w:t>
            </w:r>
          </w:p>
          <w:p w14:paraId="7AE2E136" w14:textId="0D38548D" w:rsidR="0036053B" w:rsidRPr="00BF3755" w:rsidRDefault="007E3B1F" w:rsidP="00530E3D">
            <w:pPr>
              <w:rPr>
                <w:rFonts w:cs="Arial"/>
              </w:rPr>
            </w:pPr>
            <w:r>
              <w:rPr>
                <w:rFonts w:cs="Arial"/>
              </w:rPr>
              <w:t>T</w:t>
            </w:r>
            <w:r w:rsidR="00444160" w:rsidRPr="00530E3D">
              <w:rPr>
                <w:rFonts w:cs="Arial"/>
              </w:rPr>
              <w:t xml:space="preserve">he initial condition </w:t>
            </w:r>
            <w:r w:rsidR="00444160" w:rsidRPr="00EA76C0">
              <w:rPr>
                <w:rFonts w:cs="Arial"/>
              </w:rPr>
              <w:t xml:space="preserve">shall be </w:t>
            </w:r>
            <w:r w:rsidR="00444160" w:rsidRPr="005C060D">
              <w:rPr>
                <w:rFonts w:cs="Arial"/>
              </w:rPr>
              <w:t xml:space="preserve">defined on </w:t>
            </w:r>
            <w:r w:rsidR="00444160" w:rsidRPr="00B755C8">
              <w:rPr>
                <w:rFonts w:cs="Arial"/>
              </w:rPr>
              <w:t>[Outport]</w:t>
            </w:r>
            <w:r w:rsidR="00444160" w:rsidRPr="00BF3755">
              <w:rPr>
                <w:rFonts w:cs="Arial"/>
              </w:rPr>
              <w:t xml:space="preserve">. </w:t>
            </w:r>
          </w:p>
          <w:p w14:paraId="7115AF24" w14:textId="77777777" w:rsidR="00444160" w:rsidRDefault="00444160" w:rsidP="0036053B">
            <w:pPr>
              <w:rPr>
                <w:rFonts w:cs="Arial"/>
              </w:rPr>
            </w:pPr>
          </w:p>
          <w:p w14:paraId="6A2350D3" w14:textId="7723521C" w:rsidR="00444160" w:rsidRPr="00D340BF" w:rsidRDefault="00444160" w:rsidP="0036053B">
            <w:pPr>
              <w:rPr>
                <w:rFonts w:cs="Arial"/>
              </w:rPr>
            </w:pPr>
            <w:r>
              <w:rPr>
                <w:rFonts w:cs="Arial"/>
              </w:rPr>
              <w:t>However, when the output signal from a conditional subsystem is connected to [Merge], the initial condition shall be defined on [Merge].</w:t>
            </w:r>
          </w:p>
        </w:tc>
        <w:tc>
          <w:tcPr>
            <w:tcW w:w="2628" w:type="dxa"/>
            <w:tcBorders>
              <w:top w:val="outset" w:sz="6" w:space="0" w:color="auto"/>
              <w:left w:val="outset" w:sz="6" w:space="0" w:color="auto"/>
              <w:bottom w:val="outset" w:sz="6" w:space="0" w:color="auto"/>
              <w:right w:val="outset" w:sz="6" w:space="0" w:color="auto"/>
            </w:tcBorders>
            <w:hideMark/>
          </w:tcPr>
          <w:p w14:paraId="6A2350D4" w14:textId="77777777" w:rsidR="00444160" w:rsidRPr="00D340BF" w:rsidRDefault="00444160" w:rsidP="00444160">
            <w:pPr>
              <w:rPr>
                <w:rFonts w:cs="Arial"/>
              </w:rPr>
            </w:pPr>
            <w:r>
              <w:rPr>
                <w:rFonts w:cs="Arial"/>
              </w:rPr>
              <w:t>-</w:t>
            </w:r>
          </w:p>
        </w:tc>
      </w:tr>
      <w:tr w:rsidR="00A0639F" w:rsidRPr="00D340BF" w14:paraId="6A2350E0" w14:textId="77777777" w:rsidTr="371D5A01">
        <w:trPr>
          <w:trHeight w:val="345"/>
          <w:tblCellSpacing w:w="20" w:type="dxa"/>
        </w:trPr>
        <w:tc>
          <w:tcPr>
            <w:tcW w:w="0" w:type="auto"/>
            <w:vMerge/>
            <w:vAlign w:val="center"/>
            <w:hideMark/>
          </w:tcPr>
          <w:p w14:paraId="6A2350D6" w14:textId="77777777" w:rsidR="00444160" w:rsidRPr="00D340BF" w:rsidRDefault="00444160" w:rsidP="00444160">
            <w:pPr>
              <w:rPr>
                <w:rFonts w:cs="Arial"/>
              </w:rPr>
            </w:pPr>
          </w:p>
        </w:tc>
        <w:tc>
          <w:tcPr>
            <w:tcW w:w="8064" w:type="dxa"/>
            <w:gridSpan w:val="3"/>
            <w:tcBorders>
              <w:top w:val="outset" w:sz="6" w:space="0" w:color="auto"/>
              <w:left w:val="outset" w:sz="6" w:space="0" w:color="auto"/>
              <w:bottom w:val="outset" w:sz="6" w:space="0" w:color="auto"/>
              <w:right w:val="outset" w:sz="6" w:space="0" w:color="auto"/>
            </w:tcBorders>
          </w:tcPr>
          <w:p w14:paraId="6A2350D7" w14:textId="77777777" w:rsidR="00444160" w:rsidRPr="00D340BF" w:rsidRDefault="00444160" w:rsidP="00444160">
            <w:pPr>
              <w:rPr>
                <w:rFonts w:cs="Arial"/>
              </w:rPr>
            </w:pPr>
            <w:r>
              <w:rPr>
                <w:rFonts w:cs="Arial"/>
              </w:rPr>
              <w:t>【</w:t>
            </w:r>
            <w:r>
              <w:rPr>
                <w:rFonts w:cs="Arial"/>
              </w:rPr>
              <w:t>Correct</w:t>
            </w:r>
            <w:r>
              <w:rPr>
                <w:rFonts w:cs="Arial"/>
              </w:rPr>
              <w:t>】</w:t>
            </w:r>
          </w:p>
          <w:p w14:paraId="6A2350D8" w14:textId="77777777" w:rsidR="00444160" w:rsidRDefault="00444160" w:rsidP="00444160">
            <w:pPr>
              <w:ind w:firstLineChars="68" w:firstLine="136"/>
              <w:rPr>
                <w:rFonts w:cs="Arial"/>
              </w:rPr>
            </w:pPr>
            <w:r>
              <w:rPr>
                <w:rFonts w:cs="Arial"/>
              </w:rPr>
              <w:t>The initial condition is defined.</w:t>
            </w:r>
          </w:p>
          <w:p w14:paraId="6A2350D9" w14:textId="77777777" w:rsidR="00444160" w:rsidRDefault="00444160" w:rsidP="00444160">
            <w:pPr>
              <w:ind w:firstLineChars="68" w:firstLine="136"/>
              <w:rPr>
                <w:rFonts w:cs="Arial"/>
              </w:rPr>
            </w:pPr>
            <w:r>
              <w:rPr>
                <w:rFonts w:cs="Arial"/>
                <w:noProof/>
                <w:lang w:eastAsia="ja-JP" w:bidi="th-TH"/>
              </w:rPr>
              <w:drawing>
                <wp:inline distT="0" distB="0" distL="0" distR="0" wp14:anchorId="6A237526" wp14:editId="6A237527">
                  <wp:extent cx="4484370" cy="2992120"/>
                  <wp:effectExtent l="0" t="0" r="0" b="0"/>
                  <wp:docPr id="157"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84370" cy="2992120"/>
                          </a:xfrm>
                          <a:prstGeom prst="rect">
                            <a:avLst/>
                          </a:prstGeom>
                          <a:noFill/>
                          <a:ln>
                            <a:noFill/>
                          </a:ln>
                        </pic:spPr>
                      </pic:pic>
                    </a:graphicData>
                  </a:graphic>
                </wp:inline>
              </w:drawing>
            </w:r>
          </w:p>
          <w:p w14:paraId="6A2350DA" w14:textId="77777777" w:rsidR="00444160" w:rsidRPr="00D340BF" w:rsidRDefault="00444160" w:rsidP="00444160">
            <w:pPr>
              <w:ind w:firstLineChars="68" w:firstLine="136"/>
              <w:rPr>
                <w:rFonts w:cs="Arial"/>
              </w:rPr>
            </w:pPr>
            <w:r>
              <w:rPr>
                <w:noProof/>
              </w:rPr>
              <w:drawing>
                <wp:inline distT="0" distB="0" distL="0" distR="0" wp14:anchorId="6A237528" wp14:editId="6A237529">
                  <wp:extent cx="4782312" cy="2935224"/>
                  <wp:effectExtent l="0" t="0" r="0" b="0"/>
                  <wp:docPr id="4012" name="Picture 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782312" cy="2935224"/>
                          </a:xfrm>
                          <a:prstGeom prst="rect">
                            <a:avLst/>
                          </a:prstGeom>
                        </pic:spPr>
                      </pic:pic>
                    </a:graphicData>
                  </a:graphic>
                </wp:inline>
              </w:drawing>
            </w:r>
          </w:p>
          <w:p w14:paraId="6A2350DB" w14:textId="77777777" w:rsidR="00444160" w:rsidRPr="00D340BF" w:rsidRDefault="00444160" w:rsidP="00444160">
            <w:pPr>
              <w:rPr>
                <w:rFonts w:cs="Arial"/>
              </w:rPr>
            </w:pPr>
          </w:p>
          <w:p w14:paraId="6A2350DC" w14:textId="77777777" w:rsidR="00444160" w:rsidRPr="00D340BF" w:rsidRDefault="00444160" w:rsidP="00444160">
            <w:pPr>
              <w:rPr>
                <w:rFonts w:cs="Arial"/>
              </w:rPr>
            </w:pPr>
            <w:r>
              <w:rPr>
                <w:rFonts w:cs="Arial"/>
              </w:rPr>
              <w:t>【</w:t>
            </w:r>
            <w:r>
              <w:rPr>
                <w:rFonts w:cs="Arial"/>
              </w:rPr>
              <w:t>Incorrect</w:t>
            </w:r>
            <w:r>
              <w:rPr>
                <w:rFonts w:cs="Arial"/>
              </w:rPr>
              <w:t>】</w:t>
            </w:r>
          </w:p>
          <w:p w14:paraId="6A2350DD" w14:textId="77777777" w:rsidR="00444160" w:rsidRDefault="00444160" w:rsidP="00444160">
            <w:pPr>
              <w:ind w:firstLineChars="68" w:firstLine="136"/>
              <w:rPr>
                <w:rFonts w:cs="Arial"/>
              </w:rPr>
            </w:pPr>
            <w:r>
              <w:rPr>
                <w:rFonts w:cs="Arial"/>
              </w:rPr>
              <w:lastRenderedPageBreak/>
              <w:t>The initial condition is undefined.</w:t>
            </w:r>
          </w:p>
          <w:p w14:paraId="6A2350DE" w14:textId="77777777" w:rsidR="00444160" w:rsidRDefault="00444160" w:rsidP="00444160">
            <w:pPr>
              <w:ind w:firstLineChars="68" w:firstLine="136"/>
              <w:rPr>
                <w:rFonts w:cs="Arial"/>
              </w:rPr>
            </w:pPr>
            <w:r>
              <w:rPr>
                <w:rFonts w:cs="Arial"/>
                <w:noProof/>
                <w:lang w:eastAsia="ja-JP" w:bidi="th-TH"/>
              </w:rPr>
              <w:drawing>
                <wp:inline distT="0" distB="0" distL="0" distR="0" wp14:anchorId="6A23752A" wp14:editId="6A23752B">
                  <wp:extent cx="4564380" cy="2999105"/>
                  <wp:effectExtent l="0" t="0" r="7620" b="0"/>
                  <wp:docPr id="159"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564380" cy="2999105"/>
                          </a:xfrm>
                          <a:prstGeom prst="rect">
                            <a:avLst/>
                          </a:prstGeom>
                          <a:noFill/>
                          <a:ln>
                            <a:noFill/>
                          </a:ln>
                        </pic:spPr>
                      </pic:pic>
                    </a:graphicData>
                  </a:graphic>
                </wp:inline>
              </w:drawing>
            </w:r>
          </w:p>
          <w:p w14:paraId="6A2350DF" w14:textId="77777777" w:rsidR="00444160" w:rsidRPr="00D340BF" w:rsidRDefault="00444160" w:rsidP="00444160">
            <w:pPr>
              <w:ind w:firstLineChars="68" w:firstLine="136"/>
              <w:rPr>
                <w:rFonts w:cs="Arial"/>
              </w:rPr>
            </w:pPr>
            <w:r>
              <w:rPr>
                <w:noProof/>
              </w:rPr>
              <w:drawing>
                <wp:inline distT="0" distB="0" distL="0" distR="0" wp14:anchorId="6A23752C" wp14:editId="6A23752D">
                  <wp:extent cx="4782312" cy="2935224"/>
                  <wp:effectExtent l="0" t="0" r="0" b="0"/>
                  <wp:docPr id="4013" name="Picture 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782312" cy="2935224"/>
                          </a:xfrm>
                          <a:prstGeom prst="rect">
                            <a:avLst/>
                          </a:prstGeom>
                        </pic:spPr>
                      </pic:pic>
                    </a:graphicData>
                  </a:graphic>
                </wp:inline>
              </w:drawing>
            </w:r>
          </w:p>
        </w:tc>
      </w:tr>
      <w:tr w:rsidR="00444160" w:rsidRPr="00D340BF" w14:paraId="6A2350E2" w14:textId="77777777" w:rsidTr="006D7EDC">
        <w:trPr>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E1" w14:textId="77777777" w:rsidR="00444160" w:rsidRPr="00D340BF" w:rsidRDefault="00444160" w:rsidP="00444160">
            <w:pPr>
              <w:rPr>
                <w:rFonts w:cs="Arial"/>
                <w:b/>
              </w:rPr>
            </w:pPr>
            <w:r>
              <w:rPr>
                <w:rFonts w:cs="Arial"/>
                <w:b/>
                <w:bCs/>
              </w:rPr>
              <w:lastRenderedPageBreak/>
              <w:t>Rationale</w:t>
            </w:r>
          </w:p>
        </w:tc>
      </w:tr>
      <w:tr w:rsidR="00444160" w:rsidRPr="00D340BF" w14:paraId="6A2350E5" w14:textId="77777777" w:rsidTr="006D7EDC">
        <w:trPr>
          <w:tblCellSpacing w:w="20" w:type="dxa"/>
        </w:trPr>
        <w:tc>
          <w:tcPr>
            <w:tcW w:w="871"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E3" w14:textId="77777777" w:rsidR="00444160" w:rsidRPr="00D340BF" w:rsidRDefault="00444160" w:rsidP="00444160">
            <w:pPr>
              <w:rPr>
                <w:rFonts w:cs="Arial"/>
                <w:b/>
              </w:rPr>
            </w:pPr>
            <w:r>
              <w:rPr>
                <w:rFonts w:cs="Arial"/>
                <w:b/>
                <w:bCs/>
              </w:rPr>
              <w:t>Sub ID</w:t>
            </w:r>
          </w:p>
        </w:tc>
        <w:tc>
          <w:tcPr>
            <w:tcW w:w="8064"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0E4" w14:textId="77777777" w:rsidR="00444160" w:rsidRPr="00D340BF" w:rsidRDefault="00444160" w:rsidP="00444160">
            <w:pPr>
              <w:jc w:val="center"/>
              <w:rPr>
                <w:rFonts w:cs="Arial"/>
                <w:b/>
              </w:rPr>
            </w:pPr>
            <w:r>
              <w:rPr>
                <w:rFonts w:cs="Arial"/>
                <w:b/>
                <w:bCs/>
              </w:rPr>
              <w:t>Description</w:t>
            </w:r>
          </w:p>
        </w:tc>
      </w:tr>
      <w:tr w:rsidR="00444160" w:rsidRPr="00D340BF" w14:paraId="6A2350E8" w14:textId="77777777" w:rsidTr="006D7EDC">
        <w:trPr>
          <w:tblCellSpacing w:w="20" w:type="dxa"/>
        </w:trPr>
        <w:tc>
          <w:tcPr>
            <w:tcW w:w="871" w:type="dxa"/>
            <w:tcBorders>
              <w:top w:val="outset" w:sz="6" w:space="0" w:color="auto"/>
              <w:left w:val="outset" w:sz="6" w:space="0" w:color="auto"/>
              <w:bottom w:val="outset" w:sz="6" w:space="0" w:color="auto"/>
              <w:right w:val="outset" w:sz="6" w:space="0" w:color="auto"/>
            </w:tcBorders>
            <w:vAlign w:val="center"/>
            <w:hideMark/>
          </w:tcPr>
          <w:p w14:paraId="6A2350E6" w14:textId="77777777" w:rsidR="00444160" w:rsidRPr="00D340BF" w:rsidRDefault="00444160" w:rsidP="00444160">
            <w:pPr>
              <w:jc w:val="center"/>
              <w:rPr>
                <w:rFonts w:cs="Arial"/>
              </w:rPr>
            </w:pPr>
            <w:r>
              <w:rPr>
                <w:rFonts w:cs="Arial"/>
              </w:rPr>
              <w:t>a</w:t>
            </w:r>
          </w:p>
        </w:tc>
        <w:tc>
          <w:tcPr>
            <w:tcW w:w="8064" w:type="dxa"/>
            <w:gridSpan w:val="3"/>
            <w:tcBorders>
              <w:top w:val="outset" w:sz="6" w:space="0" w:color="auto"/>
              <w:left w:val="outset" w:sz="6" w:space="0" w:color="auto"/>
              <w:bottom w:val="outset" w:sz="6" w:space="0" w:color="auto"/>
              <w:right w:val="outset" w:sz="6" w:space="0" w:color="auto"/>
            </w:tcBorders>
            <w:vAlign w:val="center"/>
            <w:hideMark/>
          </w:tcPr>
          <w:p w14:paraId="6A2350E7" w14:textId="2111E79F" w:rsidR="00444160" w:rsidRPr="005773A2" w:rsidRDefault="00444160" w:rsidP="00547715">
            <w:pPr>
              <w:pStyle w:val="ListParagraph"/>
              <w:numPr>
                <w:ilvl w:val="0"/>
                <w:numId w:val="90"/>
              </w:numPr>
              <w:ind w:leftChars="0" w:left="137" w:hanging="137"/>
              <w:rPr>
                <w:rFonts w:cs="Arial"/>
              </w:rPr>
            </w:pPr>
            <w:r>
              <w:rPr>
                <w:rFonts w:cs="Arial"/>
              </w:rPr>
              <w:t>The model may not behave as intended when the initial condition is unclear.</w:t>
            </w:r>
          </w:p>
        </w:tc>
      </w:tr>
    </w:tbl>
    <w:p w14:paraId="6A2350E9" w14:textId="77777777" w:rsidR="005D0565" w:rsidRPr="00874080" w:rsidRDefault="005D0565" w:rsidP="005D0565"/>
    <w:p w14:paraId="6A2350EA" w14:textId="46EF8485" w:rsidR="005D0565" w:rsidRDefault="00874080" w:rsidP="0011317A">
      <w:pPr>
        <w:pStyle w:val="Heading3"/>
      </w:pPr>
      <w:bookmarkStart w:id="207" w:name="_Toc508613963"/>
      <w:bookmarkStart w:id="208" w:name="_Toc34395941"/>
      <w:r>
        <w:t>jc_</w:t>
      </w:r>
      <w:r w:rsidR="0034590C">
        <w:t>0659:</w:t>
      </w:r>
      <w:r>
        <w:t xml:space="preserve"> Usage restrictions of signal lines input to Merge block</w:t>
      </w:r>
      <w:bookmarkEnd w:id="207"/>
      <w:r w:rsidR="006E0832">
        <w:t>s</w:t>
      </w:r>
      <w:bookmarkEnd w:id="208"/>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09"/>
        <w:gridCol w:w="1422"/>
        <w:gridCol w:w="3969"/>
        <w:gridCol w:w="2552"/>
      </w:tblGrid>
      <w:tr w:rsidR="00874080" w:rsidRPr="00D340BF" w14:paraId="6A2350ED" w14:textId="77777777" w:rsidTr="008F1F00">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0EB" w14:textId="77777777" w:rsidR="00874080" w:rsidRPr="00D340BF" w:rsidRDefault="00874080" w:rsidP="00874080">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50EC" w14:textId="6DBBC046" w:rsidR="00874080" w:rsidRPr="00D340BF" w:rsidRDefault="00874080" w:rsidP="00874080">
            <w:pPr>
              <w:rPr>
                <w:rFonts w:cs="Arial"/>
                <w:b/>
              </w:rPr>
            </w:pPr>
            <w:r>
              <w:rPr>
                <w:rFonts w:cs="Arial"/>
                <w:b/>
                <w:bCs/>
              </w:rPr>
              <w:t>jc_</w:t>
            </w:r>
            <w:r w:rsidR="0034590C">
              <w:rPr>
                <w:rFonts w:cs="Arial"/>
                <w:b/>
                <w:bCs/>
              </w:rPr>
              <w:t>0659:</w:t>
            </w:r>
            <w:r>
              <w:rPr>
                <w:rFonts w:cs="Arial"/>
                <w:b/>
                <w:bCs/>
              </w:rPr>
              <w:t xml:space="preserve"> Usage restrictions of signal lines input to Merge block</w:t>
            </w:r>
            <w:r w:rsidR="006E0832">
              <w:rPr>
                <w:rFonts w:cs="Arial"/>
                <w:b/>
                <w:bCs/>
              </w:rPr>
              <w:t>s</w:t>
            </w:r>
          </w:p>
        </w:tc>
      </w:tr>
      <w:tr w:rsidR="00444160" w:rsidRPr="00D340BF" w14:paraId="2F4B44B5" w14:textId="77777777" w:rsidTr="008F1F00">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7A36DFDE" w14:textId="3042D601" w:rsidR="00444160" w:rsidRDefault="00444160" w:rsidP="00444160">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0F18C40D" w14:textId="55A3BD86"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26373725" w14:textId="251AF648"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D340BF" w14:paraId="5A9A503D" w14:textId="77777777" w:rsidTr="008F1F00">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49F06ED9" w14:textId="7AEE8B2C"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27D968E8" w14:textId="0F629AB8" w:rsidR="00444160" w:rsidRDefault="00444160" w:rsidP="00A00984">
            <w:pPr>
              <w:rPr>
                <w:rFonts w:cs="Arial"/>
                <w:b/>
                <w:bCs/>
              </w:rPr>
            </w:pPr>
            <w:r w:rsidRPr="004A5BD5">
              <w:rPr>
                <w:rFonts w:cs="Arial"/>
                <w:bCs/>
              </w:rPr>
              <w:t>All</w:t>
            </w:r>
          </w:p>
        </w:tc>
      </w:tr>
      <w:tr w:rsidR="00444160" w:rsidRPr="00D340BF" w14:paraId="6A2350EF" w14:textId="77777777" w:rsidTr="008F1F0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0EE" w14:textId="77777777" w:rsidR="00444160" w:rsidRPr="00D340BF" w:rsidRDefault="00444160" w:rsidP="00444160">
            <w:pPr>
              <w:rPr>
                <w:rFonts w:cs="Arial"/>
                <w:b/>
              </w:rPr>
            </w:pPr>
            <w:r>
              <w:rPr>
                <w:rFonts w:cs="Arial"/>
                <w:b/>
                <w:bCs/>
              </w:rPr>
              <w:t>Rule</w:t>
            </w:r>
          </w:p>
        </w:tc>
      </w:tr>
      <w:tr w:rsidR="00444160" w:rsidRPr="00D340BF" w14:paraId="6A2350F3" w14:textId="77777777" w:rsidTr="008F1F00">
        <w:trPr>
          <w:tblCellSpacing w:w="20" w:type="dxa"/>
        </w:trPr>
        <w:tc>
          <w:tcPr>
            <w:tcW w:w="949" w:type="dxa"/>
            <w:tcBorders>
              <w:top w:val="outset" w:sz="6" w:space="0" w:color="auto"/>
              <w:left w:val="outset" w:sz="6" w:space="0" w:color="auto"/>
              <w:bottom w:val="outset" w:sz="6" w:space="0" w:color="auto"/>
              <w:right w:val="outset" w:sz="6" w:space="0" w:color="auto"/>
            </w:tcBorders>
            <w:shd w:val="clear" w:color="auto" w:fill="FBD4B4"/>
            <w:hideMark/>
          </w:tcPr>
          <w:p w14:paraId="6A2350F0" w14:textId="77777777" w:rsidR="00444160" w:rsidRPr="00D340BF" w:rsidRDefault="00444160" w:rsidP="00444160">
            <w:pPr>
              <w:rPr>
                <w:rFonts w:cs="Arial"/>
                <w:b/>
              </w:rPr>
            </w:pPr>
            <w:r>
              <w:rPr>
                <w:rFonts w:cs="Arial"/>
                <w:b/>
                <w:bCs/>
              </w:rPr>
              <w:t>Sub ID</w:t>
            </w:r>
          </w:p>
        </w:tc>
        <w:tc>
          <w:tcPr>
            <w:tcW w:w="5351"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0F1" w14:textId="77777777" w:rsidR="00444160" w:rsidRPr="00D340BF"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0F2" w14:textId="77777777" w:rsidR="00444160" w:rsidRPr="00D340BF" w:rsidRDefault="00444160" w:rsidP="00444160">
            <w:pPr>
              <w:jc w:val="center"/>
              <w:rPr>
                <w:rFonts w:cs="Arial"/>
                <w:b/>
              </w:rPr>
            </w:pPr>
            <w:r>
              <w:rPr>
                <w:rFonts w:cs="Arial"/>
                <w:b/>
                <w:bCs/>
              </w:rPr>
              <w:t>Custom Parameter</w:t>
            </w:r>
          </w:p>
        </w:tc>
      </w:tr>
      <w:tr w:rsidR="00444160" w:rsidRPr="00D340BF" w14:paraId="6A2350F7" w14:textId="77777777" w:rsidTr="008F1F00">
        <w:trPr>
          <w:tblCellSpacing w:w="20" w:type="dxa"/>
        </w:trPr>
        <w:tc>
          <w:tcPr>
            <w:tcW w:w="949" w:type="dxa"/>
            <w:vMerge w:val="restart"/>
            <w:tcBorders>
              <w:top w:val="outset" w:sz="6" w:space="0" w:color="auto"/>
              <w:left w:val="outset" w:sz="6" w:space="0" w:color="auto"/>
              <w:bottom w:val="outset" w:sz="6" w:space="0" w:color="auto"/>
              <w:right w:val="outset" w:sz="6" w:space="0" w:color="auto"/>
            </w:tcBorders>
            <w:hideMark/>
          </w:tcPr>
          <w:p w14:paraId="6A2350F4" w14:textId="77777777" w:rsidR="00444160" w:rsidRPr="00D340BF" w:rsidRDefault="00444160" w:rsidP="00444160">
            <w:pPr>
              <w:jc w:val="center"/>
              <w:rPr>
                <w:rFonts w:cs="Arial"/>
              </w:rPr>
            </w:pPr>
            <w:r>
              <w:rPr>
                <w:rFonts w:cs="Arial"/>
              </w:rPr>
              <w:lastRenderedPageBreak/>
              <w:t>a</w:t>
            </w:r>
          </w:p>
        </w:tc>
        <w:tc>
          <w:tcPr>
            <w:tcW w:w="5351" w:type="dxa"/>
            <w:gridSpan w:val="2"/>
            <w:tcBorders>
              <w:top w:val="outset" w:sz="6" w:space="0" w:color="auto"/>
              <w:left w:val="outset" w:sz="6" w:space="0" w:color="auto"/>
              <w:bottom w:val="outset" w:sz="6" w:space="0" w:color="auto"/>
              <w:right w:val="outset" w:sz="6" w:space="0" w:color="auto"/>
            </w:tcBorders>
            <w:hideMark/>
          </w:tcPr>
          <w:p w14:paraId="6A2350F5" w14:textId="731D9057" w:rsidR="00444160" w:rsidRPr="00D340BF" w:rsidRDefault="00444160" w:rsidP="00444160">
            <w:pPr>
              <w:rPr>
                <w:rFonts w:cs="Arial"/>
              </w:rPr>
            </w:pPr>
            <w:r>
              <w:rPr>
                <w:rFonts w:cs="Arial"/>
              </w:rPr>
              <w:t>Only conditional subsystem output signals shall input to [Merge].</w:t>
            </w:r>
          </w:p>
        </w:tc>
        <w:tc>
          <w:tcPr>
            <w:tcW w:w="2492" w:type="dxa"/>
            <w:tcBorders>
              <w:top w:val="outset" w:sz="6" w:space="0" w:color="auto"/>
              <w:left w:val="outset" w:sz="6" w:space="0" w:color="auto"/>
              <w:bottom w:val="outset" w:sz="6" w:space="0" w:color="auto"/>
              <w:right w:val="outset" w:sz="6" w:space="0" w:color="auto"/>
            </w:tcBorders>
            <w:hideMark/>
          </w:tcPr>
          <w:p w14:paraId="6A2350F6" w14:textId="77777777" w:rsidR="00444160" w:rsidRPr="00D340BF" w:rsidRDefault="00444160" w:rsidP="00444160">
            <w:pPr>
              <w:rPr>
                <w:rFonts w:cs="Arial"/>
              </w:rPr>
            </w:pPr>
            <w:r>
              <w:rPr>
                <w:rFonts w:cs="Arial"/>
              </w:rPr>
              <w:t>-</w:t>
            </w:r>
          </w:p>
        </w:tc>
      </w:tr>
      <w:tr w:rsidR="00444160" w:rsidRPr="00D340BF" w14:paraId="6A2350FF" w14:textId="77777777" w:rsidTr="008F1F00">
        <w:trPr>
          <w:trHeight w:val="345"/>
          <w:tblCellSpacing w:w="20" w:type="dxa"/>
        </w:trPr>
        <w:tc>
          <w:tcPr>
            <w:tcW w:w="949" w:type="dxa"/>
            <w:vMerge/>
            <w:tcBorders>
              <w:top w:val="outset" w:sz="6" w:space="0" w:color="auto"/>
              <w:left w:val="outset" w:sz="6" w:space="0" w:color="auto"/>
              <w:bottom w:val="outset" w:sz="6" w:space="0" w:color="auto"/>
              <w:right w:val="outset" w:sz="6" w:space="0" w:color="auto"/>
            </w:tcBorders>
            <w:vAlign w:val="center"/>
            <w:hideMark/>
          </w:tcPr>
          <w:p w14:paraId="6A2350F8" w14:textId="77777777" w:rsidR="00444160" w:rsidRPr="00D340BF" w:rsidRDefault="00444160" w:rsidP="00444160">
            <w:pPr>
              <w:rPr>
                <w:rFonts w:cs="Arial"/>
              </w:rPr>
            </w:pPr>
          </w:p>
        </w:tc>
        <w:tc>
          <w:tcPr>
            <w:tcW w:w="7883" w:type="dxa"/>
            <w:gridSpan w:val="3"/>
            <w:tcBorders>
              <w:top w:val="outset" w:sz="6" w:space="0" w:color="auto"/>
              <w:left w:val="outset" w:sz="6" w:space="0" w:color="auto"/>
              <w:bottom w:val="outset" w:sz="6" w:space="0" w:color="auto"/>
              <w:right w:val="outset" w:sz="6" w:space="0" w:color="auto"/>
            </w:tcBorders>
            <w:hideMark/>
          </w:tcPr>
          <w:p w14:paraId="6A2350F9" w14:textId="77777777" w:rsidR="00444160" w:rsidRPr="00D340BF" w:rsidRDefault="00444160" w:rsidP="00444160">
            <w:pPr>
              <w:rPr>
                <w:rFonts w:cs="Arial"/>
              </w:rPr>
            </w:pPr>
            <w:r>
              <w:rPr>
                <w:rFonts w:cs="Arial"/>
              </w:rPr>
              <w:t>【</w:t>
            </w:r>
            <w:r>
              <w:rPr>
                <w:rFonts w:cs="Arial"/>
              </w:rPr>
              <w:t>Correct</w:t>
            </w:r>
            <w:r>
              <w:rPr>
                <w:rFonts w:cs="Arial"/>
              </w:rPr>
              <w:t>】</w:t>
            </w:r>
          </w:p>
          <w:p w14:paraId="6A2350FA" w14:textId="7321B289" w:rsidR="00444160" w:rsidRDefault="00444160" w:rsidP="00444160">
            <w:pPr>
              <w:ind w:firstLineChars="72" w:firstLine="144"/>
              <w:rPr>
                <w:rFonts w:cs="Arial"/>
              </w:rPr>
            </w:pPr>
            <w:r>
              <w:rPr>
                <w:rFonts w:cs="Arial"/>
              </w:rPr>
              <w:t>Conditional subsystem output signal is input to [Merge].</w:t>
            </w:r>
          </w:p>
          <w:p w14:paraId="6A2350FB" w14:textId="77777777" w:rsidR="00444160" w:rsidRPr="00D340BF" w:rsidRDefault="00444160" w:rsidP="00444160">
            <w:pPr>
              <w:ind w:firstLineChars="72" w:firstLine="144"/>
              <w:rPr>
                <w:rFonts w:cs="Arial"/>
              </w:rPr>
            </w:pPr>
            <w:r>
              <w:rPr>
                <w:rFonts w:cs="Arial"/>
              </w:rPr>
              <w:object w:dxaOrig="7575" w:dyaOrig="3915" w14:anchorId="6A23752E">
                <v:shape id="_x0000_i1063" type="#_x0000_t75" style="width:381.8pt;height:194pt" o:ole="">
                  <v:imagedata r:id="rId187" o:title=""/>
                </v:shape>
                <o:OLEObject Type="Embed" ProgID="PBrush" ShapeID="_x0000_i1063" DrawAspect="Content" ObjectID="_1669447289" r:id="rId188"/>
              </w:object>
            </w:r>
          </w:p>
          <w:p w14:paraId="6A2350FC" w14:textId="77777777" w:rsidR="00444160" w:rsidRPr="00D340BF" w:rsidRDefault="00444160" w:rsidP="00444160">
            <w:pPr>
              <w:rPr>
                <w:rFonts w:cs="Arial"/>
              </w:rPr>
            </w:pPr>
            <w:r>
              <w:rPr>
                <w:rFonts w:cs="Arial"/>
              </w:rPr>
              <w:t>【</w:t>
            </w:r>
            <w:r>
              <w:rPr>
                <w:rFonts w:cs="Arial"/>
              </w:rPr>
              <w:t>Incorrect</w:t>
            </w:r>
            <w:r>
              <w:rPr>
                <w:rFonts w:cs="Arial"/>
              </w:rPr>
              <w:t>】</w:t>
            </w:r>
          </w:p>
          <w:p w14:paraId="6A2350FD" w14:textId="525C2D3F" w:rsidR="00444160" w:rsidRDefault="004E70E4" w:rsidP="00444160">
            <w:pPr>
              <w:ind w:firstLineChars="72" w:firstLine="144"/>
              <w:rPr>
                <w:rFonts w:cs="Arial"/>
              </w:rPr>
            </w:pPr>
            <w:r>
              <w:rPr>
                <w:rFonts w:cs="Arial"/>
              </w:rPr>
              <w:t>0</w:t>
            </w:r>
          </w:p>
          <w:p w14:paraId="6A2350FE" w14:textId="02B6503B" w:rsidR="00444160" w:rsidRPr="00D340BF" w:rsidRDefault="00444160" w:rsidP="00444160">
            <w:pPr>
              <w:ind w:firstLineChars="72" w:firstLine="144"/>
              <w:rPr>
                <w:rFonts w:cs="Arial"/>
              </w:rPr>
            </w:pPr>
            <w:r>
              <w:rPr>
                <w:rFonts w:cs="Arial"/>
                <w:noProof/>
                <w:lang w:eastAsia="ja-JP" w:bidi="th-TH"/>
              </w:rPr>
              <mc:AlternateContent>
                <mc:Choice Requires="wps">
                  <w:drawing>
                    <wp:anchor distT="0" distB="0" distL="114300" distR="114300" simplePos="0" relativeHeight="251658410" behindDoc="0" locked="0" layoutInCell="1" allowOverlap="1" wp14:anchorId="6A23752F" wp14:editId="74C325B8">
                      <wp:simplePos x="0" y="0"/>
                      <wp:positionH relativeFrom="column">
                        <wp:posOffset>3003550</wp:posOffset>
                      </wp:positionH>
                      <wp:positionV relativeFrom="paragraph">
                        <wp:posOffset>1862455</wp:posOffset>
                      </wp:positionV>
                      <wp:extent cx="389255" cy="367030"/>
                      <wp:effectExtent l="0" t="0" r="10795" b="13970"/>
                      <wp:wrapNone/>
                      <wp:docPr id="1085" name="正方形/長方形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255" cy="3670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2A0360A" id="正方形/長方形 26" o:spid="_x0000_s1026" style="position:absolute;margin-left:236.5pt;margin-top:146.65pt;width:30.65pt;height:28.9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" filled="f" strokecolor="red" strokeweight="2pt">
                      <v:path arrowok="t"/>
                    </v:rect>
                  </w:pict>
                </mc:Fallback>
              </mc:AlternateContent>
            </w:r>
            <w:r>
              <w:rPr>
                <w:rFonts w:cs="Arial"/>
              </w:rPr>
              <w:object w:dxaOrig="7560" w:dyaOrig="3840" w14:anchorId="6A237531">
                <v:shape id="_x0000_i1064" type="#_x0000_t75" style="width:381.8pt;height:187.6pt" o:ole="">
                  <v:imagedata r:id="rId189" o:title=""/>
                </v:shape>
                <o:OLEObject Type="Embed" ProgID="PBrush" ShapeID="_x0000_i1064" DrawAspect="Content" ObjectID="_1669447290" r:id="rId190"/>
              </w:object>
            </w:r>
          </w:p>
        </w:tc>
      </w:tr>
      <w:tr w:rsidR="00444160" w:rsidRPr="00D340BF" w14:paraId="6A235101" w14:textId="77777777" w:rsidTr="008F1F0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100" w14:textId="77777777" w:rsidR="00444160" w:rsidRPr="00D340BF" w:rsidRDefault="00444160" w:rsidP="00444160">
            <w:pPr>
              <w:rPr>
                <w:rFonts w:cs="Arial"/>
                <w:b/>
              </w:rPr>
            </w:pPr>
            <w:r>
              <w:rPr>
                <w:rFonts w:cs="Arial"/>
                <w:b/>
                <w:bCs/>
              </w:rPr>
              <w:t>Rationale</w:t>
            </w:r>
          </w:p>
        </w:tc>
      </w:tr>
      <w:tr w:rsidR="00444160" w:rsidRPr="00D340BF" w14:paraId="6A235104" w14:textId="77777777" w:rsidTr="008F1F00">
        <w:trPr>
          <w:tblCellSpacing w:w="20" w:type="dxa"/>
        </w:trPr>
        <w:tc>
          <w:tcPr>
            <w:tcW w:w="949" w:type="dxa"/>
            <w:tcBorders>
              <w:top w:val="outset" w:sz="6" w:space="0" w:color="auto"/>
              <w:left w:val="outset" w:sz="6" w:space="0" w:color="auto"/>
              <w:bottom w:val="outset" w:sz="6" w:space="0" w:color="auto"/>
              <w:right w:val="outset" w:sz="6" w:space="0" w:color="auto"/>
            </w:tcBorders>
            <w:shd w:val="clear" w:color="auto" w:fill="FBD4B4"/>
            <w:hideMark/>
          </w:tcPr>
          <w:p w14:paraId="6A235102" w14:textId="77777777" w:rsidR="00444160" w:rsidRPr="00D340BF" w:rsidRDefault="00444160" w:rsidP="00444160">
            <w:pPr>
              <w:rPr>
                <w:rFonts w:cs="Arial"/>
                <w:b/>
              </w:rPr>
            </w:pPr>
            <w:r>
              <w:rPr>
                <w:rFonts w:cs="Arial"/>
                <w:b/>
                <w:bCs/>
              </w:rPr>
              <w:t>Sub ID</w:t>
            </w:r>
          </w:p>
        </w:tc>
        <w:tc>
          <w:tcPr>
            <w:tcW w:w="7883"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103" w14:textId="77777777" w:rsidR="00444160" w:rsidRPr="00D340BF" w:rsidRDefault="00444160" w:rsidP="00444160">
            <w:pPr>
              <w:jc w:val="center"/>
              <w:rPr>
                <w:rFonts w:cs="Arial"/>
                <w:b/>
              </w:rPr>
            </w:pPr>
            <w:r>
              <w:rPr>
                <w:rFonts w:cs="Arial"/>
                <w:b/>
                <w:bCs/>
              </w:rPr>
              <w:t>Description</w:t>
            </w:r>
          </w:p>
        </w:tc>
      </w:tr>
      <w:tr w:rsidR="00444160" w:rsidRPr="00D340BF" w14:paraId="6A235107" w14:textId="77777777" w:rsidTr="008F1F00">
        <w:trPr>
          <w:tblCellSpacing w:w="20" w:type="dxa"/>
        </w:trPr>
        <w:tc>
          <w:tcPr>
            <w:tcW w:w="949" w:type="dxa"/>
            <w:tcBorders>
              <w:top w:val="outset" w:sz="6" w:space="0" w:color="auto"/>
              <w:left w:val="outset" w:sz="6" w:space="0" w:color="auto"/>
              <w:bottom w:val="outset" w:sz="6" w:space="0" w:color="auto"/>
              <w:right w:val="outset" w:sz="6" w:space="0" w:color="auto"/>
            </w:tcBorders>
            <w:vAlign w:val="center"/>
            <w:hideMark/>
          </w:tcPr>
          <w:p w14:paraId="6A235105" w14:textId="77777777" w:rsidR="00444160" w:rsidRPr="00D340BF" w:rsidRDefault="00444160" w:rsidP="00444160">
            <w:pPr>
              <w:jc w:val="center"/>
              <w:rPr>
                <w:rFonts w:cs="Arial"/>
              </w:rPr>
            </w:pPr>
            <w:r>
              <w:rPr>
                <w:rFonts w:cs="Arial"/>
              </w:rPr>
              <w:t>a</w:t>
            </w:r>
          </w:p>
        </w:tc>
        <w:tc>
          <w:tcPr>
            <w:tcW w:w="7883" w:type="dxa"/>
            <w:gridSpan w:val="3"/>
            <w:tcBorders>
              <w:top w:val="outset" w:sz="6" w:space="0" w:color="auto"/>
              <w:left w:val="outset" w:sz="6" w:space="0" w:color="auto"/>
              <w:bottom w:val="outset" w:sz="6" w:space="0" w:color="auto"/>
              <w:right w:val="outset" w:sz="6" w:space="0" w:color="auto"/>
            </w:tcBorders>
            <w:vAlign w:val="center"/>
            <w:hideMark/>
          </w:tcPr>
          <w:p w14:paraId="6A235106" w14:textId="0FA54A60" w:rsidR="00444160" w:rsidRPr="005773A2" w:rsidRDefault="00444160" w:rsidP="00547715">
            <w:pPr>
              <w:pStyle w:val="ListParagraph"/>
              <w:numPr>
                <w:ilvl w:val="0"/>
                <w:numId w:val="90"/>
              </w:numPr>
              <w:ind w:leftChars="0" w:left="145" w:hanging="145"/>
              <w:rPr>
                <w:rFonts w:cs="Arial"/>
              </w:rPr>
            </w:pPr>
            <w:r>
              <w:rPr>
                <w:rFonts w:cs="Arial"/>
              </w:rPr>
              <w:t>Prevents the simulation from proceeding as intended.</w:t>
            </w:r>
          </w:p>
        </w:tc>
      </w:tr>
    </w:tbl>
    <w:p w14:paraId="6A235108" w14:textId="77777777" w:rsidR="005D0565" w:rsidRPr="00874080" w:rsidRDefault="005D0565" w:rsidP="005D0565"/>
    <w:p w14:paraId="6A235109" w14:textId="11CDC2D7" w:rsidR="005D0565" w:rsidRDefault="005D0565" w:rsidP="0011317A">
      <w:pPr>
        <w:pStyle w:val="Heading3"/>
      </w:pPr>
      <w:bookmarkStart w:id="209" w:name="_Toc508613964"/>
      <w:bookmarkStart w:id="210" w:name="_Toc34395942"/>
      <w:r>
        <w:t>na_</w:t>
      </w:r>
      <w:r w:rsidR="0034590C">
        <w:t>0003:</w:t>
      </w:r>
      <w:r>
        <w:t xml:space="preserve"> </w:t>
      </w:r>
      <w:r w:rsidR="00A75884" w:rsidRPr="00A75884">
        <w:t>Usage of If block</w:t>
      </w:r>
      <w:bookmarkEnd w:id="209"/>
      <w:r w:rsidR="006E0832">
        <w:t>s</w:t>
      </w:r>
      <w:bookmarkEnd w:id="210"/>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D340BF" w14:paraId="6A23510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0A" w14:textId="77777777" w:rsidR="00874080" w:rsidRPr="00D340BF"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10B" w14:textId="600097D5" w:rsidR="00874080" w:rsidRPr="00D340BF" w:rsidRDefault="00874080" w:rsidP="00874080">
            <w:pPr>
              <w:rPr>
                <w:rFonts w:cs="Arial"/>
                <w:b/>
              </w:rPr>
            </w:pPr>
            <w:r>
              <w:rPr>
                <w:rFonts w:cs="Arial"/>
                <w:b/>
                <w:bCs/>
              </w:rPr>
              <w:t>na_</w:t>
            </w:r>
            <w:r w:rsidR="0034590C">
              <w:rPr>
                <w:rFonts w:cs="Arial"/>
                <w:b/>
                <w:bCs/>
              </w:rPr>
              <w:t>0003:</w:t>
            </w:r>
            <w:r>
              <w:rPr>
                <w:rFonts w:cs="Arial"/>
                <w:b/>
                <w:bCs/>
              </w:rPr>
              <w:t xml:space="preserve"> </w:t>
            </w:r>
            <w:r w:rsidR="00A75884" w:rsidRPr="00A75884">
              <w:rPr>
                <w:rFonts w:cs="Arial"/>
                <w:b/>
                <w:bCs/>
              </w:rPr>
              <w:t>Usage of If block</w:t>
            </w:r>
            <w:r w:rsidR="006E0832">
              <w:rPr>
                <w:rFonts w:cs="Arial"/>
                <w:b/>
                <w:bCs/>
              </w:rPr>
              <w:t>s</w:t>
            </w:r>
          </w:p>
        </w:tc>
      </w:tr>
      <w:tr w:rsidR="00444160" w:rsidRPr="00D340BF" w14:paraId="3339EBB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09E0E1F" w14:textId="597C0C1D"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6E9A934" w14:textId="4DA220FB"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1A907735" w14:textId="29EBAEF3"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D340BF" w14:paraId="65975E5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0F82D24" w14:textId="016A4B1C"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BE89B37" w14:textId="687BE3FC" w:rsidR="00444160" w:rsidRDefault="00444160" w:rsidP="00A00984">
            <w:pPr>
              <w:rPr>
                <w:rFonts w:cs="Arial"/>
                <w:b/>
                <w:bCs/>
              </w:rPr>
            </w:pPr>
            <w:r w:rsidRPr="004A5BD5">
              <w:rPr>
                <w:rFonts w:cs="Arial"/>
                <w:bCs/>
              </w:rPr>
              <w:t>All</w:t>
            </w:r>
          </w:p>
        </w:tc>
      </w:tr>
      <w:tr w:rsidR="00444160" w:rsidRPr="00D340BF" w14:paraId="6A23510E"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0D" w14:textId="77777777" w:rsidR="00444160" w:rsidRPr="00D340BF" w:rsidRDefault="00444160" w:rsidP="00444160">
            <w:pPr>
              <w:rPr>
                <w:rFonts w:cs="Arial"/>
                <w:b/>
              </w:rPr>
            </w:pPr>
            <w:r>
              <w:rPr>
                <w:rFonts w:cs="Arial"/>
                <w:b/>
                <w:bCs/>
              </w:rPr>
              <w:t>Rule</w:t>
            </w:r>
          </w:p>
        </w:tc>
      </w:tr>
      <w:tr w:rsidR="00444160" w:rsidRPr="00D340BF" w14:paraId="6A23511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0F" w14:textId="77777777" w:rsidR="00444160" w:rsidRPr="00D340BF"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10" w14:textId="77777777" w:rsidR="00444160" w:rsidRPr="00D340BF"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11" w14:textId="77777777" w:rsidR="00444160" w:rsidRPr="00D340BF" w:rsidRDefault="00444160" w:rsidP="00444160">
            <w:pPr>
              <w:jc w:val="center"/>
              <w:rPr>
                <w:rFonts w:cs="Arial"/>
                <w:b/>
              </w:rPr>
            </w:pPr>
            <w:r>
              <w:rPr>
                <w:rFonts w:cs="Arial"/>
                <w:b/>
                <w:bCs/>
              </w:rPr>
              <w:t>Custom Parameter</w:t>
            </w:r>
          </w:p>
        </w:tc>
      </w:tr>
      <w:tr w:rsidR="00A0639F" w:rsidRPr="00D340BF" w14:paraId="6A23511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113" w14:textId="77777777" w:rsidR="00444160" w:rsidRPr="00D340BF"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114" w14:textId="2D5FAC45" w:rsidR="00444160" w:rsidRPr="00D340BF" w:rsidRDefault="00444160" w:rsidP="00444160">
            <w:pPr>
              <w:rPr>
                <w:rFonts w:cs="Arial"/>
              </w:rPr>
            </w:pPr>
            <w:r>
              <w:rPr>
                <w:rFonts w:cs="Arial"/>
              </w:rPr>
              <w:t xml:space="preserve">For [If], the {If expression} and {Elseif expression} shall </w:t>
            </w:r>
            <w:r w:rsidR="00045500">
              <w:rPr>
                <w:rFonts w:cs="Arial"/>
              </w:rPr>
              <w:t xml:space="preserve">be used only to </w:t>
            </w:r>
            <w:r>
              <w:rPr>
                <w:rFonts w:cs="Arial"/>
              </w:rPr>
              <w:t>define input signals.</w:t>
            </w:r>
          </w:p>
        </w:tc>
        <w:tc>
          <w:tcPr>
            <w:tcW w:w="2492" w:type="dxa"/>
            <w:tcBorders>
              <w:top w:val="outset" w:sz="6" w:space="0" w:color="auto"/>
              <w:left w:val="outset" w:sz="6" w:space="0" w:color="auto"/>
              <w:bottom w:val="outset" w:sz="6" w:space="0" w:color="auto"/>
              <w:right w:val="outset" w:sz="6" w:space="0" w:color="auto"/>
            </w:tcBorders>
            <w:hideMark/>
          </w:tcPr>
          <w:p w14:paraId="6A235115" w14:textId="77777777" w:rsidR="00444160" w:rsidRPr="00D340BF" w:rsidRDefault="00444160" w:rsidP="00444160">
            <w:pPr>
              <w:rPr>
                <w:rFonts w:cs="Arial"/>
              </w:rPr>
            </w:pPr>
            <w:r>
              <w:rPr>
                <w:rFonts w:cs="Arial"/>
              </w:rPr>
              <w:t>-</w:t>
            </w:r>
          </w:p>
        </w:tc>
      </w:tr>
      <w:tr w:rsidR="00A0639F" w:rsidRPr="00D340BF" w14:paraId="6A23511F" w14:textId="77777777" w:rsidTr="371D5A01">
        <w:trPr>
          <w:trHeight w:val="345"/>
          <w:tblCellSpacing w:w="20" w:type="dxa"/>
        </w:trPr>
        <w:tc>
          <w:tcPr>
            <w:tcW w:w="0" w:type="auto"/>
            <w:vMerge/>
            <w:vAlign w:val="center"/>
            <w:hideMark/>
          </w:tcPr>
          <w:p w14:paraId="6A235117" w14:textId="77777777" w:rsidR="00444160" w:rsidRPr="00D340BF"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118" w14:textId="77777777" w:rsidR="00444160" w:rsidRPr="00D340BF" w:rsidRDefault="00444160" w:rsidP="00444160">
            <w:pPr>
              <w:rPr>
                <w:rFonts w:cs="Arial"/>
              </w:rPr>
            </w:pPr>
            <w:r>
              <w:rPr>
                <w:rFonts w:cs="Arial"/>
              </w:rPr>
              <w:t>【</w:t>
            </w:r>
            <w:r>
              <w:rPr>
                <w:rFonts w:cs="Arial"/>
              </w:rPr>
              <w:t>Correct</w:t>
            </w:r>
            <w:r>
              <w:rPr>
                <w:rFonts w:cs="Arial"/>
              </w:rPr>
              <w:t>】</w:t>
            </w:r>
          </w:p>
          <w:p w14:paraId="6A235119" w14:textId="0184DF3E" w:rsidR="00444160" w:rsidRDefault="00444160" w:rsidP="00444160">
            <w:pPr>
              <w:ind w:firstLineChars="68" w:firstLine="136"/>
              <w:rPr>
                <w:rFonts w:cs="Arial"/>
              </w:rPr>
            </w:pPr>
            <w:r>
              <w:rPr>
                <w:rFonts w:cs="Arial"/>
              </w:rPr>
              <w:lastRenderedPageBreak/>
              <w:t>The {If expression} only defines the input variables.</w:t>
            </w:r>
          </w:p>
          <w:p w14:paraId="6A23511A" w14:textId="77777777" w:rsidR="00444160" w:rsidRPr="00D340BF" w:rsidRDefault="00444160" w:rsidP="00444160">
            <w:pPr>
              <w:ind w:firstLineChars="68" w:firstLine="136"/>
              <w:rPr>
                <w:rFonts w:cs="Arial"/>
              </w:rPr>
            </w:pPr>
            <w:r>
              <w:rPr>
                <w:rFonts w:cs="Arial"/>
                <w:noProof/>
                <w:lang w:eastAsia="ja-JP" w:bidi="th-TH"/>
              </w:rPr>
              <w:drawing>
                <wp:inline distT="0" distB="0" distL="0" distR="0" wp14:anchorId="6A237532" wp14:editId="6A237533">
                  <wp:extent cx="4427928" cy="2077720"/>
                  <wp:effectExtent l="0" t="0" r="0" b="0"/>
                  <wp:docPr id="163"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1"/>
                          <pic:cNvPicPr>
                            <a:picLocks noChangeAspect="1" noChangeArrowheads="1"/>
                          </pic:cNvPicPr>
                        </pic:nvPicPr>
                        <pic:blipFill>
                          <a:blip r:embed="rId191">
                            <a:extLst>
                              <a:ext uri="{28A0092B-C50C-407E-A947-70E740481C1C}">
                                <a14:useLocalDpi xmlns:a14="http://schemas.microsoft.com/office/drawing/2010/main" val="0"/>
                              </a:ext>
                            </a:extLst>
                          </a:blip>
                          <a:stretch>
                            <a:fillRect/>
                          </a:stretch>
                        </pic:blipFill>
                        <pic:spPr bwMode="auto">
                          <a:xfrm>
                            <a:off x="0" y="0"/>
                            <a:ext cx="4427928" cy="2077720"/>
                          </a:xfrm>
                          <a:prstGeom prst="rect">
                            <a:avLst/>
                          </a:prstGeom>
                          <a:noFill/>
                          <a:ln>
                            <a:noFill/>
                          </a:ln>
                        </pic:spPr>
                      </pic:pic>
                    </a:graphicData>
                  </a:graphic>
                </wp:inline>
              </w:drawing>
            </w:r>
          </w:p>
          <w:p w14:paraId="6A23511B" w14:textId="77777777" w:rsidR="00444160" w:rsidRPr="00D340BF" w:rsidRDefault="00444160" w:rsidP="00444160">
            <w:pPr>
              <w:rPr>
                <w:rFonts w:cs="Arial"/>
              </w:rPr>
            </w:pPr>
          </w:p>
          <w:p w14:paraId="6A23511C" w14:textId="77777777" w:rsidR="00444160" w:rsidRPr="00D340BF" w:rsidRDefault="00444160" w:rsidP="00444160">
            <w:pPr>
              <w:rPr>
                <w:rFonts w:cs="Arial"/>
              </w:rPr>
            </w:pPr>
            <w:r>
              <w:rPr>
                <w:rFonts w:cs="Arial"/>
              </w:rPr>
              <w:t>【</w:t>
            </w:r>
            <w:r>
              <w:rPr>
                <w:rFonts w:cs="Arial"/>
              </w:rPr>
              <w:t>Incorrect</w:t>
            </w:r>
            <w:r>
              <w:rPr>
                <w:rFonts w:cs="Arial"/>
              </w:rPr>
              <w:t>】</w:t>
            </w:r>
          </w:p>
          <w:p w14:paraId="6A23511D" w14:textId="61BCA2C6" w:rsidR="00444160" w:rsidRDefault="00444160" w:rsidP="00444160">
            <w:pPr>
              <w:ind w:firstLineChars="68" w:firstLine="136"/>
              <w:rPr>
                <w:rFonts w:cs="Arial"/>
              </w:rPr>
            </w:pPr>
            <w:r>
              <w:rPr>
                <w:rFonts w:cs="Arial"/>
              </w:rPr>
              <w:t>The {If expression} defines a comparison operation.</w:t>
            </w:r>
          </w:p>
          <w:p w14:paraId="6A23511E" w14:textId="77777777" w:rsidR="00444160" w:rsidRPr="00D340BF" w:rsidRDefault="00444160" w:rsidP="00444160">
            <w:pPr>
              <w:ind w:firstLineChars="68" w:firstLine="136"/>
              <w:rPr>
                <w:rFonts w:cs="Arial"/>
              </w:rPr>
            </w:pPr>
            <w:r>
              <w:rPr>
                <w:rFonts w:cs="Arial"/>
                <w:noProof/>
                <w:lang w:eastAsia="ja-JP" w:bidi="th-TH"/>
              </w:rPr>
              <w:drawing>
                <wp:inline distT="0" distB="0" distL="0" distR="0" wp14:anchorId="6A237534" wp14:editId="6A237535">
                  <wp:extent cx="4696460" cy="2275205"/>
                  <wp:effectExtent l="0" t="0" r="8890" b="0"/>
                  <wp:docPr id="164"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696460" cy="2275205"/>
                          </a:xfrm>
                          <a:prstGeom prst="rect">
                            <a:avLst/>
                          </a:prstGeom>
                          <a:noFill/>
                          <a:ln>
                            <a:noFill/>
                          </a:ln>
                        </pic:spPr>
                      </pic:pic>
                    </a:graphicData>
                  </a:graphic>
                </wp:inline>
              </w:drawing>
            </w:r>
          </w:p>
        </w:tc>
      </w:tr>
      <w:tr w:rsidR="00444160" w:rsidRPr="00D340BF" w14:paraId="6A23512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20" w14:textId="77777777" w:rsidR="00444160" w:rsidRPr="00D340BF" w:rsidRDefault="00444160" w:rsidP="00444160">
            <w:pPr>
              <w:rPr>
                <w:rFonts w:cs="Arial"/>
                <w:b/>
              </w:rPr>
            </w:pPr>
            <w:r>
              <w:rPr>
                <w:rFonts w:cs="Arial"/>
                <w:b/>
                <w:bCs/>
              </w:rPr>
              <w:lastRenderedPageBreak/>
              <w:t>Rationale</w:t>
            </w:r>
          </w:p>
        </w:tc>
      </w:tr>
      <w:tr w:rsidR="00444160" w:rsidRPr="00D340BF" w14:paraId="6A23512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22" w14:textId="77777777" w:rsidR="00444160" w:rsidRPr="00D340BF"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23" w14:textId="77777777" w:rsidR="00444160" w:rsidRPr="00D340BF" w:rsidRDefault="00444160" w:rsidP="00444160">
            <w:pPr>
              <w:jc w:val="center"/>
              <w:rPr>
                <w:rFonts w:cs="Arial"/>
                <w:b/>
              </w:rPr>
            </w:pPr>
            <w:r>
              <w:rPr>
                <w:rFonts w:cs="Arial"/>
                <w:b/>
                <w:bCs/>
              </w:rPr>
              <w:t>Description</w:t>
            </w:r>
          </w:p>
        </w:tc>
      </w:tr>
      <w:tr w:rsidR="00444160" w:rsidRPr="00D340BF" w14:paraId="6A23512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125" w14:textId="77777777" w:rsidR="00444160" w:rsidRPr="00D340BF"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126" w14:textId="2E23CEEB" w:rsidR="00444160" w:rsidRDefault="006E137B" w:rsidP="00547715">
            <w:pPr>
              <w:pStyle w:val="ListParagraph"/>
              <w:numPr>
                <w:ilvl w:val="0"/>
                <w:numId w:val="90"/>
              </w:numPr>
              <w:ind w:leftChars="0" w:left="137" w:hanging="137"/>
              <w:rPr>
                <w:rFonts w:cs="Arial"/>
              </w:rPr>
            </w:pPr>
            <w:r>
              <w:rPr>
                <w:rFonts w:cs="Arial"/>
              </w:rPr>
              <w:t>V</w:t>
            </w:r>
            <w:r w:rsidR="00444160">
              <w:rPr>
                <w:rFonts w:cs="Arial"/>
              </w:rPr>
              <w:t xml:space="preserve">isual comprehension of control conditions </w:t>
            </w:r>
            <w:r>
              <w:rPr>
                <w:rFonts w:cs="Arial"/>
              </w:rPr>
              <w:t xml:space="preserve">is </w:t>
            </w:r>
            <w:r w:rsidR="00444160">
              <w:rPr>
                <w:rFonts w:cs="Arial"/>
              </w:rPr>
              <w:t>easier</w:t>
            </w:r>
            <w:r>
              <w:rPr>
                <w:rFonts w:cs="Arial"/>
              </w:rPr>
              <w:t xml:space="preserve"> when logical operations are described outside of [If]</w:t>
            </w:r>
            <w:r w:rsidR="00444160">
              <w:rPr>
                <w:rFonts w:cs="Arial"/>
              </w:rPr>
              <w:t>.</w:t>
            </w:r>
          </w:p>
          <w:p w14:paraId="6A235127" w14:textId="51556147" w:rsidR="00444160" w:rsidRPr="005773A2" w:rsidRDefault="00444160" w:rsidP="00547715">
            <w:pPr>
              <w:pStyle w:val="ListParagraph"/>
              <w:numPr>
                <w:ilvl w:val="0"/>
                <w:numId w:val="90"/>
              </w:numPr>
              <w:ind w:leftChars="0" w:left="137" w:hanging="137"/>
              <w:rPr>
                <w:rFonts w:cs="Arial"/>
              </w:rPr>
            </w:pPr>
            <w:r>
              <w:rPr>
                <w:rFonts w:cs="Arial"/>
              </w:rPr>
              <w:t>Describing logical operations outside of [If] allows verification to focus on the logical operation.</w:t>
            </w:r>
          </w:p>
        </w:tc>
      </w:tr>
    </w:tbl>
    <w:p w14:paraId="6A235129" w14:textId="77777777" w:rsidR="005D0565" w:rsidRPr="00874080" w:rsidRDefault="005D0565" w:rsidP="005D0565"/>
    <w:p w14:paraId="6A23512A" w14:textId="20FF27B3" w:rsidR="005D0565" w:rsidRDefault="005D0565" w:rsidP="0011317A">
      <w:pPr>
        <w:pStyle w:val="Heading3"/>
      </w:pPr>
      <w:bookmarkStart w:id="211" w:name="_Toc508613965"/>
      <w:bookmarkStart w:id="212" w:name="_Toc34395943"/>
      <w:r>
        <w:t>jc_</w:t>
      </w:r>
      <w:r w:rsidR="0034590C">
        <w:t>0656:</w:t>
      </w:r>
      <w:r w:rsidR="00F11E2B">
        <w:t xml:space="preserve"> </w:t>
      </w:r>
      <w:r w:rsidR="00587294">
        <w:t>Usage of</w:t>
      </w:r>
      <w:r>
        <w:t xml:space="preserve"> Conditional Control block</w:t>
      </w:r>
      <w:bookmarkEnd w:id="211"/>
      <w:r w:rsidR="006E0832">
        <w:t>s</w:t>
      </w:r>
      <w:bookmarkEnd w:id="21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D340BF" w14:paraId="6A23512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2B" w14:textId="77777777" w:rsidR="00874080" w:rsidRPr="00D340BF"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12C" w14:textId="77A2D4F1" w:rsidR="00874080" w:rsidRPr="00D340BF" w:rsidRDefault="00874080" w:rsidP="00874080">
            <w:pPr>
              <w:rPr>
                <w:rFonts w:cs="Arial"/>
                <w:b/>
              </w:rPr>
            </w:pPr>
            <w:r>
              <w:rPr>
                <w:rFonts w:cs="Arial"/>
                <w:b/>
                <w:bCs/>
              </w:rPr>
              <w:t>jc_</w:t>
            </w:r>
            <w:r w:rsidR="0034590C">
              <w:rPr>
                <w:rFonts w:cs="Arial"/>
                <w:b/>
                <w:bCs/>
              </w:rPr>
              <w:t>0656:</w:t>
            </w:r>
            <w:r w:rsidR="00F11E2B">
              <w:rPr>
                <w:rFonts w:cs="Arial"/>
                <w:b/>
                <w:bCs/>
              </w:rPr>
              <w:t xml:space="preserve"> </w:t>
            </w:r>
            <w:r w:rsidR="00587294">
              <w:rPr>
                <w:rFonts w:cs="Arial"/>
                <w:b/>
                <w:bCs/>
              </w:rPr>
              <w:t>Usage of</w:t>
            </w:r>
            <w:r>
              <w:rPr>
                <w:rFonts w:cs="Arial"/>
                <w:b/>
                <w:bCs/>
              </w:rPr>
              <w:t xml:space="preserve"> Conditional Control block</w:t>
            </w:r>
            <w:r w:rsidR="006E0832">
              <w:rPr>
                <w:rFonts w:cs="Arial"/>
                <w:b/>
                <w:bCs/>
              </w:rPr>
              <w:t>s</w:t>
            </w:r>
          </w:p>
        </w:tc>
      </w:tr>
      <w:tr w:rsidR="00444160" w:rsidRPr="00D340BF" w14:paraId="18F03EB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5452A4B" w14:textId="6D79CC75"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4A59F75" w14:textId="30AEF179"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19742D08" w14:textId="293BA0FB"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D340BF" w14:paraId="2D614FE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30B52B6" w14:textId="7B496B95"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470FB30" w14:textId="20A51361" w:rsidR="00444160" w:rsidRDefault="00444160" w:rsidP="00A00984">
            <w:pPr>
              <w:rPr>
                <w:rFonts w:cs="Arial"/>
                <w:b/>
                <w:bCs/>
              </w:rPr>
            </w:pPr>
            <w:r w:rsidRPr="004A5BD5">
              <w:rPr>
                <w:rFonts w:cs="Arial"/>
                <w:bCs/>
              </w:rPr>
              <w:t>All</w:t>
            </w:r>
          </w:p>
        </w:tc>
      </w:tr>
      <w:tr w:rsidR="00444160" w:rsidRPr="00D340BF" w14:paraId="6A23512F"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2E" w14:textId="77777777" w:rsidR="00444160" w:rsidRPr="00D340BF" w:rsidRDefault="00444160" w:rsidP="00444160">
            <w:pPr>
              <w:rPr>
                <w:rFonts w:cs="Arial"/>
                <w:b/>
              </w:rPr>
            </w:pPr>
            <w:r>
              <w:rPr>
                <w:rFonts w:cs="Arial"/>
                <w:b/>
                <w:bCs/>
              </w:rPr>
              <w:t>Rule</w:t>
            </w:r>
          </w:p>
        </w:tc>
      </w:tr>
      <w:tr w:rsidR="00444160" w:rsidRPr="00D340BF" w14:paraId="6A23513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30" w14:textId="77777777" w:rsidR="00444160" w:rsidRPr="00D340BF"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31" w14:textId="77777777" w:rsidR="00444160" w:rsidRPr="00D340BF"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32" w14:textId="77777777" w:rsidR="00444160" w:rsidRPr="00D340BF" w:rsidRDefault="00444160" w:rsidP="00444160">
            <w:pPr>
              <w:jc w:val="center"/>
              <w:rPr>
                <w:rFonts w:cs="Arial"/>
                <w:b/>
              </w:rPr>
            </w:pPr>
            <w:r>
              <w:rPr>
                <w:rFonts w:cs="Arial"/>
                <w:b/>
                <w:bCs/>
              </w:rPr>
              <w:t>Custom Parameter</w:t>
            </w:r>
          </w:p>
        </w:tc>
      </w:tr>
      <w:tr w:rsidR="00A0639F" w:rsidRPr="00D340BF" w14:paraId="6A235139"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134" w14:textId="77777777" w:rsidR="00444160" w:rsidRPr="00D340BF"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135" w14:textId="74CB67E9" w:rsidR="00444160" w:rsidRPr="00D340BF" w:rsidRDefault="00444160" w:rsidP="00444160">
            <w:pPr>
              <w:rPr>
                <w:rFonts w:cs="Arial"/>
              </w:rPr>
            </w:pPr>
            <w:r>
              <w:rPr>
                <w:rFonts w:cs="Arial"/>
              </w:rPr>
              <w:t>These block parameters shall be used to make all actions in the conditions explicit:</w:t>
            </w:r>
          </w:p>
          <w:p w14:paraId="6A235136" w14:textId="3A5E5878" w:rsidR="00444160" w:rsidRDefault="00444160" w:rsidP="00547715">
            <w:pPr>
              <w:pStyle w:val="ListParagraph"/>
              <w:numPr>
                <w:ilvl w:val="0"/>
                <w:numId w:val="27"/>
              </w:numPr>
              <w:ind w:leftChars="0" w:left="279" w:hanging="137"/>
              <w:rPr>
                <w:rFonts w:cs="Arial"/>
              </w:rPr>
            </w:pPr>
            <w:r>
              <w:rPr>
                <w:rFonts w:cs="Arial"/>
              </w:rPr>
              <w:t xml:space="preserve">For [If], select {Show else condition} </w:t>
            </w:r>
          </w:p>
          <w:p w14:paraId="6A235137" w14:textId="5074D320" w:rsidR="00444160" w:rsidRPr="005773A2" w:rsidRDefault="00444160" w:rsidP="00547715">
            <w:pPr>
              <w:pStyle w:val="ListParagraph"/>
              <w:numPr>
                <w:ilvl w:val="0"/>
                <w:numId w:val="27"/>
              </w:numPr>
              <w:ind w:leftChars="0" w:left="279" w:hanging="137"/>
              <w:rPr>
                <w:rFonts w:cs="Arial"/>
              </w:rPr>
            </w:pPr>
            <w:r>
              <w:rPr>
                <w:rFonts w:cs="Arial"/>
              </w:rPr>
              <w:t xml:space="preserve">For [Switch Case], select {Show default case} </w:t>
            </w:r>
          </w:p>
        </w:tc>
        <w:tc>
          <w:tcPr>
            <w:tcW w:w="2492" w:type="dxa"/>
            <w:tcBorders>
              <w:top w:val="outset" w:sz="6" w:space="0" w:color="auto"/>
              <w:left w:val="outset" w:sz="6" w:space="0" w:color="auto"/>
              <w:bottom w:val="outset" w:sz="6" w:space="0" w:color="auto"/>
              <w:right w:val="outset" w:sz="6" w:space="0" w:color="auto"/>
            </w:tcBorders>
            <w:hideMark/>
          </w:tcPr>
          <w:p w14:paraId="6A235138" w14:textId="77777777" w:rsidR="00444160" w:rsidRPr="00D340BF" w:rsidRDefault="00444160" w:rsidP="00444160">
            <w:pPr>
              <w:rPr>
                <w:rFonts w:cs="Arial"/>
              </w:rPr>
            </w:pPr>
            <w:r>
              <w:rPr>
                <w:rFonts w:cs="Arial"/>
              </w:rPr>
              <w:t>-</w:t>
            </w:r>
          </w:p>
        </w:tc>
      </w:tr>
      <w:tr w:rsidR="00A0639F" w:rsidRPr="00D340BF" w14:paraId="6A235140" w14:textId="77777777" w:rsidTr="371D5A01">
        <w:trPr>
          <w:trHeight w:val="345"/>
          <w:tblCellSpacing w:w="20" w:type="dxa"/>
        </w:trPr>
        <w:tc>
          <w:tcPr>
            <w:tcW w:w="0" w:type="auto"/>
            <w:vMerge/>
            <w:vAlign w:val="center"/>
            <w:hideMark/>
          </w:tcPr>
          <w:p w14:paraId="6A23513A" w14:textId="77777777" w:rsidR="00444160" w:rsidRPr="00D340BF"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13B" w14:textId="77777777" w:rsidR="00444160" w:rsidRPr="00D340BF" w:rsidRDefault="00444160" w:rsidP="00444160">
            <w:pPr>
              <w:rPr>
                <w:rFonts w:cs="Arial"/>
              </w:rPr>
            </w:pPr>
            <w:r>
              <w:rPr>
                <w:rFonts w:cs="Arial"/>
              </w:rPr>
              <w:t>【</w:t>
            </w:r>
            <w:r>
              <w:rPr>
                <w:rFonts w:cs="Arial"/>
              </w:rPr>
              <w:t>Correct</w:t>
            </w:r>
            <w:r>
              <w:rPr>
                <w:rFonts w:cs="Arial"/>
              </w:rPr>
              <w:t>】</w:t>
            </w:r>
          </w:p>
          <w:p w14:paraId="6A23513C" w14:textId="77777777" w:rsidR="00444160" w:rsidRDefault="00444160" w:rsidP="00444160">
            <w:pPr>
              <w:ind w:firstLineChars="68" w:firstLine="136"/>
              <w:rPr>
                <w:rFonts w:cs="Arial"/>
              </w:rPr>
            </w:pPr>
            <w:r>
              <w:rPr>
                <w:rFonts w:cs="Arial"/>
              </w:rPr>
              <w:t>Default behavior</w:t>
            </w:r>
          </w:p>
          <w:p w14:paraId="6A23513D" w14:textId="77777777" w:rsidR="00444160" w:rsidRPr="00D340BF" w:rsidRDefault="00444160" w:rsidP="00444160">
            <w:pPr>
              <w:ind w:firstLineChars="68" w:firstLine="136"/>
              <w:rPr>
                <w:rFonts w:cs="Arial"/>
              </w:rPr>
            </w:pPr>
            <w:r>
              <w:rPr>
                <w:rFonts w:cs="Arial"/>
                <w:noProof/>
                <w:lang w:eastAsia="ja-JP" w:bidi="th-TH"/>
              </w:rPr>
              <w:lastRenderedPageBreak/>
              <w:drawing>
                <wp:inline distT="0" distB="0" distL="0" distR="0" wp14:anchorId="6A237536" wp14:editId="6A237537">
                  <wp:extent cx="4432935" cy="2267585"/>
                  <wp:effectExtent l="0" t="0" r="5715" b="0"/>
                  <wp:docPr id="165"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432935" cy="2267585"/>
                          </a:xfrm>
                          <a:prstGeom prst="rect">
                            <a:avLst/>
                          </a:prstGeom>
                          <a:noFill/>
                          <a:ln>
                            <a:noFill/>
                          </a:ln>
                        </pic:spPr>
                      </pic:pic>
                    </a:graphicData>
                  </a:graphic>
                </wp:inline>
              </w:drawing>
            </w:r>
          </w:p>
          <w:p w14:paraId="6A23513E" w14:textId="77777777" w:rsidR="00444160" w:rsidRPr="00D340BF" w:rsidRDefault="00444160" w:rsidP="00444160">
            <w:pPr>
              <w:rPr>
                <w:rFonts w:cs="Arial"/>
              </w:rPr>
            </w:pPr>
            <w:r>
              <w:rPr>
                <w:rFonts w:cs="Arial"/>
              </w:rPr>
              <w:t>【</w:t>
            </w:r>
            <w:r>
              <w:rPr>
                <w:rFonts w:cs="Arial"/>
              </w:rPr>
              <w:t>Incorrect</w:t>
            </w:r>
            <w:r>
              <w:rPr>
                <w:rFonts w:cs="Arial"/>
              </w:rPr>
              <w:t>】</w:t>
            </w:r>
          </w:p>
          <w:p w14:paraId="6A23513F" w14:textId="77777777" w:rsidR="00444160" w:rsidRPr="00D340BF" w:rsidRDefault="4F8B225F" w:rsidP="00444160">
            <w:pPr>
              <w:ind w:firstLineChars="68" w:firstLine="136"/>
              <w:rPr>
                <w:rFonts w:cs="Arial"/>
              </w:rPr>
            </w:pPr>
            <w:r>
              <w:rPr>
                <w:rFonts w:cs="Arial"/>
              </w:rPr>
              <w:t>No default behavior</w:t>
            </w:r>
            <w:r w:rsidR="00444160">
              <w:rPr>
                <w:rFonts w:cs="Arial"/>
                <w:noProof/>
                <w:lang w:eastAsia="ja-JP" w:bidi="th-TH"/>
              </w:rPr>
              <w:drawing>
                <wp:inline distT="0" distB="0" distL="0" distR="0" wp14:anchorId="6A237538" wp14:editId="6A237539">
                  <wp:extent cx="4440555" cy="2414270"/>
                  <wp:effectExtent l="0" t="0" r="0" b="5080"/>
                  <wp:docPr id="166"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40555" cy="2414270"/>
                          </a:xfrm>
                          <a:prstGeom prst="rect">
                            <a:avLst/>
                          </a:prstGeom>
                          <a:noFill/>
                          <a:ln>
                            <a:noFill/>
                          </a:ln>
                        </pic:spPr>
                      </pic:pic>
                    </a:graphicData>
                  </a:graphic>
                </wp:inline>
              </w:drawing>
            </w:r>
          </w:p>
        </w:tc>
      </w:tr>
      <w:tr w:rsidR="00444160" w:rsidRPr="00D340BF" w14:paraId="6A235142"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41" w14:textId="77777777" w:rsidR="00444160" w:rsidRPr="00D340BF" w:rsidRDefault="00444160" w:rsidP="00444160">
            <w:pPr>
              <w:rPr>
                <w:rFonts w:cs="Arial"/>
                <w:b/>
              </w:rPr>
            </w:pPr>
            <w:r>
              <w:rPr>
                <w:rFonts w:cs="Arial"/>
                <w:b/>
                <w:bCs/>
              </w:rPr>
              <w:lastRenderedPageBreak/>
              <w:t>Rationale</w:t>
            </w:r>
          </w:p>
        </w:tc>
      </w:tr>
      <w:tr w:rsidR="00444160" w:rsidRPr="00D340BF" w14:paraId="6A23514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43" w14:textId="77777777" w:rsidR="00444160" w:rsidRPr="00D340BF"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44" w14:textId="77777777" w:rsidR="00444160" w:rsidRPr="00D340BF" w:rsidRDefault="00444160" w:rsidP="00444160">
            <w:pPr>
              <w:jc w:val="center"/>
              <w:rPr>
                <w:rFonts w:cs="Arial"/>
                <w:b/>
              </w:rPr>
            </w:pPr>
            <w:r>
              <w:rPr>
                <w:rFonts w:cs="Arial"/>
                <w:b/>
                <w:bCs/>
              </w:rPr>
              <w:t>Description</w:t>
            </w:r>
          </w:p>
        </w:tc>
      </w:tr>
      <w:tr w:rsidR="00444160" w:rsidRPr="00D340BF" w14:paraId="6A23514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146" w14:textId="77777777" w:rsidR="00444160" w:rsidRPr="00D340BF"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147" w14:textId="46119EBE" w:rsidR="00444160" w:rsidRPr="00BF3755" w:rsidRDefault="006E137B" w:rsidP="00F606D3">
            <w:pPr>
              <w:rPr>
                <w:rFonts w:cs="Arial"/>
              </w:rPr>
            </w:pPr>
            <w:r w:rsidRPr="005C060D">
              <w:rPr>
                <w:rFonts w:cs="Arial"/>
              </w:rPr>
              <w:t>D</w:t>
            </w:r>
            <w:r w:rsidR="00444160" w:rsidRPr="005C060D">
              <w:rPr>
                <w:rFonts w:cs="Arial"/>
              </w:rPr>
              <w:t>etermining</w:t>
            </w:r>
            <w:r w:rsidR="00444160" w:rsidRPr="00E50363">
              <w:rPr>
                <w:rFonts w:cs="Arial"/>
              </w:rPr>
              <w:t xml:space="preserve"> </w:t>
            </w:r>
            <w:r w:rsidR="00444160" w:rsidRPr="00814B31">
              <w:rPr>
                <w:rFonts w:cs="Arial"/>
              </w:rPr>
              <w:t xml:space="preserve">whether </w:t>
            </w:r>
            <w:r w:rsidR="00444160" w:rsidRPr="00D32907">
              <w:rPr>
                <w:rFonts w:cs="Arial"/>
              </w:rPr>
              <w:t>there is pointless processing</w:t>
            </w:r>
            <w:r w:rsidR="00444160" w:rsidRPr="00BF3755">
              <w:rPr>
                <w:rFonts w:cs="Arial"/>
              </w:rPr>
              <w:t xml:space="preserve"> or if something is missing from the design (such as a missing description) is easier</w:t>
            </w:r>
            <w:r w:rsidRPr="00BF3755">
              <w:rPr>
                <w:rFonts w:cs="Arial"/>
              </w:rPr>
              <w:t xml:space="preserve"> when the processing of exceptions (else, default) is explicitly set in the model </w:t>
            </w:r>
            <w:r w:rsidR="00444160" w:rsidRPr="00BF3755">
              <w:rPr>
                <w:rFonts w:cs="Arial"/>
              </w:rPr>
              <w:t>.</w:t>
            </w:r>
          </w:p>
        </w:tc>
      </w:tr>
    </w:tbl>
    <w:p w14:paraId="6A235149" w14:textId="77777777" w:rsidR="005D0565" w:rsidRPr="00874080" w:rsidRDefault="005D0565" w:rsidP="005D0565"/>
    <w:p w14:paraId="6A23514A" w14:textId="285ACCE1" w:rsidR="005D0565" w:rsidRDefault="005D0565" w:rsidP="0011317A">
      <w:pPr>
        <w:pStyle w:val="Heading3"/>
      </w:pPr>
      <w:bookmarkStart w:id="213" w:name="_Toc508613966"/>
      <w:bookmarkStart w:id="214" w:name="_Toc34395944"/>
      <w:r>
        <w:t>jc_</w:t>
      </w:r>
      <w:r w:rsidR="0034590C">
        <w:t>0657:</w:t>
      </w:r>
      <w:r>
        <w:t xml:space="preserve"> Retention of output value based on </w:t>
      </w:r>
      <w:r w:rsidR="006E137B">
        <w:t xml:space="preserve">conditional control flow </w:t>
      </w:r>
      <w:r>
        <w:t>block</w:t>
      </w:r>
      <w:r w:rsidR="006E0832">
        <w:t>s</w:t>
      </w:r>
      <w:r>
        <w:t xml:space="preserve"> and Merge block</w:t>
      </w:r>
      <w:bookmarkEnd w:id="213"/>
      <w:r w:rsidR="006E0832">
        <w:t>s</w:t>
      </w:r>
      <w:bookmarkEnd w:id="214"/>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874080" w:rsidRPr="004B3D08" w14:paraId="6A23514D"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4B" w14:textId="77777777" w:rsidR="00874080" w:rsidRPr="004B3D08" w:rsidRDefault="00874080" w:rsidP="00874080">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514C" w14:textId="15F6CE85" w:rsidR="00874080" w:rsidRPr="004B3D08" w:rsidRDefault="00874080" w:rsidP="00874080">
            <w:pPr>
              <w:rPr>
                <w:rFonts w:cs="Arial"/>
                <w:b/>
              </w:rPr>
            </w:pPr>
            <w:bookmarkStart w:id="215" w:name="_Hlk526343621"/>
            <w:r>
              <w:rPr>
                <w:rFonts w:cs="Arial"/>
                <w:b/>
                <w:bCs/>
              </w:rPr>
              <w:t>jc_</w:t>
            </w:r>
            <w:r w:rsidR="0034590C">
              <w:rPr>
                <w:rFonts w:cs="Arial"/>
                <w:b/>
                <w:bCs/>
              </w:rPr>
              <w:t>0657:</w:t>
            </w:r>
            <w:r>
              <w:rPr>
                <w:rFonts w:cs="Arial"/>
                <w:b/>
                <w:bCs/>
              </w:rPr>
              <w:t xml:space="preserve"> Retention of output value based on Conditional Control Flow block</w:t>
            </w:r>
            <w:r w:rsidR="006E0832">
              <w:rPr>
                <w:rFonts w:cs="Arial"/>
                <w:b/>
                <w:bCs/>
              </w:rPr>
              <w:t>s</w:t>
            </w:r>
            <w:r>
              <w:rPr>
                <w:rFonts w:cs="Arial"/>
                <w:b/>
                <w:bCs/>
              </w:rPr>
              <w:t xml:space="preserve"> and Merge block</w:t>
            </w:r>
            <w:bookmarkEnd w:id="215"/>
            <w:r w:rsidR="006E0832">
              <w:rPr>
                <w:rFonts w:cs="Arial"/>
                <w:b/>
                <w:bCs/>
              </w:rPr>
              <w:t>s</w:t>
            </w:r>
          </w:p>
        </w:tc>
      </w:tr>
      <w:tr w:rsidR="00444160" w:rsidRPr="004B3D08" w14:paraId="3A474811"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0456893" w14:textId="452FFAB5" w:rsidR="00444160" w:rsidRDefault="00444160" w:rsidP="00444160">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5CB1C273" w14:textId="7C9E3F32" w:rsidR="00444160" w:rsidRPr="004A5BD5" w:rsidRDefault="00444160" w:rsidP="00444160">
            <w:pPr>
              <w:rPr>
                <w:rFonts w:cs="Arial"/>
                <w:bCs/>
              </w:rPr>
            </w:pPr>
            <w:r w:rsidRPr="004A5BD5">
              <w:rPr>
                <w:rFonts w:cs="Arial"/>
                <w:bCs/>
              </w:rPr>
              <w:t xml:space="preserve">NA-MAAB: </w:t>
            </w:r>
            <w:r w:rsidR="00A00984">
              <w:rPr>
                <w:rFonts w:cs="Arial"/>
                <w:bCs/>
              </w:rPr>
              <w:t>a2</w:t>
            </w:r>
          </w:p>
          <w:p w14:paraId="51C9802E" w14:textId="555DED47" w:rsidR="00444160" w:rsidRDefault="00444160" w:rsidP="00444160">
            <w:pPr>
              <w:rPr>
                <w:rFonts w:cs="Arial"/>
                <w:b/>
                <w:bCs/>
              </w:rPr>
            </w:pPr>
            <w:r w:rsidRPr="004A5BD5">
              <w:rPr>
                <w:rFonts w:cs="Arial"/>
                <w:bCs/>
              </w:rPr>
              <w:t xml:space="preserve">JMAAB: </w:t>
            </w:r>
            <w:r w:rsidR="00A00984">
              <w:rPr>
                <w:rFonts w:cs="Arial"/>
                <w:bCs/>
              </w:rPr>
              <w:t>a1/a2</w:t>
            </w:r>
          </w:p>
        </w:tc>
      </w:tr>
      <w:tr w:rsidR="00444160" w:rsidRPr="004B3D08" w14:paraId="497306D7"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2EC4EDD" w14:textId="3196288F"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0E9A1DB9" w14:textId="7704E147" w:rsidR="00444160" w:rsidRDefault="00444160" w:rsidP="00A00984">
            <w:pPr>
              <w:rPr>
                <w:rFonts w:cs="Arial"/>
                <w:b/>
                <w:bCs/>
              </w:rPr>
            </w:pPr>
            <w:r w:rsidRPr="004A5BD5">
              <w:rPr>
                <w:rFonts w:cs="Arial"/>
                <w:bCs/>
              </w:rPr>
              <w:t>All</w:t>
            </w:r>
          </w:p>
        </w:tc>
      </w:tr>
      <w:tr w:rsidR="00444160" w:rsidRPr="004B3D08" w14:paraId="6A23514F"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4E" w14:textId="77777777" w:rsidR="00444160" w:rsidRPr="004B3D08" w:rsidRDefault="00444160" w:rsidP="00444160">
            <w:pPr>
              <w:rPr>
                <w:rFonts w:cs="Arial"/>
                <w:b/>
              </w:rPr>
            </w:pPr>
            <w:r>
              <w:rPr>
                <w:rFonts w:cs="Arial"/>
                <w:b/>
                <w:bCs/>
              </w:rPr>
              <w:t>Rule</w:t>
            </w:r>
          </w:p>
        </w:tc>
      </w:tr>
      <w:tr w:rsidR="00444160" w:rsidRPr="004B3D08" w14:paraId="6A235153"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50" w14:textId="77777777" w:rsidR="00444160" w:rsidRPr="004B3D08"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51" w14:textId="77777777" w:rsidR="00444160" w:rsidRPr="004B3D0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52" w14:textId="77777777" w:rsidR="00444160" w:rsidRPr="004B3D08" w:rsidRDefault="00444160" w:rsidP="00444160">
            <w:pPr>
              <w:jc w:val="center"/>
              <w:rPr>
                <w:rFonts w:cs="Arial"/>
                <w:b/>
              </w:rPr>
            </w:pPr>
            <w:r>
              <w:rPr>
                <w:rFonts w:cs="Arial"/>
                <w:b/>
                <w:bCs/>
              </w:rPr>
              <w:t>Custom Parameter</w:t>
            </w:r>
          </w:p>
        </w:tc>
      </w:tr>
      <w:tr w:rsidR="00A0639F" w:rsidRPr="004B3D08" w14:paraId="6A235157"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154" w14:textId="77777777" w:rsidR="00444160" w:rsidRPr="004B3D08" w:rsidRDefault="00444160" w:rsidP="00444160">
            <w:pPr>
              <w:jc w:val="center"/>
              <w:rPr>
                <w:rFonts w:cs="Arial"/>
              </w:rPr>
            </w:pPr>
            <w:r>
              <w:rPr>
                <w:rFonts w:cs="Arial"/>
              </w:rPr>
              <w:t>a1</w:t>
            </w:r>
          </w:p>
        </w:tc>
        <w:tc>
          <w:tcPr>
            <w:tcW w:w="5346" w:type="dxa"/>
            <w:gridSpan w:val="2"/>
            <w:tcBorders>
              <w:top w:val="outset" w:sz="6" w:space="0" w:color="auto"/>
              <w:left w:val="outset" w:sz="6" w:space="0" w:color="auto"/>
              <w:bottom w:val="outset" w:sz="6" w:space="0" w:color="auto"/>
              <w:right w:val="outset" w:sz="6" w:space="0" w:color="auto"/>
            </w:tcBorders>
            <w:hideMark/>
          </w:tcPr>
          <w:p w14:paraId="0F644840" w14:textId="5A6EF515" w:rsidR="006E137B" w:rsidRDefault="006E137B" w:rsidP="00444160">
            <w:pPr>
              <w:rPr>
                <w:rFonts w:cs="Arial"/>
              </w:rPr>
            </w:pPr>
            <w:r>
              <w:rPr>
                <w:rFonts w:cs="Arial"/>
              </w:rPr>
              <w:t>U</w:t>
            </w:r>
            <w:r w:rsidR="00444160">
              <w:rPr>
                <w:rFonts w:cs="Arial"/>
              </w:rPr>
              <w:t xml:space="preserve">nused action ports </w:t>
            </w:r>
            <w:r>
              <w:rPr>
                <w:rFonts w:cs="Arial"/>
              </w:rPr>
              <w:t xml:space="preserve">shall connect </w:t>
            </w:r>
            <w:r w:rsidR="00444160">
              <w:rPr>
                <w:rFonts w:cs="Arial"/>
              </w:rPr>
              <w:t>to [Terminator]</w:t>
            </w:r>
            <w:r>
              <w:rPr>
                <w:rFonts w:cs="Arial"/>
              </w:rPr>
              <w:t xml:space="preserve"> when these conditions are met:</w:t>
            </w:r>
          </w:p>
          <w:p w14:paraId="38AC432E" w14:textId="77777777" w:rsidR="006E137B" w:rsidRPr="005C060D" w:rsidRDefault="006E137B" w:rsidP="00547715">
            <w:pPr>
              <w:pStyle w:val="ListParagraph"/>
              <w:numPr>
                <w:ilvl w:val="0"/>
                <w:numId w:val="142"/>
              </w:numPr>
              <w:ind w:leftChars="0"/>
              <w:rPr>
                <w:rFonts w:cs="Arial"/>
              </w:rPr>
            </w:pPr>
            <w:r w:rsidRPr="00530E3D">
              <w:rPr>
                <w:rFonts w:cs="Arial"/>
              </w:rPr>
              <w:t>Pa</w:t>
            </w:r>
            <w:r w:rsidRPr="00EA76C0">
              <w:rPr>
                <w:rFonts w:cs="Arial"/>
              </w:rPr>
              <w:t>st value</w:t>
            </w:r>
            <w:r w:rsidRPr="005C060D">
              <w:rPr>
                <w:rFonts w:cs="Arial"/>
              </w:rPr>
              <w:t xml:space="preserve"> is retained</w:t>
            </w:r>
          </w:p>
          <w:p w14:paraId="00E83328" w14:textId="2CDE84A3" w:rsidR="006E137B" w:rsidRPr="00530E3D" w:rsidRDefault="006E137B" w:rsidP="00547715">
            <w:pPr>
              <w:pStyle w:val="ListParagraph"/>
              <w:numPr>
                <w:ilvl w:val="0"/>
                <w:numId w:val="142"/>
              </w:numPr>
              <w:ind w:leftChars="0"/>
              <w:rPr>
                <w:rFonts w:cs="Arial"/>
              </w:rPr>
            </w:pPr>
            <w:r w:rsidRPr="00814B31">
              <w:rPr>
                <w:rFonts w:cs="Arial"/>
              </w:rPr>
              <w:t>[Merge] and a conditional flow block, such as [If] or [Switch Case]</w:t>
            </w:r>
            <w:r w:rsidR="005F7121">
              <w:rPr>
                <w:rFonts w:cs="Arial"/>
              </w:rPr>
              <w:t xml:space="preserve">, </w:t>
            </w:r>
            <w:r w:rsidR="005F7121" w:rsidRPr="009E1237">
              <w:rPr>
                <w:rFonts w:cs="Arial"/>
              </w:rPr>
              <w:t>are used to switch function</w:t>
            </w:r>
            <w:r w:rsidR="005F7121">
              <w:rPr>
                <w:rFonts w:cs="Arial"/>
              </w:rPr>
              <w:t>s</w:t>
            </w:r>
            <w:r w:rsidRPr="00530E3D">
              <w:rPr>
                <w:rFonts w:cs="Arial"/>
              </w:rPr>
              <w:t>.</w:t>
            </w:r>
          </w:p>
          <w:p w14:paraId="6A235155" w14:textId="6DBD06D6" w:rsidR="006E137B" w:rsidRPr="004B3D08" w:rsidRDefault="006E137B" w:rsidP="00530E3D">
            <w:pPr>
              <w:rPr>
                <w:rFonts w:cs="Arial"/>
              </w:rPr>
            </w:pPr>
          </w:p>
        </w:tc>
        <w:tc>
          <w:tcPr>
            <w:tcW w:w="2492" w:type="dxa"/>
            <w:tcBorders>
              <w:top w:val="outset" w:sz="6" w:space="0" w:color="auto"/>
              <w:left w:val="outset" w:sz="6" w:space="0" w:color="auto"/>
              <w:bottom w:val="outset" w:sz="6" w:space="0" w:color="auto"/>
              <w:right w:val="outset" w:sz="6" w:space="0" w:color="auto"/>
            </w:tcBorders>
            <w:hideMark/>
          </w:tcPr>
          <w:p w14:paraId="6A235156" w14:textId="77777777" w:rsidR="00444160" w:rsidRPr="004B3D08" w:rsidRDefault="00444160" w:rsidP="00444160">
            <w:pPr>
              <w:rPr>
                <w:rFonts w:cs="Arial"/>
              </w:rPr>
            </w:pPr>
            <w:r>
              <w:rPr>
                <w:rFonts w:cs="Arial"/>
              </w:rPr>
              <w:t>-</w:t>
            </w:r>
          </w:p>
        </w:tc>
      </w:tr>
      <w:tr w:rsidR="00A0639F" w:rsidRPr="004B3D08" w14:paraId="6A235166" w14:textId="77777777" w:rsidTr="371D5A01">
        <w:trPr>
          <w:trHeight w:val="345"/>
          <w:tblCellSpacing w:w="20" w:type="dxa"/>
        </w:trPr>
        <w:tc>
          <w:tcPr>
            <w:tcW w:w="954" w:type="dxa"/>
            <w:vMerge/>
            <w:vAlign w:val="center"/>
            <w:hideMark/>
          </w:tcPr>
          <w:p w14:paraId="6A235158" w14:textId="77777777" w:rsidR="00444160" w:rsidRPr="004B3D08"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5159" w14:textId="77777777" w:rsidR="00444160" w:rsidRPr="004B3D08" w:rsidRDefault="00444160" w:rsidP="00444160">
            <w:pPr>
              <w:rPr>
                <w:rFonts w:cs="Arial"/>
              </w:rPr>
            </w:pPr>
            <w:r>
              <w:rPr>
                <w:rFonts w:cs="Arial"/>
              </w:rPr>
              <w:t>【</w:t>
            </w:r>
            <w:r>
              <w:rPr>
                <w:rFonts w:cs="Arial"/>
              </w:rPr>
              <w:t>Correct</w:t>
            </w:r>
            <w:r>
              <w:rPr>
                <w:rFonts w:cs="Arial"/>
              </w:rPr>
              <w:t>】</w:t>
            </w:r>
          </w:p>
          <w:p w14:paraId="6A23515A" w14:textId="77777777" w:rsidR="00444160" w:rsidRDefault="00444160" w:rsidP="00444160">
            <w:pPr>
              <w:ind w:firstLineChars="70" w:firstLine="140"/>
              <w:rPr>
                <w:rFonts w:cs="Arial"/>
              </w:rPr>
            </w:pPr>
            <w:r>
              <w:rPr>
                <w:rFonts w:cs="Arial"/>
              </w:rPr>
              <w:t>[If] example</w:t>
            </w:r>
          </w:p>
          <w:p w14:paraId="6A23515B" w14:textId="77777777" w:rsidR="00444160" w:rsidRPr="004B3D08" w:rsidRDefault="00444160" w:rsidP="00444160">
            <w:pPr>
              <w:ind w:firstLineChars="70" w:firstLine="140"/>
              <w:rPr>
                <w:rFonts w:cs="Arial"/>
              </w:rPr>
            </w:pPr>
            <w:r>
              <w:rPr>
                <w:rFonts w:cs="Arial"/>
                <w:noProof/>
                <w:lang w:eastAsia="ja-JP" w:bidi="th-TH"/>
              </w:rPr>
              <w:drawing>
                <wp:inline distT="0" distB="0" distL="0" distR="0" wp14:anchorId="6A23753A" wp14:editId="6A23753B">
                  <wp:extent cx="4820920" cy="2597150"/>
                  <wp:effectExtent l="0" t="0" r="0" b="0"/>
                  <wp:docPr id="167"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20920" cy="2597150"/>
                          </a:xfrm>
                          <a:prstGeom prst="rect">
                            <a:avLst/>
                          </a:prstGeom>
                          <a:noFill/>
                          <a:ln>
                            <a:noFill/>
                          </a:ln>
                        </pic:spPr>
                      </pic:pic>
                    </a:graphicData>
                  </a:graphic>
                </wp:inline>
              </w:drawing>
            </w:r>
          </w:p>
          <w:p w14:paraId="6A23515C" w14:textId="77777777" w:rsidR="00444160" w:rsidRDefault="00444160" w:rsidP="00444160">
            <w:pPr>
              <w:ind w:firstLineChars="70" w:firstLine="140"/>
              <w:rPr>
                <w:rFonts w:cs="Arial"/>
              </w:rPr>
            </w:pPr>
          </w:p>
          <w:p w14:paraId="6A23515D" w14:textId="77777777" w:rsidR="00444160" w:rsidRDefault="00444160" w:rsidP="00444160">
            <w:pPr>
              <w:ind w:firstLineChars="70" w:firstLine="140"/>
              <w:rPr>
                <w:rFonts w:cs="Arial"/>
              </w:rPr>
            </w:pPr>
            <w:r>
              <w:rPr>
                <w:rFonts w:cs="Arial"/>
              </w:rPr>
              <w:t>[Switch Case] example</w:t>
            </w:r>
          </w:p>
          <w:p w14:paraId="6A23515E" w14:textId="77777777" w:rsidR="00444160" w:rsidRPr="004B3D08" w:rsidRDefault="00444160" w:rsidP="00444160">
            <w:pPr>
              <w:ind w:firstLineChars="70" w:firstLine="140"/>
              <w:rPr>
                <w:rFonts w:cs="Arial"/>
              </w:rPr>
            </w:pPr>
            <w:r>
              <w:rPr>
                <w:rFonts w:cs="Arial"/>
                <w:noProof/>
                <w:lang w:eastAsia="ja-JP" w:bidi="th-TH"/>
              </w:rPr>
              <w:drawing>
                <wp:inline distT="0" distB="0" distL="0" distR="0" wp14:anchorId="6A23753C" wp14:editId="6A23753D">
                  <wp:extent cx="4820920" cy="2684780"/>
                  <wp:effectExtent l="0" t="0" r="0" b="1270"/>
                  <wp:docPr id="168"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20920" cy="2684780"/>
                          </a:xfrm>
                          <a:prstGeom prst="rect">
                            <a:avLst/>
                          </a:prstGeom>
                          <a:noFill/>
                          <a:ln>
                            <a:noFill/>
                          </a:ln>
                        </pic:spPr>
                      </pic:pic>
                    </a:graphicData>
                  </a:graphic>
                </wp:inline>
              </w:drawing>
            </w:r>
          </w:p>
          <w:p w14:paraId="6A23515F" w14:textId="77777777" w:rsidR="00444160" w:rsidRPr="004B3D08" w:rsidRDefault="00444160" w:rsidP="00444160">
            <w:pPr>
              <w:rPr>
                <w:rFonts w:cs="Arial"/>
              </w:rPr>
            </w:pPr>
          </w:p>
          <w:p w14:paraId="6A235160" w14:textId="77777777" w:rsidR="00444160" w:rsidRPr="004B3D08" w:rsidRDefault="00444160" w:rsidP="00444160">
            <w:pPr>
              <w:rPr>
                <w:rFonts w:cs="Arial"/>
              </w:rPr>
            </w:pPr>
            <w:r>
              <w:rPr>
                <w:rFonts w:cs="Arial"/>
              </w:rPr>
              <w:t>【</w:t>
            </w:r>
            <w:r>
              <w:rPr>
                <w:rFonts w:cs="Arial"/>
              </w:rPr>
              <w:t>Incorrect</w:t>
            </w:r>
            <w:r>
              <w:rPr>
                <w:rFonts w:cs="Arial"/>
              </w:rPr>
              <w:t>】</w:t>
            </w:r>
          </w:p>
          <w:p w14:paraId="6A235161" w14:textId="77777777" w:rsidR="00444160" w:rsidRDefault="00444160" w:rsidP="00444160">
            <w:pPr>
              <w:ind w:firstLineChars="70" w:firstLine="140"/>
              <w:rPr>
                <w:rFonts w:eastAsia="MS Mincho" w:cs="Arial"/>
                <w:noProof/>
              </w:rPr>
            </w:pPr>
            <w:r>
              <w:rPr>
                <w:rFonts w:cs="Arial"/>
              </w:rPr>
              <w:t>[If] example</w:t>
            </w:r>
          </w:p>
          <w:p w14:paraId="6A235162" w14:textId="77777777" w:rsidR="00444160" w:rsidRPr="005773A2" w:rsidRDefault="00444160" w:rsidP="00444160">
            <w:pPr>
              <w:ind w:firstLineChars="70" w:firstLine="140"/>
              <w:rPr>
                <w:rFonts w:eastAsia="MS Mincho" w:cs="Arial"/>
                <w:noProof/>
              </w:rPr>
            </w:pPr>
            <w:r>
              <w:rPr>
                <w:rFonts w:cs="Arial"/>
                <w:noProof/>
                <w:lang w:eastAsia="ja-JP" w:bidi="th-TH"/>
              </w:rPr>
              <w:lastRenderedPageBreak/>
              <w:drawing>
                <wp:inline distT="0" distB="0" distL="0" distR="0" wp14:anchorId="6A23753E" wp14:editId="6A23753F">
                  <wp:extent cx="4842510" cy="2691765"/>
                  <wp:effectExtent l="0" t="0" r="0" b="0"/>
                  <wp:docPr id="169"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42510" cy="2691765"/>
                          </a:xfrm>
                          <a:prstGeom prst="rect">
                            <a:avLst/>
                          </a:prstGeom>
                          <a:noFill/>
                          <a:ln>
                            <a:noFill/>
                          </a:ln>
                        </pic:spPr>
                      </pic:pic>
                    </a:graphicData>
                  </a:graphic>
                </wp:inline>
              </w:drawing>
            </w:r>
          </w:p>
          <w:p w14:paraId="6A235163" w14:textId="77777777" w:rsidR="00444160" w:rsidRDefault="00444160" w:rsidP="00444160">
            <w:pPr>
              <w:ind w:firstLineChars="70" w:firstLine="140"/>
              <w:rPr>
                <w:rFonts w:cs="Arial"/>
              </w:rPr>
            </w:pPr>
          </w:p>
          <w:p w14:paraId="6A235164" w14:textId="77777777" w:rsidR="00444160" w:rsidRDefault="00444160" w:rsidP="00444160">
            <w:pPr>
              <w:ind w:firstLineChars="70" w:firstLine="140"/>
              <w:rPr>
                <w:rFonts w:cs="Arial"/>
              </w:rPr>
            </w:pPr>
            <w:r>
              <w:rPr>
                <w:rFonts w:cs="Arial"/>
              </w:rPr>
              <w:t>[Switch Case] example</w:t>
            </w:r>
          </w:p>
          <w:p w14:paraId="6A235165" w14:textId="77777777" w:rsidR="00444160" w:rsidRPr="004B3D08" w:rsidRDefault="00444160" w:rsidP="00444160">
            <w:pPr>
              <w:ind w:firstLineChars="70" w:firstLine="140"/>
              <w:rPr>
                <w:rFonts w:cs="Arial"/>
              </w:rPr>
            </w:pPr>
            <w:r>
              <w:rPr>
                <w:rFonts w:cs="Arial"/>
                <w:noProof/>
                <w:lang w:eastAsia="ja-JP" w:bidi="th-TH"/>
              </w:rPr>
              <w:drawing>
                <wp:inline distT="0" distB="0" distL="0" distR="0" wp14:anchorId="6A237540" wp14:editId="6A237541">
                  <wp:extent cx="4777105" cy="2582545"/>
                  <wp:effectExtent l="0" t="0" r="4445" b="8255"/>
                  <wp:docPr id="170"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77105" cy="2582545"/>
                          </a:xfrm>
                          <a:prstGeom prst="rect">
                            <a:avLst/>
                          </a:prstGeom>
                          <a:noFill/>
                          <a:ln>
                            <a:noFill/>
                          </a:ln>
                        </pic:spPr>
                      </pic:pic>
                    </a:graphicData>
                  </a:graphic>
                </wp:inline>
              </w:drawing>
            </w:r>
          </w:p>
        </w:tc>
      </w:tr>
      <w:tr w:rsidR="00A0639F" w:rsidRPr="004B3D08" w14:paraId="6A23516A"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167" w14:textId="77777777" w:rsidR="00444160" w:rsidRPr="004B3D08" w:rsidRDefault="00444160" w:rsidP="00444160">
            <w:pPr>
              <w:jc w:val="center"/>
              <w:rPr>
                <w:rFonts w:cs="Arial"/>
              </w:rPr>
            </w:pPr>
            <w:r>
              <w:rPr>
                <w:rFonts w:cs="Arial"/>
              </w:rPr>
              <w:lastRenderedPageBreak/>
              <w:t>a2</w:t>
            </w:r>
          </w:p>
        </w:tc>
        <w:tc>
          <w:tcPr>
            <w:tcW w:w="5346" w:type="dxa"/>
            <w:gridSpan w:val="2"/>
            <w:tcBorders>
              <w:top w:val="outset" w:sz="6" w:space="0" w:color="auto"/>
              <w:left w:val="outset" w:sz="6" w:space="0" w:color="auto"/>
              <w:bottom w:val="outset" w:sz="6" w:space="0" w:color="auto"/>
              <w:right w:val="outset" w:sz="6" w:space="0" w:color="auto"/>
            </w:tcBorders>
            <w:hideMark/>
          </w:tcPr>
          <w:p w14:paraId="526DF205" w14:textId="411D77F1" w:rsidR="005F7121" w:rsidRDefault="005F7121" w:rsidP="005F7121">
            <w:pPr>
              <w:rPr>
                <w:rFonts w:cs="Arial"/>
              </w:rPr>
            </w:pPr>
            <w:r>
              <w:rPr>
                <w:rFonts w:cs="Arial"/>
              </w:rPr>
              <w:t>A feedback loop using [Delay] shall be implemented when these conditions are met:</w:t>
            </w:r>
          </w:p>
          <w:p w14:paraId="5EEA82AE" w14:textId="77777777" w:rsidR="005F7121" w:rsidRPr="009E1237" w:rsidRDefault="005F7121" w:rsidP="00547715">
            <w:pPr>
              <w:pStyle w:val="ListParagraph"/>
              <w:numPr>
                <w:ilvl w:val="0"/>
                <w:numId w:val="142"/>
              </w:numPr>
              <w:ind w:leftChars="0"/>
              <w:rPr>
                <w:rFonts w:cs="Arial"/>
              </w:rPr>
            </w:pPr>
            <w:r w:rsidRPr="009E1237">
              <w:rPr>
                <w:rFonts w:cs="Arial"/>
              </w:rPr>
              <w:t>Past value is retained</w:t>
            </w:r>
          </w:p>
          <w:p w14:paraId="6A235168" w14:textId="69F3B637" w:rsidR="00444160" w:rsidRPr="00D32907" w:rsidRDefault="005F7121" w:rsidP="00547715">
            <w:pPr>
              <w:pStyle w:val="ListParagraph"/>
              <w:numPr>
                <w:ilvl w:val="0"/>
                <w:numId w:val="142"/>
              </w:numPr>
              <w:ind w:leftChars="0"/>
              <w:rPr>
                <w:rFonts w:cs="Arial"/>
              </w:rPr>
            </w:pPr>
            <w:r w:rsidRPr="009E1237">
              <w:rPr>
                <w:rFonts w:cs="Arial"/>
              </w:rPr>
              <w:t>[Merge] and a conditional flow block, such as [If] or [Switch Case]</w:t>
            </w:r>
            <w:r>
              <w:rPr>
                <w:rFonts w:cs="Arial"/>
              </w:rPr>
              <w:t xml:space="preserve">, </w:t>
            </w:r>
            <w:r w:rsidRPr="009E1237">
              <w:rPr>
                <w:rFonts w:cs="Arial"/>
              </w:rPr>
              <w:t>are used to switch function</w:t>
            </w:r>
            <w:r>
              <w:rPr>
                <w:rFonts w:cs="Arial"/>
              </w:rPr>
              <w:t>s</w:t>
            </w:r>
            <w:r w:rsidRPr="009E1237">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5169" w14:textId="77777777" w:rsidR="00444160" w:rsidRPr="004B3D08" w:rsidRDefault="00444160" w:rsidP="00444160">
            <w:pPr>
              <w:rPr>
                <w:rFonts w:cs="Arial"/>
              </w:rPr>
            </w:pPr>
            <w:r>
              <w:rPr>
                <w:rFonts w:cs="Arial"/>
              </w:rPr>
              <w:t>-</w:t>
            </w:r>
          </w:p>
        </w:tc>
      </w:tr>
      <w:tr w:rsidR="00A0639F" w:rsidRPr="004B3D08" w14:paraId="6A235178" w14:textId="77777777" w:rsidTr="371D5A01">
        <w:trPr>
          <w:trHeight w:val="345"/>
          <w:tblCellSpacing w:w="20" w:type="dxa"/>
        </w:trPr>
        <w:tc>
          <w:tcPr>
            <w:tcW w:w="954" w:type="dxa"/>
            <w:vMerge/>
            <w:vAlign w:val="center"/>
            <w:hideMark/>
          </w:tcPr>
          <w:p w14:paraId="6A23516B" w14:textId="77777777" w:rsidR="00444160" w:rsidRPr="004B3D08"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516C" w14:textId="77777777" w:rsidR="00444160" w:rsidRPr="004B3D08" w:rsidRDefault="00444160" w:rsidP="00444160">
            <w:pPr>
              <w:rPr>
                <w:rFonts w:cs="Arial"/>
              </w:rPr>
            </w:pPr>
            <w:r>
              <w:rPr>
                <w:rFonts w:cs="Arial"/>
              </w:rPr>
              <w:t>【</w:t>
            </w:r>
            <w:r>
              <w:rPr>
                <w:rFonts w:cs="Arial"/>
              </w:rPr>
              <w:t>Correct</w:t>
            </w:r>
            <w:r>
              <w:rPr>
                <w:rFonts w:cs="Arial"/>
              </w:rPr>
              <w:t>】</w:t>
            </w:r>
          </w:p>
          <w:p w14:paraId="6A23516D" w14:textId="77777777" w:rsidR="00444160" w:rsidRDefault="00444160" w:rsidP="00444160">
            <w:pPr>
              <w:ind w:firstLineChars="70" w:firstLine="140"/>
              <w:rPr>
                <w:rFonts w:cs="Arial"/>
              </w:rPr>
            </w:pPr>
            <w:r>
              <w:rPr>
                <w:rFonts w:cs="Arial"/>
              </w:rPr>
              <w:t>[if] example</w:t>
            </w:r>
          </w:p>
          <w:p w14:paraId="6A23516E" w14:textId="77777777" w:rsidR="00444160" w:rsidRPr="004B3D08" w:rsidRDefault="00444160" w:rsidP="00444160">
            <w:pPr>
              <w:ind w:firstLineChars="70" w:firstLine="140"/>
              <w:rPr>
                <w:rFonts w:cs="Arial"/>
              </w:rPr>
            </w:pPr>
            <w:r>
              <w:rPr>
                <w:rFonts w:cs="Arial"/>
                <w:noProof/>
                <w:lang w:eastAsia="ja-JP" w:bidi="th-TH"/>
              </w:rPr>
              <w:lastRenderedPageBreak/>
              <w:drawing>
                <wp:inline distT="0" distB="0" distL="0" distR="0" wp14:anchorId="6A237542" wp14:editId="6A237543">
                  <wp:extent cx="4850130" cy="3021330"/>
                  <wp:effectExtent l="0" t="0" r="7620" b="7620"/>
                  <wp:docPr id="171"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850130" cy="3021330"/>
                          </a:xfrm>
                          <a:prstGeom prst="rect">
                            <a:avLst/>
                          </a:prstGeom>
                          <a:noFill/>
                          <a:ln>
                            <a:noFill/>
                          </a:ln>
                        </pic:spPr>
                      </pic:pic>
                    </a:graphicData>
                  </a:graphic>
                </wp:inline>
              </w:drawing>
            </w:r>
          </w:p>
          <w:p w14:paraId="6A23516F" w14:textId="77777777" w:rsidR="00444160" w:rsidRDefault="00444160" w:rsidP="00444160">
            <w:pPr>
              <w:ind w:firstLineChars="70" w:firstLine="140"/>
              <w:rPr>
                <w:rFonts w:cs="Arial"/>
              </w:rPr>
            </w:pPr>
          </w:p>
          <w:p w14:paraId="6A235170" w14:textId="77777777" w:rsidR="00444160" w:rsidRPr="004B3D08" w:rsidRDefault="4F8B225F" w:rsidP="00444160">
            <w:pPr>
              <w:ind w:firstLineChars="70" w:firstLine="140"/>
              <w:rPr>
                <w:rFonts w:cs="Arial"/>
              </w:rPr>
            </w:pPr>
            <w:r>
              <w:rPr>
                <w:rFonts w:cs="Arial"/>
              </w:rPr>
              <w:t>[Switch Case] example</w:t>
            </w:r>
            <w:r w:rsidR="00444160">
              <w:rPr>
                <w:rFonts w:cs="Arial"/>
                <w:noProof/>
                <w:lang w:eastAsia="ja-JP" w:bidi="th-TH"/>
              </w:rPr>
              <w:drawing>
                <wp:inline distT="0" distB="0" distL="0" distR="0" wp14:anchorId="6A237544" wp14:editId="6A237545">
                  <wp:extent cx="4850130" cy="3145790"/>
                  <wp:effectExtent l="0" t="0" r="7620" b="0"/>
                  <wp:docPr id="172"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50130" cy="3145790"/>
                          </a:xfrm>
                          <a:prstGeom prst="rect">
                            <a:avLst/>
                          </a:prstGeom>
                          <a:noFill/>
                          <a:ln>
                            <a:noFill/>
                          </a:ln>
                        </pic:spPr>
                      </pic:pic>
                    </a:graphicData>
                  </a:graphic>
                </wp:inline>
              </w:drawing>
            </w:r>
          </w:p>
          <w:p w14:paraId="6A235171" w14:textId="77777777" w:rsidR="00444160" w:rsidRPr="004B3D08" w:rsidRDefault="00444160" w:rsidP="00444160">
            <w:pPr>
              <w:rPr>
                <w:rFonts w:cs="Arial"/>
              </w:rPr>
            </w:pPr>
          </w:p>
          <w:p w14:paraId="6A235172" w14:textId="77777777" w:rsidR="00444160" w:rsidRPr="004B3D08" w:rsidRDefault="00444160" w:rsidP="00444160">
            <w:pPr>
              <w:rPr>
                <w:rFonts w:cs="Arial"/>
              </w:rPr>
            </w:pPr>
            <w:r>
              <w:rPr>
                <w:rFonts w:cs="Arial"/>
              </w:rPr>
              <w:t>【</w:t>
            </w:r>
            <w:r>
              <w:rPr>
                <w:rFonts w:cs="Arial"/>
              </w:rPr>
              <w:t>Incorrect</w:t>
            </w:r>
            <w:r>
              <w:rPr>
                <w:rFonts w:cs="Arial"/>
              </w:rPr>
              <w:t>】</w:t>
            </w:r>
          </w:p>
          <w:p w14:paraId="6A235173" w14:textId="77777777" w:rsidR="00444160" w:rsidRDefault="00444160" w:rsidP="00444160">
            <w:pPr>
              <w:ind w:firstLineChars="70" w:firstLine="140"/>
              <w:rPr>
                <w:rFonts w:cs="Arial"/>
              </w:rPr>
            </w:pPr>
            <w:r>
              <w:rPr>
                <w:rFonts w:cs="Arial"/>
              </w:rPr>
              <w:t>[If] example</w:t>
            </w:r>
          </w:p>
          <w:p w14:paraId="6A235174" w14:textId="77777777" w:rsidR="00444160" w:rsidRPr="004B3D08" w:rsidRDefault="00444160" w:rsidP="00444160">
            <w:pPr>
              <w:ind w:firstLineChars="70" w:firstLine="140"/>
              <w:rPr>
                <w:rFonts w:cs="Arial"/>
              </w:rPr>
            </w:pPr>
            <w:r>
              <w:rPr>
                <w:rFonts w:cs="Arial"/>
                <w:noProof/>
                <w:lang w:eastAsia="ja-JP" w:bidi="th-TH"/>
              </w:rPr>
              <w:lastRenderedPageBreak/>
              <w:drawing>
                <wp:inline distT="0" distB="0" distL="0" distR="0" wp14:anchorId="6A237546" wp14:editId="6A237547">
                  <wp:extent cx="4886325" cy="2706370"/>
                  <wp:effectExtent l="0" t="0" r="9525" b="0"/>
                  <wp:docPr id="173"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86325" cy="2706370"/>
                          </a:xfrm>
                          <a:prstGeom prst="rect">
                            <a:avLst/>
                          </a:prstGeom>
                          <a:noFill/>
                          <a:ln>
                            <a:noFill/>
                          </a:ln>
                        </pic:spPr>
                      </pic:pic>
                    </a:graphicData>
                  </a:graphic>
                </wp:inline>
              </w:drawing>
            </w:r>
          </w:p>
          <w:p w14:paraId="6A235175" w14:textId="77777777" w:rsidR="00444160" w:rsidRDefault="00444160" w:rsidP="00444160">
            <w:pPr>
              <w:ind w:firstLineChars="70" w:firstLine="140"/>
              <w:rPr>
                <w:rFonts w:cs="Arial"/>
              </w:rPr>
            </w:pPr>
            <w:r>
              <w:rPr>
                <w:rFonts w:cs="Arial"/>
              </w:rPr>
              <w:t>[Switch Case] example</w:t>
            </w:r>
          </w:p>
          <w:p w14:paraId="6A235176" w14:textId="77777777" w:rsidR="00444160" w:rsidRPr="005773A2" w:rsidRDefault="00444160" w:rsidP="00444160">
            <w:pPr>
              <w:ind w:firstLineChars="70" w:firstLine="140"/>
              <w:rPr>
                <w:rFonts w:cs="Arial"/>
              </w:rPr>
            </w:pPr>
            <w:r>
              <w:rPr>
                <w:rFonts w:cs="Arial"/>
                <w:noProof/>
                <w:lang w:eastAsia="ja-JP" w:bidi="th-TH"/>
              </w:rPr>
              <w:drawing>
                <wp:inline distT="0" distB="0" distL="0" distR="0" wp14:anchorId="6A237548" wp14:editId="6A237549">
                  <wp:extent cx="4813300" cy="2597150"/>
                  <wp:effectExtent l="0" t="0" r="6350" b="0"/>
                  <wp:docPr id="174"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13300" cy="2597150"/>
                          </a:xfrm>
                          <a:prstGeom prst="rect">
                            <a:avLst/>
                          </a:prstGeom>
                          <a:noFill/>
                          <a:ln>
                            <a:noFill/>
                          </a:ln>
                        </pic:spPr>
                      </pic:pic>
                    </a:graphicData>
                  </a:graphic>
                </wp:inline>
              </w:drawing>
            </w:r>
          </w:p>
          <w:p w14:paraId="6A235177" w14:textId="77777777" w:rsidR="00444160" w:rsidRPr="004B3D08" w:rsidRDefault="00444160" w:rsidP="00444160">
            <w:pPr>
              <w:rPr>
                <w:rFonts w:cs="Arial"/>
              </w:rPr>
            </w:pPr>
          </w:p>
        </w:tc>
      </w:tr>
      <w:tr w:rsidR="00444160" w:rsidRPr="004B3D08" w14:paraId="6A23517A"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79" w14:textId="77777777" w:rsidR="00444160" w:rsidRPr="004B3D08" w:rsidRDefault="00444160" w:rsidP="00444160">
            <w:pPr>
              <w:rPr>
                <w:rFonts w:cs="Arial"/>
                <w:b/>
              </w:rPr>
            </w:pPr>
            <w:r>
              <w:rPr>
                <w:rFonts w:cs="Arial"/>
                <w:b/>
                <w:bCs/>
              </w:rPr>
              <w:lastRenderedPageBreak/>
              <w:t>Rationale</w:t>
            </w:r>
          </w:p>
        </w:tc>
      </w:tr>
      <w:tr w:rsidR="00444160" w:rsidRPr="004B3D08" w14:paraId="6A23517D"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7B" w14:textId="77777777" w:rsidR="00444160" w:rsidRPr="004B3D08"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7C" w14:textId="77777777" w:rsidR="00444160" w:rsidRPr="004B3D08" w:rsidRDefault="00444160" w:rsidP="00444160">
            <w:pPr>
              <w:jc w:val="center"/>
              <w:rPr>
                <w:rFonts w:cs="Arial"/>
                <w:b/>
              </w:rPr>
            </w:pPr>
            <w:r>
              <w:rPr>
                <w:rFonts w:cs="Arial"/>
                <w:b/>
                <w:bCs/>
              </w:rPr>
              <w:t>Description</w:t>
            </w:r>
          </w:p>
        </w:tc>
      </w:tr>
      <w:tr w:rsidR="00444160" w:rsidRPr="004B3D08" w14:paraId="6A235181"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17E" w14:textId="77777777" w:rsidR="00444160" w:rsidRPr="004B3D08" w:rsidRDefault="00444160" w:rsidP="00444160">
            <w:pPr>
              <w:jc w:val="center"/>
              <w:rPr>
                <w:rFonts w:cs="Arial"/>
              </w:rPr>
            </w:pPr>
            <w:r>
              <w:rPr>
                <w:rFonts w:cs="Arial"/>
              </w:rPr>
              <w:t>a1</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17F" w14:textId="77777777" w:rsidR="00444160" w:rsidRDefault="00444160" w:rsidP="00547715">
            <w:pPr>
              <w:pStyle w:val="ListParagraph"/>
              <w:numPr>
                <w:ilvl w:val="0"/>
                <w:numId w:val="91"/>
              </w:numPr>
              <w:ind w:leftChars="0" w:left="140" w:hanging="140"/>
              <w:rPr>
                <w:rFonts w:cs="Arial"/>
              </w:rPr>
            </w:pPr>
            <w:r>
              <w:rPr>
                <w:rFonts w:cs="Arial"/>
              </w:rPr>
              <w:t>Improves code efficiency.</w:t>
            </w:r>
          </w:p>
          <w:p w14:paraId="6A235180" w14:textId="0DF0E761" w:rsidR="00444160" w:rsidRPr="005773A2" w:rsidRDefault="00444160" w:rsidP="00547715">
            <w:pPr>
              <w:pStyle w:val="ListParagraph"/>
              <w:numPr>
                <w:ilvl w:val="0"/>
                <w:numId w:val="91"/>
              </w:numPr>
              <w:ind w:leftChars="0" w:left="140" w:hanging="140"/>
              <w:rPr>
                <w:rFonts w:cs="Arial"/>
              </w:rPr>
            </w:pPr>
            <w:r>
              <w:rPr>
                <w:rFonts w:cs="Arial"/>
              </w:rPr>
              <w:t>Connections to [Terminator] can be used when past values are held other than by the default (else).</w:t>
            </w:r>
          </w:p>
        </w:tc>
      </w:tr>
      <w:tr w:rsidR="00444160" w:rsidRPr="004B3D08" w14:paraId="6A235184"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182" w14:textId="3C4152C4" w:rsidR="00444160" w:rsidRPr="004B3D08" w:rsidRDefault="00A00984" w:rsidP="00444160">
            <w:pPr>
              <w:jc w:val="center"/>
              <w:rPr>
                <w:rFonts w:cs="Arial"/>
              </w:rPr>
            </w:pPr>
            <w:r>
              <w:rPr>
                <w:rFonts w:cs="Arial"/>
              </w:rPr>
              <w:t>a</w:t>
            </w:r>
            <w:r w:rsidR="00444160">
              <w:rPr>
                <w:rFonts w:cs="Arial"/>
              </w:rPr>
              <w:t>2</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183" w14:textId="33A14527" w:rsidR="00444160" w:rsidRPr="005773A2" w:rsidRDefault="00444160" w:rsidP="00547715">
            <w:pPr>
              <w:pStyle w:val="ListParagraph"/>
              <w:numPr>
                <w:ilvl w:val="0"/>
                <w:numId w:val="92"/>
              </w:numPr>
              <w:ind w:leftChars="0" w:left="140" w:hanging="140"/>
              <w:rPr>
                <w:rFonts w:cs="Arial"/>
              </w:rPr>
            </w:pPr>
            <w:r>
              <w:rPr>
                <w:rFonts w:cs="Arial"/>
              </w:rPr>
              <w:t>Retaining past values is explicit.</w:t>
            </w:r>
          </w:p>
        </w:tc>
      </w:tr>
    </w:tbl>
    <w:p w14:paraId="6A235185" w14:textId="77777777" w:rsidR="005D0565" w:rsidRPr="00874080" w:rsidRDefault="005D0565" w:rsidP="005D0565"/>
    <w:p w14:paraId="6A235186" w14:textId="77777777" w:rsidR="005D0565" w:rsidRDefault="005D0565" w:rsidP="0011317A">
      <w:pPr>
        <w:pStyle w:val="Heading2"/>
      </w:pPr>
      <w:bookmarkStart w:id="216" w:name="_Toc508613967"/>
      <w:bookmarkStart w:id="217" w:name="_Toc34395945"/>
      <w:r>
        <w:t>Operation blocks</w:t>
      </w:r>
      <w:bookmarkEnd w:id="216"/>
      <w:bookmarkEnd w:id="217"/>
    </w:p>
    <w:p w14:paraId="6A235187" w14:textId="68FC22B9" w:rsidR="005D0565" w:rsidRDefault="005D0565" w:rsidP="0011317A">
      <w:pPr>
        <w:pStyle w:val="Heading3"/>
      </w:pPr>
      <w:bookmarkStart w:id="218" w:name="_Toc508613968"/>
      <w:bookmarkStart w:id="219" w:name="_Toc34395946"/>
      <w:r>
        <w:t>na_</w:t>
      </w:r>
      <w:r w:rsidR="0034590C">
        <w:t>0002:</w:t>
      </w:r>
      <w:r>
        <w:t xml:space="preserve"> </w:t>
      </w:r>
      <w:r w:rsidR="00A75884" w:rsidRPr="00A75884">
        <w:t>Appropriate usage of basic logical and numerical operations</w:t>
      </w:r>
      <w:bookmarkEnd w:id="218"/>
      <w:bookmarkEnd w:id="21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B96DA7" w14:paraId="6A23518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88" w14:textId="77777777" w:rsidR="00874080" w:rsidRPr="00B96DA7"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189" w14:textId="0771BEC9" w:rsidR="00874080" w:rsidRPr="00B96DA7" w:rsidRDefault="00874080" w:rsidP="00874080">
            <w:pPr>
              <w:rPr>
                <w:rFonts w:cs="Arial"/>
                <w:b/>
              </w:rPr>
            </w:pPr>
            <w:r>
              <w:rPr>
                <w:rFonts w:cs="Arial"/>
                <w:b/>
                <w:bCs/>
              </w:rPr>
              <w:t>na_</w:t>
            </w:r>
            <w:r w:rsidR="0034590C">
              <w:rPr>
                <w:rFonts w:cs="Arial"/>
                <w:b/>
                <w:bCs/>
              </w:rPr>
              <w:t>0002:</w:t>
            </w:r>
            <w:r>
              <w:rPr>
                <w:rFonts w:cs="Arial"/>
                <w:b/>
                <w:bCs/>
              </w:rPr>
              <w:t xml:space="preserve"> </w:t>
            </w:r>
            <w:r w:rsidR="00A75884" w:rsidRPr="00A75884">
              <w:rPr>
                <w:rFonts w:cs="Arial"/>
                <w:b/>
                <w:bCs/>
              </w:rPr>
              <w:t>Appropriate usage of basic logical and numerical operations</w:t>
            </w:r>
          </w:p>
        </w:tc>
      </w:tr>
      <w:tr w:rsidR="00444160" w:rsidRPr="00B96DA7" w14:paraId="6697B2B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B061C74" w14:textId="6044EDF8"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F6A3655" w14:textId="678B3915" w:rsidR="00444160" w:rsidRPr="004A5BD5" w:rsidRDefault="00444160" w:rsidP="00444160">
            <w:pPr>
              <w:rPr>
                <w:rFonts w:cs="Arial"/>
                <w:bCs/>
              </w:rPr>
            </w:pPr>
            <w:r w:rsidRPr="004A5BD5">
              <w:rPr>
                <w:rFonts w:cs="Arial"/>
                <w:bCs/>
              </w:rPr>
              <w:t xml:space="preserve">NA-MAAB: </w:t>
            </w:r>
            <w:r w:rsidR="00A00984">
              <w:rPr>
                <w:rFonts w:cs="Arial"/>
                <w:bCs/>
              </w:rPr>
              <w:t>a, b</w:t>
            </w:r>
          </w:p>
          <w:p w14:paraId="647E9143" w14:textId="213F0AB2" w:rsidR="00444160" w:rsidRDefault="00444160" w:rsidP="00444160">
            <w:pPr>
              <w:rPr>
                <w:rFonts w:cs="Arial"/>
                <w:b/>
                <w:bCs/>
              </w:rPr>
            </w:pPr>
            <w:r w:rsidRPr="004A5BD5">
              <w:rPr>
                <w:rFonts w:cs="Arial"/>
                <w:bCs/>
              </w:rPr>
              <w:t xml:space="preserve">JMAAB: </w:t>
            </w:r>
            <w:r w:rsidR="00A00984">
              <w:rPr>
                <w:rFonts w:cs="Arial"/>
                <w:bCs/>
              </w:rPr>
              <w:t>a, b</w:t>
            </w:r>
          </w:p>
        </w:tc>
      </w:tr>
      <w:tr w:rsidR="00444160" w:rsidRPr="00B96DA7" w14:paraId="62735D1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A9AE5BA" w14:textId="5010F076"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36C07C9" w14:textId="07BE9B6B" w:rsidR="00444160" w:rsidRDefault="00444160" w:rsidP="00A00984">
            <w:pPr>
              <w:rPr>
                <w:rFonts w:cs="Arial"/>
                <w:b/>
                <w:bCs/>
              </w:rPr>
            </w:pPr>
            <w:r w:rsidRPr="004A5BD5">
              <w:rPr>
                <w:rFonts w:cs="Arial"/>
                <w:bCs/>
              </w:rPr>
              <w:t>All</w:t>
            </w:r>
          </w:p>
        </w:tc>
      </w:tr>
      <w:tr w:rsidR="00444160" w:rsidRPr="00B96DA7" w14:paraId="6A23518C"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8B" w14:textId="77777777" w:rsidR="00444160" w:rsidRPr="00B96DA7" w:rsidRDefault="00444160" w:rsidP="00444160">
            <w:pPr>
              <w:rPr>
                <w:rFonts w:cs="Arial"/>
                <w:b/>
              </w:rPr>
            </w:pPr>
            <w:r>
              <w:rPr>
                <w:rFonts w:cs="Arial"/>
                <w:b/>
                <w:bCs/>
              </w:rPr>
              <w:t>Rule</w:t>
            </w:r>
          </w:p>
        </w:tc>
      </w:tr>
      <w:tr w:rsidR="00444160" w:rsidRPr="00B96DA7" w14:paraId="6A23519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8D" w14:textId="77777777" w:rsidR="00444160" w:rsidRPr="00B96DA7" w:rsidRDefault="00444160" w:rsidP="00444160">
            <w:pPr>
              <w:rPr>
                <w:rFonts w:cs="Arial"/>
                <w:b/>
              </w:rPr>
            </w:pPr>
            <w:r>
              <w:rPr>
                <w:rFonts w:cs="Arial"/>
                <w:b/>
                <w:bCs/>
              </w:rPr>
              <w:lastRenderedPageBreak/>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8E" w14:textId="77777777" w:rsidR="00444160" w:rsidRPr="00B96DA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8F" w14:textId="77777777" w:rsidR="00444160" w:rsidRPr="00B96DA7" w:rsidRDefault="00444160" w:rsidP="00444160">
            <w:pPr>
              <w:jc w:val="center"/>
              <w:rPr>
                <w:rFonts w:cs="Arial"/>
                <w:b/>
              </w:rPr>
            </w:pPr>
            <w:r>
              <w:rPr>
                <w:rFonts w:cs="Arial"/>
                <w:b/>
                <w:bCs/>
              </w:rPr>
              <w:t>Custom Parameter</w:t>
            </w:r>
          </w:p>
        </w:tc>
      </w:tr>
      <w:tr w:rsidR="00A0639F" w:rsidRPr="00B96DA7" w14:paraId="6A235194"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191" w14:textId="77777777" w:rsidR="00444160" w:rsidRPr="00B96DA7"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192" w14:textId="0951642C" w:rsidR="00444160" w:rsidRPr="00B96DA7" w:rsidRDefault="00444160" w:rsidP="00444160">
            <w:pPr>
              <w:rPr>
                <w:rFonts w:cs="Arial"/>
              </w:rPr>
            </w:pPr>
            <w:r>
              <w:rPr>
                <w:rFonts w:cs="Arial"/>
              </w:rPr>
              <w:t>Logical signals shall not connect to blocks that operate on numerical signals.</w:t>
            </w:r>
          </w:p>
        </w:tc>
        <w:tc>
          <w:tcPr>
            <w:tcW w:w="2492" w:type="dxa"/>
            <w:tcBorders>
              <w:top w:val="outset" w:sz="6" w:space="0" w:color="auto"/>
              <w:left w:val="outset" w:sz="6" w:space="0" w:color="auto"/>
              <w:bottom w:val="outset" w:sz="6" w:space="0" w:color="auto"/>
              <w:right w:val="outset" w:sz="6" w:space="0" w:color="auto"/>
            </w:tcBorders>
            <w:hideMark/>
          </w:tcPr>
          <w:p w14:paraId="6A235193" w14:textId="54234AD6" w:rsidR="00444160" w:rsidRPr="00B96DA7" w:rsidRDefault="00444160" w:rsidP="00444160">
            <w:pPr>
              <w:rPr>
                <w:rFonts w:cs="Arial"/>
              </w:rPr>
            </w:pPr>
            <w:r>
              <w:rPr>
                <w:rFonts w:cs="Arial"/>
              </w:rPr>
              <w:t>Blocks receiving numerical signals</w:t>
            </w:r>
          </w:p>
        </w:tc>
      </w:tr>
      <w:tr w:rsidR="00A0639F" w:rsidRPr="00B96DA7" w14:paraId="6A2351A1" w14:textId="77777777" w:rsidTr="371D5A01">
        <w:trPr>
          <w:trHeight w:val="345"/>
          <w:tblCellSpacing w:w="20" w:type="dxa"/>
        </w:trPr>
        <w:tc>
          <w:tcPr>
            <w:tcW w:w="0" w:type="auto"/>
            <w:vMerge/>
            <w:vAlign w:val="center"/>
            <w:hideMark/>
          </w:tcPr>
          <w:p w14:paraId="6A235195" w14:textId="77777777" w:rsidR="00444160" w:rsidRPr="00B96DA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196" w14:textId="77777777" w:rsidR="00444160" w:rsidRPr="00B96DA7" w:rsidRDefault="00444160" w:rsidP="00444160">
            <w:pPr>
              <w:rPr>
                <w:rFonts w:cs="Arial"/>
              </w:rPr>
            </w:pPr>
            <w:r>
              <w:rPr>
                <w:rFonts w:cs="Arial"/>
              </w:rPr>
              <w:t>【</w:t>
            </w:r>
            <w:r>
              <w:rPr>
                <w:rFonts w:cs="Arial"/>
              </w:rPr>
              <w:t>Correct</w:t>
            </w:r>
            <w:r>
              <w:rPr>
                <w:rFonts w:cs="Arial"/>
              </w:rPr>
              <w:t>】</w:t>
            </w:r>
          </w:p>
          <w:p w14:paraId="6A235197" w14:textId="7B625FA1" w:rsidR="00444160" w:rsidRDefault="00444160" w:rsidP="00444160">
            <w:pPr>
              <w:ind w:firstLineChars="68" w:firstLine="136"/>
              <w:rPr>
                <w:rFonts w:cs="Arial"/>
              </w:rPr>
            </w:pPr>
            <w:r>
              <w:rPr>
                <w:rFonts w:cs="Arial"/>
              </w:rPr>
              <w:t>Numerical values are compared to determine if they are equal.</w:t>
            </w:r>
          </w:p>
          <w:p w14:paraId="6A235198"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4A" wp14:editId="6A23754B">
                  <wp:extent cx="4272280" cy="1872615"/>
                  <wp:effectExtent l="0" t="0" r="0" b="0"/>
                  <wp:docPr id="175" name="図 123" descr="na0002a_O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3" descr="na0002a_OK_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72280" cy="1872615"/>
                          </a:xfrm>
                          <a:prstGeom prst="rect">
                            <a:avLst/>
                          </a:prstGeom>
                          <a:noFill/>
                          <a:ln>
                            <a:noFill/>
                          </a:ln>
                        </pic:spPr>
                      </pic:pic>
                    </a:graphicData>
                  </a:graphic>
                </wp:inline>
              </w:drawing>
            </w:r>
          </w:p>
          <w:p w14:paraId="6A235199" w14:textId="77777777" w:rsidR="00444160" w:rsidRPr="00B96DA7" w:rsidRDefault="00444160" w:rsidP="00444160">
            <w:pPr>
              <w:rPr>
                <w:rFonts w:cs="Arial"/>
              </w:rPr>
            </w:pPr>
          </w:p>
          <w:p w14:paraId="6A23519A" w14:textId="77777777" w:rsidR="00444160" w:rsidRPr="00B96DA7" w:rsidRDefault="00444160" w:rsidP="00444160">
            <w:pPr>
              <w:rPr>
                <w:rFonts w:cs="Arial"/>
              </w:rPr>
            </w:pPr>
            <w:r>
              <w:rPr>
                <w:rFonts w:cs="Arial"/>
              </w:rPr>
              <w:t>【</w:t>
            </w:r>
            <w:r>
              <w:rPr>
                <w:rFonts w:cs="Arial"/>
              </w:rPr>
              <w:t>Incorrect</w:t>
            </w:r>
            <w:r>
              <w:rPr>
                <w:rFonts w:cs="Arial"/>
              </w:rPr>
              <w:t>】</w:t>
            </w:r>
          </w:p>
          <w:p w14:paraId="6A23519B" w14:textId="5C562887" w:rsidR="00444160" w:rsidRDefault="00444160" w:rsidP="00444160">
            <w:pPr>
              <w:ind w:firstLineChars="68" w:firstLine="136"/>
              <w:rPr>
                <w:rFonts w:cs="Arial"/>
              </w:rPr>
            </w:pPr>
            <w:r>
              <w:rPr>
                <w:rFonts w:cs="Arial"/>
              </w:rPr>
              <w:t>A logical output is connected directly to the input of blocks that process numerical inputs.</w:t>
            </w:r>
          </w:p>
          <w:p w14:paraId="6A23519C"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4C" wp14:editId="6A23754D">
                  <wp:extent cx="4681855" cy="1638300"/>
                  <wp:effectExtent l="0" t="0" r="4445" b="0"/>
                  <wp:docPr id="176" name="図 124" descr="na0002a_N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4" descr="na0002a_NG_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681855" cy="1638300"/>
                          </a:xfrm>
                          <a:prstGeom prst="rect">
                            <a:avLst/>
                          </a:prstGeom>
                          <a:noFill/>
                          <a:ln>
                            <a:noFill/>
                          </a:ln>
                        </pic:spPr>
                      </pic:pic>
                    </a:graphicData>
                  </a:graphic>
                </wp:inline>
              </w:drawing>
            </w:r>
          </w:p>
          <w:p w14:paraId="6A23519D" w14:textId="77777777" w:rsidR="00444160" w:rsidRPr="00B96DA7" w:rsidRDefault="00444160" w:rsidP="00444160">
            <w:pPr>
              <w:rPr>
                <w:rFonts w:cs="Arial"/>
              </w:rPr>
            </w:pPr>
          </w:p>
          <w:p w14:paraId="6A23519E" w14:textId="77777777" w:rsidR="00444160" w:rsidRDefault="00444160" w:rsidP="00444160">
            <w:pPr>
              <w:ind w:firstLineChars="68" w:firstLine="136"/>
              <w:rPr>
                <w:rFonts w:cs="Arial"/>
              </w:rPr>
            </w:pPr>
            <w:r>
              <w:rPr>
                <w:rFonts w:cs="Arial"/>
              </w:rPr>
              <w:t>A logical signal is compared with a numerical value.</w:t>
            </w:r>
          </w:p>
          <w:p w14:paraId="6A23519F"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4E" wp14:editId="6A23754F">
                  <wp:extent cx="4374515" cy="2077720"/>
                  <wp:effectExtent l="0" t="0" r="6985" b="0"/>
                  <wp:docPr id="177" name="図 125" descr="na0002a_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5" descr="na0002a_NG_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74515" cy="2077720"/>
                          </a:xfrm>
                          <a:prstGeom prst="rect">
                            <a:avLst/>
                          </a:prstGeom>
                          <a:noFill/>
                          <a:ln>
                            <a:noFill/>
                          </a:ln>
                        </pic:spPr>
                      </pic:pic>
                    </a:graphicData>
                  </a:graphic>
                </wp:inline>
              </w:drawing>
            </w:r>
          </w:p>
          <w:p w14:paraId="6A2351A0" w14:textId="77777777" w:rsidR="00444160" w:rsidRPr="00B96DA7" w:rsidRDefault="00444160" w:rsidP="00444160">
            <w:pPr>
              <w:rPr>
                <w:rFonts w:cs="Arial"/>
              </w:rPr>
            </w:pPr>
          </w:p>
        </w:tc>
      </w:tr>
      <w:tr w:rsidR="00A0639F" w:rsidRPr="00B96DA7" w14:paraId="6A2351A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1A2" w14:textId="77777777" w:rsidR="00444160" w:rsidRPr="00B96DA7"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1A3" w14:textId="03900C1E" w:rsidR="00444160" w:rsidRPr="00B96DA7" w:rsidRDefault="00444160" w:rsidP="00444160">
            <w:pPr>
              <w:rPr>
                <w:rFonts w:cs="Arial"/>
              </w:rPr>
            </w:pPr>
            <w:r>
              <w:rPr>
                <w:rFonts w:cs="Arial"/>
              </w:rPr>
              <w:t>Numerical signals shall not connect to blocks that operate on logical signals.</w:t>
            </w:r>
          </w:p>
        </w:tc>
        <w:tc>
          <w:tcPr>
            <w:tcW w:w="2492" w:type="dxa"/>
            <w:tcBorders>
              <w:top w:val="outset" w:sz="6" w:space="0" w:color="auto"/>
              <w:left w:val="outset" w:sz="6" w:space="0" w:color="auto"/>
              <w:bottom w:val="outset" w:sz="6" w:space="0" w:color="auto"/>
              <w:right w:val="outset" w:sz="6" w:space="0" w:color="auto"/>
            </w:tcBorders>
            <w:hideMark/>
          </w:tcPr>
          <w:p w14:paraId="6A2351A4" w14:textId="143507A6" w:rsidR="00444160" w:rsidRPr="00B96DA7" w:rsidRDefault="00444160" w:rsidP="00444160">
            <w:pPr>
              <w:rPr>
                <w:rFonts w:cs="Arial"/>
              </w:rPr>
            </w:pPr>
            <w:r>
              <w:rPr>
                <w:rFonts w:cs="Arial"/>
              </w:rPr>
              <w:t>Blocks receiving logical signals</w:t>
            </w:r>
          </w:p>
        </w:tc>
      </w:tr>
      <w:tr w:rsidR="00A0639F" w:rsidRPr="00B96DA7" w14:paraId="6A2351B9" w14:textId="77777777" w:rsidTr="371D5A01">
        <w:trPr>
          <w:trHeight w:val="345"/>
          <w:tblCellSpacing w:w="20" w:type="dxa"/>
        </w:trPr>
        <w:tc>
          <w:tcPr>
            <w:tcW w:w="0" w:type="auto"/>
            <w:vMerge/>
            <w:vAlign w:val="center"/>
            <w:hideMark/>
          </w:tcPr>
          <w:p w14:paraId="6A2351A6" w14:textId="77777777" w:rsidR="00444160" w:rsidRPr="00B96DA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1A7" w14:textId="77777777" w:rsidR="00444160" w:rsidRPr="00B96DA7" w:rsidRDefault="00444160" w:rsidP="00444160">
            <w:pPr>
              <w:rPr>
                <w:rFonts w:cs="Arial"/>
              </w:rPr>
            </w:pPr>
            <w:r>
              <w:rPr>
                <w:rFonts w:cs="Arial"/>
              </w:rPr>
              <w:t>【</w:t>
            </w:r>
            <w:r>
              <w:rPr>
                <w:rFonts w:cs="Arial"/>
              </w:rPr>
              <w:t>Correct</w:t>
            </w:r>
            <w:r>
              <w:rPr>
                <w:rFonts w:cs="Arial"/>
              </w:rPr>
              <w:t>】</w:t>
            </w:r>
          </w:p>
          <w:p w14:paraId="6A2351A8" w14:textId="77777777" w:rsidR="00444160" w:rsidRDefault="00444160" w:rsidP="00444160">
            <w:pPr>
              <w:ind w:firstLineChars="68" w:firstLine="136"/>
              <w:rPr>
                <w:rFonts w:cs="Arial"/>
              </w:rPr>
            </w:pPr>
            <w:r>
              <w:rPr>
                <w:rFonts w:cs="Arial"/>
                <w:noProof/>
                <w:lang w:eastAsia="ja-JP" w:bidi="th-TH"/>
              </w:rPr>
              <w:lastRenderedPageBreak/>
              <w:drawing>
                <wp:inline distT="0" distB="0" distL="0" distR="0" wp14:anchorId="6A237550" wp14:editId="6A237551">
                  <wp:extent cx="3942715" cy="1587500"/>
                  <wp:effectExtent l="0" t="0" r="635" b="0"/>
                  <wp:docPr id="178" name="図 126" descr="na0002b_O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6" descr="na0002b_OK_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42715" cy="1587500"/>
                          </a:xfrm>
                          <a:prstGeom prst="rect">
                            <a:avLst/>
                          </a:prstGeom>
                          <a:noFill/>
                          <a:ln>
                            <a:noFill/>
                          </a:ln>
                        </pic:spPr>
                      </pic:pic>
                    </a:graphicData>
                  </a:graphic>
                </wp:inline>
              </w:drawing>
            </w:r>
          </w:p>
          <w:p w14:paraId="6A2351A9" w14:textId="77777777" w:rsidR="00444160" w:rsidRDefault="00444160" w:rsidP="00444160">
            <w:pPr>
              <w:ind w:firstLineChars="68" w:firstLine="136"/>
              <w:rPr>
                <w:rFonts w:cs="Arial"/>
              </w:rPr>
            </w:pPr>
          </w:p>
          <w:p w14:paraId="6A2351AA" w14:textId="517324D9" w:rsidR="00444160" w:rsidRDefault="00444160" w:rsidP="00444160">
            <w:pPr>
              <w:ind w:firstLineChars="68" w:firstLine="136"/>
              <w:rPr>
                <w:rFonts w:cs="Arial"/>
              </w:rPr>
            </w:pPr>
            <w:r>
              <w:rPr>
                <w:rFonts w:cs="Arial"/>
              </w:rPr>
              <w:t>Logical signal is inverted by using a logical operation.</w:t>
            </w:r>
          </w:p>
          <w:p w14:paraId="6A2351AB" w14:textId="77777777" w:rsidR="00444160" w:rsidRDefault="00444160" w:rsidP="00444160">
            <w:pPr>
              <w:ind w:firstLineChars="68" w:firstLine="136"/>
              <w:rPr>
                <w:rFonts w:cs="Arial"/>
              </w:rPr>
            </w:pPr>
            <w:r>
              <w:rPr>
                <w:rFonts w:cs="Arial"/>
                <w:noProof/>
                <w:lang w:eastAsia="ja-JP" w:bidi="th-TH"/>
              </w:rPr>
              <w:drawing>
                <wp:inline distT="0" distB="0" distL="0" distR="0" wp14:anchorId="6A237552" wp14:editId="6A237553">
                  <wp:extent cx="4220845" cy="1777365"/>
                  <wp:effectExtent l="0" t="0" r="8255" b="0"/>
                  <wp:docPr id="179" name="図 127" descr="na0002b_OK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7" descr="na0002b_OK_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20845" cy="1777365"/>
                          </a:xfrm>
                          <a:prstGeom prst="rect">
                            <a:avLst/>
                          </a:prstGeom>
                          <a:noFill/>
                          <a:ln>
                            <a:noFill/>
                          </a:ln>
                        </pic:spPr>
                      </pic:pic>
                    </a:graphicData>
                  </a:graphic>
                </wp:inline>
              </w:drawing>
            </w:r>
          </w:p>
          <w:p w14:paraId="6A2351AC" w14:textId="495985DA" w:rsidR="00444160" w:rsidRDefault="00444160" w:rsidP="00444160">
            <w:pPr>
              <w:ind w:firstLineChars="68" w:firstLine="136"/>
              <w:rPr>
                <w:rFonts w:cs="Arial"/>
              </w:rPr>
            </w:pPr>
            <w:r>
              <w:rPr>
                <w:rFonts w:cs="Arial"/>
              </w:rPr>
              <w:t>Logical signal is evaluated by using a logical operation.</w:t>
            </w:r>
          </w:p>
          <w:p w14:paraId="6A2351AD"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54" wp14:editId="6A237555">
                  <wp:extent cx="4594225" cy="2063115"/>
                  <wp:effectExtent l="0" t="0" r="0" b="0"/>
                  <wp:docPr id="180" name="図 128" descr="na0002b_OK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8" descr="na0002b_OK_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594225" cy="2063115"/>
                          </a:xfrm>
                          <a:prstGeom prst="rect">
                            <a:avLst/>
                          </a:prstGeom>
                          <a:noFill/>
                          <a:ln>
                            <a:noFill/>
                          </a:ln>
                        </pic:spPr>
                      </pic:pic>
                    </a:graphicData>
                  </a:graphic>
                </wp:inline>
              </w:drawing>
            </w:r>
          </w:p>
          <w:p w14:paraId="6A2351AE" w14:textId="77777777" w:rsidR="00444160" w:rsidRPr="00B96DA7" w:rsidRDefault="00444160" w:rsidP="00444160">
            <w:pPr>
              <w:rPr>
                <w:rFonts w:cs="Arial"/>
              </w:rPr>
            </w:pPr>
          </w:p>
          <w:p w14:paraId="6A2351AF" w14:textId="77777777" w:rsidR="00444160" w:rsidRPr="00B96DA7" w:rsidRDefault="00444160" w:rsidP="00444160">
            <w:pPr>
              <w:rPr>
                <w:rFonts w:cs="Arial"/>
              </w:rPr>
            </w:pPr>
            <w:r>
              <w:rPr>
                <w:rFonts w:cs="Arial"/>
              </w:rPr>
              <w:t>【</w:t>
            </w:r>
            <w:r>
              <w:rPr>
                <w:rFonts w:cs="Arial"/>
              </w:rPr>
              <w:t>Incorrect</w:t>
            </w:r>
            <w:r>
              <w:rPr>
                <w:rFonts w:cs="Arial"/>
              </w:rPr>
              <w:t>】</w:t>
            </w:r>
          </w:p>
          <w:p w14:paraId="6A2351B0" w14:textId="3AD722BC" w:rsidR="00444160" w:rsidRPr="00B96DA7" w:rsidRDefault="00444160" w:rsidP="00547715">
            <w:pPr>
              <w:pStyle w:val="ListParagraph"/>
              <w:widowControl w:val="0"/>
              <w:numPr>
                <w:ilvl w:val="0"/>
                <w:numId w:val="28"/>
              </w:numPr>
              <w:ind w:leftChars="0" w:left="137" w:hanging="137"/>
              <w:jc w:val="both"/>
              <w:rPr>
                <w:rFonts w:cs="Arial"/>
              </w:rPr>
            </w:pPr>
            <w:r>
              <w:rPr>
                <w:rFonts w:cs="Arial"/>
              </w:rPr>
              <w:t xml:space="preserve">A block </w:t>
            </w:r>
            <w:r w:rsidR="00B550D7">
              <w:rPr>
                <w:rFonts w:cs="Arial"/>
              </w:rPr>
              <w:t xml:space="preserve">that is used to perform </w:t>
            </w:r>
            <w:r>
              <w:rPr>
                <w:rFonts w:cs="Arial"/>
              </w:rPr>
              <w:t>logical operations is</w:t>
            </w:r>
            <w:r w:rsidR="00B550D7">
              <w:rPr>
                <w:rFonts w:cs="Arial"/>
              </w:rPr>
              <w:t xml:space="preserve"> being used to perform </w:t>
            </w:r>
            <w:r>
              <w:rPr>
                <w:rFonts w:cs="Arial"/>
              </w:rPr>
              <w:t>numerical operations.</w:t>
            </w:r>
          </w:p>
          <w:p w14:paraId="6A2351B1" w14:textId="6A5C55A5" w:rsidR="00444160" w:rsidRPr="00B96DA7" w:rsidRDefault="00444160" w:rsidP="00547715">
            <w:pPr>
              <w:pStyle w:val="ListParagraph"/>
              <w:widowControl w:val="0"/>
              <w:numPr>
                <w:ilvl w:val="0"/>
                <w:numId w:val="28"/>
              </w:numPr>
              <w:ind w:leftChars="0" w:left="137" w:hanging="137"/>
              <w:jc w:val="both"/>
              <w:rPr>
                <w:rFonts w:cs="Arial"/>
              </w:rPr>
            </w:pPr>
            <w:r>
              <w:rPr>
                <w:rFonts w:cs="Arial"/>
              </w:rPr>
              <w:t>A numerical output is connected to the input of blocks that process logical inputs.</w:t>
            </w:r>
          </w:p>
          <w:p w14:paraId="6A2351B2"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56" wp14:editId="6A237557">
                  <wp:extent cx="4279265" cy="1257935"/>
                  <wp:effectExtent l="0" t="0" r="6985" b="0"/>
                  <wp:docPr id="181" name="図 129" descr="na0002b_N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9" descr="na0002b_NG_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279265" cy="1257935"/>
                          </a:xfrm>
                          <a:prstGeom prst="rect">
                            <a:avLst/>
                          </a:prstGeom>
                          <a:noFill/>
                          <a:ln>
                            <a:noFill/>
                          </a:ln>
                        </pic:spPr>
                      </pic:pic>
                    </a:graphicData>
                  </a:graphic>
                </wp:inline>
              </w:drawing>
            </w:r>
          </w:p>
          <w:p w14:paraId="6A2351B3" w14:textId="77777777" w:rsidR="00444160" w:rsidRPr="00B96DA7" w:rsidRDefault="00444160" w:rsidP="00444160">
            <w:pPr>
              <w:rPr>
                <w:rFonts w:cs="Arial"/>
              </w:rPr>
            </w:pPr>
          </w:p>
          <w:p w14:paraId="6A2351B4" w14:textId="283397F9" w:rsidR="00444160" w:rsidRDefault="00444160" w:rsidP="00547715">
            <w:pPr>
              <w:pStyle w:val="ListParagraph"/>
              <w:widowControl w:val="0"/>
              <w:numPr>
                <w:ilvl w:val="0"/>
                <w:numId w:val="29"/>
              </w:numPr>
              <w:ind w:leftChars="0" w:left="137" w:hanging="137"/>
              <w:jc w:val="both"/>
              <w:rPr>
                <w:rFonts w:cs="Arial"/>
              </w:rPr>
            </w:pPr>
            <w:r>
              <w:rPr>
                <w:rFonts w:cs="Arial"/>
              </w:rPr>
              <w:t xml:space="preserve">A block </w:t>
            </w:r>
            <w:r w:rsidR="00B550D7">
              <w:rPr>
                <w:rFonts w:cs="Arial"/>
              </w:rPr>
              <w:t>that is used to perform</w:t>
            </w:r>
            <w:r>
              <w:rPr>
                <w:rFonts w:cs="Arial"/>
              </w:rPr>
              <w:t xml:space="preserve"> numerical operations is </w:t>
            </w:r>
            <w:r w:rsidR="00B550D7">
              <w:rPr>
                <w:rFonts w:cs="Arial"/>
              </w:rPr>
              <w:t>being used to perform</w:t>
            </w:r>
            <w:r>
              <w:rPr>
                <w:rFonts w:cs="Arial"/>
              </w:rPr>
              <w:t xml:space="preserve"> logical operations.</w:t>
            </w:r>
          </w:p>
          <w:p w14:paraId="6A2351B5" w14:textId="208AF242" w:rsidR="00444160" w:rsidRDefault="00444160" w:rsidP="00444160">
            <w:pPr>
              <w:pStyle w:val="ListParagraph"/>
              <w:widowControl w:val="0"/>
              <w:ind w:leftChars="0" w:left="137" w:firstLineChars="71" w:firstLine="142"/>
              <w:rPr>
                <w:rFonts w:cs="Arial"/>
              </w:rPr>
            </w:pPr>
            <w:r>
              <w:rPr>
                <w:rFonts w:cs="Arial"/>
              </w:rPr>
              <w:t>Inputs other than logical values can be provided to the block</w:t>
            </w:r>
            <w:r w:rsidR="001F388D">
              <w:rPr>
                <w:rFonts w:cs="Arial"/>
              </w:rPr>
              <w:t>. H</w:t>
            </w:r>
            <w:r>
              <w:rPr>
                <w:rFonts w:cs="Arial"/>
              </w:rPr>
              <w:t>owever, [Enable Port] can receive only logical signals that have On/Off.</w:t>
            </w:r>
          </w:p>
          <w:p w14:paraId="6A2351B6" w14:textId="6F27D844" w:rsidR="00444160" w:rsidRPr="00B96DA7" w:rsidRDefault="00444160" w:rsidP="00444160">
            <w:pPr>
              <w:pStyle w:val="ListParagraph"/>
              <w:widowControl w:val="0"/>
              <w:ind w:leftChars="0" w:left="137" w:firstLineChars="71" w:firstLine="142"/>
              <w:jc w:val="both"/>
              <w:rPr>
                <w:rFonts w:cs="Arial"/>
              </w:rPr>
            </w:pPr>
            <w:r>
              <w:rPr>
                <w:rFonts w:cs="Arial"/>
              </w:rPr>
              <w:lastRenderedPageBreak/>
              <w:t xml:space="preserve">[Product] performs logical operations when it connects the numerical operations result to </w:t>
            </w:r>
            <w:r w:rsidR="00C67344">
              <w:rPr>
                <w:rFonts w:cs="Arial"/>
              </w:rPr>
              <w:t xml:space="preserve">a </w:t>
            </w:r>
            <w:r>
              <w:rPr>
                <w:rFonts w:cs="Arial"/>
              </w:rPr>
              <w:t>block that receives the logical value [Enable Port].</w:t>
            </w:r>
          </w:p>
          <w:p w14:paraId="6A2351B7" w14:textId="77777777" w:rsidR="00444160" w:rsidRPr="00B96DA7" w:rsidRDefault="00444160" w:rsidP="00444160">
            <w:pPr>
              <w:rPr>
                <w:rFonts w:cs="Arial"/>
              </w:rPr>
            </w:pPr>
            <w:r>
              <w:rPr>
                <w:rFonts w:cs="Arial"/>
                <w:noProof/>
                <w:lang w:eastAsia="ja-JP" w:bidi="th-TH"/>
              </w:rPr>
              <w:drawing>
                <wp:inline distT="0" distB="0" distL="0" distR="0" wp14:anchorId="6A237558" wp14:editId="6A237559">
                  <wp:extent cx="4725670" cy="1836420"/>
                  <wp:effectExtent l="0" t="0" r="0" b="0"/>
                  <wp:docPr id="182" name="図 130" descr="na0002b_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0" descr="na0002b_NG_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25670" cy="1836420"/>
                          </a:xfrm>
                          <a:prstGeom prst="rect">
                            <a:avLst/>
                          </a:prstGeom>
                          <a:noFill/>
                          <a:ln>
                            <a:noFill/>
                          </a:ln>
                        </pic:spPr>
                      </pic:pic>
                    </a:graphicData>
                  </a:graphic>
                </wp:inline>
              </w:drawing>
            </w:r>
          </w:p>
          <w:p w14:paraId="6A2351B8" w14:textId="77777777" w:rsidR="00444160" w:rsidRPr="00B96DA7" w:rsidRDefault="00444160" w:rsidP="00444160">
            <w:pPr>
              <w:rPr>
                <w:rFonts w:cs="Arial"/>
              </w:rPr>
            </w:pPr>
          </w:p>
        </w:tc>
      </w:tr>
      <w:tr w:rsidR="00444160" w:rsidRPr="00B96DA7" w14:paraId="6A2351BB"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BA" w14:textId="77777777" w:rsidR="00444160" w:rsidRPr="00B96DA7" w:rsidRDefault="00444160" w:rsidP="00444160">
            <w:pPr>
              <w:rPr>
                <w:rFonts w:cs="Arial"/>
                <w:b/>
              </w:rPr>
            </w:pPr>
            <w:r>
              <w:rPr>
                <w:rFonts w:cs="Arial"/>
                <w:b/>
                <w:bCs/>
              </w:rPr>
              <w:lastRenderedPageBreak/>
              <w:t>Rationale</w:t>
            </w:r>
          </w:p>
        </w:tc>
      </w:tr>
      <w:tr w:rsidR="00444160" w:rsidRPr="00B96DA7" w14:paraId="6A2351B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BC" w14:textId="77777777" w:rsidR="00444160" w:rsidRPr="00B96DA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BD" w14:textId="77777777" w:rsidR="00444160" w:rsidRPr="00B96DA7" w:rsidRDefault="00444160" w:rsidP="00444160">
            <w:pPr>
              <w:jc w:val="center"/>
              <w:rPr>
                <w:rFonts w:cs="Arial"/>
                <w:b/>
              </w:rPr>
            </w:pPr>
            <w:r>
              <w:rPr>
                <w:rFonts w:cs="Arial"/>
                <w:b/>
                <w:bCs/>
              </w:rPr>
              <w:t>Description</w:t>
            </w:r>
          </w:p>
        </w:tc>
      </w:tr>
      <w:tr w:rsidR="00444160" w:rsidRPr="00B96DA7" w14:paraId="6A2351C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1BF" w14:textId="77777777" w:rsidR="00444160" w:rsidRPr="00B96DA7" w:rsidRDefault="00444160" w:rsidP="00444160">
            <w:pPr>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1C0" w14:textId="1060BC0E" w:rsidR="00444160" w:rsidRPr="00E1214D" w:rsidRDefault="00444160" w:rsidP="00547715">
            <w:pPr>
              <w:pStyle w:val="ListParagraph"/>
              <w:numPr>
                <w:ilvl w:val="0"/>
                <w:numId w:val="29"/>
              </w:numPr>
              <w:ind w:leftChars="0" w:left="137" w:hanging="137"/>
              <w:rPr>
                <w:rFonts w:cs="Arial"/>
              </w:rPr>
            </w:pPr>
            <w:r>
              <w:rPr>
                <w:rFonts w:cs="Arial"/>
              </w:rPr>
              <w:t xml:space="preserve">When numerical and logical values are treated the same, the original intention becomes unclear and the next </w:t>
            </w:r>
            <w:r w:rsidR="00195E7A">
              <w:rPr>
                <w:rFonts w:cs="Arial"/>
              </w:rPr>
              <w:t xml:space="preserve">operation </w:t>
            </w:r>
            <w:r>
              <w:rPr>
                <w:rFonts w:cs="Arial"/>
              </w:rPr>
              <w:t>in the model can be incorrectly interpreted, further compounding the error.</w:t>
            </w:r>
          </w:p>
        </w:tc>
      </w:tr>
    </w:tbl>
    <w:p w14:paraId="6A2351C2" w14:textId="77777777" w:rsidR="005D0565" w:rsidRPr="00874080" w:rsidRDefault="005D0565" w:rsidP="005D0565"/>
    <w:p w14:paraId="6A2351C3" w14:textId="6A1B14D0" w:rsidR="005D0565" w:rsidRDefault="005D0565" w:rsidP="0011317A">
      <w:pPr>
        <w:pStyle w:val="Heading3"/>
      </w:pPr>
      <w:bookmarkStart w:id="220" w:name="_Toc508613969"/>
      <w:bookmarkStart w:id="221" w:name="_Toc34395947"/>
      <w:r>
        <w:t>jc_</w:t>
      </w:r>
      <w:r w:rsidR="0034590C">
        <w:t>0121:</w:t>
      </w:r>
      <w:r>
        <w:t xml:space="preserve"> </w:t>
      </w:r>
      <w:r w:rsidR="005C7047" w:rsidRPr="005C7047">
        <w:t>U</w:t>
      </w:r>
      <w:r w:rsidR="00E91A76">
        <w:t>sage of add</w:t>
      </w:r>
      <w:r w:rsidR="000D06BD">
        <w:t xml:space="preserve"> and </w:t>
      </w:r>
      <w:r w:rsidR="00E91A76">
        <w:t>subtraction blocks</w:t>
      </w:r>
      <w:bookmarkEnd w:id="220"/>
      <w:bookmarkEnd w:id="22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B96DA7" w14:paraId="6A2351C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C4" w14:textId="77777777" w:rsidR="005D64E3" w:rsidRPr="00B96DA7"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1C5" w14:textId="2BFA6474" w:rsidR="005D64E3" w:rsidRPr="00B96DA7" w:rsidRDefault="005D64E3" w:rsidP="00E53EE3">
            <w:pPr>
              <w:rPr>
                <w:rFonts w:cs="Arial"/>
                <w:b/>
              </w:rPr>
            </w:pPr>
            <w:r>
              <w:rPr>
                <w:rFonts w:cs="Arial"/>
                <w:b/>
                <w:bCs/>
              </w:rPr>
              <w:t>jc_</w:t>
            </w:r>
            <w:r w:rsidR="0034590C">
              <w:rPr>
                <w:rFonts w:cs="Arial"/>
                <w:b/>
                <w:bCs/>
              </w:rPr>
              <w:t>0121:</w:t>
            </w:r>
            <w:r>
              <w:rPr>
                <w:rFonts w:cs="Arial"/>
                <w:b/>
                <w:bCs/>
              </w:rPr>
              <w:t xml:space="preserve"> </w:t>
            </w:r>
            <w:r w:rsidR="005C7047" w:rsidRPr="005C7047">
              <w:rPr>
                <w:rFonts w:cs="Arial"/>
                <w:b/>
                <w:bCs/>
              </w:rPr>
              <w:t>Us</w:t>
            </w:r>
            <w:r w:rsidR="00E91A76">
              <w:rPr>
                <w:rFonts w:cs="Arial"/>
                <w:b/>
                <w:bCs/>
              </w:rPr>
              <w:t>age of add</w:t>
            </w:r>
            <w:r w:rsidR="000D06BD">
              <w:rPr>
                <w:rFonts w:cs="Arial"/>
                <w:b/>
                <w:bCs/>
              </w:rPr>
              <w:t xml:space="preserve"> and </w:t>
            </w:r>
            <w:r w:rsidR="00E91A76">
              <w:rPr>
                <w:rFonts w:cs="Arial"/>
                <w:b/>
                <w:bCs/>
              </w:rPr>
              <w:t>subtraction blocks</w:t>
            </w:r>
          </w:p>
        </w:tc>
      </w:tr>
      <w:tr w:rsidR="00444160" w:rsidRPr="00B96DA7" w14:paraId="017B071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127EB89" w14:textId="122462F8"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8F56C55" w14:textId="4D155CD7" w:rsidR="00444160" w:rsidRPr="004A5BD5" w:rsidRDefault="00444160" w:rsidP="00444160">
            <w:pPr>
              <w:rPr>
                <w:rFonts w:cs="Arial"/>
                <w:bCs/>
              </w:rPr>
            </w:pPr>
            <w:r w:rsidRPr="004A5BD5">
              <w:rPr>
                <w:rFonts w:cs="Arial"/>
                <w:bCs/>
              </w:rPr>
              <w:t xml:space="preserve">NA-MAAB: </w:t>
            </w:r>
            <w:r w:rsidR="00A00984">
              <w:rPr>
                <w:rFonts w:cs="Arial"/>
                <w:bCs/>
              </w:rPr>
              <w:t>a</w:t>
            </w:r>
          </w:p>
          <w:p w14:paraId="5383C720" w14:textId="3866D44A" w:rsidR="00444160" w:rsidRDefault="00444160" w:rsidP="00444160">
            <w:pPr>
              <w:rPr>
                <w:rFonts w:cs="Arial"/>
                <w:b/>
                <w:bCs/>
              </w:rPr>
            </w:pPr>
            <w:r w:rsidRPr="004A5BD5">
              <w:rPr>
                <w:rFonts w:cs="Arial"/>
                <w:bCs/>
              </w:rPr>
              <w:t xml:space="preserve">JMAAB: </w:t>
            </w:r>
            <w:r w:rsidR="00A00984">
              <w:rPr>
                <w:rFonts w:cs="Arial"/>
                <w:bCs/>
              </w:rPr>
              <w:t>a, b, c</w:t>
            </w:r>
          </w:p>
        </w:tc>
      </w:tr>
      <w:tr w:rsidR="00444160" w:rsidRPr="00B96DA7" w14:paraId="6FFB75F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6595667" w14:textId="1A822CE9"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C547AE5" w14:textId="6381144D" w:rsidR="00444160" w:rsidRDefault="00444160" w:rsidP="00A00984">
            <w:pPr>
              <w:rPr>
                <w:rFonts w:cs="Arial"/>
                <w:b/>
                <w:bCs/>
              </w:rPr>
            </w:pPr>
            <w:r w:rsidRPr="004A5BD5">
              <w:rPr>
                <w:rFonts w:cs="Arial"/>
                <w:bCs/>
              </w:rPr>
              <w:t>All</w:t>
            </w:r>
          </w:p>
        </w:tc>
      </w:tr>
      <w:tr w:rsidR="00444160" w:rsidRPr="00B96DA7" w14:paraId="6A2351C8"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C7" w14:textId="77777777" w:rsidR="00444160" w:rsidRPr="00B96DA7" w:rsidRDefault="00444160" w:rsidP="00444160">
            <w:pPr>
              <w:rPr>
                <w:rFonts w:cs="Arial"/>
                <w:b/>
              </w:rPr>
            </w:pPr>
            <w:r>
              <w:rPr>
                <w:rFonts w:cs="Arial"/>
                <w:b/>
                <w:bCs/>
              </w:rPr>
              <w:t>Rule</w:t>
            </w:r>
          </w:p>
        </w:tc>
      </w:tr>
      <w:tr w:rsidR="00444160" w:rsidRPr="00B96DA7" w14:paraId="6A2351C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C9" w14:textId="77777777" w:rsidR="00444160" w:rsidRPr="00B96DA7"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CA" w14:textId="77777777" w:rsidR="00444160" w:rsidRPr="00B96DA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CB" w14:textId="77777777" w:rsidR="00444160" w:rsidRPr="00B96DA7" w:rsidRDefault="00444160" w:rsidP="00444160">
            <w:pPr>
              <w:jc w:val="center"/>
              <w:rPr>
                <w:rFonts w:cs="Arial"/>
                <w:b/>
              </w:rPr>
            </w:pPr>
            <w:r>
              <w:rPr>
                <w:rFonts w:cs="Arial"/>
                <w:b/>
                <w:bCs/>
              </w:rPr>
              <w:t>Custom Parameter</w:t>
            </w:r>
          </w:p>
        </w:tc>
      </w:tr>
      <w:tr w:rsidR="00A0639F" w:rsidRPr="00B96DA7" w14:paraId="6A2351D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1CD" w14:textId="77777777" w:rsidR="00444160" w:rsidRPr="00B96DA7"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1CE" w14:textId="35EB3BD0" w:rsidR="00444160" w:rsidRDefault="00444160" w:rsidP="00444160">
            <w:pPr>
              <w:rPr>
                <w:rFonts w:cs="Arial"/>
              </w:rPr>
            </w:pPr>
            <w:r>
              <w:rPr>
                <w:rFonts w:cs="Arial"/>
              </w:rPr>
              <w:t>The {icon shape} of the</w:t>
            </w:r>
            <w:r>
              <w:t xml:space="preserve"> add and subtraction</w:t>
            </w:r>
            <w:r w:rsidR="00D26CC3">
              <w:t xml:space="preserve"> </w:t>
            </w:r>
            <w:r>
              <w:rPr>
                <w:rFonts w:cs="Arial"/>
              </w:rPr>
              <w:t>[Sum] block shall be “rectangular”.</w:t>
            </w:r>
          </w:p>
          <w:p w14:paraId="6A2351CF" w14:textId="07F444F5" w:rsidR="00444160" w:rsidRPr="00B96DA7" w:rsidRDefault="00D26CC3" w:rsidP="00444160">
            <w:pPr>
              <w:rPr>
                <w:rFonts w:cs="Arial"/>
              </w:rPr>
            </w:pPr>
            <w:r>
              <w:rPr>
                <w:rFonts w:cs="Arial"/>
              </w:rPr>
              <w:t>When</w:t>
            </w:r>
            <w:r w:rsidR="00444160">
              <w:rPr>
                <w:rFonts w:cs="Arial"/>
              </w:rPr>
              <w:t xml:space="preserve"> used in a feedback loop, the {icon shape} can be “round”.</w:t>
            </w:r>
          </w:p>
        </w:tc>
        <w:tc>
          <w:tcPr>
            <w:tcW w:w="2492" w:type="dxa"/>
            <w:tcBorders>
              <w:top w:val="outset" w:sz="6" w:space="0" w:color="auto"/>
              <w:left w:val="outset" w:sz="6" w:space="0" w:color="auto"/>
              <w:bottom w:val="outset" w:sz="6" w:space="0" w:color="auto"/>
              <w:right w:val="outset" w:sz="6" w:space="0" w:color="auto"/>
            </w:tcBorders>
            <w:hideMark/>
          </w:tcPr>
          <w:p w14:paraId="6A2351D0" w14:textId="77777777" w:rsidR="00444160" w:rsidRPr="00B96DA7" w:rsidRDefault="00444160" w:rsidP="00444160">
            <w:pPr>
              <w:rPr>
                <w:rFonts w:cs="Arial"/>
              </w:rPr>
            </w:pPr>
            <w:r>
              <w:rPr>
                <w:rFonts w:cs="Arial"/>
              </w:rPr>
              <w:t>-</w:t>
            </w:r>
          </w:p>
        </w:tc>
      </w:tr>
      <w:tr w:rsidR="00A0639F" w:rsidRPr="00B96DA7" w14:paraId="6A2351DC" w14:textId="77777777" w:rsidTr="371D5A01">
        <w:trPr>
          <w:trHeight w:val="345"/>
          <w:tblCellSpacing w:w="20" w:type="dxa"/>
        </w:trPr>
        <w:tc>
          <w:tcPr>
            <w:tcW w:w="0" w:type="auto"/>
            <w:vMerge/>
            <w:vAlign w:val="center"/>
            <w:hideMark/>
          </w:tcPr>
          <w:p w14:paraId="6A2351D2" w14:textId="77777777" w:rsidR="00444160" w:rsidRPr="00B96DA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1D3" w14:textId="77777777" w:rsidR="00444160" w:rsidRPr="00B96DA7" w:rsidRDefault="00444160" w:rsidP="00444160">
            <w:pPr>
              <w:rPr>
                <w:rFonts w:cs="Arial"/>
              </w:rPr>
            </w:pPr>
            <w:r>
              <w:rPr>
                <w:rFonts w:cs="Arial"/>
              </w:rPr>
              <w:t>【</w:t>
            </w:r>
            <w:r>
              <w:rPr>
                <w:rFonts w:cs="Arial"/>
              </w:rPr>
              <w:t>Correct</w:t>
            </w:r>
            <w:r>
              <w:rPr>
                <w:rFonts w:cs="Arial"/>
              </w:rPr>
              <w:t>】</w:t>
            </w:r>
          </w:p>
          <w:p w14:paraId="6A2351D4" w14:textId="1531CA27" w:rsidR="00444160" w:rsidRDefault="00444160" w:rsidP="00444160">
            <w:pPr>
              <w:ind w:firstLineChars="68" w:firstLine="136"/>
              <w:rPr>
                <w:rFonts w:cs="Arial"/>
              </w:rPr>
            </w:pPr>
            <w:r>
              <w:rPr>
                <w:rFonts w:cs="Arial"/>
              </w:rPr>
              <w:t>The {icon shape} for the</w:t>
            </w:r>
            <w:r>
              <w:t xml:space="preserve"> add and </w:t>
            </w:r>
            <w:r w:rsidR="00785731">
              <w:t>subtraction</w:t>
            </w:r>
            <w:r w:rsidR="00785731">
              <w:rPr>
                <w:rFonts w:cs="Arial"/>
              </w:rPr>
              <w:t xml:space="preserve"> [</w:t>
            </w:r>
            <w:r>
              <w:rPr>
                <w:rFonts w:cs="Arial"/>
              </w:rPr>
              <w:t>Sum] block is “rectangular”.</w:t>
            </w:r>
          </w:p>
          <w:p w14:paraId="6A2351D5"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5A" wp14:editId="6A23755B">
                  <wp:extent cx="3211195" cy="1141095"/>
                  <wp:effectExtent l="0" t="0" r="8255" b="1905"/>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9" cstate="print">
                            <a:extLst>
                              <a:ext uri="{28A0092B-C50C-407E-A947-70E740481C1C}">
                                <a14:useLocalDpi xmlns:a14="http://schemas.microsoft.com/office/drawing/2010/main" val="0"/>
                              </a:ext>
                            </a:extLst>
                          </a:blip>
                          <a:srcRect t="15822" b="17088"/>
                          <a:stretch>
                            <a:fillRect/>
                          </a:stretch>
                        </pic:blipFill>
                        <pic:spPr bwMode="auto">
                          <a:xfrm>
                            <a:off x="0" y="0"/>
                            <a:ext cx="3211195" cy="1141095"/>
                          </a:xfrm>
                          <a:prstGeom prst="rect">
                            <a:avLst/>
                          </a:prstGeom>
                          <a:noFill/>
                          <a:ln>
                            <a:noFill/>
                          </a:ln>
                        </pic:spPr>
                      </pic:pic>
                    </a:graphicData>
                  </a:graphic>
                </wp:inline>
              </w:drawing>
            </w:r>
          </w:p>
          <w:p w14:paraId="6A2351D6" w14:textId="77777777" w:rsidR="00444160" w:rsidRDefault="00444160" w:rsidP="00444160">
            <w:pPr>
              <w:rPr>
                <w:rFonts w:cs="Arial"/>
              </w:rPr>
            </w:pPr>
          </w:p>
          <w:p w14:paraId="6A2351D7" w14:textId="1CA33CB2" w:rsidR="00444160" w:rsidRDefault="00444160" w:rsidP="00444160">
            <w:pPr>
              <w:rPr>
                <w:rFonts w:cs="Arial"/>
              </w:rPr>
            </w:pPr>
            <w:r>
              <w:rPr>
                <w:rFonts w:cs="Arial"/>
              </w:rPr>
              <w:t xml:space="preserve">The second input to the </w:t>
            </w:r>
            <w:r>
              <w:t xml:space="preserve">add and subtraction </w:t>
            </w:r>
            <w:r>
              <w:rPr>
                <w:rFonts w:cs="Arial"/>
              </w:rPr>
              <w:t>[Sum] block is a feedback loop, so the {icon shape} is “round”.</w:t>
            </w:r>
          </w:p>
          <w:p w14:paraId="6A2351D8" w14:textId="77777777" w:rsidR="00444160" w:rsidRPr="005B6B5F" w:rsidRDefault="00444160" w:rsidP="00444160">
            <w:pPr>
              <w:ind w:firstLineChars="68" w:firstLine="136"/>
              <w:rPr>
                <w:rFonts w:cs="Arial"/>
              </w:rPr>
            </w:pPr>
            <w:r>
              <w:rPr>
                <w:noProof/>
                <w:lang w:eastAsia="ja-JP" w:bidi="th-TH"/>
              </w:rPr>
              <w:lastRenderedPageBreak/>
              <w:drawing>
                <wp:inline distT="0" distB="0" distL="0" distR="0" wp14:anchorId="6A23755C" wp14:editId="6A23755D">
                  <wp:extent cx="3409950" cy="1390043"/>
                  <wp:effectExtent l="0" t="0" r="0" b="635"/>
                  <wp:docPr id="1358" name="図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409950" cy="1390043"/>
                          </a:xfrm>
                          <a:prstGeom prst="rect">
                            <a:avLst/>
                          </a:prstGeom>
                        </pic:spPr>
                      </pic:pic>
                    </a:graphicData>
                  </a:graphic>
                </wp:inline>
              </w:drawing>
            </w:r>
          </w:p>
          <w:p w14:paraId="6A2351D9" w14:textId="77777777" w:rsidR="00444160" w:rsidRPr="00B96DA7" w:rsidRDefault="00444160" w:rsidP="00444160">
            <w:pPr>
              <w:rPr>
                <w:rFonts w:cs="Arial"/>
              </w:rPr>
            </w:pPr>
            <w:r>
              <w:rPr>
                <w:rFonts w:cs="Arial"/>
              </w:rPr>
              <w:t>【</w:t>
            </w:r>
            <w:r>
              <w:rPr>
                <w:rFonts w:cs="Arial"/>
              </w:rPr>
              <w:t>Incorrect</w:t>
            </w:r>
            <w:r>
              <w:rPr>
                <w:rFonts w:cs="Arial"/>
              </w:rPr>
              <w:t>】</w:t>
            </w:r>
          </w:p>
          <w:p w14:paraId="6A2351DA" w14:textId="5242EF26" w:rsidR="00444160" w:rsidRDefault="00444160" w:rsidP="00444160">
            <w:pPr>
              <w:ind w:firstLineChars="68" w:firstLine="136"/>
              <w:rPr>
                <w:rFonts w:cs="Arial"/>
              </w:rPr>
            </w:pPr>
            <w:r>
              <w:rPr>
                <w:rFonts w:cs="Arial"/>
              </w:rPr>
              <w:t xml:space="preserve">This is not a feedback loop, but the {icon shape} of the </w:t>
            </w:r>
            <w:r>
              <w:t>add and subtraction</w:t>
            </w:r>
            <w:r>
              <w:rPr>
                <w:rFonts w:cs="Arial"/>
              </w:rPr>
              <w:t xml:space="preserve"> [Sum] block </w:t>
            </w:r>
            <w:r w:rsidR="00BA54B5">
              <w:rPr>
                <w:rFonts w:cs="Arial"/>
              </w:rPr>
              <w:t>is “</w:t>
            </w:r>
            <w:r>
              <w:rPr>
                <w:rFonts w:cs="Arial"/>
              </w:rPr>
              <w:t xml:space="preserve">round”. </w:t>
            </w:r>
          </w:p>
          <w:p w14:paraId="6A2351DB"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5E" wp14:editId="6A23755F">
                  <wp:extent cx="3204210" cy="1141095"/>
                  <wp:effectExtent l="0" t="0" r="0" b="1905"/>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1" cstate="print">
                            <a:extLst>
                              <a:ext uri="{28A0092B-C50C-407E-A947-70E740481C1C}">
                                <a14:useLocalDpi xmlns:a14="http://schemas.microsoft.com/office/drawing/2010/main" val="0"/>
                              </a:ext>
                            </a:extLst>
                          </a:blip>
                          <a:srcRect t="14598" b="17491"/>
                          <a:stretch>
                            <a:fillRect/>
                          </a:stretch>
                        </pic:blipFill>
                        <pic:spPr bwMode="auto">
                          <a:xfrm>
                            <a:off x="0" y="0"/>
                            <a:ext cx="3204210" cy="1141095"/>
                          </a:xfrm>
                          <a:prstGeom prst="rect">
                            <a:avLst/>
                          </a:prstGeom>
                          <a:noFill/>
                          <a:ln>
                            <a:noFill/>
                          </a:ln>
                        </pic:spPr>
                      </pic:pic>
                    </a:graphicData>
                  </a:graphic>
                </wp:inline>
              </w:drawing>
            </w:r>
          </w:p>
        </w:tc>
      </w:tr>
      <w:tr w:rsidR="00A0639F" w:rsidRPr="00B96DA7" w14:paraId="6A2351E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1DD" w14:textId="77777777" w:rsidR="00444160" w:rsidRPr="00B96DA7" w:rsidRDefault="00444160" w:rsidP="00444160">
            <w:pPr>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1DE" w14:textId="6EFEE148" w:rsidR="00444160" w:rsidRDefault="00444160" w:rsidP="00444160">
            <w:pPr>
              <w:rPr>
                <w:rFonts w:cs="Arial"/>
              </w:rPr>
            </w:pPr>
            <w:r>
              <w:rPr>
                <w:rFonts w:cs="Arial"/>
              </w:rPr>
              <w:t xml:space="preserve">The “+” mark shall be used for the first input to the </w:t>
            </w:r>
            <w:r>
              <w:t xml:space="preserve">add and </w:t>
            </w:r>
            <w:r w:rsidR="00BA54B5">
              <w:t>subtraction</w:t>
            </w:r>
            <w:r w:rsidR="00BA54B5">
              <w:rPr>
                <w:rFonts w:cs="Arial"/>
              </w:rPr>
              <w:t xml:space="preserve"> [</w:t>
            </w:r>
            <w:r>
              <w:rPr>
                <w:rFonts w:cs="Arial"/>
              </w:rPr>
              <w:t>Sum] block.</w:t>
            </w:r>
          </w:p>
          <w:p w14:paraId="6A2351DF" w14:textId="0A998AC0" w:rsidR="00444160" w:rsidRPr="00B96DA7" w:rsidRDefault="00D26CC3" w:rsidP="00444160">
            <w:pPr>
              <w:rPr>
                <w:rFonts w:cs="Arial"/>
              </w:rPr>
            </w:pPr>
            <w:r>
              <w:rPr>
                <w:rFonts w:cs="Arial"/>
              </w:rPr>
              <w:t>F</w:t>
            </w:r>
            <w:r w:rsidR="00444160">
              <w:rPr>
                <w:rFonts w:cs="Arial"/>
              </w:rPr>
              <w:t xml:space="preserve">or a feedback loop, the first input can be set </w:t>
            </w:r>
            <w:r>
              <w:rPr>
                <w:rFonts w:cs="Arial"/>
              </w:rPr>
              <w:t>by using the</w:t>
            </w:r>
            <w:r w:rsidR="00444160">
              <w:rPr>
                <w:rFonts w:cs="Arial"/>
              </w:rPr>
              <w:t xml:space="preserve"> “-”</w:t>
            </w:r>
            <w:r>
              <w:rPr>
                <w:rFonts w:cs="Arial"/>
              </w:rPr>
              <w:t xml:space="preserve"> mark</w:t>
            </w:r>
            <w:r w:rsidR="00444160">
              <w:rPr>
                <w:rFonts w:cs="Arial"/>
              </w:rPr>
              <w:t xml:space="preserve">. </w:t>
            </w:r>
          </w:p>
        </w:tc>
        <w:tc>
          <w:tcPr>
            <w:tcW w:w="2492" w:type="dxa"/>
            <w:tcBorders>
              <w:top w:val="outset" w:sz="6" w:space="0" w:color="auto"/>
              <w:left w:val="outset" w:sz="6" w:space="0" w:color="auto"/>
              <w:bottom w:val="outset" w:sz="6" w:space="0" w:color="auto"/>
              <w:right w:val="outset" w:sz="6" w:space="0" w:color="auto"/>
            </w:tcBorders>
            <w:hideMark/>
          </w:tcPr>
          <w:p w14:paraId="6A2351E0" w14:textId="77777777" w:rsidR="00444160" w:rsidRPr="00B96DA7" w:rsidRDefault="00444160" w:rsidP="00444160">
            <w:pPr>
              <w:rPr>
                <w:rFonts w:cs="Arial"/>
              </w:rPr>
            </w:pPr>
            <w:r>
              <w:rPr>
                <w:rFonts w:cs="Arial"/>
              </w:rPr>
              <w:t>-</w:t>
            </w:r>
          </w:p>
        </w:tc>
      </w:tr>
      <w:tr w:rsidR="00A0639F" w:rsidRPr="00B96DA7" w14:paraId="6A2351EC" w14:textId="77777777" w:rsidTr="371D5A01">
        <w:trPr>
          <w:trHeight w:val="345"/>
          <w:tblCellSpacing w:w="20" w:type="dxa"/>
        </w:trPr>
        <w:tc>
          <w:tcPr>
            <w:tcW w:w="0" w:type="auto"/>
            <w:vMerge/>
            <w:vAlign w:val="center"/>
            <w:hideMark/>
          </w:tcPr>
          <w:p w14:paraId="6A2351E2" w14:textId="77777777" w:rsidR="00444160" w:rsidRPr="00B96DA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1E3" w14:textId="77777777" w:rsidR="00444160" w:rsidRPr="00B96DA7" w:rsidRDefault="00444160" w:rsidP="00444160">
            <w:pPr>
              <w:rPr>
                <w:rFonts w:cs="Arial"/>
              </w:rPr>
            </w:pPr>
            <w:r>
              <w:rPr>
                <w:rFonts w:cs="Arial"/>
              </w:rPr>
              <w:t>【</w:t>
            </w:r>
            <w:r>
              <w:rPr>
                <w:rFonts w:cs="Arial"/>
              </w:rPr>
              <w:t>Correct</w:t>
            </w:r>
            <w:r>
              <w:rPr>
                <w:rFonts w:cs="Arial"/>
              </w:rPr>
              <w:t>】</w:t>
            </w:r>
          </w:p>
          <w:p w14:paraId="6A2351E4" w14:textId="66320E46" w:rsidR="00444160" w:rsidRDefault="00444160" w:rsidP="00444160">
            <w:pPr>
              <w:ind w:firstLineChars="68" w:firstLine="136"/>
              <w:rPr>
                <w:rFonts w:cs="Arial"/>
              </w:rPr>
            </w:pPr>
            <w:r>
              <w:rPr>
                <w:rFonts w:cs="Arial"/>
              </w:rPr>
              <w:t>The “+” mark is used for the first input to the</w:t>
            </w:r>
            <w:r>
              <w:t xml:space="preserve"> add and subtraction</w:t>
            </w:r>
            <w:r>
              <w:rPr>
                <w:rFonts w:cs="Arial"/>
              </w:rPr>
              <w:t xml:space="preserve"> [Sum] block.</w:t>
            </w:r>
          </w:p>
          <w:p w14:paraId="6A2351E5"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60" wp14:editId="6A237561">
                  <wp:extent cx="3503930" cy="1353185"/>
                  <wp:effectExtent l="0" t="0" r="1270" b="0"/>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2" cstate="print">
                            <a:extLst>
                              <a:ext uri="{28A0092B-C50C-407E-A947-70E740481C1C}">
                                <a14:useLocalDpi xmlns:a14="http://schemas.microsoft.com/office/drawing/2010/main" val="0"/>
                              </a:ext>
                            </a:extLst>
                          </a:blip>
                          <a:srcRect t="12210" b="13954"/>
                          <a:stretch>
                            <a:fillRect/>
                          </a:stretch>
                        </pic:blipFill>
                        <pic:spPr bwMode="auto">
                          <a:xfrm>
                            <a:off x="0" y="0"/>
                            <a:ext cx="3503930" cy="1353185"/>
                          </a:xfrm>
                          <a:prstGeom prst="rect">
                            <a:avLst/>
                          </a:prstGeom>
                          <a:noFill/>
                          <a:ln>
                            <a:noFill/>
                          </a:ln>
                        </pic:spPr>
                      </pic:pic>
                    </a:graphicData>
                  </a:graphic>
                </wp:inline>
              </w:drawing>
            </w:r>
          </w:p>
          <w:p w14:paraId="6A2351E6" w14:textId="77777777" w:rsidR="00444160" w:rsidRPr="00B96DA7" w:rsidRDefault="00444160" w:rsidP="00444160">
            <w:pPr>
              <w:rPr>
                <w:rFonts w:cs="Arial"/>
              </w:rPr>
            </w:pPr>
          </w:p>
          <w:p w14:paraId="6A2351E7" w14:textId="46DED6F9" w:rsidR="00444160" w:rsidRDefault="00444160" w:rsidP="00444160">
            <w:pPr>
              <w:rPr>
                <w:rFonts w:cs="Arial"/>
                <w:noProof/>
              </w:rPr>
            </w:pPr>
            <w:r>
              <w:rPr>
                <w:rFonts w:cs="Arial"/>
                <w:noProof/>
              </w:rPr>
              <w:t xml:space="preserve">The second input to the </w:t>
            </w:r>
            <w:r>
              <w:t xml:space="preserve">add and subtraction </w:t>
            </w:r>
            <w:r>
              <w:rPr>
                <w:rFonts w:cs="Arial"/>
                <w:noProof/>
              </w:rPr>
              <w:t>[Sum] block is a feedback loop, so the “-” mark is used.</w:t>
            </w:r>
          </w:p>
          <w:p w14:paraId="6A2351E8" w14:textId="77777777" w:rsidR="00444160" w:rsidRPr="00B96DA7" w:rsidRDefault="00444160" w:rsidP="00444160">
            <w:pPr>
              <w:ind w:firstLineChars="68" w:firstLine="136"/>
              <w:rPr>
                <w:rFonts w:cs="Arial"/>
                <w:noProof/>
              </w:rPr>
            </w:pPr>
            <w:r>
              <w:rPr>
                <w:rFonts w:cs="Arial"/>
                <w:noProof/>
                <w:lang w:eastAsia="ja-JP" w:bidi="th-TH"/>
              </w:rPr>
              <w:drawing>
                <wp:inline distT="0" distB="0" distL="0" distR="0" wp14:anchorId="6A237562" wp14:editId="6A237563">
                  <wp:extent cx="3738245" cy="1287780"/>
                  <wp:effectExtent l="0" t="0" r="0" b="762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3" cstate="print">
                            <a:extLst>
                              <a:ext uri="{28A0092B-C50C-407E-A947-70E740481C1C}">
                                <a14:useLocalDpi xmlns:a14="http://schemas.microsoft.com/office/drawing/2010/main" val="0"/>
                              </a:ext>
                            </a:extLst>
                          </a:blip>
                          <a:srcRect t="15218" b="19022"/>
                          <a:stretch>
                            <a:fillRect/>
                          </a:stretch>
                        </pic:blipFill>
                        <pic:spPr bwMode="auto">
                          <a:xfrm>
                            <a:off x="0" y="0"/>
                            <a:ext cx="3738245" cy="1287780"/>
                          </a:xfrm>
                          <a:prstGeom prst="rect">
                            <a:avLst/>
                          </a:prstGeom>
                          <a:noFill/>
                          <a:ln>
                            <a:noFill/>
                          </a:ln>
                        </pic:spPr>
                      </pic:pic>
                    </a:graphicData>
                  </a:graphic>
                </wp:inline>
              </w:drawing>
            </w:r>
          </w:p>
          <w:p w14:paraId="6A2351E9" w14:textId="77777777" w:rsidR="00444160" w:rsidRPr="00B96DA7" w:rsidRDefault="00444160" w:rsidP="00444160">
            <w:pPr>
              <w:rPr>
                <w:rFonts w:cs="Arial"/>
              </w:rPr>
            </w:pPr>
            <w:r>
              <w:rPr>
                <w:rFonts w:cs="Arial"/>
              </w:rPr>
              <w:t>【</w:t>
            </w:r>
            <w:r>
              <w:rPr>
                <w:rFonts w:cs="Arial"/>
              </w:rPr>
              <w:t>Incorrect</w:t>
            </w:r>
            <w:r>
              <w:rPr>
                <w:rFonts w:cs="Arial"/>
              </w:rPr>
              <w:t>】</w:t>
            </w:r>
          </w:p>
          <w:p w14:paraId="6A2351EA" w14:textId="6DE9DEC7" w:rsidR="00444160" w:rsidRDefault="00444160" w:rsidP="00444160">
            <w:pPr>
              <w:ind w:firstLineChars="68" w:firstLine="136"/>
              <w:rPr>
                <w:rFonts w:cs="Arial"/>
              </w:rPr>
            </w:pPr>
            <w:r>
              <w:rPr>
                <w:rFonts w:cs="Arial"/>
              </w:rPr>
              <w:t xml:space="preserve">The sign for the first input to the </w:t>
            </w:r>
            <w:r>
              <w:t xml:space="preserve">add and subtraction </w:t>
            </w:r>
            <w:r>
              <w:rPr>
                <w:rFonts w:cs="Arial"/>
              </w:rPr>
              <w:t>[Sum] block is the “-” mark.</w:t>
            </w:r>
          </w:p>
          <w:p w14:paraId="6A2351EB" w14:textId="77777777" w:rsidR="00444160" w:rsidRPr="00B96DA7" w:rsidRDefault="00444160" w:rsidP="00444160">
            <w:pPr>
              <w:ind w:firstLineChars="68" w:firstLine="136"/>
              <w:rPr>
                <w:rFonts w:cs="Arial"/>
              </w:rPr>
            </w:pPr>
            <w:r>
              <w:rPr>
                <w:rFonts w:cs="Arial"/>
                <w:noProof/>
                <w:lang w:eastAsia="ja-JP" w:bidi="th-TH"/>
              </w:rPr>
              <w:lastRenderedPageBreak/>
              <w:drawing>
                <wp:inline distT="0" distB="0" distL="0" distR="0" wp14:anchorId="6A237564" wp14:editId="6A237565">
                  <wp:extent cx="3649980" cy="1492250"/>
                  <wp:effectExtent l="0" t="0" r="7620" b="0"/>
                  <wp:docPr id="18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214">
                            <a:extLst>
                              <a:ext uri="{28A0092B-C50C-407E-A947-70E740481C1C}">
                                <a14:useLocalDpi xmlns:a14="http://schemas.microsoft.com/office/drawing/2010/main" val="0"/>
                              </a:ext>
                            </a:extLst>
                          </a:blip>
                          <a:srcRect t="8939" b="12268"/>
                          <a:stretch>
                            <a:fillRect/>
                          </a:stretch>
                        </pic:blipFill>
                        <pic:spPr bwMode="auto">
                          <a:xfrm>
                            <a:off x="0" y="0"/>
                            <a:ext cx="3649980" cy="1492250"/>
                          </a:xfrm>
                          <a:prstGeom prst="rect">
                            <a:avLst/>
                          </a:prstGeom>
                          <a:noFill/>
                          <a:ln>
                            <a:noFill/>
                          </a:ln>
                        </pic:spPr>
                      </pic:pic>
                    </a:graphicData>
                  </a:graphic>
                </wp:inline>
              </w:drawing>
            </w:r>
          </w:p>
        </w:tc>
      </w:tr>
      <w:tr w:rsidR="00A0639F" w:rsidRPr="00B96DA7" w14:paraId="6A2351F0"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1ED" w14:textId="77777777" w:rsidR="00444160" w:rsidRPr="00B96DA7" w:rsidRDefault="00444160" w:rsidP="00444160">
            <w:pPr>
              <w:jc w:val="center"/>
              <w:rPr>
                <w:rFonts w:cs="Arial"/>
              </w:rPr>
            </w:pPr>
            <w:r>
              <w:rPr>
                <w:rFonts w:cs="Arial"/>
              </w:rPr>
              <w:lastRenderedPageBreak/>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1EE" w14:textId="6CBD1AC5" w:rsidR="00444160" w:rsidRPr="00B96DA7" w:rsidRDefault="00444160" w:rsidP="00444160">
            <w:pPr>
              <w:rPr>
                <w:rFonts w:cs="Arial"/>
              </w:rPr>
            </w:pPr>
            <w:r>
              <w:rPr>
                <w:rFonts w:cs="Arial"/>
              </w:rPr>
              <w:t xml:space="preserve">The </w:t>
            </w:r>
            <w:r>
              <w:t xml:space="preserve">add and subtraction </w:t>
            </w:r>
            <w:r>
              <w:rPr>
                <w:rFonts w:cs="Arial"/>
              </w:rPr>
              <w:t>[Sum] block shall not have more than two inputs.</w:t>
            </w:r>
          </w:p>
        </w:tc>
        <w:tc>
          <w:tcPr>
            <w:tcW w:w="2492" w:type="dxa"/>
            <w:tcBorders>
              <w:top w:val="outset" w:sz="6" w:space="0" w:color="auto"/>
              <w:left w:val="outset" w:sz="6" w:space="0" w:color="auto"/>
              <w:bottom w:val="outset" w:sz="6" w:space="0" w:color="auto"/>
              <w:right w:val="outset" w:sz="6" w:space="0" w:color="auto"/>
            </w:tcBorders>
            <w:hideMark/>
          </w:tcPr>
          <w:p w14:paraId="6A2351EF" w14:textId="77777777" w:rsidR="00444160" w:rsidRPr="00B96DA7" w:rsidRDefault="00444160" w:rsidP="00444160">
            <w:pPr>
              <w:rPr>
                <w:rFonts w:cs="Arial"/>
              </w:rPr>
            </w:pPr>
            <w:r>
              <w:rPr>
                <w:rFonts w:cs="Arial"/>
              </w:rPr>
              <w:t>-</w:t>
            </w:r>
          </w:p>
        </w:tc>
      </w:tr>
      <w:tr w:rsidR="00A0639F" w:rsidRPr="00B96DA7" w14:paraId="6A2351F8" w14:textId="77777777" w:rsidTr="371D5A01">
        <w:trPr>
          <w:trHeight w:val="345"/>
          <w:tblCellSpacing w:w="20" w:type="dxa"/>
        </w:trPr>
        <w:tc>
          <w:tcPr>
            <w:tcW w:w="0" w:type="auto"/>
            <w:vMerge/>
            <w:vAlign w:val="center"/>
            <w:hideMark/>
          </w:tcPr>
          <w:p w14:paraId="6A2351F1" w14:textId="77777777" w:rsidR="00444160" w:rsidRPr="00B96DA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1F2" w14:textId="77777777" w:rsidR="00444160" w:rsidRPr="00B96DA7" w:rsidRDefault="00444160" w:rsidP="00444160">
            <w:pPr>
              <w:rPr>
                <w:rFonts w:cs="Arial"/>
              </w:rPr>
            </w:pPr>
            <w:r>
              <w:rPr>
                <w:rFonts w:cs="Arial"/>
              </w:rPr>
              <w:t>【</w:t>
            </w:r>
            <w:r>
              <w:rPr>
                <w:rFonts w:cs="Arial"/>
              </w:rPr>
              <w:t>Correct</w:t>
            </w:r>
            <w:r>
              <w:rPr>
                <w:rFonts w:cs="Arial"/>
              </w:rPr>
              <w:t>】</w:t>
            </w:r>
          </w:p>
          <w:p w14:paraId="6A2351F3" w14:textId="2B39FB6C" w:rsidR="00444160" w:rsidRDefault="00444160" w:rsidP="00444160">
            <w:pPr>
              <w:ind w:firstLineChars="68" w:firstLine="136"/>
              <w:rPr>
                <w:rFonts w:cs="Arial"/>
              </w:rPr>
            </w:pPr>
            <w:r>
              <w:rPr>
                <w:rFonts w:cs="Arial"/>
              </w:rPr>
              <w:t xml:space="preserve">The </w:t>
            </w:r>
            <w:r>
              <w:t>add and subtraction</w:t>
            </w:r>
            <w:r>
              <w:rPr>
                <w:rFonts w:cs="Arial"/>
              </w:rPr>
              <w:t xml:space="preserve"> [Sum] block has no more than two inputs.</w:t>
            </w:r>
          </w:p>
          <w:p w14:paraId="6A2351F4"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66" wp14:editId="6A237567">
                  <wp:extent cx="3789045" cy="1529080"/>
                  <wp:effectExtent l="0" t="0" r="1905" b="0"/>
                  <wp:docPr id="18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215" cstate="print">
                            <a:extLst>
                              <a:ext uri="{28A0092B-C50C-407E-A947-70E740481C1C}">
                                <a14:useLocalDpi xmlns:a14="http://schemas.microsoft.com/office/drawing/2010/main" val="0"/>
                              </a:ext>
                            </a:extLst>
                          </a:blip>
                          <a:srcRect t="10645" b="12308"/>
                          <a:stretch>
                            <a:fillRect/>
                          </a:stretch>
                        </pic:blipFill>
                        <pic:spPr bwMode="auto">
                          <a:xfrm>
                            <a:off x="0" y="0"/>
                            <a:ext cx="3789045" cy="1529080"/>
                          </a:xfrm>
                          <a:prstGeom prst="rect">
                            <a:avLst/>
                          </a:prstGeom>
                          <a:noFill/>
                          <a:ln>
                            <a:noFill/>
                          </a:ln>
                        </pic:spPr>
                      </pic:pic>
                    </a:graphicData>
                  </a:graphic>
                </wp:inline>
              </w:drawing>
            </w:r>
          </w:p>
          <w:p w14:paraId="6A2351F5" w14:textId="77777777" w:rsidR="00444160" w:rsidRPr="00B96DA7" w:rsidRDefault="00444160" w:rsidP="00444160">
            <w:pPr>
              <w:rPr>
                <w:rFonts w:cs="Arial"/>
              </w:rPr>
            </w:pPr>
            <w:r>
              <w:rPr>
                <w:rFonts w:cs="Arial"/>
              </w:rPr>
              <w:t>【</w:t>
            </w:r>
            <w:r>
              <w:rPr>
                <w:rFonts w:cs="Arial"/>
              </w:rPr>
              <w:t>Incorrect</w:t>
            </w:r>
            <w:r>
              <w:rPr>
                <w:rFonts w:cs="Arial"/>
              </w:rPr>
              <w:t>】</w:t>
            </w:r>
          </w:p>
          <w:p w14:paraId="6A2351F6" w14:textId="4590BC0D" w:rsidR="00444160" w:rsidRDefault="00444160" w:rsidP="00444160">
            <w:pPr>
              <w:ind w:firstLineChars="68" w:firstLine="136"/>
              <w:rPr>
                <w:rFonts w:cs="Arial"/>
              </w:rPr>
            </w:pPr>
            <w:r>
              <w:rPr>
                <w:rFonts w:cs="Arial"/>
              </w:rPr>
              <w:t xml:space="preserve">The </w:t>
            </w:r>
            <w:r>
              <w:t xml:space="preserve">add and subtraction </w:t>
            </w:r>
            <w:r>
              <w:rPr>
                <w:rFonts w:cs="Arial"/>
              </w:rPr>
              <w:t>[Sum] block has three inputs.</w:t>
            </w:r>
          </w:p>
          <w:p w14:paraId="6A2351F7" w14:textId="77777777" w:rsidR="00444160" w:rsidRPr="00B96DA7" w:rsidRDefault="00444160" w:rsidP="00444160">
            <w:pPr>
              <w:ind w:firstLineChars="68" w:firstLine="136"/>
              <w:rPr>
                <w:rFonts w:cs="Arial"/>
              </w:rPr>
            </w:pPr>
            <w:r>
              <w:rPr>
                <w:rFonts w:cs="Arial"/>
                <w:noProof/>
                <w:lang w:eastAsia="ja-JP" w:bidi="th-TH"/>
              </w:rPr>
              <w:drawing>
                <wp:inline distT="0" distB="0" distL="0" distR="0" wp14:anchorId="6A237568" wp14:editId="6A237569">
                  <wp:extent cx="4081780" cy="2121535"/>
                  <wp:effectExtent l="0" t="0" r="0"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081780" cy="2121535"/>
                          </a:xfrm>
                          <a:prstGeom prst="rect">
                            <a:avLst/>
                          </a:prstGeom>
                          <a:noFill/>
                          <a:ln>
                            <a:noFill/>
                          </a:ln>
                        </pic:spPr>
                      </pic:pic>
                    </a:graphicData>
                  </a:graphic>
                </wp:inline>
              </w:drawing>
            </w:r>
          </w:p>
        </w:tc>
      </w:tr>
      <w:tr w:rsidR="00444160" w:rsidRPr="00B96DA7" w14:paraId="6A2351FA"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F9" w14:textId="77777777" w:rsidR="00444160" w:rsidRPr="00B96DA7" w:rsidRDefault="00444160" w:rsidP="00444160">
            <w:pPr>
              <w:rPr>
                <w:rFonts w:cs="Arial"/>
                <w:b/>
              </w:rPr>
            </w:pPr>
            <w:r>
              <w:rPr>
                <w:rFonts w:cs="Arial"/>
                <w:b/>
                <w:bCs/>
              </w:rPr>
              <w:t>Rationale</w:t>
            </w:r>
          </w:p>
        </w:tc>
      </w:tr>
      <w:tr w:rsidR="00444160" w:rsidRPr="00B96DA7" w14:paraId="6A2351F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FB" w14:textId="77777777" w:rsidR="00444160" w:rsidRPr="00B96DA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1FC" w14:textId="77777777" w:rsidR="00444160" w:rsidRPr="00B96DA7" w:rsidRDefault="00444160" w:rsidP="00444160">
            <w:pPr>
              <w:jc w:val="center"/>
              <w:rPr>
                <w:rFonts w:cs="Arial"/>
                <w:b/>
              </w:rPr>
            </w:pPr>
            <w:r>
              <w:rPr>
                <w:rFonts w:cs="Arial"/>
                <w:b/>
                <w:bCs/>
              </w:rPr>
              <w:t>Description</w:t>
            </w:r>
          </w:p>
        </w:tc>
      </w:tr>
      <w:tr w:rsidR="00444160" w:rsidRPr="00B96DA7" w14:paraId="6A23520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1FE" w14:textId="77777777" w:rsidR="00444160" w:rsidRPr="00B96DA7"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1FF" w14:textId="7ECAFF84" w:rsidR="00444160" w:rsidRPr="00BF3755" w:rsidRDefault="00444160" w:rsidP="00F606D3">
            <w:pPr>
              <w:rPr>
                <w:rFonts w:cs="Arial"/>
              </w:rPr>
            </w:pPr>
            <w:r w:rsidRPr="00530E3D">
              <w:rPr>
                <w:rFonts w:cs="Arial"/>
              </w:rPr>
              <w:t>Adherence to the guideline</w:t>
            </w:r>
            <w:r w:rsidRPr="00EA76C0">
              <w:rPr>
                <w:rFonts w:cs="Arial"/>
              </w:rPr>
              <w:t xml:space="preserve"> improves</w:t>
            </w:r>
            <w:r w:rsidRPr="005C060D">
              <w:rPr>
                <w:rFonts w:cs="Arial"/>
              </w:rPr>
              <w:t xml:space="preserve"> </w:t>
            </w:r>
            <w:r w:rsidRPr="00E50363">
              <w:rPr>
                <w:rFonts w:cs="Arial"/>
              </w:rPr>
              <w:t>readability</w:t>
            </w:r>
            <w:r w:rsidRPr="00814B31">
              <w:rPr>
                <w:rFonts w:cs="Arial"/>
              </w:rPr>
              <w:t xml:space="preserve"> of the model</w:t>
            </w:r>
            <w:r w:rsidRPr="00D32907">
              <w:rPr>
                <w:rFonts w:cs="Arial"/>
              </w:rPr>
              <w:t>.</w:t>
            </w:r>
          </w:p>
        </w:tc>
      </w:tr>
      <w:tr w:rsidR="00444160" w:rsidRPr="00B96DA7" w14:paraId="6A23520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201" w14:textId="4CB95606" w:rsidR="00444160" w:rsidRPr="00B96DA7" w:rsidRDefault="00444160" w:rsidP="00444160">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202" w14:textId="2FB1A418" w:rsidR="00444160" w:rsidRPr="00814B31" w:rsidRDefault="00444160" w:rsidP="00F606D3">
            <w:pPr>
              <w:rPr>
                <w:rFonts w:cs="Arial"/>
              </w:rPr>
            </w:pPr>
            <w:r w:rsidRPr="00530E3D">
              <w:rPr>
                <w:rFonts w:cs="Arial"/>
              </w:rPr>
              <w:t>R</w:t>
            </w:r>
            <w:r w:rsidRPr="00EA76C0">
              <w:rPr>
                <w:rFonts w:cs="Arial"/>
              </w:rPr>
              <w:t xml:space="preserve">eadability of the control specification improves </w:t>
            </w:r>
            <w:r w:rsidRPr="005C060D">
              <w:rPr>
                <w:rFonts w:cs="Arial"/>
              </w:rPr>
              <w:t xml:space="preserve">when </w:t>
            </w:r>
            <w:r w:rsidRPr="00E50363">
              <w:rPr>
                <w:rFonts w:cs="Arial"/>
              </w:rPr>
              <w:t xml:space="preserve">the sign </w:t>
            </w:r>
            <w:r w:rsidRPr="00814B31">
              <w:rPr>
                <w:rFonts w:cs="Arial"/>
              </w:rPr>
              <w:t>for the first input is consistent.</w:t>
            </w:r>
          </w:p>
        </w:tc>
      </w:tr>
      <w:tr w:rsidR="00444160" w:rsidRPr="00B96DA7" w14:paraId="6A23520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204" w14:textId="4CF0F480" w:rsidR="00444160" w:rsidRPr="00B96DA7" w:rsidRDefault="00444160" w:rsidP="00444160">
            <w:pPr>
              <w:jc w:val="center"/>
              <w:rPr>
                <w:rFonts w:cs="Arial"/>
              </w:rPr>
            </w:pPr>
            <w:r>
              <w:rPr>
                <w:rFonts w:cs="Arial"/>
              </w:rPr>
              <w:t>c</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205" w14:textId="52E0ACCA" w:rsidR="00444160" w:rsidRPr="005C060D" w:rsidRDefault="00444160" w:rsidP="00F606D3">
            <w:pPr>
              <w:rPr>
                <w:rFonts w:cs="Arial"/>
              </w:rPr>
            </w:pPr>
            <w:r w:rsidRPr="00530E3D">
              <w:rPr>
                <w:rFonts w:cs="Arial"/>
              </w:rPr>
              <w:t xml:space="preserve">The order of operations </w:t>
            </w:r>
            <w:r w:rsidRPr="00EA76C0">
              <w:rPr>
                <w:rFonts w:cs="Arial"/>
              </w:rPr>
              <w:t>is clearly defined.</w:t>
            </w:r>
          </w:p>
        </w:tc>
      </w:tr>
    </w:tbl>
    <w:p w14:paraId="6A235207" w14:textId="77777777" w:rsidR="005D0565" w:rsidRPr="005E6463" w:rsidRDefault="005D0565" w:rsidP="005D0565"/>
    <w:p w14:paraId="6A235208" w14:textId="352D7D14" w:rsidR="005D0565" w:rsidRDefault="005D0565" w:rsidP="0011317A">
      <w:pPr>
        <w:pStyle w:val="Heading3"/>
      </w:pPr>
      <w:bookmarkStart w:id="222" w:name="_Toc508613970"/>
      <w:bookmarkStart w:id="223" w:name="_Toc34395948"/>
      <w:r>
        <w:t>jc_</w:t>
      </w:r>
      <w:r w:rsidR="0034590C">
        <w:t>0610:</w:t>
      </w:r>
      <w:r>
        <w:t xml:space="preserve"> Operator order </w:t>
      </w:r>
      <w:r w:rsidR="00C66F97">
        <w:t>for multipl</w:t>
      </w:r>
      <w:r w:rsidR="0010653E">
        <w:t xml:space="preserve">ication and division </w:t>
      </w:r>
      <w:r>
        <w:t>blocks</w:t>
      </w:r>
      <w:bookmarkEnd w:id="222"/>
      <w:bookmarkEnd w:id="22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4966D8" w14:paraId="6A23520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09" w14:textId="77777777" w:rsidR="005D64E3" w:rsidRPr="004966D8"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20A" w14:textId="6F7E0DC9" w:rsidR="005D64E3" w:rsidRPr="004966D8" w:rsidRDefault="005D64E3" w:rsidP="00E53EE3">
            <w:pPr>
              <w:rPr>
                <w:rFonts w:cs="Arial"/>
                <w:b/>
              </w:rPr>
            </w:pPr>
            <w:r>
              <w:rPr>
                <w:rFonts w:cs="Arial"/>
                <w:b/>
                <w:bCs/>
              </w:rPr>
              <w:t>jc_</w:t>
            </w:r>
            <w:r w:rsidR="0034590C">
              <w:rPr>
                <w:rFonts w:cs="Arial"/>
                <w:b/>
                <w:bCs/>
              </w:rPr>
              <w:t>0610:</w:t>
            </w:r>
            <w:r>
              <w:rPr>
                <w:rFonts w:cs="Arial"/>
                <w:b/>
                <w:bCs/>
              </w:rPr>
              <w:t xml:space="preserve"> Operator order for </w:t>
            </w:r>
            <w:r w:rsidR="0010653E">
              <w:rPr>
                <w:rFonts w:cs="Arial"/>
                <w:b/>
                <w:bCs/>
              </w:rPr>
              <w:t xml:space="preserve">multiplication and division </w:t>
            </w:r>
            <w:r>
              <w:rPr>
                <w:rFonts w:cs="Arial"/>
                <w:b/>
                <w:bCs/>
              </w:rPr>
              <w:t>blocks</w:t>
            </w:r>
          </w:p>
        </w:tc>
      </w:tr>
      <w:tr w:rsidR="00444160" w:rsidRPr="004966D8" w14:paraId="7F4FA2E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8787A49" w14:textId="0E1A00B3"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69997BD" w14:textId="3409A2B8"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70F843D8" w14:textId="45C91D25" w:rsidR="00444160" w:rsidRDefault="00444160" w:rsidP="00444160">
            <w:pPr>
              <w:rPr>
                <w:rFonts w:cs="Arial"/>
                <w:b/>
                <w:bCs/>
              </w:rPr>
            </w:pPr>
            <w:r w:rsidRPr="004A5BD5">
              <w:rPr>
                <w:rFonts w:cs="Arial"/>
                <w:bCs/>
              </w:rPr>
              <w:t xml:space="preserve">JMAAB: </w:t>
            </w:r>
            <w:r w:rsidR="00A00984">
              <w:rPr>
                <w:rFonts w:cs="Arial"/>
                <w:bCs/>
              </w:rPr>
              <w:t>a, b, c</w:t>
            </w:r>
          </w:p>
        </w:tc>
      </w:tr>
      <w:tr w:rsidR="00444160" w:rsidRPr="004966D8" w14:paraId="4968556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6130D87" w14:textId="5F2E8803"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3FAD920" w14:textId="2F2E650C" w:rsidR="00444160" w:rsidRDefault="00444160" w:rsidP="00A00984">
            <w:pPr>
              <w:rPr>
                <w:rFonts w:cs="Arial"/>
                <w:b/>
                <w:bCs/>
              </w:rPr>
            </w:pPr>
            <w:r w:rsidRPr="004A5BD5">
              <w:rPr>
                <w:rFonts w:cs="Arial"/>
                <w:bCs/>
              </w:rPr>
              <w:t>All</w:t>
            </w:r>
          </w:p>
        </w:tc>
      </w:tr>
      <w:tr w:rsidR="00444160" w:rsidRPr="004966D8" w14:paraId="6A23520D"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0C" w14:textId="77777777" w:rsidR="00444160" w:rsidRPr="004966D8" w:rsidRDefault="00444160" w:rsidP="00444160">
            <w:pPr>
              <w:rPr>
                <w:rFonts w:cs="Arial"/>
                <w:b/>
              </w:rPr>
            </w:pPr>
            <w:r>
              <w:rPr>
                <w:rFonts w:cs="Arial"/>
                <w:b/>
                <w:bCs/>
              </w:rPr>
              <w:lastRenderedPageBreak/>
              <w:t>Rule</w:t>
            </w:r>
          </w:p>
        </w:tc>
      </w:tr>
      <w:tr w:rsidR="00444160" w:rsidRPr="004966D8" w14:paraId="6A23521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0E" w14:textId="77777777" w:rsidR="00444160" w:rsidRPr="004966D8"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0F" w14:textId="77777777" w:rsidR="00444160" w:rsidRPr="004966D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10" w14:textId="77777777" w:rsidR="00444160" w:rsidRPr="004966D8" w:rsidRDefault="00444160" w:rsidP="00444160">
            <w:pPr>
              <w:jc w:val="center"/>
              <w:rPr>
                <w:rFonts w:cs="Arial"/>
                <w:b/>
              </w:rPr>
            </w:pPr>
            <w:r>
              <w:rPr>
                <w:rFonts w:cs="Arial"/>
                <w:b/>
                <w:bCs/>
              </w:rPr>
              <w:t>Custom Parameter</w:t>
            </w:r>
          </w:p>
        </w:tc>
      </w:tr>
      <w:tr w:rsidR="00A0639F" w:rsidRPr="004966D8" w14:paraId="6A23521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212" w14:textId="77777777" w:rsidR="00444160" w:rsidRPr="004966D8"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213" w14:textId="10519681" w:rsidR="00444160" w:rsidRPr="004966D8" w:rsidRDefault="00444160" w:rsidP="00444160">
            <w:pPr>
              <w:rPr>
                <w:rFonts w:cs="Arial"/>
              </w:rPr>
            </w:pPr>
            <w:r>
              <w:rPr>
                <w:rFonts w:cs="Arial"/>
              </w:rPr>
              <w:t xml:space="preserve">The “*” mark shall be used for the first input to a </w:t>
            </w:r>
            <w:r>
              <w:t xml:space="preserve">multiplication and division </w:t>
            </w:r>
            <w:r>
              <w:rPr>
                <w:rFonts w:cs="Arial"/>
              </w:rPr>
              <w:t>[Product] block.</w:t>
            </w:r>
          </w:p>
        </w:tc>
        <w:tc>
          <w:tcPr>
            <w:tcW w:w="2492" w:type="dxa"/>
            <w:tcBorders>
              <w:top w:val="outset" w:sz="6" w:space="0" w:color="auto"/>
              <w:left w:val="outset" w:sz="6" w:space="0" w:color="auto"/>
              <w:bottom w:val="outset" w:sz="6" w:space="0" w:color="auto"/>
              <w:right w:val="outset" w:sz="6" w:space="0" w:color="auto"/>
            </w:tcBorders>
            <w:hideMark/>
          </w:tcPr>
          <w:p w14:paraId="6A235214" w14:textId="77777777" w:rsidR="00444160" w:rsidRPr="004966D8" w:rsidRDefault="00444160" w:rsidP="00444160">
            <w:pPr>
              <w:rPr>
                <w:rFonts w:cs="Arial"/>
              </w:rPr>
            </w:pPr>
            <w:r>
              <w:rPr>
                <w:rFonts w:cs="Arial"/>
              </w:rPr>
              <w:t>-</w:t>
            </w:r>
          </w:p>
        </w:tc>
      </w:tr>
      <w:tr w:rsidR="00A0639F" w:rsidRPr="004966D8" w14:paraId="6A23521E" w14:textId="77777777" w:rsidTr="371D5A01">
        <w:trPr>
          <w:trHeight w:val="345"/>
          <w:tblCellSpacing w:w="20" w:type="dxa"/>
        </w:trPr>
        <w:tc>
          <w:tcPr>
            <w:tcW w:w="0" w:type="auto"/>
            <w:vMerge/>
            <w:vAlign w:val="center"/>
            <w:hideMark/>
          </w:tcPr>
          <w:p w14:paraId="6A235216" w14:textId="77777777" w:rsidR="00444160" w:rsidRPr="004966D8"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217" w14:textId="77777777" w:rsidR="00444160" w:rsidRPr="004966D8" w:rsidRDefault="00444160" w:rsidP="00444160">
            <w:pPr>
              <w:rPr>
                <w:rFonts w:cs="Arial"/>
              </w:rPr>
            </w:pPr>
            <w:r>
              <w:rPr>
                <w:rFonts w:cs="Arial"/>
              </w:rPr>
              <w:t>【</w:t>
            </w:r>
            <w:r>
              <w:rPr>
                <w:rFonts w:cs="Arial"/>
              </w:rPr>
              <w:t>Correct</w:t>
            </w:r>
            <w:r>
              <w:rPr>
                <w:rFonts w:cs="Arial"/>
              </w:rPr>
              <w:t>】</w:t>
            </w:r>
            <w:r>
              <w:rPr>
                <w:rFonts w:cs="Arial"/>
              </w:rPr>
              <w:t xml:space="preserve"> </w:t>
            </w:r>
            <w:r>
              <w:rPr>
                <w:rFonts w:cs="Arial"/>
              </w:rPr>
              <w:t xml:space="preserve">　　　　　　　　　　　　　　　　　　　　　　　　　</w:t>
            </w:r>
          </w:p>
          <w:p w14:paraId="6A235218" w14:textId="2869E09E" w:rsidR="00444160" w:rsidRPr="004966D8" w:rsidRDefault="00444160" w:rsidP="00444160">
            <w:pPr>
              <w:ind w:firstLineChars="68" w:firstLine="136"/>
              <w:rPr>
                <w:rFonts w:cs="Arial"/>
              </w:rPr>
            </w:pPr>
            <w:r>
              <w:rPr>
                <w:rFonts w:cs="Arial"/>
              </w:rPr>
              <w:t xml:space="preserve">The “*” mark is used for the first input to the </w:t>
            </w:r>
            <w:r>
              <w:t xml:space="preserve">multiplication and division </w:t>
            </w:r>
            <w:r>
              <w:rPr>
                <w:rFonts w:cs="Arial"/>
              </w:rPr>
              <w:t>[Product] block.</w:t>
            </w:r>
            <w:r>
              <w:rPr>
                <w:rFonts w:cs="Arial"/>
              </w:rPr>
              <w:t xml:space="preserve">　　</w:t>
            </w:r>
            <w:r>
              <w:rPr>
                <w:rFonts w:cs="Arial"/>
              </w:rPr>
              <w:t xml:space="preserve"> </w:t>
            </w:r>
          </w:p>
          <w:p w14:paraId="6A235219" w14:textId="77777777" w:rsidR="00444160" w:rsidRDefault="00444160" w:rsidP="00444160">
            <w:pPr>
              <w:ind w:firstLineChars="68" w:firstLine="136"/>
              <w:rPr>
                <w:rFonts w:cs="Arial"/>
              </w:rPr>
            </w:pPr>
            <w:r>
              <w:rPr>
                <w:rFonts w:cs="Arial"/>
                <w:noProof/>
                <w:lang w:eastAsia="ja-JP" w:bidi="th-TH"/>
              </w:rPr>
              <w:drawing>
                <wp:inline distT="0" distB="0" distL="0" distR="0" wp14:anchorId="6A23756A" wp14:editId="6A23756B">
                  <wp:extent cx="1872615" cy="1338580"/>
                  <wp:effectExtent l="0" t="0" r="0" b="0"/>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72615" cy="1338580"/>
                          </a:xfrm>
                          <a:prstGeom prst="rect">
                            <a:avLst/>
                          </a:prstGeom>
                          <a:noFill/>
                          <a:ln>
                            <a:noFill/>
                          </a:ln>
                        </pic:spPr>
                      </pic:pic>
                    </a:graphicData>
                  </a:graphic>
                </wp:inline>
              </w:drawing>
            </w:r>
            <w:r w:rsidR="4F8B225F">
              <w:rPr>
                <w:rFonts w:cs="Arial"/>
              </w:rPr>
              <w:t xml:space="preserve">   </w:t>
            </w:r>
          </w:p>
          <w:p w14:paraId="6A23521A" w14:textId="77777777" w:rsidR="00444160" w:rsidRDefault="00444160" w:rsidP="00444160">
            <w:pPr>
              <w:ind w:firstLineChars="68" w:firstLine="136"/>
              <w:rPr>
                <w:rFonts w:cs="Arial"/>
              </w:rPr>
            </w:pPr>
          </w:p>
          <w:p w14:paraId="6A23521B" w14:textId="77777777" w:rsidR="00444160" w:rsidRDefault="00444160" w:rsidP="00444160">
            <w:pPr>
              <w:ind w:firstLineChars="68" w:firstLine="136"/>
              <w:rPr>
                <w:rFonts w:cs="Arial"/>
              </w:rPr>
            </w:pPr>
            <w:r>
              <w:rPr>
                <w:rFonts w:cs="Arial"/>
              </w:rPr>
              <w:t>【</w:t>
            </w:r>
            <w:r>
              <w:rPr>
                <w:rFonts w:cs="Arial"/>
              </w:rPr>
              <w:t>Incorrect</w:t>
            </w:r>
            <w:r>
              <w:rPr>
                <w:rFonts w:cs="Arial"/>
              </w:rPr>
              <w:t>】</w:t>
            </w:r>
          </w:p>
          <w:p w14:paraId="6A23521C" w14:textId="2939D187" w:rsidR="00444160" w:rsidRDefault="00444160" w:rsidP="00444160">
            <w:pPr>
              <w:ind w:firstLineChars="68" w:firstLine="136"/>
              <w:rPr>
                <w:rFonts w:cs="Arial"/>
              </w:rPr>
            </w:pPr>
            <w:r>
              <w:rPr>
                <w:rFonts w:cs="Arial"/>
              </w:rPr>
              <w:t xml:space="preserve">  The “/” mark is used for the first input to the </w:t>
            </w:r>
            <w:r>
              <w:t xml:space="preserve">multiplication and division </w:t>
            </w:r>
            <w:r>
              <w:rPr>
                <w:rFonts w:cs="Arial"/>
              </w:rPr>
              <w:t>[Product] block.</w:t>
            </w:r>
          </w:p>
          <w:p w14:paraId="6A23521D" w14:textId="77777777" w:rsidR="00444160" w:rsidRPr="004966D8" w:rsidRDefault="00444160" w:rsidP="00444160">
            <w:pPr>
              <w:ind w:firstLineChars="68" w:firstLine="136"/>
              <w:rPr>
                <w:rFonts w:cs="Arial"/>
              </w:rPr>
            </w:pPr>
            <w:r>
              <w:rPr>
                <w:rFonts w:cs="Arial"/>
                <w:noProof/>
                <w:lang w:eastAsia="ja-JP" w:bidi="th-TH"/>
              </w:rPr>
              <w:drawing>
                <wp:inline distT="0" distB="0" distL="0" distR="0" wp14:anchorId="6A23756C" wp14:editId="6A23756D">
                  <wp:extent cx="2121535" cy="1346200"/>
                  <wp:effectExtent l="0" t="0" r="0" b="6350"/>
                  <wp:docPr id="2692"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121535" cy="1346200"/>
                          </a:xfrm>
                          <a:prstGeom prst="rect">
                            <a:avLst/>
                          </a:prstGeom>
                          <a:noFill/>
                          <a:ln>
                            <a:noFill/>
                          </a:ln>
                        </pic:spPr>
                      </pic:pic>
                    </a:graphicData>
                  </a:graphic>
                </wp:inline>
              </w:drawing>
            </w:r>
            <w:r w:rsidR="4F8B225F">
              <w:rPr>
                <w:rFonts w:cs="Arial"/>
              </w:rPr>
              <w:t xml:space="preserve">     </w:t>
            </w:r>
            <w:r w:rsidR="4F8B225F">
              <w:rPr>
                <w:rFonts w:cs="Arial"/>
                <w:noProof/>
              </w:rPr>
              <w:t xml:space="preserve">     </w:t>
            </w:r>
          </w:p>
        </w:tc>
      </w:tr>
      <w:tr w:rsidR="00A0639F" w:rsidRPr="004966D8" w14:paraId="6A235222"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21F" w14:textId="77777777" w:rsidR="00444160" w:rsidRPr="004966D8"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220" w14:textId="29BD7FC7" w:rsidR="00444160" w:rsidRPr="004966D8" w:rsidRDefault="00444160" w:rsidP="00444160">
            <w:pPr>
              <w:rPr>
                <w:rFonts w:cs="Arial"/>
              </w:rPr>
            </w:pPr>
            <w:r>
              <w:rPr>
                <w:rFonts w:cs="Arial"/>
              </w:rPr>
              <w:t xml:space="preserve">The </w:t>
            </w:r>
            <w:r>
              <w:t>multiplication and division</w:t>
            </w:r>
            <w:r>
              <w:rPr>
                <w:rFonts w:cs="Arial"/>
              </w:rPr>
              <w:t xml:space="preserve"> [Product] block </w:t>
            </w:r>
            <w:r w:rsidR="00BA54B5">
              <w:rPr>
                <w:rFonts w:cs="Arial"/>
              </w:rPr>
              <w:t>shall have</w:t>
            </w:r>
            <w:r>
              <w:rPr>
                <w:rFonts w:cs="Arial"/>
              </w:rPr>
              <w:t xml:space="preserve"> no more than two inputs.</w:t>
            </w:r>
          </w:p>
        </w:tc>
        <w:tc>
          <w:tcPr>
            <w:tcW w:w="2492" w:type="dxa"/>
            <w:tcBorders>
              <w:top w:val="outset" w:sz="6" w:space="0" w:color="auto"/>
              <w:left w:val="outset" w:sz="6" w:space="0" w:color="auto"/>
              <w:bottom w:val="outset" w:sz="6" w:space="0" w:color="auto"/>
              <w:right w:val="outset" w:sz="6" w:space="0" w:color="auto"/>
            </w:tcBorders>
            <w:hideMark/>
          </w:tcPr>
          <w:p w14:paraId="6A235221" w14:textId="77777777" w:rsidR="00444160" w:rsidRPr="004966D8" w:rsidRDefault="00444160" w:rsidP="00444160">
            <w:pPr>
              <w:rPr>
                <w:rFonts w:cs="Arial"/>
              </w:rPr>
            </w:pPr>
            <w:r>
              <w:rPr>
                <w:rFonts w:cs="Arial"/>
              </w:rPr>
              <w:t>-</w:t>
            </w:r>
          </w:p>
        </w:tc>
      </w:tr>
      <w:tr w:rsidR="00A0639F" w:rsidRPr="004966D8" w14:paraId="6A23522B" w14:textId="77777777" w:rsidTr="371D5A01">
        <w:trPr>
          <w:trHeight w:val="345"/>
          <w:tblCellSpacing w:w="20" w:type="dxa"/>
        </w:trPr>
        <w:tc>
          <w:tcPr>
            <w:tcW w:w="0" w:type="auto"/>
            <w:vMerge/>
            <w:vAlign w:val="center"/>
            <w:hideMark/>
          </w:tcPr>
          <w:p w14:paraId="6A235223" w14:textId="77777777" w:rsidR="00444160" w:rsidRPr="004966D8"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224" w14:textId="77777777" w:rsidR="00444160" w:rsidRPr="004966D8" w:rsidRDefault="00444160" w:rsidP="00444160">
            <w:pPr>
              <w:rPr>
                <w:rFonts w:cs="Arial"/>
              </w:rPr>
            </w:pPr>
            <w:r>
              <w:rPr>
                <w:rFonts w:cs="Arial"/>
              </w:rPr>
              <w:t>【</w:t>
            </w:r>
            <w:r>
              <w:rPr>
                <w:rFonts w:cs="Arial"/>
              </w:rPr>
              <w:t>Correct</w:t>
            </w:r>
            <w:r>
              <w:rPr>
                <w:rFonts w:cs="Arial"/>
              </w:rPr>
              <w:t>】</w:t>
            </w:r>
            <w:r>
              <w:rPr>
                <w:rFonts w:cs="Arial"/>
              </w:rPr>
              <w:t xml:space="preserve"> </w:t>
            </w:r>
            <w:r>
              <w:rPr>
                <w:rFonts w:cs="Arial"/>
              </w:rPr>
              <w:t xml:space="preserve">　　　　　　　　　　　　　　　　　　　　　　　　　</w:t>
            </w:r>
          </w:p>
          <w:p w14:paraId="6A235225" w14:textId="586B3715" w:rsidR="00444160" w:rsidRPr="004966D8" w:rsidRDefault="00444160" w:rsidP="00444160">
            <w:pPr>
              <w:ind w:firstLineChars="100" w:firstLine="200"/>
              <w:rPr>
                <w:rFonts w:cs="Arial"/>
              </w:rPr>
            </w:pPr>
            <w:r>
              <w:rPr>
                <w:rFonts w:cs="Arial"/>
              </w:rPr>
              <w:t xml:space="preserve">The block has two inputs.               </w:t>
            </w:r>
          </w:p>
          <w:p w14:paraId="6A235226" w14:textId="77777777" w:rsidR="00444160" w:rsidRDefault="00444160" w:rsidP="00444160">
            <w:pPr>
              <w:ind w:firstLineChars="68" w:firstLine="136"/>
              <w:rPr>
                <w:rFonts w:cs="Arial"/>
              </w:rPr>
            </w:pPr>
            <w:r>
              <w:rPr>
                <w:rFonts w:cs="Arial"/>
                <w:noProof/>
                <w:lang w:eastAsia="ja-JP" w:bidi="th-TH"/>
              </w:rPr>
              <w:drawing>
                <wp:inline distT="0" distB="0" distL="0" distR="0" wp14:anchorId="6A23756E" wp14:editId="6A23756F">
                  <wp:extent cx="2231390" cy="1536065"/>
                  <wp:effectExtent l="0" t="0" r="0" b="6985"/>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231390" cy="1536065"/>
                          </a:xfrm>
                          <a:prstGeom prst="rect">
                            <a:avLst/>
                          </a:prstGeom>
                          <a:noFill/>
                          <a:ln>
                            <a:noFill/>
                          </a:ln>
                        </pic:spPr>
                      </pic:pic>
                    </a:graphicData>
                  </a:graphic>
                </wp:inline>
              </w:drawing>
            </w:r>
          </w:p>
          <w:p w14:paraId="6A235227" w14:textId="77777777" w:rsidR="00444160" w:rsidRDefault="00444160" w:rsidP="00444160">
            <w:pPr>
              <w:ind w:firstLineChars="68" w:firstLine="136"/>
              <w:rPr>
                <w:rFonts w:cs="Arial"/>
              </w:rPr>
            </w:pPr>
            <w:r>
              <w:rPr>
                <w:rFonts w:cs="Arial"/>
              </w:rPr>
              <w:t>【</w:t>
            </w:r>
            <w:r>
              <w:rPr>
                <w:rFonts w:cs="Arial"/>
              </w:rPr>
              <w:t>Incorrect</w:t>
            </w:r>
            <w:r>
              <w:rPr>
                <w:rFonts w:cs="Arial"/>
              </w:rPr>
              <w:t>】</w:t>
            </w:r>
          </w:p>
          <w:p w14:paraId="6A235228" w14:textId="4CADA1FD" w:rsidR="00444160" w:rsidRPr="004966D8" w:rsidRDefault="00444160" w:rsidP="00444160">
            <w:pPr>
              <w:ind w:firstLineChars="100" w:firstLine="200"/>
              <w:rPr>
                <w:rFonts w:cs="Arial"/>
              </w:rPr>
            </w:pPr>
            <w:r>
              <w:rPr>
                <w:rFonts w:cs="Arial"/>
              </w:rPr>
              <w:t xml:space="preserve">  The block has three inputs.</w:t>
            </w:r>
          </w:p>
          <w:p w14:paraId="6A235229" w14:textId="77777777" w:rsidR="00444160" w:rsidRDefault="00444160" w:rsidP="00444160">
            <w:pPr>
              <w:ind w:firstLineChars="68" w:firstLine="136"/>
              <w:rPr>
                <w:rFonts w:cs="Arial"/>
              </w:rPr>
            </w:pPr>
          </w:p>
          <w:p w14:paraId="6A23522A" w14:textId="77777777" w:rsidR="00444160" w:rsidRPr="004966D8" w:rsidRDefault="00444160" w:rsidP="00444160">
            <w:pPr>
              <w:ind w:firstLineChars="68" w:firstLine="136"/>
              <w:rPr>
                <w:rFonts w:cs="Arial"/>
              </w:rPr>
            </w:pPr>
            <w:r>
              <w:rPr>
                <w:rFonts w:cs="Arial"/>
                <w:noProof/>
                <w:lang w:eastAsia="ja-JP" w:bidi="th-TH"/>
              </w:rPr>
              <w:lastRenderedPageBreak/>
              <w:drawing>
                <wp:inline distT="0" distB="0" distL="0" distR="0" wp14:anchorId="6A237570" wp14:editId="6A237571">
                  <wp:extent cx="2070100" cy="1594485"/>
                  <wp:effectExtent l="0" t="0" r="6350" b="5715"/>
                  <wp:docPr id="26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70100" cy="1594485"/>
                          </a:xfrm>
                          <a:prstGeom prst="rect">
                            <a:avLst/>
                          </a:prstGeom>
                          <a:noFill/>
                          <a:ln>
                            <a:noFill/>
                          </a:ln>
                        </pic:spPr>
                      </pic:pic>
                    </a:graphicData>
                  </a:graphic>
                </wp:inline>
              </w:drawing>
            </w:r>
            <w:r w:rsidR="4F8B225F">
              <w:rPr>
                <w:rFonts w:cs="Arial"/>
              </w:rPr>
              <w:t xml:space="preserve">　　　　　</w:t>
            </w:r>
          </w:p>
        </w:tc>
      </w:tr>
      <w:tr w:rsidR="00444160" w:rsidRPr="004966D8" w14:paraId="6A23522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2C" w14:textId="77777777" w:rsidR="00444160" w:rsidRPr="004966D8" w:rsidRDefault="00444160" w:rsidP="00444160">
            <w:pPr>
              <w:rPr>
                <w:rFonts w:cs="Arial"/>
                <w:b/>
              </w:rPr>
            </w:pPr>
            <w:r>
              <w:rPr>
                <w:rFonts w:cs="Arial"/>
                <w:b/>
                <w:bCs/>
              </w:rPr>
              <w:lastRenderedPageBreak/>
              <w:t>Rationale</w:t>
            </w:r>
          </w:p>
        </w:tc>
      </w:tr>
      <w:tr w:rsidR="00444160" w:rsidRPr="004966D8" w14:paraId="6A23523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2E" w14:textId="77777777" w:rsidR="00444160" w:rsidRPr="004966D8"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2F" w14:textId="77777777" w:rsidR="00444160" w:rsidRPr="004966D8" w:rsidRDefault="00444160" w:rsidP="00444160">
            <w:pPr>
              <w:jc w:val="center"/>
              <w:rPr>
                <w:rFonts w:cs="Arial"/>
                <w:b/>
              </w:rPr>
            </w:pPr>
            <w:r>
              <w:rPr>
                <w:rFonts w:cs="Arial"/>
                <w:b/>
                <w:bCs/>
              </w:rPr>
              <w:t>Description</w:t>
            </w:r>
          </w:p>
        </w:tc>
      </w:tr>
      <w:tr w:rsidR="00444160" w:rsidRPr="004966D8" w14:paraId="6A23523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231" w14:textId="77777777" w:rsidR="00444160" w:rsidRPr="004966D8"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232" w14:textId="0C1B30A1" w:rsidR="00444160" w:rsidRDefault="00444160" w:rsidP="00547715">
            <w:pPr>
              <w:numPr>
                <w:ilvl w:val="0"/>
                <w:numId w:val="29"/>
              </w:numPr>
              <w:ind w:left="137" w:hanging="137"/>
              <w:rPr>
                <w:rFonts w:cs="Arial"/>
              </w:rPr>
            </w:pPr>
            <w:r>
              <w:rPr>
                <w:rFonts w:cs="Arial"/>
              </w:rPr>
              <w:t>When checking the block, the input order of the expression and block is reversed, which impairs readability.</w:t>
            </w:r>
          </w:p>
          <w:p w14:paraId="6A235233" w14:textId="4AFECE25" w:rsidR="00444160" w:rsidRPr="004966D8" w:rsidRDefault="00444160" w:rsidP="00547715">
            <w:pPr>
              <w:numPr>
                <w:ilvl w:val="0"/>
                <w:numId w:val="29"/>
              </w:numPr>
              <w:ind w:left="137" w:hanging="137"/>
              <w:rPr>
                <w:rFonts w:cs="Arial"/>
              </w:rPr>
            </w:pPr>
            <w:r>
              <w:rPr>
                <w:rFonts w:cs="Arial"/>
              </w:rPr>
              <w:t>For floating point numbers, the code is generated according to the operation order in the block ((1÷1</w:t>
            </w:r>
            <w:r w:rsidRPr="00E61BE7">
              <w:rPr>
                <w:rFonts w:cs="Arial"/>
                <w:vertAlign w:val="superscript"/>
              </w:rPr>
              <w:t>st</w:t>
            </w:r>
            <w:r>
              <w:rPr>
                <w:rFonts w:cs="Arial"/>
              </w:rPr>
              <w:t xml:space="preserve"> input)) × 2</w:t>
            </w:r>
            <w:r w:rsidRPr="00E61BE7">
              <w:rPr>
                <w:rFonts w:cs="Arial"/>
                <w:vertAlign w:val="superscript"/>
              </w:rPr>
              <w:t>nd</w:t>
            </w:r>
            <w:r>
              <w:rPr>
                <w:rFonts w:cs="Arial"/>
              </w:rPr>
              <w:t xml:space="preserve"> input). However, if division is performed later, the number of operations can be reduced.</w:t>
            </w:r>
          </w:p>
        </w:tc>
      </w:tr>
      <w:tr w:rsidR="00444160" w:rsidRPr="004966D8" w14:paraId="6A23523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235" w14:textId="2C374EB0" w:rsidR="00444160" w:rsidRPr="004966D8" w:rsidRDefault="00444160" w:rsidP="00444160">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236" w14:textId="60D28955" w:rsidR="00444160" w:rsidRPr="00CD4D7C" w:rsidRDefault="00444160" w:rsidP="00547715">
            <w:pPr>
              <w:pStyle w:val="ListParagraph"/>
              <w:numPr>
                <w:ilvl w:val="0"/>
                <w:numId w:val="93"/>
              </w:numPr>
              <w:ind w:leftChars="0" w:left="137" w:hanging="137"/>
              <w:rPr>
                <w:rFonts w:cs="Arial"/>
              </w:rPr>
            </w:pPr>
            <w:r>
              <w:rPr>
                <w:rFonts w:cs="Arial"/>
              </w:rPr>
              <w:t>The order of operations is clearly defined.</w:t>
            </w:r>
          </w:p>
        </w:tc>
      </w:tr>
    </w:tbl>
    <w:p w14:paraId="6A235238" w14:textId="77777777" w:rsidR="005D0565" w:rsidRPr="008E03D8" w:rsidRDefault="005D0565" w:rsidP="005D0565"/>
    <w:p w14:paraId="6A235239" w14:textId="51E3D96C" w:rsidR="005D0565" w:rsidRDefault="005D0565" w:rsidP="0011317A">
      <w:pPr>
        <w:pStyle w:val="Heading3"/>
      </w:pPr>
      <w:bookmarkStart w:id="224" w:name="_Toc508613971"/>
      <w:bookmarkStart w:id="225" w:name="_Toc34395949"/>
      <w:r>
        <w:t>jc_</w:t>
      </w:r>
      <w:r w:rsidR="0034590C">
        <w:t>0611:</w:t>
      </w:r>
      <w:r>
        <w:t xml:space="preserve"> </w:t>
      </w:r>
      <w:r w:rsidR="00F11E2B" w:rsidRPr="00F11E2B">
        <w:t xml:space="preserve">Input </w:t>
      </w:r>
      <w:r w:rsidR="0010653E">
        <w:t>sign for multiplication and division blocks</w:t>
      </w:r>
      <w:bookmarkEnd w:id="224"/>
      <w:bookmarkEnd w:id="22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6762AE" w14:paraId="6A23523C" w14:textId="77777777" w:rsidTr="00BE4FA5">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23A" w14:textId="77777777" w:rsidR="005D64E3" w:rsidRPr="006762AE"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23B" w14:textId="7CD803A5" w:rsidR="005D64E3" w:rsidRPr="006762AE" w:rsidRDefault="005D64E3" w:rsidP="00E53EE3">
            <w:pPr>
              <w:rPr>
                <w:rFonts w:cs="Arial"/>
                <w:b/>
              </w:rPr>
            </w:pPr>
            <w:r>
              <w:rPr>
                <w:rFonts w:cs="Arial"/>
                <w:b/>
                <w:bCs/>
              </w:rPr>
              <w:t>jc_</w:t>
            </w:r>
            <w:r w:rsidR="0034590C">
              <w:rPr>
                <w:rFonts w:cs="Arial"/>
                <w:b/>
                <w:bCs/>
              </w:rPr>
              <w:t>0611:</w:t>
            </w:r>
            <w:r>
              <w:rPr>
                <w:rFonts w:cs="Arial"/>
                <w:b/>
                <w:bCs/>
              </w:rPr>
              <w:t xml:space="preserve"> </w:t>
            </w:r>
            <w:r w:rsidR="00F11E2B" w:rsidRPr="00F11E2B">
              <w:rPr>
                <w:rFonts w:cs="Arial"/>
                <w:b/>
                <w:bCs/>
              </w:rPr>
              <w:t xml:space="preserve">Input </w:t>
            </w:r>
            <w:r w:rsidR="0010653E">
              <w:rPr>
                <w:rFonts w:cs="Arial"/>
                <w:b/>
                <w:bCs/>
              </w:rPr>
              <w:t>sign for multiplication and division blocks</w:t>
            </w:r>
          </w:p>
        </w:tc>
      </w:tr>
      <w:tr w:rsidR="00444160" w:rsidRPr="006762AE" w14:paraId="5EBF5A2B" w14:textId="77777777" w:rsidTr="00BE4FA5">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DCB8FF4" w14:textId="325FFEEF"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7C3E92C" w14:textId="521E82D8" w:rsidR="00444160" w:rsidRPr="004A5BD5" w:rsidRDefault="00444160" w:rsidP="00444160">
            <w:pPr>
              <w:rPr>
                <w:rFonts w:cs="Arial"/>
                <w:bCs/>
              </w:rPr>
            </w:pPr>
            <w:r w:rsidRPr="004A5BD5">
              <w:rPr>
                <w:rFonts w:cs="Arial"/>
                <w:bCs/>
              </w:rPr>
              <w:t xml:space="preserve">NA-MAAB: </w:t>
            </w:r>
            <w:r w:rsidR="00A00984">
              <w:rPr>
                <w:rFonts w:cs="Arial"/>
                <w:bCs/>
              </w:rPr>
              <w:t>a</w:t>
            </w:r>
          </w:p>
          <w:p w14:paraId="155E53BE" w14:textId="1375F472" w:rsidR="00444160" w:rsidRDefault="00444160" w:rsidP="00444160">
            <w:pPr>
              <w:rPr>
                <w:rFonts w:cs="Arial"/>
                <w:b/>
                <w:bCs/>
              </w:rPr>
            </w:pPr>
            <w:r w:rsidRPr="004A5BD5">
              <w:rPr>
                <w:rFonts w:cs="Arial"/>
                <w:bCs/>
              </w:rPr>
              <w:t>JMAAB</w:t>
            </w:r>
            <w:r w:rsidR="00A00984">
              <w:rPr>
                <w:rFonts w:cs="Arial"/>
                <w:bCs/>
              </w:rPr>
              <w:t>: a</w:t>
            </w:r>
          </w:p>
        </w:tc>
      </w:tr>
      <w:tr w:rsidR="00444160" w:rsidRPr="006762AE" w14:paraId="327E0100" w14:textId="77777777" w:rsidTr="00BE4FA5">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01E33AD" w14:textId="04AEA74A"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1B11BA2" w14:textId="7422C381" w:rsidR="00444160" w:rsidRDefault="00444160" w:rsidP="00A00984">
            <w:pPr>
              <w:rPr>
                <w:rFonts w:cs="Arial"/>
                <w:b/>
                <w:bCs/>
              </w:rPr>
            </w:pPr>
            <w:r w:rsidRPr="004A5BD5">
              <w:rPr>
                <w:rFonts w:cs="Arial"/>
                <w:bCs/>
              </w:rPr>
              <w:t>All</w:t>
            </w:r>
          </w:p>
        </w:tc>
      </w:tr>
      <w:tr w:rsidR="00444160" w:rsidRPr="006762AE" w14:paraId="6A23523E" w14:textId="77777777" w:rsidTr="00BE4FA5">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23D" w14:textId="77777777" w:rsidR="00444160" w:rsidRPr="006762AE" w:rsidRDefault="00444160" w:rsidP="00444160">
            <w:pPr>
              <w:rPr>
                <w:rFonts w:cs="Arial"/>
                <w:b/>
              </w:rPr>
            </w:pPr>
            <w:r>
              <w:rPr>
                <w:rFonts w:cs="Arial"/>
                <w:b/>
                <w:bCs/>
              </w:rPr>
              <w:t>Rule</w:t>
            </w:r>
          </w:p>
        </w:tc>
      </w:tr>
      <w:tr w:rsidR="00444160" w:rsidRPr="006762AE" w14:paraId="6A235242"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23F" w14:textId="77777777" w:rsidR="00444160" w:rsidRPr="006762AE"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240" w14:textId="77777777" w:rsidR="00444160" w:rsidRPr="006762AE"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241" w14:textId="77777777" w:rsidR="00444160" w:rsidRPr="006762AE" w:rsidRDefault="00444160" w:rsidP="00444160">
            <w:pPr>
              <w:jc w:val="center"/>
              <w:rPr>
                <w:rFonts w:cs="Arial"/>
                <w:b/>
              </w:rPr>
            </w:pPr>
            <w:r>
              <w:rPr>
                <w:rFonts w:cs="Arial"/>
                <w:b/>
                <w:bCs/>
              </w:rPr>
              <w:t>Custom Parameter</w:t>
            </w:r>
          </w:p>
        </w:tc>
      </w:tr>
      <w:tr w:rsidR="00444160" w:rsidRPr="006762AE" w14:paraId="6A235246"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243" w14:textId="77777777" w:rsidR="00444160" w:rsidRPr="006762AE"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244" w14:textId="57B33D03" w:rsidR="00444160" w:rsidRPr="006762AE" w:rsidRDefault="00444160" w:rsidP="00444160">
            <w:pPr>
              <w:rPr>
                <w:rFonts w:cs="Arial"/>
              </w:rPr>
            </w:pPr>
            <w:r>
              <w:rPr>
                <w:rFonts w:cs="Arial"/>
              </w:rPr>
              <w:t xml:space="preserve">When using fixed-point values as the input to the </w:t>
            </w:r>
            <w:r>
              <w:t xml:space="preserve">multiplication and division </w:t>
            </w:r>
            <w:r>
              <w:rPr>
                <w:rFonts w:cs="Arial"/>
              </w:rPr>
              <w:t xml:space="preserve">[Product] block, the sign of the data type shall be the same for </w:t>
            </w:r>
            <w:r w:rsidR="00C64E1C">
              <w:rPr>
                <w:rFonts w:cs="Arial"/>
              </w:rPr>
              <w:t xml:space="preserve">all </w:t>
            </w:r>
            <w:r>
              <w:rPr>
                <w:rFonts w:cs="Arial"/>
              </w:rPr>
              <w:t>input signals.</w:t>
            </w:r>
          </w:p>
        </w:tc>
        <w:tc>
          <w:tcPr>
            <w:tcW w:w="2492" w:type="dxa"/>
            <w:tcBorders>
              <w:top w:val="outset" w:sz="6" w:space="0" w:color="auto"/>
              <w:left w:val="outset" w:sz="6" w:space="0" w:color="auto"/>
              <w:bottom w:val="outset" w:sz="6" w:space="0" w:color="auto"/>
              <w:right w:val="outset" w:sz="6" w:space="0" w:color="auto"/>
            </w:tcBorders>
            <w:hideMark/>
          </w:tcPr>
          <w:p w14:paraId="6A235245" w14:textId="77777777" w:rsidR="00444160" w:rsidRPr="006762AE" w:rsidRDefault="00444160" w:rsidP="00444160">
            <w:pPr>
              <w:rPr>
                <w:rFonts w:cs="Arial"/>
              </w:rPr>
            </w:pPr>
            <w:r>
              <w:rPr>
                <w:rFonts w:cs="Arial"/>
              </w:rPr>
              <w:t>-</w:t>
            </w:r>
          </w:p>
        </w:tc>
      </w:tr>
      <w:tr w:rsidR="00444160" w:rsidRPr="006762AE" w14:paraId="6A235248" w14:textId="77777777" w:rsidTr="00BE4FA5">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247" w14:textId="77777777" w:rsidR="00444160" w:rsidRPr="006762AE" w:rsidRDefault="00444160" w:rsidP="00444160">
            <w:pPr>
              <w:rPr>
                <w:rFonts w:cs="Arial"/>
                <w:b/>
              </w:rPr>
            </w:pPr>
            <w:r>
              <w:rPr>
                <w:rFonts w:cs="Arial"/>
                <w:b/>
                <w:bCs/>
              </w:rPr>
              <w:t>Rationale</w:t>
            </w:r>
          </w:p>
        </w:tc>
      </w:tr>
      <w:tr w:rsidR="00444160" w:rsidRPr="006762AE" w14:paraId="6A23524B"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249" w14:textId="77777777" w:rsidR="00444160" w:rsidRPr="006762AE"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24A" w14:textId="77777777" w:rsidR="00444160" w:rsidRPr="006762AE" w:rsidRDefault="00444160" w:rsidP="00444160">
            <w:pPr>
              <w:jc w:val="center"/>
              <w:rPr>
                <w:rFonts w:cs="Arial"/>
                <w:b/>
              </w:rPr>
            </w:pPr>
            <w:r>
              <w:rPr>
                <w:rFonts w:cs="Arial"/>
                <w:b/>
                <w:bCs/>
              </w:rPr>
              <w:t>Description</w:t>
            </w:r>
          </w:p>
        </w:tc>
      </w:tr>
      <w:tr w:rsidR="00444160" w:rsidRPr="006762AE" w14:paraId="6A23524E"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24C" w14:textId="77777777" w:rsidR="00444160" w:rsidRPr="006762AE"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24D" w14:textId="7926A697" w:rsidR="00444160" w:rsidRPr="00CD4D7C" w:rsidRDefault="00444160" w:rsidP="00547715">
            <w:pPr>
              <w:pStyle w:val="ListParagraph"/>
              <w:numPr>
                <w:ilvl w:val="0"/>
                <w:numId w:val="93"/>
              </w:numPr>
              <w:ind w:leftChars="0" w:left="137" w:hanging="137"/>
              <w:rPr>
                <w:rFonts w:cs="Arial"/>
              </w:rPr>
            </w:pPr>
            <w:r>
              <w:rPr>
                <w:rFonts w:cs="Arial"/>
              </w:rPr>
              <w:t>A utility function is created for each least significant bit (LSB) when fixed-point code is generated. Unification of data type signs can reduce the number of utility functions.</w:t>
            </w:r>
          </w:p>
        </w:tc>
      </w:tr>
    </w:tbl>
    <w:p w14:paraId="6A23524F" w14:textId="77777777" w:rsidR="005D0565" w:rsidRPr="008E03D8" w:rsidRDefault="005D0565" w:rsidP="005D0565"/>
    <w:p w14:paraId="6A235250" w14:textId="56AF8D9A" w:rsidR="005D0565" w:rsidRDefault="005D0565" w:rsidP="0011317A">
      <w:pPr>
        <w:pStyle w:val="Heading3"/>
      </w:pPr>
      <w:bookmarkStart w:id="226" w:name="_Toc508613972"/>
      <w:bookmarkStart w:id="227" w:name="_Toc34395950"/>
      <w:r>
        <w:t>jc_</w:t>
      </w:r>
      <w:r w:rsidR="0034590C">
        <w:t>0794:</w:t>
      </w:r>
      <w:r>
        <w:t xml:space="preserve"> Division in Simulink</w:t>
      </w:r>
      <w:bookmarkEnd w:id="226"/>
      <w:bookmarkEnd w:id="22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3509FF" w14:paraId="6A235253" w14:textId="77777777" w:rsidTr="00BE4FA5">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251" w14:textId="77777777" w:rsidR="005D64E3" w:rsidRPr="003509FF"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252" w14:textId="77777777" w:rsidR="005D64E3" w:rsidRPr="003509FF" w:rsidRDefault="005D64E3" w:rsidP="00E53EE3">
            <w:pPr>
              <w:rPr>
                <w:rFonts w:cs="Arial"/>
                <w:b/>
              </w:rPr>
            </w:pPr>
            <w:r>
              <w:rPr>
                <w:rFonts w:cs="Arial"/>
                <w:b/>
                <w:bCs/>
              </w:rPr>
              <w:t>jc_</w:t>
            </w:r>
            <w:r w:rsidR="0034590C">
              <w:rPr>
                <w:rFonts w:cs="Arial"/>
                <w:b/>
                <w:bCs/>
              </w:rPr>
              <w:t>0794:</w:t>
            </w:r>
            <w:r>
              <w:rPr>
                <w:rFonts w:cs="Arial"/>
                <w:b/>
                <w:bCs/>
              </w:rPr>
              <w:t xml:space="preserve"> Division in Simulink</w:t>
            </w:r>
          </w:p>
        </w:tc>
      </w:tr>
      <w:tr w:rsidR="00444160" w:rsidRPr="003509FF" w14:paraId="5D78EB83" w14:textId="77777777" w:rsidTr="00BE4FA5">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746E23A3" w14:textId="2FFB814E"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E9C6CCB" w14:textId="04677B10" w:rsidR="00444160" w:rsidRPr="004A5BD5" w:rsidRDefault="00444160" w:rsidP="00444160">
            <w:pPr>
              <w:rPr>
                <w:rFonts w:cs="Arial"/>
                <w:bCs/>
              </w:rPr>
            </w:pPr>
            <w:r w:rsidRPr="004A5BD5">
              <w:rPr>
                <w:rFonts w:cs="Arial"/>
                <w:bCs/>
              </w:rPr>
              <w:t xml:space="preserve">NA-MAAB: </w:t>
            </w:r>
            <w:r w:rsidR="00A00984">
              <w:rPr>
                <w:rFonts w:cs="Arial"/>
                <w:bCs/>
              </w:rPr>
              <w:t>a</w:t>
            </w:r>
          </w:p>
          <w:p w14:paraId="405A2637" w14:textId="607C8F34"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3509FF" w14:paraId="12042CA0" w14:textId="77777777" w:rsidTr="00BE4FA5">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BF25A0A" w14:textId="4101CE01"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B74FC69" w14:textId="42BA4D0B" w:rsidR="00444160" w:rsidRDefault="00444160" w:rsidP="00A00984">
            <w:pPr>
              <w:rPr>
                <w:rFonts w:cs="Arial"/>
                <w:b/>
                <w:bCs/>
              </w:rPr>
            </w:pPr>
            <w:r w:rsidRPr="004A5BD5">
              <w:rPr>
                <w:rFonts w:cs="Arial"/>
                <w:bCs/>
              </w:rPr>
              <w:t>All</w:t>
            </w:r>
          </w:p>
        </w:tc>
      </w:tr>
      <w:tr w:rsidR="00444160" w:rsidRPr="003509FF" w14:paraId="6A235255" w14:textId="77777777" w:rsidTr="00BE4FA5">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254" w14:textId="77777777" w:rsidR="00444160" w:rsidRPr="003509FF" w:rsidRDefault="00444160" w:rsidP="00444160">
            <w:pPr>
              <w:rPr>
                <w:rFonts w:cs="Arial"/>
                <w:b/>
              </w:rPr>
            </w:pPr>
            <w:r>
              <w:rPr>
                <w:rFonts w:cs="Arial"/>
                <w:b/>
                <w:bCs/>
              </w:rPr>
              <w:t>Rule</w:t>
            </w:r>
          </w:p>
        </w:tc>
      </w:tr>
      <w:tr w:rsidR="00444160" w:rsidRPr="003509FF" w14:paraId="6A235259"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256" w14:textId="77777777" w:rsidR="00444160" w:rsidRPr="003509FF"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257" w14:textId="77777777" w:rsidR="00444160" w:rsidRPr="003509FF"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258" w14:textId="77777777" w:rsidR="00444160" w:rsidRPr="003509FF" w:rsidRDefault="00444160" w:rsidP="00444160">
            <w:pPr>
              <w:jc w:val="center"/>
              <w:rPr>
                <w:rFonts w:cs="Arial"/>
                <w:b/>
              </w:rPr>
            </w:pPr>
            <w:r>
              <w:rPr>
                <w:rFonts w:cs="Arial"/>
                <w:b/>
                <w:bCs/>
              </w:rPr>
              <w:t>Custom Parameter</w:t>
            </w:r>
          </w:p>
        </w:tc>
      </w:tr>
      <w:tr w:rsidR="00444160" w:rsidRPr="003509FF" w14:paraId="6A23525D"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25A" w14:textId="77777777" w:rsidR="00444160" w:rsidRPr="003509FF"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25B" w14:textId="1AB579E9" w:rsidR="00444160" w:rsidRPr="003509FF" w:rsidRDefault="00444160" w:rsidP="00444160">
            <w:pPr>
              <w:rPr>
                <w:rFonts w:cs="Arial"/>
              </w:rPr>
            </w:pPr>
            <w:r>
              <w:rPr>
                <w:rFonts w:cs="Arial"/>
              </w:rPr>
              <w:t xml:space="preserve">When using division, </w:t>
            </w:r>
            <w:r w:rsidR="000776DE">
              <w:rPr>
                <w:rFonts w:cs="Arial"/>
              </w:rPr>
              <w:t xml:space="preserve">implementation of the </w:t>
            </w:r>
            <w:r>
              <w:rPr>
                <w:rFonts w:cs="Arial"/>
              </w:rPr>
              <w:t>algorithm shall avoid division by zero.</w:t>
            </w:r>
          </w:p>
        </w:tc>
        <w:tc>
          <w:tcPr>
            <w:tcW w:w="2492" w:type="dxa"/>
            <w:tcBorders>
              <w:top w:val="outset" w:sz="6" w:space="0" w:color="auto"/>
              <w:left w:val="outset" w:sz="6" w:space="0" w:color="auto"/>
              <w:bottom w:val="outset" w:sz="6" w:space="0" w:color="auto"/>
              <w:right w:val="outset" w:sz="6" w:space="0" w:color="auto"/>
            </w:tcBorders>
            <w:hideMark/>
          </w:tcPr>
          <w:p w14:paraId="6A23525C" w14:textId="77777777" w:rsidR="00444160" w:rsidRPr="003509FF" w:rsidRDefault="00444160" w:rsidP="00444160">
            <w:pPr>
              <w:rPr>
                <w:rFonts w:cs="Arial"/>
              </w:rPr>
            </w:pPr>
            <w:r>
              <w:rPr>
                <w:rFonts w:cs="Arial"/>
              </w:rPr>
              <w:t>-</w:t>
            </w:r>
          </w:p>
        </w:tc>
      </w:tr>
      <w:tr w:rsidR="00444160" w:rsidRPr="003509FF" w14:paraId="6A23525F" w14:textId="77777777" w:rsidTr="00BE4FA5">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25E" w14:textId="77777777" w:rsidR="00444160" w:rsidRPr="003509FF" w:rsidRDefault="00444160" w:rsidP="00444160">
            <w:pPr>
              <w:rPr>
                <w:rFonts w:cs="Arial"/>
                <w:b/>
              </w:rPr>
            </w:pPr>
            <w:r>
              <w:rPr>
                <w:rFonts w:cs="Arial"/>
                <w:b/>
                <w:bCs/>
              </w:rPr>
              <w:t>Rationale</w:t>
            </w:r>
          </w:p>
        </w:tc>
      </w:tr>
      <w:tr w:rsidR="00444160" w:rsidRPr="003509FF" w14:paraId="6A235262"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260" w14:textId="77777777" w:rsidR="00444160" w:rsidRPr="003509FF"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261" w14:textId="77777777" w:rsidR="00444160" w:rsidRPr="003509FF" w:rsidRDefault="00444160" w:rsidP="00444160">
            <w:pPr>
              <w:jc w:val="center"/>
              <w:rPr>
                <w:rFonts w:cs="Arial"/>
                <w:b/>
              </w:rPr>
            </w:pPr>
            <w:r>
              <w:rPr>
                <w:rFonts w:cs="Arial"/>
                <w:b/>
                <w:bCs/>
              </w:rPr>
              <w:t>Description</w:t>
            </w:r>
          </w:p>
        </w:tc>
      </w:tr>
      <w:tr w:rsidR="00444160" w:rsidRPr="003509FF" w14:paraId="6A235265" w14:textId="77777777" w:rsidTr="00BE4FA5">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263" w14:textId="77777777" w:rsidR="00444160" w:rsidRPr="003509FF"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264" w14:textId="46FED9CC" w:rsidR="00444160" w:rsidRPr="00CD4D7C" w:rsidRDefault="00444160" w:rsidP="00547715">
            <w:pPr>
              <w:pStyle w:val="ListParagraph"/>
              <w:numPr>
                <w:ilvl w:val="0"/>
                <w:numId w:val="93"/>
              </w:numPr>
              <w:ind w:leftChars="0" w:left="137" w:hanging="137"/>
              <w:rPr>
                <w:rFonts w:cs="Arial"/>
              </w:rPr>
            </w:pPr>
            <w:r w:rsidRPr="00D77636">
              <w:rPr>
                <w:rFonts w:cs="Arial"/>
              </w:rPr>
              <w:t xml:space="preserve">Deviation </w:t>
            </w:r>
            <w:r>
              <w:rPr>
                <w:rFonts w:cs="Arial"/>
              </w:rPr>
              <w:t>from</w:t>
            </w:r>
            <w:r w:rsidRPr="00D77636">
              <w:rPr>
                <w:rFonts w:cs="Arial"/>
              </w:rPr>
              <w:t xml:space="preserve"> the rule can cause unintended </w:t>
            </w:r>
            <w:r>
              <w:rPr>
                <w:rFonts w:cs="Arial"/>
              </w:rPr>
              <w:t>operation and code generation results.</w:t>
            </w:r>
          </w:p>
        </w:tc>
      </w:tr>
    </w:tbl>
    <w:p w14:paraId="6A235266" w14:textId="77777777" w:rsidR="005D0565" w:rsidRPr="00655B56" w:rsidRDefault="005D0565" w:rsidP="005D0565"/>
    <w:p w14:paraId="6A235267" w14:textId="77777777" w:rsidR="005D0565" w:rsidRDefault="005D0565" w:rsidP="0011317A">
      <w:pPr>
        <w:pStyle w:val="Heading3"/>
      </w:pPr>
      <w:bookmarkStart w:id="228" w:name="_Toc508613973"/>
      <w:bookmarkStart w:id="229" w:name="_Toc34395951"/>
      <w:r>
        <w:t>jc_</w:t>
      </w:r>
      <w:r w:rsidR="0034590C">
        <w:t>0805:</w:t>
      </w:r>
      <w:r>
        <w:t xml:space="preserve"> Numerical operation block inputs</w:t>
      </w:r>
      <w:bookmarkEnd w:id="228"/>
      <w:bookmarkEnd w:id="229"/>
    </w:p>
    <w:tbl>
      <w:tblPr>
        <w:tblStyle w:val="TableGrid"/>
        <w:tblW w:w="8952" w:type="dxa"/>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725"/>
        <w:gridCol w:w="1827"/>
      </w:tblGrid>
      <w:tr w:rsidR="005D64E3" w:rsidRPr="00BE4FA5" w14:paraId="6A23526A"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68" w14:textId="77777777" w:rsidR="005D64E3" w:rsidRPr="00BE4FA5" w:rsidRDefault="005D64E3" w:rsidP="00FD5B77">
            <w:pPr>
              <w:widowControl w:val="0"/>
              <w:rPr>
                <w:rFonts w:cs="Arial"/>
                <w:b/>
                <w:kern w:val="2"/>
              </w:rPr>
            </w:pPr>
            <w:r>
              <w:rPr>
                <w:rFonts w:cs="Arial"/>
                <w:b/>
                <w:bCs/>
              </w:rPr>
              <w:t>Rule ID: Title</w:t>
            </w:r>
          </w:p>
        </w:tc>
        <w:tc>
          <w:tcPr>
            <w:tcW w:w="6461" w:type="dxa"/>
            <w:gridSpan w:val="3"/>
            <w:tcBorders>
              <w:top w:val="outset" w:sz="6" w:space="0" w:color="auto"/>
              <w:left w:val="outset" w:sz="6" w:space="0" w:color="auto"/>
              <w:bottom w:val="outset" w:sz="6" w:space="0" w:color="auto"/>
              <w:right w:val="outset" w:sz="6" w:space="0" w:color="auto"/>
            </w:tcBorders>
            <w:hideMark/>
          </w:tcPr>
          <w:p w14:paraId="6A235269" w14:textId="77777777" w:rsidR="005D64E3" w:rsidRPr="00BE4FA5" w:rsidRDefault="005D64E3" w:rsidP="00E53EE3">
            <w:pPr>
              <w:widowControl w:val="0"/>
              <w:rPr>
                <w:rFonts w:cs="Arial"/>
                <w:b/>
                <w:kern w:val="2"/>
              </w:rPr>
            </w:pPr>
            <w:bookmarkStart w:id="230" w:name="_Hlk526343647"/>
            <w:r>
              <w:rPr>
                <w:rFonts w:cs="Arial"/>
                <w:b/>
                <w:bCs/>
              </w:rPr>
              <w:t>jc_</w:t>
            </w:r>
            <w:r w:rsidR="0034590C">
              <w:rPr>
                <w:rFonts w:cs="Arial"/>
                <w:b/>
                <w:bCs/>
              </w:rPr>
              <w:t>0805:</w:t>
            </w:r>
            <w:r>
              <w:rPr>
                <w:rFonts w:cs="Arial"/>
                <w:b/>
                <w:bCs/>
              </w:rPr>
              <w:t xml:space="preserve"> Numerical operation block inputs</w:t>
            </w:r>
            <w:bookmarkEnd w:id="230"/>
          </w:p>
        </w:tc>
      </w:tr>
      <w:tr w:rsidR="00444160" w:rsidRPr="00BE4FA5" w14:paraId="22774480"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10DA5D6" w14:textId="2C9FA01B" w:rsidR="00444160" w:rsidRDefault="00444160" w:rsidP="00444160">
            <w:pPr>
              <w:widowControl w:val="0"/>
              <w:rPr>
                <w:rFonts w:cs="Arial"/>
                <w:b/>
                <w:bCs/>
              </w:rPr>
            </w:pPr>
            <w:r w:rsidRPr="004A5BD5">
              <w:rPr>
                <w:rFonts w:cs="Arial"/>
                <w:b/>
                <w:bCs/>
              </w:rPr>
              <w:t>Sub ID Recommendations</w:t>
            </w:r>
          </w:p>
        </w:tc>
        <w:tc>
          <w:tcPr>
            <w:tcW w:w="6461" w:type="dxa"/>
            <w:gridSpan w:val="3"/>
            <w:tcBorders>
              <w:top w:val="outset" w:sz="6" w:space="0" w:color="auto"/>
              <w:left w:val="outset" w:sz="6" w:space="0" w:color="auto"/>
              <w:bottom w:val="outset" w:sz="6" w:space="0" w:color="auto"/>
              <w:right w:val="outset" w:sz="6" w:space="0" w:color="auto"/>
            </w:tcBorders>
          </w:tcPr>
          <w:p w14:paraId="02CDE535" w14:textId="237E2A2A" w:rsidR="00444160" w:rsidRPr="004A5BD5" w:rsidRDefault="00444160" w:rsidP="00444160">
            <w:pPr>
              <w:rPr>
                <w:rFonts w:cs="Arial"/>
                <w:bCs/>
              </w:rPr>
            </w:pPr>
            <w:r w:rsidRPr="004A5BD5">
              <w:rPr>
                <w:rFonts w:cs="Arial"/>
                <w:bCs/>
              </w:rPr>
              <w:t xml:space="preserve">NA-MAAB: </w:t>
            </w:r>
            <w:r w:rsidR="00A00984" w:rsidRPr="00A00984">
              <w:rPr>
                <w:rFonts w:cs="Arial"/>
                <w:bCs/>
              </w:rPr>
              <w:t xml:space="preserve">a1/a2, b, c1/c2, d, e, f1/f2, g, h, </w:t>
            </w:r>
            <w:proofErr w:type="spellStart"/>
            <w:r w:rsidR="00A00984" w:rsidRPr="00A00984">
              <w:rPr>
                <w:rFonts w:cs="Arial"/>
                <w:bCs/>
              </w:rPr>
              <w:t>i</w:t>
            </w:r>
            <w:proofErr w:type="spellEnd"/>
            <w:r w:rsidR="00A00984" w:rsidRPr="00A00984">
              <w:rPr>
                <w:rFonts w:cs="Arial"/>
                <w:bCs/>
              </w:rPr>
              <w:t>, j</w:t>
            </w:r>
          </w:p>
          <w:p w14:paraId="039FBF37" w14:textId="3BB45175" w:rsidR="00444160" w:rsidRDefault="00444160" w:rsidP="00444160">
            <w:pPr>
              <w:widowControl w:val="0"/>
              <w:rPr>
                <w:rFonts w:cs="Arial"/>
                <w:b/>
                <w:bCs/>
              </w:rPr>
            </w:pPr>
            <w:r w:rsidRPr="004A5BD5">
              <w:rPr>
                <w:rFonts w:cs="Arial"/>
                <w:bCs/>
              </w:rPr>
              <w:t xml:space="preserve">JMAAB: </w:t>
            </w:r>
            <w:r w:rsidR="00A00984" w:rsidRPr="00A00984">
              <w:rPr>
                <w:rFonts w:cs="Arial"/>
                <w:bCs/>
              </w:rPr>
              <w:t xml:space="preserve">a1/a2, b, c1/c2, d, e, f1/f2, g, h, </w:t>
            </w:r>
            <w:proofErr w:type="spellStart"/>
            <w:r w:rsidR="00A00984" w:rsidRPr="00A00984">
              <w:rPr>
                <w:rFonts w:cs="Arial"/>
                <w:bCs/>
              </w:rPr>
              <w:t>i</w:t>
            </w:r>
            <w:proofErr w:type="spellEnd"/>
            <w:r w:rsidR="00A00984" w:rsidRPr="00A00984">
              <w:rPr>
                <w:rFonts w:cs="Arial"/>
                <w:bCs/>
              </w:rPr>
              <w:t>, j</w:t>
            </w:r>
          </w:p>
        </w:tc>
      </w:tr>
      <w:tr w:rsidR="00444160" w:rsidRPr="00BE4FA5" w14:paraId="63045363"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89BA8DB" w14:textId="13836F8F"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3"/>
            <w:tcBorders>
              <w:top w:val="outset" w:sz="6" w:space="0" w:color="auto"/>
              <w:left w:val="outset" w:sz="6" w:space="0" w:color="auto"/>
              <w:bottom w:val="outset" w:sz="6" w:space="0" w:color="auto"/>
              <w:right w:val="outset" w:sz="6" w:space="0" w:color="auto"/>
            </w:tcBorders>
          </w:tcPr>
          <w:p w14:paraId="76A9969F" w14:textId="69ADE403" w:rsidR="00444160" w:rsidRDefault="00444160" w:rsidP="00C15DF0">
            <w:pPr>
              <w:rPr>
                <w:rFonts w:cs="Arial"/>
                <w:b/>
                <w:bCs/>
              </w:rPr>
            </w:pPr>
            <w:r w:rsidRPr="004A5BD5">
              <w:rPr>
                <w:rFonts w:cs="Arial"/>
                <w:bCs/>
              </w:rPr>
              <w:t>All</w:t>
            </w:r>
          </w:p>
        </w:tc>
      </w:tr>
      <w:tr w:rsidR="00444160" w:rsidRPr="00BE4FA5" w14:paraId="6A23526C" w14:textId="77777777" w:rsidTr="006D7EDC">
        <w:trPr>
          <w:trHeight w:val="194"/>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6B" w14:textId="77777777" w:rsidR="00444160" w:rsidRPr="00BE4FA5" w:rsidRDefault="00444160" w:rsidP="00444160">
            <w:pPr>
              <w:widowControl w:val="0"/>
              <w:rPr>
                <w:rFonts w:cs="Arial"/>
                <w:b/>
                <w:kern w:val="2"/>
              </w:rPr>
            </w:pPr>
            <w:r>
              <w:rPr>
                <w:rFonts w:cs="Arial"/>
                <w:b/>
                <w:bCs/>
              </w:rPr>
              <w:t>Rule</w:t>
            </w:r>
          </w:p>
        </w:tc>
      </w:tr>
      <w:tr w:rsidR="00444160" w:rsidRPr="00BE4FA5" w14:paraId="6A235270"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6D" w14:textId="77777777" w:rsidR="00444160" w:rsidRPr="00BE4FA5" w:rsidRDefault="00444160" w:rsidP="00444160">
            <w:pPr>
              <w:widowControl w:val="0"/>
              <w:rPr>
                <w:rFonts w:cs="Arial"/>
                <w:b/>
                <w:kern w:val="2"/>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6E" w14:textId="77777777" w:rsidR="00444160" w:rsidRPr="00BE4FA5" w:rsidRDefault="00444160" w:rsidP="00444160">
            <w:pPr>
              <w:widowControl w:val="0"/>
              <w:jc w:val="center"/>
              <w:rPr>
                <w:rFonts w:cs="Arial"/>
                <w:b/>
                <w:kern w:val="2"/>
              </w:rPr>
            </w:pPr>
            <w:r>
              <w:rPr>
                <w:rFonts w:cs="Arial"/>
                <w:b/>
                <w:bCs/>
              </w:rPr>
              <w:t>Description</w:t>
            </w:r>
          </w:p>
        </w:tc>
        <w:tc>
          <w:tcPr>
            <w:tcW w:w="24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26F" w14:textId="77777777" w:rsidR="00444160" w:rsidRPr="00BE4FA5" w:rsidRDefault="00444160" w:rsidP="00444160">
            <w:pPr>
              <w:widowControl w:val="0"/>
              <w:jc w:val="center"/>
              <w:rPr>
                <w:rFonts w:cs="Arial"/>
                <w:b/>
                <w:kern w:val="2"/>
              </w:rPr>
            </w:pPr>
            <w:r>
              <w:rPr>
                <w:rFonts w:cs="Arial"/>
                <w:b/>
                <w:bCs/>
              </w:rPr>
              <w:t>Custom Parameter</w:t>
            </w:r>
          </w:p>
        </w:tc>
      </w:tr>
      <w:tr w:rsidR="00A0639F" w:rsidRPr="00BE4FA5" w14:paraId="6A235274"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71" w14:textId="77777777" w:rsidR="00444160" w:rsidRPr="00BE4FA5" w:rsidRDefault="00444160" w:rsidP="00444160">
            <w:pPr>
              <w:widowControl w:val="0"/>
              <w:jc w:val="center"/>
              <w:rPr>
                <w:rFonts w:cs="Arial"/>
                <w:kern w:val="2"/>
              </w:rPr>
            </w:pPr>
            <w:r>
              <w:rPr>
                <w:rFonts w:cs="Arial"/>
              </w:rPr>
              <w:t>a1</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72" w14:textId="507349B6" w:rsidR="00444160" w:rsidRPr="00BE4FA5" w:rsidRDefault="00444160" w:rsidP="00444160">
            <w:pPr>
              <w:widowControl w:val="0"/>
              <w:rPr>
                <w:rFonts w:cs="Arial"/>
                <w:kern w:val="2"/>
              </w:rPr>
            </w:pPr>
            <w:r>
              <w:rPr>
                <w:rFonts w:cs="Arial"/>
              </w:rPr>
              <w:t>When using [Abs] with signed integer types, the input shall not be the most negative value.</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73" w14:textId="77777777" w:rsidR="00444160" w:rsidRPr="00BE4FA5" w:rsidRDefault="00444160" w:rsidP="00444160">
            <w:pPr>
              <w:widowControl w:val="0"/>
              <w:rPr>
                <w:rFonts w:cs="Arial"/>
                <w:kern w:val="2"/>
              </w:rPr>
            </w:pPr>
            <w:r>
              <w:rPr>
                <w:rFonts w:cs="Arial"/>
              </w:rPr>
              <w:t>-</w:t>
            </w:r>
          </w:p>
        </w:tc>
      </w:tr>
      <w:tr w:rsidR="00A0639F" w:rsidRPr="00BE4FA5" w14:paraId="6A23527B" w14:textId="77777777" w:rsidTr="39501E37">
        <w:trPr>
          <w:trHeight w:val="345"/>
          <w:tblCellSpacing w:w="20" w:type="dxa"/>
        </w:trPr>
        <w:tc>
          <w:tcPr>
            <w:tcW w:w="954" w:type="dxa"/>
            <w:vMerge/>
            <w:vAlign w:val="center"/>
            <w:hideMark/>
          </w:tcPr>
          <w:p w14:paraId="6A235275"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76" w14:textId="77777777" w:rsidR="00444160" w:rsidRPr="00BE4FA5" w:rsidRDefault="00444160" w:rsidP="00444160">
            <w:pPr>
              <w:rPr>
                <w:rFonts w:cs="Arial"/>
              </w:rPr>
            </w:pPr>
            <w:r>
              <w:rPr>
                <w:rFonts w:cs="Arial"/>
              </w:rPr>
              <w:t>【</w:t>
            </w:r>
            <w:r>
              <w:rPr>
                <w:rFonts w:cs="Arial"/>
              </w:rPr>
              <w:t>Correct</w:t>
            </w:r>
            <w:r>
              <w:rPr>
                <w:rFonts w:cs="Arial"/>
              </w:rPr>
              <w:t>】</w:t>
            </w:r>
          </w:p>
          <w:p w14:paraId="6A235277" w14:textId="77777777" w:rsidR="00444160" w:rsidRPr="00BE4FA5" w:rsidRDefault="00444160" w:rsidP="00444160">
            <w:pPr>
              <w:ind w:firstLineChars="70" w:firstLine="140"/>
              <w:rPr>
                <w:rFonts w:cs="Arial"/>
              </w:rPr>
            </w:pPr>
            <w:r>
              <w:rPr>
                <w:rFonts w:cs="Arial"/>
                <w:noProof/>
                <w:lang w:eastAsia="ja-JP" w:bidi="th-TH"/>
              </w:rPr>
              <w:drawing>
                <wp:inline distT="0" distB="0" distL="0" distR="0" wp14:anchorId="6A237572" wp14:editId="6A237573">
                  <wp:extent cx="4594225" cy="1207135"/>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94225" cy="1207135"/>
                          </a:xfrm>
                          <a:prstGeom prst="rect">
                            <a:avLst/>
                          </a:prstGeom>
                          <a:noFill/>
                          <a:ln>
                            <a:noFill/>
                          </a:ln>
                        </pic:spPr>
                      </pic:pic>
                    </a:graphicData>
                  </a:graphic>
                </wp:inline>
              </w:drawing>
            </w:r>
          </w:p>
          <w:p w14:paraId="6A235278" w14:textId="77777777" w:rsidR="00444160" w:rsidRDefault="00444160" w:rsidP="00444160">
            <w:pPr>
              <w:rPr>
                <w:rFonts w:cs="Arial"/>
              </w:rPr>
            </w:pPr>
          </w:p>
          <w:p w14:paraId="6A235279" w14:textId="77777777" w:rsidR="00444160" w:rsidRPr="00BE4FA5" w:rsidRDefault="00444160" w:rsidP="00444160">
            <w:pPr>
              <w:rPr>
                <w:rFonts w:cs="Arial"/>
              </w:rPr>
            </w:pPr>
            <w:r>
              <w:rPr>
                <w:rFonts w:cs="Arial"/>
              </w:rPr>
              <w:t>【</w:t>
            </w:r>
            <w:r>
              <w:rPr>
                <w:rFonts w:cs="Arial"/>
              </w:rPr>
              <w:t>Incorrect</w:t>
            </w:r>
            <w:r>
              <w:rPr>
                <w:rFonts w:cs="Arial"/>
              </w:rPr>
              <w:t>】</w:t>
            </w:r>
          </w:p>
          <w:p w14:paraId="6A23527A"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74" wp14:editId="6A237575">
                  <wp:extent cx="4001135" cy="1045845"/>
                  <wp:effectExtent l="0" t="0" r="0" b="1905"/>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001135" cy="1045845"/>
                          </a:xfrm>
                          <a:prstGeom prst="rect">
                            <a:avLst/>
                          </a:prstGeom>
                          <a:noFill/>
                          <a:ln>
                            <a:noFill/>
                          </a:ln>
                        </pic:spPr>
                      </pic:pic>
                    </a:graphicData>
                  </a:graphic>
                </wp:inline>
              </w:drawing>
            </w:r>
          </w:p>
        </w:tc>
      </w:tr>
      <w:tr w:rsidR="00A0639F" w:rsidRPr="00BE4FA5" w14:paraId="6A23527F"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7C" w14:textId="77777777" w:rsidR="00444160" w:rsidRPr="00BE4FA5" w:rsidRDefault="00444160" w:rsidP="00444160">
            <w:pPr>
              <w:widowControl w:val="0"/>
              <w:jc w:val="center"/>
              <w:rPr>
                <w:rFonts w:cs="Arial"/>
                <w:kern w:val="2"/>
              </w:rPr>
            </w:pPr>
            <w:r>
              <w:rPr>
                <w:rFonts w:cs="Arial"/>
              </w:rPr>
              <w:t>a2</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7D" w14:textId="373F2C74" w:rsidR="00444160" w:rsidRPr="00BE4FA5" w:rsidRDefault="00444160" w:rsidP="00444160">
            <w:pPr>
              <w:widowControl w:val="0"/>
              <w:rPr>
                <w:rFonts w:cs="Arial"/>
                <w:kern w:val="2"/>
              </w:rPr>
            </w:pPr>
            <w:r>
              <w:rPr>
                <w:rFonts w:cs="Arial"/>
              </w:rPr>
              <w:t>[Abs] block parameter {Saturation on Integer Overflow} shall be selected.</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7E" w14:textId="77777777" w:rsidR="00444160" w:rsidRPr="00BE4FA5" w:rsidRDefault="00444160" w:rsidP="00444160">
            <w:pPr>
              <w:widowControl w:val="0"/>
              <w:rPr>
                <w:rFonts w:cs="Arial"/>
                <w:kern w:val="2"/>
              </w:rPr>
            </w:pPr>
            <w:r>
              <w:rPr>
                <w:rFonts w:cs="Arial"/>
              </w:rPr>
              <w:t>-</w:t>
            </w:r>
          </w:p>
        </w:tc>
      </w:tr>
      <w:tr w:rsidR="00A0639F" w:rsidRPr="00BE4FA5" w14:paraId="6A235286" w14:textId="77777777" w:rsidTr="39501E37">
        <w:trPr>
          <w:trHeight w:val="345"/>
          <w:tblCellSpacing w:w="20" w:type="dxa"/>
        </w:trPr>
        <w:tc>
          <w:tcPr>
            <w:tcW w:w="954" w:type="dxa"/>
            <w:vMerge/>
            <w:vAlign w:val="center"/>
            <w:hideMark/>
          </w:tcPr>
          <w:p w14:paraId="6A235280"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81" w14:textId="77777777" w:rsidR="00444160" w:rsidRPr="00BE4FA5" w:rsidRDefault="00444160" w:rsidP="00444160">
            <w:pPr>
              <w:rPr>
                <w:rFonts w:cs="Arial"/>
              </w:rPr>
            </w:pPr>
            <w:r>
              <w:rPr>
                <w:rFonts w:cs="Arial"/>
              </w:rPr>
              <w:t>【</w:t>
            </w:r>
            <w:r>
              <w:rPr>
                <w:rFonts w:cs="Arial"/>
              </w:rPr>
              <w:t>Correct</w:t>
            </w:r>
            <w:r>
              <w:rPr>
                <w:rFonts w:cs="Arial"/>
              </w:rPr>
              <w:t>】</w:t>
            </w:r>
          </w:p>
          <w:p w14:paraId="6A235282" w14:textId="77777777" w:rsidR="00444160" w:rsidRPr="00BE4FA5" w:rsidRDefault="00444160" w:rsidP="00444160">
            <w:pPr>
              <w:ind w:firstLineChars="70" w:firstLine="140"/>
              <w:rPr>
                <w:rFonts w:cs="Arial"/>
              </w:rPr>
            </w:pPr>
            <w:r>
              <w:rPr>
                <w:rFonts w:cs="Arial"/>
                <w:noProof/>
                <w:lang w:eastAsia="ja-JP" w:bidi="th-TH"/>
              </w:rPr>
              <w:drawing>
                <wp:inline distT="0" distB="0" distL="0" distR="0" wp14:anchorId="6A237576" wp14:editId="6A237577">
                  <wp:extent cx="3855085" cy="1024255"/>
                  <wp:effectExtent l="0" t="0" r="0" b="4445"/>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55085" cy="1024255"/>
                          </a:xfrm>
                          <a:prstGeom prst="rect">
                            <a:avLst/>
                          </a:prstGeom>
                          <a:noFill/>
                          <a:ln>
                            <a:noFill/>
                          </a:ln>
                        </pic:spPr>
                      </pic:pic>
                    </a:graphicData>
                  </a:graphic>
                </wp:inline>
              </w:drawing>
            </w:r>
          </w:p>
          <w:p w14:paraId="6A235283" w14:textId="77777777" w:rsidR="00444160" w:rsidRDefault="00444160" w:rsidP="00444160">
            <w:pPr>
              <w:rPr>
                <w:rFonts w:cs="Arial"/>
              </w:rPr>
            </w:pPr>
          </w:p>
          <w:p w14:paraId="6A235284" w14:textId="77777777" w:rsidR="00444160" w:rsidRPr="00BE4FA5" w:rsidRDefault="00444160" w:rsidP="00444160">
            <w:pPr>
              <w:rPr>
                <w:rFonts w:cs="Arial"/>
              </w:rPr>
            </w:pPr>
            <w:r>
              <w:rPr>
                <w:rFonts w:cs="Arial"/>
              </w:rPr>
              <w:t>【</w:t>
            </w:r>
            <w:r>
              <w:rPr>
                <w:rFonts w:cs="Arial"/>
              </w:rPr>
              <w:t>Incorrect</w:t>
            </w:r>
            <w:r>
              <w:rPr>
                <w:rFonts w:cs="Arial"/>
              </w:rPr>
              <w:t>】</w:t>
            </w:r>
          </w:p>
          <w:p w14:paraId="6A235285"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78" wp14:editId="6A237579">
                  <wp:extent cx="4001135" cy="1045845"/>
                  <wp:effectExtent l="0" t="0" r="0" b="1905"/>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001135" cy="1045845"/>
                          </a:xfrm>
                          <a:prstGeom prst="rect">
                            <a:avLst/>
                          </a:prstGeom>
                          <a:noFill/>
                          <a:ln>
                            <a:noFill/>
                          </a:ln>
                        </pic:spPr>
                      </pic:pic>
                    </a:graphicData>
                  </a:graphic>
                </wp:inline>
              </w:drawing>
            </w:r>
          </w:p>
        </w:tc>
      </w:tr>
      <w:tr w:rsidR="00A0639F" w:rsidRPr="00BE4FA5" w14:paraId="6A23528A"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87" w14:textId="77777777" w:rsidR="00444160" w:rsidRPr="00BE4FA5" w:rsidRDefault="00444160" w:rsidP="00444160">
            <w:pPr>
              <w:widowControl w:val="0"/>
              <w:jc w:val="center"/>
              <w:rPr>
                <w:rFonts w:cs="Arial"/>
                <w:kern w:val="2"/>
              </w:rPr>
            </w:pPr>
            <w:r>
              <w:rPr>
                <w:rFonts w:cs="Arial"/>
              </w:rPr>
              <w:t>b</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88" w14:textId="6F70A017" w:rsidR="00444160" w:rsidRPr="00BE4FA5" w:rsidRDefault="00444160" w:rsidP="00444160">
            <w:pPr>
              <w:widowControl w:val="0"/>
              <w:rPr>
                <w:rFonts w:cs="Arial"/>
                <w:kern w:val="2"/>
              </w:rPr>
            </w:pPr>
            <w:r>
              <w:rPr>
                <w:rFonts w:cs="Arial"/>
              </w:rPr>
              <w:t>Input to [Abs] shall not be unsigned integer types or fixed-point types.</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89" w14:textId="77777777" w:rsidR="00444160" w:rsidRPr="00BE4FA5" w:rsidRDefault="00444160" w:rsidP="00444160">
            <w:pPr>
              <w:widowControl w:val="0"/>
              <w:rPr>
                <w:rFonts w:cs="Arial"/>
                <w:kern w:val="2"/>
              </w:rPr>
            </w:pPr>
            <w:r>
              <w:rPr>
                <w:rFonts w:cs="Arial"/>
              </w:rPr>
              <w:t>-</w:t>
            </w:r>
          </w:p>
        </w:tc>
      </w:tr>
      <w:tr w:rsidR="00A0639F" w:rsidRPr="00BE4FA5" w14:paraId="6A235291" w14:textId="77777777" w:rsidTr="39501E37">
        <w:trPr>
          <w:trHeight w:val="345"/>
          <w:tblCellSpacing w:w="20" w:type="dxa"/>
        </w:trPr>
        <w:tc>
          <w:tcPr>
            <w:tcW w:w="954" w:type="dxa"/>
            <w:vMerge/>
            <w:vAlign w:val="center"/>
            <w:hideMark/>
          </w:tcPr>
          <w:p w14:paraId="6A23528B"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8C" w14:textId="77777777" w:rsidR="00444160" w:rsidRPr="00BE4FA5" w:rsidRDefault="00444160" w:rsidP="00444160">
            <w:pPr>
              <w:rPr>
                <w:rFonts w:cs="Arial"/>
              </w:rPr>
            </w:pPr>
            <w:r>
              <w:rPr>
                <w:rFonts w:cs="Arial"/>
              </w:rPr>
              <w:t>【</w:t>
            </w:r>
            <w:r>
              <w:rPr>
                <w:rFonts w:cs="Arial"/>
              </w:rPr>
              <w:t>Correct</w:t>
            </w:r>
            <w:r>
              <w:rPr>
                <w:rFonts w:cs="Arial"/>
              </w:rPr>
              <w:t>】</w:t>
            </w:r>
          </w:p>
          <w:p w14:paraId="6A23528D" w14:textId="77777777" w:rsidR="00444160" w:rsidRPr="00BE4FA5" w:rsidRDefault="00444160" w:rsidP="00444160">
            <w:pPr>
              <w:ind w:firstLineChars="70" w:firstLine="140"/>
              <w:rPr>
                <w:rFonts w:cs="Arial"/>
              </w:rPr>
            </w:pPr>
            <w:r>
              <w:rPr>
                <w:rFonts w:cs="Arial"/>
                <w:noProof/>
                <w:lang w:eastAsia="ja-JP" w:bidi="th-TH"/>
              </w:rPr>
              <w:lastRenderedPageBreak/>
              <w:drawing>
                <wp:inline distT="0" distB="0" distL="0" distR="0" wp14:anchorId="6A23757A" wp14:editId="6A23757B">
                  <wp:extent cx="3679825" cy="124333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79825" cy="1243330"/>
                          </a:xfrm>
                          <a:prstGeom prst="rect">
                            <a:avLst/>
                          </a:prstGeom>
                          <a:noFill/>
                          <a:ln>
                            <a:noFill/>
                          </a:ln>
                        </pic:spPr>
                      </pic:pic>
                    </a:graphicData>
                  </a:graphic>
                </wp:inline>
              </w:drawing>
            </w:r>
          </w:p>
          <w:p w14:paraId="6A23528E" w14:textId="77777777" w:rsidR="00444160" w:rsidRDefault="00444160" w:rsidP="00444160">
            <w:pPr>
              <w:rPr>
                <w:rFonts w:cs="Arial"/>
              </w:rPr>
            </w:pPr>
          </w:p>
          <w:p w14:paraId="6A23528F" w14:textId="77777777" w:rsidR="00444160" w:rsidRPr="00BE4FA5" w:rsidRDefault="00444160" w:rsidP="00444160">
            <w:pPr>
              <w:rPr>
                <w:rFonts w:cs="Arial"/>
              </w:rPr>
            </w:pPr>
            <w:r>
              <w:rPr>
                <w:rFonts w:cs="Arial"/>
              </w:rPr>
              <w:t>【</w:t>
            </w:r>
            <w:r>
              <w:rPr>
                <w:rFonts w:cs="Arial"/>
              </w:rPr>
              <w:t>Incorrect</w:t>
            </w:r>
            <w:r>
              <w:rPr>
                <w:rFonts w:cs="Arial"/>
              </w:rPr>
              <w:t>】</w:t>
            </w:r>
          </w:p>
          <w:p w14:paraId="6A235290"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7C" wp14:editId="6A23757D">
                  <wp:extent cx="3679825" cy="1265555"/>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79825" cy="1265555"/>
                          </a:xfrm>
                          <a:prstGeom prst="rect">
                            <a:avLst/>
                          </a:prstGeom>
                          <a:noFill/>
                          <a:ln>
                            <a:noFill/>
                          </a:ln>
                        </pic:spPr>
                      </pic:pic>
                    </a:graphicData>
                  </a:graphic>
                </wp:inline>
              </w:drawing>
            </w:r>
          </w:p>
        </w:tc>
      </w:tr>
      <w:tr w:rsidR="00A0639F" w:rsidRPr="00BE4FA5" w14:paraId="6A235295"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92" w14:textId="77777777" w:rsidR="00444160" w:rsidRPr="00BE4FA5" w:rsidRDefault="00444160" w:rsidP="00444160">
            <w:pPr>
              <w:widowControl w:val="0"/>
              <w:jc w:val="center"/>
              <w:rPr>
                <w:rFonts w:cs="Arial"/>
                <w:kern w:val="2"/>
              </w:rPr>
            </w:pPr>
            <w:r>
              <w:rPr>
                <w:rFonts w:cs="Arial"/>
              </w:rPr>
              <w:lastRenderedPageBreak/>
              <w:t>c1</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93" w14:textId="63E088F0" w:rsidR="00444160" w:rsidRPr="00BE4FA5" w:rsidRDefault="00444160" w:rsidP="00444160">
            <w:pPr>
              <w:widowControl w:val="0"/>
              <w:rPr>
                <w:rFonts w:cs="Arial"/>
                <w:kern w:val="2"/>
              </w:rPr>
            </w:pPr>
            <w:r>
              <w:rPr>
                <w:rFonts w:cs="Arial"/>
              </w:rPr>
              <w:t>Input to [Sqrt] shall not be a negative value.</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94" w14:textId="77777777" w:rsidR="00444160" w:rsidRPr="00BE4FA5" w:rsidRDefault="00444160" w:rsidP="00444160">
            <w:pPr>
              <w:widowControl w:val="0"/>
              <w:rPr>
                <w:rFonts w:cs="Arial"/>
                <w:kern w:val="2"/>
              </w:rPr>
            </w:pPr>
            <w:r>
              <w:rPr>
                <w:rFonts w:cs="Arial"/>
              </w:rPr>
              <w:t>-</w:t>
            </w:r>
          </w:p>
        </w:tc>
      </w:tr>
      <w:tr w:rsidR="00A0639F" w:rsidRPr="00BE4FA5" w14:paraId="6A23529F" w14:textId="77777777" w:rsidTr="39501E37">
        <w:trPr>
          <w:trHeight w:val="345"/>
          <w:tblCellSpacing w:w="20" w:type="dxa"/>
        </w:trPr>
        <w:tc>
          <w:tcPr>
            <w:tcW w:w="954" w:type="dxa"/>
            <w:vMerge/>
            <w:vAlign w:val="center"/>
            <w:hideMark/>
          </w:tcPr>
          <w:p w14:paraId="6A235296"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97" w14:textId="77777777" w:rsidR="00444160" w:rsidRDefault="00444160" w:rsidP="00444160">
            <w:pPr>
              <w:rPr>
                <w:rFonts w:cs="Arial"/>
              </w:rPr>
            </w:pPr>
            <w:r>
              <w:rPr>
                <w:rFonts w:cs="Arial"/>
              </w:rPr>
              <w:t>【</w:t>
            </w:r>
            <w:r>
              <w:rPr>
                <w:rFonts w:cs="Arial"/>
              </w:rPr>
              <w:t>Correct</w:t>
            </w:r>
            <w:r>
              <w:rPr>
                <w:rFonts w:cs="Arial"/>
              </w:rPr>
              <w:t>】</w:t>
            </w:r>
          </w:p>
          <w:p w14:paraId="6A235298" w14:textId="77777777" w:rsidR="00444160" w:rsidRDefault="00444160" w:rsidP="00444160">
            <w:pPr>
              <w:ind w:firstLineChars="70" w:firstLine="140"/>
              <w:rPr>
                <w:rFonts w:cs="Arial"/>
              </w:rPr>
            </w:pPr>
            <w:r>
              <w:rPr>
                <w:rFonts w:cs="Arial"/>
              </w:rPr>
              <w:t>Negative number is saturated with 0.</w:t>
            </w:r>
          </w:p>
          <w:p w14:paraId="6A235299" w14:textId="77777777" w:rsidR="00444160" w:rsidRDefault="00444160" w:rsidP="00444160">
            <w:pPr>
              <w:ind w:firstLineChars="70" w:firstLine="140"/>
              <w:rPr>
                <w:rFonts w:cs="Arial"/>
              </w:rPr>
            </w:pPr>
            <w:r>
              <w:rPr>
                <w:rFonts w:cs="Arial"/>
                <w:noProof/>
                <w:lang w:eastAsia="ja-JP" w:bidi="th-TH"/>
              </w:rPr>
              <w:drawing>
                <wp:inline distT="0" distB="0" distL="0" distR="0" wp14:anchorId="6A23757E" wp14:editId="6A23757F">
                  <wp:extent cx="4703445" cy="1565275"/>
                  <wp:effectExtent l="0" t="0" r="1905"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03445" cy="1565275"/>
                          </a:xfrm>
                          <a:prstGeom prst="rect">
                            <a:avLst/>
                          </a:prstGeom>
                          <a:noFill/>
                          <a:ln>
                            <a:noFill/>
                          </a:ln>
                        </pic:spPr>
                      </pic:pic>
                    </a:graphicData>
                  </a:graphic>
                </wp:inline>
              </w:drawing>
            </w:r>
          </w:p>
          <w:p w14:paraId="6A23529A" w14:textId="63E4234E" w:rsidR="00444160" w:rsidRDefault="00444160" w:rsidP="00444160">
            <w:pPr>
              <w:ind w:firstLineChars="70" w:firstLine="140"/>
              <w:rPr>
                <w:rFonts w:cs="Arial"/>
              </w:rPr>
            </w:pPr>
            <w:r>
              <w:rPr>
                <w:rFonts w:cs="Arial"/>
              </w:rPr>
              <w:t xml:space="preserve">　</w:t>
            </w:r>
            <w:r>
              <w:rPr>
                <w:rFonts w:cs="Arial" w:hint="eastAsia"/>
              </w:rPr>
              <w:t>S</w:t>
            </w:r>
            <w:r>
              <w:rPr>
                <w:rFonts w:cs="Arial"/>
              </w:rPr>
              <w:t>imulation result</w:t>
            </w:r>
          </w:p>
          <w:p w14:paraId="6A23529B" w14:textId="77777777" w:rsidR="00444160" w:rsidRPr="00CD4D7C" w:rsidRDefault="00444160" w:rsidP="00444160">
            <w:pPr>
              <w:ind w:firstLineChars="70" w:firstLine="140"/>
              <w:rPr>
                <w:rFonts w:cs="Arial"/>
              </w:rPr>
            </w:pPr>
            <w:r>
              <w:rPr>
                <w:rFonts w:cs="Arial"/>
                <w:noProof/>
                <w:lang w:eastAsia="ja-JP" w:bidi="th-TH"/>
              </w:rPr>
              <w:drawing>
                <wp:inline distT="0" distB="0" distL="0" distR="0" wp14:anchorId="6A237580" wp14:editId="6A237581">
                  <wp:extent cx="3620770" cy="1741170"/>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20770" cy="1741170"/>
                          </a:xfrm>
                          <a:prstGeom prst="rect">
                            <a:avLst/>
                          </a:prstGeom>
                          <a:noFill/>
                          <a:ln>
                            <a:noFill/>
                          </a:ln>
                        </pic:spPr>
                      </pic:pic>
                    </a:graphicData>
                  </a:graphic>
                </wp:inline>
              </w:drawing>
            </w:r>
          </w:p>
          <w:p w14:paraId="6A23529C" w14:textId="77777777" w:rsidR="00444160" w:rsidRDefault="00444160" w:rsidP="00444160">
            <w:pPr>
              <w:rPr>
                <w:rFonts w:cs="Arial"/>
              </w:rPr>
            </w:pPr>
          </w:p>
          <w:p w14:paraId="6A23529D" w14:textId="77777777" w:rsidR="00444160" w:rsidRPr="00BE4FA5" w:rsidRDefault="00444160" w:rsidP="00444160">
            <w:pPr>
              <w:rPr>
                <w:rFonts w:cs="Arial"/>
              </w:rPr>
            </w:pPr>
            <w:r>
              <w:rPr>
                <w:rFonts w:cs="Arial"/>
              </w:rPr>
              <w:t>【</w:t>
            </w:r>
            <w:r>
              <w:rPr>
                <w:rFonts w:cs="Arial"/>
              </w:rPr>
              <w:t>Incorrect</w:t>
            </w:r>
            <w:r>
              <w:rPr>
                <w:rFonts w:cs="Arial"/>
              </w:rPr>
              <w:t>】</w:t>
            </w:r>
          </w:p>
          <w:p w14:paraId="6A23529E"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82" wp14:editId="6A237583">
                  <wp:extent cx="4323080" cy="870585"/>
                  <wp:effectExtent l="0" t="0" r="1270" b="5715"/>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323080" cy="870585"/>
                          </a:xfrm>
                          <a:prstGeom prst="rect">
                            <a:avLst/>
                          </a:prstGeom>
                          <a:noFill/>
                          <a:ln>
                            <a:noFill/>
                          </a:ln>
                        </pic:spPr>
                      </pic:pic>
                    </a:graphicData>
                  </a:graphic>
                </wp:inline>
              </w:drawing>
            </w:r>
          </w:p>
        </w:tc>
      </w:tr>
      <w:tr w:rsidR="00A0639F" w:rsidRPr="00BE4FA5" w14:paraId="6A2352A3"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A0" w14:textId="77777777" w:rsidR="00444160" w:rsidRPr="00BE4FA5" w:rsidRDefault="00444160" w:rsidP="00444160">
            <w:pPr>
              <w:widowControl w:val="0"/>
              <w:jc w:val="center"/>
              <w:rPr>
                <w:rFonts w:cs="Arial"/>
                <w:kern w:val="2"/>
              </w:rPr>
            </w:pPr>
            <w:r>
              <w:rPr>
                <w:rFonts w:cs="Arial"/>
              </w:rPr>
              <w:t>c2</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A1" w14:textId="53689392" w:rsidR="00444160" w:rsidRPr="00BE4FA5" w:rsidRDefault="00444160" w:rsidP="00444160">
            <w:pPr>
              <w:widowControl w:val="0"/>
              <w:rPr>
                <w:rFonts w:cs="Arial"/>
                <w:kern w:val="2"/>
              </w:rPr>
            </w:pPr>
            <w:r>
              <w:rPr>
                <w:rFonts w:cs="Arial"/>
              </w:rPr>
              <w:t xml:space="preserve">[Sqrt] block parameter </w:t>
            </w:r>
            <w:r w:rsidRPr="006F0327">
              <w:rPr>
                <w:rFonts w:cs="Arial"/>
              </w:rPr>
              <w:t>{Output Signal Type} shall be set to “complex”.</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A2" w14:textId="77777777" w:rsidR="00444160" w:rsidRPr="00BE4FA5" w:rsidRDefault="00444160" w:rsidP="00444160">
            <w:pPr>
              <w:widowControl w:val="0"/>
              <w:rPr>
                <w:rFonts w:cs="Arial"/>
                <w:kern w:val="2"/>
              </w:rPr>
            </w:pPr>
            <w:r>
              <w:rPr>
                <w:rFonts w:cs="Arial"/>
              </w:rPr>
              <w:t>-</w:t>
            </w:r>
          </w:p>
        </w:tc>
      </w:tr>
      <w:tr w:rsidR="00A0639F" w:rsidRPr="00BE4FA5" w14:paraId="6A2352AA" w14:textId="77777777" w:rsidTr="39501E37">
        <w:trPr>
          <w:trHeight w:val="345"/>
          <w:tblCellSpacing w:w="20" w:type="dxa"/>
        </w:trPr>
        <w:tc>
          <w:tcPr>
            <w:tcW w:w="954" w:type="dxa"/>
            <w:vMerge/>
            <w:vAlign w:val="center"/>
            <w:hideMark/>
          </w:tcPr>
          <w:p w14:paraId="6A2352A4"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A5" w14:textId="77777777" w:rsidR="00444160" w:rsidRPr="00BE4FA5" w:rsidRDefault="00444160" w:rsidP="00444160">
            <w:pPr>
              <w:rPr>
                <w:rFonts w:cs="Arial"/>
              </w:rPr>
            </w:pPr>
            <w:r>
              <w:rPr>
                <w:rFonts w:cs="Arial"/>
              </w:rPr>
              <w:t>【</w:t>
            </w:r>
            <w:r>
              <w:rPr>
                <w:rFonts w:cs="Arial"/>
              </w:rPr>
              <w:t>Correct</w:t>
            </w:r>
            <w:r>
              <w:rPr>
                <w:rFonts w:cs="Arial"/>
              </w:rPr>
              <w:t>】</w:t>
            </w:r>
          </w:p>
          <w:p w14:paraId="6A2352A6" w14:textId="77777777" w:rsidR="00444160" w:rsidRPr="00BE4FA5" w:rsidRDefault="00444160" w:rsidP="00444160">
            <w:pPr>
              <w:ind w:firstLineChars="70" w:firstLine="140"/>
              <w:rPr>
                <w:rFonts w:cs="Arial"/>
              </w:rPr>
            </w:pPr>
            <w:r>
              <w:rPr>
                <w:rFonts w:cs="Arial"/>
                <w:noProof/>
                <w:lang w:eastAsia="ja-JP" w:bidi="th-TH"/>
              </w:rPr>
              <w:lastRenderedPageBreak/>
              <w:drawing>
                <wp:inline distT="0" distB="0" distL="0" distR="0" wp14:anchorId="6A237584" wp14:editId="6A237585">
                  <wp:extent cx="4323080" cy="929005"/>
                  <wp:effectExtent l="0" t="0" r="1270" b="4445"/>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323080" cy="929005"/>
                          </a:xfrm>
                          <a:prstGeom prst="rect">
                            <a:avLst/>
                          </a:prstGeom>
                          <a:noFill/>
                          <a:ln>
                            <a:noFill/>
                          </a:ln>
                        </pic:spPr>
                      </pic:pic>
                    </a:graphicData>
                  </a:graphic>
                </wp:inline>
              </w:drawing>
            </w:r>
          </w:p>
          <w:p w14:paraId="6A2352A7" w14:textId="77777777" w:rsidR="00444160" w:rsidRDefault="00444160" w:rsidP="00444160">
            <w:pPr>
              <w:rPr>
                <w:rFonts w:cs="Arial"/>
              </w:rPr>
            </w:pPr>
          </w:p>
          <w:p w14:paraId="6A2352A8" w14:textId="77777777" w:rsidR="00444160" w:rsidRPr="00BE4FA5" w:rsidRDefault="00444160" w:rsidP="00444160">
            <w:pPr>
              <w:rPr>
                <w:rFonts w:cs="Arial"/>
              </w:rPr>
            </w:pPr>
            <w:r>
              <w:rPr>
                <w:rFonts w:cs="Arial"/>
              </w:rPr>
              <w:t>【</w:t>
            </w:r>
            <w:r>
              <w:rPr>
                <w:rFonts w:cs="Arial"/>
              </w:rPr>
              <w:t>Incorrect</w:t>
            </w:r>
            <w:r>
              <w:rPr>
                <w:rFonts w:cs="Arial"/>
              </w:rPr>
              <w:t>】</w:t>
            </w:r>
          </w:p>
          <w:p w14:paraId="6A2352A9"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86" wp14:editId="6A237587">
                  <wp:extent cx="4323080" cy="870585"/>
                  <wp:effectExtent l="0" t="0" r="1270" b="5715"/>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323080" cy="870585"/>
                          </a:xfrm>
                          <a:prstGeom prst="rect">
                            <a:avLst/>
                          </a:prstGeom>
                          <a:noFill/>
                          <a:ln>
                            <a:noFill/>
                          </a:ln>
                        </pic:spPr>
                      </pic:pic>
                    </a:graphicData>
                  </a:graphic>
                </wp:inline>
              </w:drawing>
            </w:r>
          </w:p>
        </w:tc>
      </w:tr>
      <w:tr w:rsidR="00A0639F" w:rsidRPr="00BE4FA5" w14:paraId="6A2352AE"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AB" w14:textId="77777777" w:rsidR="00444160" w:rsidRPr="00BE4FA5" w:rsidRDefault="00444160" w:rsidP="00444160">
            <w:pPr>
              <w:widowControl w:val="0"/>
              <w:jc w:val="center"/>
              <w:rPr>
                <w:rFonts w:cs="Arial"/>
                <w:kern w:val="2"/>
              </w:rPr>
            </w:pPr>
            <w:r>
              <w:rPr>
                <w:rFonts w:cs="Arial"/>
              </w:rPr>
              <w:lastRenderedPageBreak/>
              <w:t>d</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AC" w14:textId="3797C4CF" w:rsidR="00444160" w:rsidRPr="00BE4FA5" w:rsidRDefault="00444160" w:rsidP="00444160">
            <w:pPr>
              <w:widowControl w:val="0"/>
              <w:rPr>
                <w:rFonts w:cs="Arial"/>
                <w:kern w:val="2"/>
              </w:rPr>
            </w:pPr>
            <w:r>
              <w:rPr>
                <w:rFonts w:cs="Arial"/>
              </w:rPr>
              <w:t>Input to [Reciprocal Sqrt] shall not be less than zero.</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AD" w14:textId="77777777" w:rsidR="00444160" w:rsidRPr="00BE4FA5" w:rsidRDefault="00444160" w:rsidP="00444160">
            <w:pPr>
              <w:widowControl w:val="0"/>
              <w:rPr>
                <w:rFonts w:cs="Arial"/>
                <w:kern w:val="2"/>
              </w:rPr>
            </w:pPr>
            <w:r>
              <w:rPr>
                <w:rFonts w:cs="Arial"/>
              </w:rPr>
              <w:t>-</w:t>
            </w:r>
          </w:p>
        </w:tc>
      </w:tr>
      <w:tr w:rsidR="00A0639F" w:rsidRPr="00BE4FA5" w14:paraId="6A2352B8" w14:textId="77777777" w:rsidTr="39501E37">
        <w:trPr>
          <w:trHeight w:val="345"/>
          <w:tblCellSpacing w:w="20" w:type="dxa"/>
        </w:trPr>
        <w:tc>
          <w:tcPr>
            <w:tcW w:w="954" w:type="dxa"/>
            <w:vMerge/>
            <w:vAlign w:val="center"/>
            <w:hideMark/>
          </w:tcPr>
          <w:p w14:paraId="6A2352AF"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B0" w14:textId="77777777" w:rsidR="00444160" w:rsidRDefault="00444160" w:rsidP="00444160">
            <w:pPr>
              <w:rPr>
                <w:rFonts w:cs="Arial"/>
              </w:rPr>
            </w:pPr>
            <w:r>
              <w:rPr>
                <w:rFonts w:cs="Arial"/>
              </w:rPr>
              <w:t>【</w:t>
            </w:r>
            <w:r>
              <w:rPr>
                <w:rFonts w:cs="Arial"/>
              </w:rPr>
              <w:t>Correct</w:t>
            </w:r>
            <w:r>
              <w:rPr>
                <w:rFonts w:cs="Arial"/>
              </w:rPr>
              <w:t>】</w:t>
            </w:r>
          </w:p>
          <w:p w14:paraId="6A2352B1" w14:textId="77777777" w:rsidR="00444160" w:rsidRDefault="00444160" w:rsidP="00444160">
            <w:pPr>
              <w:ind w:firstLineChars="70" w:firstLine="140"/>
              <w:rPr>
                <w:rFonts w:cs="Arial"/>
              </w:rPr>
            </w:pPr>
            <w:r>
              <w:rPr>
                <w:rFonts w:cs="Arial"/>
              </w:rPr>
              <w:t>Less than eps saturated with eps</w:t>
            </w:r>
          </w:p>
          <w:p w14:paraId="6A2352B2" w14:textId="77777777" w:rsidR="00444160" w:rsidRDefault="00444160" w:rsidP="00444160">
            <w:pPr>
              <w:ind w:firstLineChars="70" w:firstLine="140"/>
              <w:rPr>
                <w:rFonts w:cs="Arial"/>
              </w:rPr>
            </w:pPr>
            <w:r>
              <w:rPr>
                <w:rFonts w:cs="Arial"/>
                <w:noProof/>
                <w:lang w:eastAsia="ja-JP" w:bidi="th-TH"/>
              </w:rPr>
              <w:drawing>
                <wp:inline distT="0" distB="0" distL="0" distR="0" wp14:anchorId="6A237588" wp14:editId="6A237589">
                  <wp:extent cx="4740275" cy="1784985"/>
                  <wp:effectExtent l="0" t="0" r="3175" b="5715"/>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40275" cy="1784985"/>
                          </a:xfrm>
                          <a:prstGeom prst="rect">
                            <a:avLst/>
                          </a:prstGeom>
                          <a:noFill/>
                          <a:ln>
                            <a:noFill/>
                          </a:ln>
                        </pic:spPr>
                      </pic:pic>
                    </a:graphicData>
                  </a:graphic>
                </wp:inline>
              </w:drawing>
            </w:r>
          </w:p>
          <w:p w14:paraId="6A2352B3" w14:textId="6837D7DC" w:rsidR="00444160" w:rsidRDefault="00444160" w:rsidP="00444160">
            <w:pPr>
              <w:ind w:firstLineChars="70" w:firstLine="140"/>
              <w:rPr>
                <w:rFonts w:cs="Arial"/>
              </w:rPr>
            </w:pPr>
            <w:r>
              <w:rPr>
                <w:rFonts w:cs="Arial"/>
              </w:rPr>
              <w:t>Simulation result: Plot as Y=log10(Z)</w:t>
            </w:r>
          </w:p>
          <w:p w14:paraId="6A2352B4" w14:textId="77777777" w:rsidR="00444160" w:rsidRPr="00BE4FA5" w:rsidRDefault="00444160" w:rsidP="00444160">
            <w:pPr>
              <w:ind w:firstLineChars="70" w:firstLine="140"/>
              <w:rPr>
                <w:rFonts w:cs="Arial"/>
              </w:rPr>
            </w:pPr>
            <w:r>
              <w:rPr>
                <w:rFonts w:cs="Arial"/>
                <w:noProof/>
                <w:lang w:eastAsia="ja-JP" w:bidi="th-TH"/>
              </w:rPr>
              <w:drawing>
                <wp:inline distT="0" distB="0" distL="0" distR="0" wp14:anchorId="6A23758A" wp14:editId="6A23758B">
                  <wp:extent cx="3503930" cy="1682750"/>
                  <wp:effectExtent l="0" t="0" r="1270" b="0"/>
                  <wp:docPr id="206"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03930" cy="1682750"/>
                          </a:xfrm>
                          <a:prstGeom prst="rect">
                            <a:avLst/>
                          </a:prstGeom>
                          <a:noFill/>
                          <a:ln>
                            <a:noFill/>
                          </a:ln>
                        </pic:spPr>
                      </pic:pic>
                    </a:graphicData>
                  </a:graphic>
                </wp:inline>
              </w:drawing>
            </w:r>
          </w:p>
          <w:p w14:paraId="6A2352B5" w14:textId="77777777" w:rsidR="00444160" w:rsidRDefault="00444160" w:rsidP="00444160">
            <w:pPr>
              <w:rPr>
                <w:rFonts w:cs="Arial"/>
              </w:rPr>
            </w:pPr>
          </w:p>
          <w:p w14:paraId="6A2352B6" w14:textId="77777777" w:rsidR="00444160" w:rsidRPr="00BE4FA5" w:rsidRDefault="00444160" w:rsidP="00444160">
            <w:pPr>
              <w:rPr>
                <w:rFonts w:cs="Arial"/>
              </w:rPr>
            </w:pPr>
            <w:r>
              <w:rPr>
                <w:rFonts w:cs="Arial"/>
              </w:rPr>
              <w:t>【</w:t>
            </w:r>
            <w:r>
              <w:rPr>
                <w:rFonts w:cs="Arial"/>
              </w:rPr>
              <w:t>Incorrect</w:t>
            </w:r>
            <w:r>
              <w:rPr>
                <w:rFonts w:cs="Arial"/>
              </w:rPr>
              <w:t>】</w:t>
            </w:r>
          </w:p>
          <w:p w14:paraId="6A2352B7"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8C" wp14:editId="6A23758D">
                  <wp:extent cx="4396740" cy="972820"/>
                  <wp:effectExtent l="0" t="0" r="3810" b="0"/>
                  <wp:docPr id="207"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96740" cy="972820"/>
                          </a:xfrm>
                          <a:prstGeom prst="rect">
                            <a:avLst/>
                          </a:prstGeom>
                          <a:noFill/>
                          <a:ln>
                            <a:noFill/>
                          </a:ln>
                        </pic:spPr>
                      </pic:pic>
                    </a:graphicData>
                  </a:graphic>
                </wp:inline>
              </w:drawing>
            </w:r>
          </w:p>
        </w:tc>
      </w:tr>
      <w:tr w:rsidR="00A0639F" w:rsidRPr="00BE4FA5" w14:paraId="6A2352BC"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B9" w14:textId="77777777" w:rsidR="00444160" w:rsidRPr="00BE4FA5" w:rsidRDefault="00444160" w:rsidP="00444160">
            <w:pPr>
              <w:widowControl w:val="0"/>
              <w:jc w:val="center"/>
              <w:rPr>
                <w:rFonts w:cs="Arial"/>
                <w:kern w:val="2"/>
              </w:rPr>
            </w:pPr>
            <w:r>
              <w:rPr>
                <w:rFonts w:cs="Arial"/>
              </w:rPr>
              <w:t>e</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BA" w14:textId="3E3F06EA" w:rsidR="00444160" w:rsidRPr="00BE4FA5" w:rsidRDefault="00444160" w:rsidP="00444160">
            <w:pPr>
              <w:widowControl w:val="0"/>
              <w:rPr>
                <w:rFonts w:cs="Arial"/>
                <w:kern w:val="2"/>
              </w:rPr>
            </w:pPr>
            <w:r>
              <w:rPr>
                <w:rFonts w:cs="Arial"/>
              </w:rPr>
              <w:t>When using [Math Function] and block parameter {Function} is set to “log” or “log10”, the input to the block shall not be zero.</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BB" w14:textId="77777777" w:rsidR="00444160" w:rsidRPr="00BE4FA5" w:rsidRDefault="00444160" w:rsidP="00444160">
            <w:pPr>
              <w:widowControl w:val="0"/>
              <w:rPr>
                <w:rFonts w:cs="Arial"/>
                <w:kern w:val="2"/>
              </w:rPr>
            </w:pPr>
            <w:r>
              <w:rPr>
                <w:rFonts w:cs="Arial"/>
              </w:rPr>
              <w:t>-</w:t>
            </w:r>
          </w:p>
        </w:tc>
      </w:tr>
      <w:tr w:rsidR="00A0639F" w:rsidRPr="00BE4FA5" w14:paraId="6A2352C7" w14:textId="77777777" w:rsidTr="39501E37">
        <w:trPr>
          <w:trHeight w:val="345"/>
          <w:tblCellSpacing w:w="20" w:type="dxa"/>
        </w:trPr>
        <w:tc>
          <w:tcPr>
            <w:tcW w:w="954" w:type="dxa"/>
            <w:vMerge/>
            <w:vAlign w:val="center"/>
            <w:hideMark/>
          </w:tcPr>
          <w:p w14:paraId="6A2352BD"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BE" w14:textId="77777777" w:rsidR="00444160" w:rsidRDefault="00444160" w:rsidP="00444160">
            <w:pPr>
              <w:rPr>
                <w:rFonts w:cs="Arial"/>
              </w:rPr>
            </w:pPr>
            <w:r>
              <w:rPr>
                <w:rFonts w:cs="Arial"/>
              </w:rPr>
              <w:t>【</w:t>
            </w:r>
            <w:r>
              <w:rPr>
                <w:rFonts w:cs="Arial"/>
              </w:rPr>
              <w:t>Correct</w:t>
            </w:r>
            <w:r>
              <w:rPr>
                <w:rFonts w:cs="Arial"/>
              </w:rPr>
              <w:t>】</w:t>
            </w:r>
          </w:p>
          <w:p w14:paraId="6A2352BF" w14:textId="77777777" w:rsidR="00444160" w:rsidRDefault="00444160" w:rsidP="00444160">
            <w:pPr>
              <w:ind w:firstLineChars="70" w:firstLine="140"/>
              <w:rPr>
                <w:rFonts w:cs="Arial"/>
              </w:rPr>
            </w:pPr>
            <w:r>
              <w:rPr>
                <w:rFonts w:cs="Arial"/>
              </w:rPr>
              <w:t>Replace within ±eps with ±eps</w:t>
            </w:r>
          </w:p>
          <w:p w14:paraId="6A2352C0" w14:textId="77777777" w:rsidR="00444160" w:rsidRDefault="00444160" w:rsidP="00444160">
            <w:pPr>
              <w:ind w:firstLineChars="70" w:firstLine="140"/>
              <w:rPr>
                <w:rFonts w:cs="Arial"/>
              </w:rPr>
            </w:pPr>
            <w:r>
              <w:rPr>
                <w:rFonts w:cs="Arial"/>
                <w:noProof/>
                <w:lang w:eastAsia="ja-JP" w:bidi="th-TH"/>
              </w:rPr>
              <w:lastRenderedPageBreak/>
              <w:drawing>
                <wp:inline distT="0" distB="0" distL="0" distR="0" wp14:anchorId="6A23758E" wp14:editId="6A23758F">
                  <wp:extent cx="4879340" cy="1653540"/>
                  <wp:effectExtent l="0" t="0" r="0" b="3810"/>
                  <wp:docPr id="208"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79340" cy="1653540"/>
                          </a:xfrm>
                          <a:prstGeom prst="rect">
                            <a:avLst/>
                          </a:prstGeom>
                          <a:noFill/>
                          <a:ln>
                            <a:noFill/>
                          </a:ln>
                        </pic:spPr>
                      </pic:pic>
                    </a:graphicData>
                  </a:graphic>
                </wp:inline>
              </w:drawing>
            </w:r>
          </w:p>
          <w:p w14:paraId="6A2352C1" w14:textId="77777777" w:rsidR="00444160" w:rsidRDefault="00444160" w:rsidP="00444160">
            <w:pPr>
              <w:ind w:firstLineChars="70" w:firstLine="140"/>
              <w:rPr>
                <w:rFonts w:cs="Arial"/>
              </w:rPr>
            </w:pPr>
          </w:p>
          <w:p w14:paraId="6A2352C2" w14:textId="78DF12A4" w:rsidR="00444160" w:rsidRDefault="00444160" w:rsidP="00444160">
            <w:pPr>
              <w:ind w:firstLineChars="70" w:firstLine="140"/>
              <w:rPr>
                <w:rFonts w:cs="Arial"/>
              </w:rPr>
            </w:pPr>
            <w:r>
              <w:rPr>
                <w:rFonts w:cs="Arial"/>
              </w:rPr>
              <w:t>Simulation result: Plot as Y = |Z|</w:t>
            </w:r>
          </w:p>
          <w:p w14:paraId="6A2352C3" w14:textId="77777777" w:rsidR="00444160" w:rsidRPr="00BE4FA5" w:rsidRDefault="00444160" w:rsidP="00444160">
            <w:pPr>
              <w:ind w:firstLineChars="70" w:firstLine="140"/>
              <w:rPr>
                <w:rFonts w:cs="Arial"/>
              </w:rPr>
            </w:pPr>
            <w:r>
              <w:rPr>
                <w:rFonts w:cs="Arial"/>
                <w:noProof/>
                <w:lang w:eastAsia="ja-JP" w:bidi="th-TH"/>
              </w:rPr>
              <w:drawing>
                <wp:inline distT="0" distB="0" distL="0" distR="0" wp14:anchorId="6A237590" wp14:editId="6A237591">
                  <wp:extent cx="3599180" cy="1741170"/>
                  <wp:effectExtent l="0" t="0" r="1270" b="0"/>
                  <wp:docPr id="209"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599180" cy="1741170"/>
                          </a:xfrm>
                          <a:prstGeom prst="rect">
                            <a:avLst/>
                          </a:prstGeom>
                          <a:noFill/>
                          <a:ln>
                            <a:noFill/>
                          </a:ln>
                        </pic:spPr>
                      </pic:pic>
                    </a:graphicData>
                  </a:graphic>
                </wp:inline>
              </w:drawing>
            </w:r>
          </w:p>
          <w:p w14:paraId="6A2352C4" w14:textId="77777777" w:rsidR="00444160" w:rsidRDefault="00444160" w:rsidP="00444160">
            <w:pPr>
              <w:rPr>
                <w:rFonts w:cs="Arial"/>
              </w:rPr>
            </w:pPr>
          </w:p>
          <w:p w14:paraId="6A2352C5" w14:textId="77777777" w:rsidR="00444160" w:rsidRPr="00BE4FA5" w:rsidRDefault="00444160" w:rsidP="00444160">
            <w:pPr>
              <w:rPr>
                <w:rFonts w:cs="Arial"/>
              </w:rPr>
            </w:pPr>
            <w:r>
              <w:rPr>
                <w:rFonts w:cs="Arial"/>
              </w:rPr>
              <w:t>【</w:t>
            </w:r>
            <w:r>
              <w:rPr>
                <w:rFonts w:cs="Arial"/>
              </w:rPr>
              <w:t>Incorrect</w:t>
            </w:r>
            <w:r>
              <w:rPr>
                <w:rFonts w:cs="Arial"/>
              </w:rPr>
              <w:t>】</w:t>
            </w:r>
          </w:p>
          <w:p w14:paraId="6A2352C6"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92" wp14:editId="6A237593">
                  <wp:extent cx="4330700" cy="877570"/>
                  <wp:effectExtent l="0" t="0" r="0" b="0"/>
                  <wp:docPr id="210"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330700" cy="877570"/>
                          </a:xfrm>
                          <a:prstGeom prst="rect">
                            <a:avLst/>
                          </a:prstGeom>
                          <a:noFill/>
                          <a:ln>
                            <a:noFill/>
                          </a:ln>
                        </pic:spPr>
                      </pic:pic>
                    </a:graphicData>
                  </a:graphic>
                </wp:inline>
              </w:drawing>
            </w:r>
          </w:p>
        </w:tc>
      </w:tr>
      <w:tr w:rsidR="00A0639F" w:rsidRPr="00BE4FA5" w14:paraId="6A2352CB"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C8" w14:textId="77777777" w:rsidR="00444160" w:rsidRPr="00BE4FA5" w:rsidRDefault="00444160" w:rsidP="00444160">
            <w:pPr>
              <w:widowControl w:val="0"/>
              <w:jc w:val="center"/>
              <w:rPr>
                <w:rFonts w:cs="Arial"/>
                <w:kern w:val="2"/>
              </w:rPr>
            </w:pPr>
            <w:r>
              <w:rPr>
                <w:rFonts w:cs="Arial"/>
              </w:rPr>
              <w:lastRenderedPageBreak/>
              <w:t>f1</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2C9" w14:textId="1935680A" w:rsidR="00444160" w:rsidRPr="00BE4FA5" w:rsidRDefault="00444160" w:rsidP="00444160">
            <w:pPr>
              <w:widowControl w:val="0"/>
              <w:rPr>
                <w:rFonts w:cs="Arial"/>
                <w:kern w:val="2"/>
              </w:rPr>
            </w:pPr>
            <w:r>
              <w:rPr>
                <w:rFonts w:cs="Arial"/>
              </w:rPr>
              <w:t>When using [Math Function] and block parameter {Function} is set to “log” or “log10”, the input to the block shall not be a negative number.</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2CA" w14:textId="77777777" w:rsidR="00444160" w:rsidRPr="00BE4FA5" w:rsidRDefault="00444160" w:rsidP="00444160">
            <w:pPr>
              <w:widowControl w:val="0"/>
              <w:rPr>
                <w:rFonts w:cs="Arial"/>
                <w:kern w:val="2"/>
              </w:rPr>
            </w:pPr>
            <w:r>
              <w:rPr>
                <w:rFonts w:cs="Arial"/>
              </w:rPr>
              <w:t>-</w:t>
            </w:r>
          </w:p>
        </w:tc>
      </w:tr>
      <w:tr w:rsidR="00A0639F" w:rsidRPr="00BE4FA5" w14:paraId="6A2352D6" w14:textId="77777777" w:rsidTr="39501E37">
        <w:trPr>
          <w:trHeight w:val="345"/>
          <w:tblCellSpacing w:w="20" w:type="dxa"/>
        </w:trPr>
        <w:tc>
          <w:tcPr>
            <w:tcW w:w="954" w:type="dxa"/>
            <w:vMerge/>
            <w:vAlign w:val="center"/>
            <w:hideMark/>
          </w:tcPr>
          <w:p w14:paraId="6A2352CC"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CD" w14:textId="77777777" w:rsidR="00444160" w:rsidRDefault="00444160" w:rsidP="00444160">
            <w:pPr>
              <w:rPr>
                <w:rFonts w:cs="Arial"/>
              </w:rPr>
            </w:pPr>
            <w:r>
              <w:rPr>
                <w:rFonts w:cs="Arial"/>
              </w:rPr>
              <w:t>【</w:t>
            </w:r>
            <w:r>
              <w:rPr>
                <w:rFonts w:cs="Arial"/>
              </w:rPr>
              <w:t>Correct</w:t>
            </w:r>
            <w:r>
              <w:rPr>
                <w:rFonts w:cs="Arial"/>
              </w:rPr>
              <w:t>】</w:t>
            </w:r>
          </w:p>
          <w:p w14:paraId="6A2352CE" w14:textId="2DB136EE" w:rsidR="00444160" w:rsidRDefault="00444160" w:rsidP="00444160">
            <w:pPr>
              <w:ind w:firstLineChars="70" w:firstLine="140"/>
              <w:rPr>
                <w:rFonts w:cs="Arial"/>
              </w:rPr>
            </w:pPr>
            <w:r>
              <w:rPr>
                <w:rFonts w:cs="Arial"/>
              </w:rPr>
              <w:t>When the input is less than eps, the value is saturated to eps. Less than eps saturated with eps</w:t>
            </w:r>
            <w:r w:rsidR="00FE5DA1">
              <w:rPr>
                <w:rFonts w:cs="Arial"/>
              </w:rPr>
              <w:t>.</w:t>
            </w:r>
          </w:p>
          <w:p w14:paraId="6A2352CF" w14:textId="77777777" w:rsidR="00444160" w:rsidRDefault="00444160" w:rsidP="00444160">
            <w:pPr>
              <w:ind w:firstLineChars="70" w:firstLine="140"/>
              <w:rPr>
                <w:rFonts w:cs="Arial"/>
              </w:rPr>
            </w:pPr>
            <w:r>
              <w:rPr>
                <w:rFonts w:cs="Arial"/>
                <w:noProof/>
                <w:lang w:eastAsia="ja-JP" w:bidi="th-TH"/>
              </w:rPr>
              <w:drawing>
                <wp:inline distT="0" distB="0" distL="0" distR="0" wp14:anchorId="6A237594" wp14:editId="6A237595">
                  <wp:extent cx="4659630" cy="1668145"/>
                  <wp:effectExtent l="0" t="0" r="7620" b="8255"/>
                  <wp:docPr id="211"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659630" cy="1668145"/>
                          </a:xfrm>
                          <a:prstGeom prst="rect">
                            <a:avLst/>
                          </a:prstGeom>
                          <a:noFill/>
                          <a:ln>
                            <a:noFill/>
                          </a:ln>
                        </pic:spPr>
                      </pic:pic>
                    </a:graphicData>
                  </a:graphic>
                </wp:inline>
              </w:drawing>
            </w:r>
          </w:p>
          <w:p w14:paraId="6A2352D0" w14:textId="77777777" w:rsidR="00444160" w:rsidRDefault="00444160" w:rsidP="00444160">
            <w:pPr>
              <w:ind w:firstLineChars="70" w:firstLine="140"/>
              <w:rPr>
                <w:rFonts w:cs="Arial"/>
              </w:rPr>
            </w:pPr>
          </w:p>
          <w:p w14:paraId="6A2352D1" w14:textId="5D2E7F93" w:rsidR="00444160" w:rsidRDefault="00444160" w:rsidP="00444160">
            <w:pPr>
              <w:ind w:firstLineChars="70" w:firstLine="140"/>
              <w:rPr>
                <w:rFonts w:cs="Arial"/>
              </w:rPr>
            </w:pPr>
            <w:r>
              <w:rPr>
                <w:rFonts w:cs="Arial"/>
              </w:rPr>
              <w:t>Simulation result</w:t>
            </w:r>
          </w:p>
          <w:p w14:paraId="6A2352D2" w14:textId="77777777" w:rsidR="00444160" w:rsidRPr="00BE4FA5" w:rsidRDefault="00444160" w:rsidP="00444160">
            <w:pPr>
              <w:ind w:firstLineChars="70" w:firstLine="140"/>
              <w:rPr>
                <w:rFonts w:cs="Arial"/>
              </w:rPr>
            </w:pPr>
            <w:r>
              <w:rPr>
                <w:rFonts w:cs="Arial"/>
                <w:noProof/>
                <w:lang w:eastAsia="ja-JP" w:bidi="th-TH"/>
              </w:rPr>
              <w:lastRenderedPageBreak/>
              <w:drawing>
                <wp:inline distT="0" distB="0" distL="0" distR="0" wp14:anchorId="6A237596" wp14:editId="6A237597">
                  <wp:extent cx="3584575" cy="1733550"/>
                  <wp:effectExtent l="0" t="0" r="0" b="0"/>
                  <wp:docPr id="212"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584575" cy="1733550"/>
                          </a:xfrm>
                          <a:prstGeom prst="rect">
                            <a:avLst/>
                          </a:prstGeom>
                          <a:noFill/>
                          <a:ln>
                            <a:noFill/>
                          </a:ln>
                        </pic:spPr>
                      </pic:pic>
                    </a:graphicData>
                  </a:graphic>
                </wp:inline>
              </w:drawing>
            </w:r>
          </w:p>
          <w:p w14:paraId="6A2352D3" w14:textId="77777777" w:rsidR="00444160" w:rsidRDefault="00444160" w:rsidP="00444160">
            <w:pPr>
              <w:rPr>
                <w:rFonts w:cs="Arial"/>
              </w:rPr>
            </w:pPr>
          </w:p>
          <w:p w14:paraId="6A2352D4" w14:textId="77777777" w:rsidR="00444160" w:rsidRPr="00BE4FA5" w:rsidRDefault="00444160" w:rsidP="00444160">
            <w:pPr>
              <w:rPr>
                <w:rFonts w:cs="Arial"/>
              </w:rPr>
            </w:pPr>
            <w:r>
              <w:rPr>
                <w:rFonts w:cs="Arial"/>
              </w:rPr>
              <w:t>【</w:t>
            </w:r>
            <w:r>
              <w:rPr>
                <w:rFonts w:cs="Arial"/>
              </w:rPr>
              <w:t>Incorrect</w:t>
            </w:r>
            <w:r>
              <w:rPr>
                <w:rFonts w:cs="Arial"/>
              </w:rPr>
              <w:t>】</w:t>
            </w:r>
          </w:p>
          <w:p w14:paraId="6A2352D5"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98" wp14:editId="6A237599">
                  <wp:extent cx="4374515" cy="958215"/>
                  <wp:effectExtent l="0" t="0" r="6985" b="0"/>
                  <wp:docPr id="213"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74515" cy="958215"/>
                          </a:xfrm>
                          <a:prstGeom prst="rect">
                            <a:avLst/>
                          </a:prstGeom>
                          <a:noFill/>
                          <a:ln>
                            <a:noFill/>
                          </a:ln>
                        </pic:spPr>
                      </pic:pic>
                    </a:graphicData>
                  </a:graphic>
                </wp:inline>
              </w:drawing>
            </w:r>
          </w:p>
        </w:tc>
      </w:tr>
      <w:tr w:rsidR="00A0639F" w:rsidRPr="00BE4FA5" w14:paraId="6A2352DA"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D7" w14:textId="77777777" w:rsidR="00444160" w:rsidRPr="00BE4FA5" w:rsidRDefault="00444160" w:rsidP="00444160">
            <w:pPr>
              <w:widowControl w:val="0"/>
              <w:jc w:val="center"/>
              <w:rPr>
                <w:rFonts w:cs="Arial"/>
                <w:kern w:val="2"/>
              </w:rPr>
            </w:pPr>
            <w:r>
              <w:rPr>
                <w:rFonts w:cs="Arial"/>
              </w:rPr>
              <w:lastRenderedPageBreak/>
              <w:t>f2</w:t>
            </w:r>
          </w:p>
        </w:tc>
        <w:tc>
          <w:tcPr>
            <w:tcW w:w="6071" w:type="dxa"/>
            <w:gridSpan w:val="3"/>
            <w:tcBorders>
              <w:top w:val="outset" w:sz="6" w:space="0" w:color="auto"/>
              <w:left w:val="outset" w:sz="6" w:space="0" w:color="auto"/>
              <w:bottom w:val="outset" w:sz="6" w:space="0" w:color="auto"/>
              <w:right w:val="outset" w:sz="6" w:space="0" w:color="auto"/>
            </w:tcBorders>
            <w:hideMark/>
          </w:tcPr>
          <w:p w14:paraId="6A2352D8" w14:textId="4056103F" w:rsidR="00444160" w:rsidRPr="00BE4FA5" w:rsidRDefault="00444160" w:rsidP="00444160">
            <w:pPr>
              <w:widowControl w:val="0"/>
              <w:rPr>
                <w:rFonts w:cs="Arial"/>
                <w:kern w:val="2"/>
              </w:rPr>
            </w:pPr>
            <w:r>
              <w:rPr>
                <w:rFonts w:cs="Arial"/>
              </w:rPr>
              <w:t>When using [Math Function] and block parameter {Function} is set to “log” or “log10”, block parameter {Output Signal Type} shall be set to “complex”.</w:t>
            </w:r>
          </w:p>
        </w:tc>
        <w:tc>
          <w:tcPr>
            <w:tcW w:w="1767" w:type="dxa"/>
            <w:tcBorders>
              <w:top w:val="outset" w:sz="6" w:space="0" w:color="auto"/>
              <w:left w:val="outset" w:sz="6" w:space="0" w:color="auto"/>
              <w:bottom w:val="outset" w:sz="6" w:space="0" w:color="auto"/>
              <w:right w:val="outset" w:sz="6" w:space="0" w:color="auto"/>
            </w:tcBorders>
            <w:hideMark/>
          </w:tcPr>
          <w:p w14:paraId="6A2352D9" w14:textId="77777777" w:rsidR="00444160" w:rsidRPr="00BE4FA5" w:rsidRDefault="00444160" w:rsidP="00444160">
            <w:pPr>
              <w:widowControl w:val="0"/>
              <w:rPr>
                <w:rFonts w:cs="Arial"/>
                <w:kern w:val="2"/>
              </w:rPr>
            </w:pPr>
            <w:r>
              <w:rPr>
                <w:rFonts w:cs="Arial"/>
              </w:rPr>
              <w:t>-</w:t>
            </w:r>
          </w:p>
        </w:tc>
      </w:tr>
      <w:tr w:rsidR="00A0639F" w:rsidRPr="00BE4FA5" w14:paraId="6A2352E1" w14:textId="77777777" w:rsidTr="39501E37">
        <w:trPr>
          <w:trHeight w:val="345"/>
          <w:tblCellSpacing w:w="20" w:type="dxa"/>
        </w:trPr>
        <w:tc>
          <w:tcPr>
            <w:tcW w:w="954" w:type="dxa"/>
            <w:vMerge/>
            <w:vAlign w:val="center"/>
            <w:hideMark/>
          </w:tcPr>
          <w:p w14:paraId="6A2352DB"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DC" w14:textId="77777777" w:rsidR="00444160" w:rsidRPr="00BE4FA5" w:rsidRDefault="00444160" w:rsidP="00444160">
            <w:pPr>
              <w:rPr>
                <w:rFonts w:cs="Arial"/>
              </w:rPr>
            </w:pPr>
            <w:r>
              <w:rPr>
                <w:rFonts w:cs="Arial"/>
              </w:rPr>
              <w:t>【</w:t>
            </w:r>
            <w:r>
              <w:rPr>
                <w:rFonts w:cs="Arial"/>
              </w:rPr>
              <w:t>Correct</w:t>
            </w:r>
            <w:r>
              <w:rPr>
                <w:rFonts w:cs="Arial"/>
              </w:rPr>
              <w:t>】</w:t>
            </w:r>
          </w:p>
          <w:p w14:paraId="6A2352DD" w14:textId="77777777" w:rsidR="00444160" w:rsidRDefault="00444160" w:rsidP="00444160">
            <w:pPr>
              <w:ind w:firstLineChars="70" w:firstLine="140"/>
              <w:rPr>
                <w:rFonts w:cs="Arial"/>
              </w:rPr>
            </w:pPr>
            <w:r>
              <w:rPr>
                <w:rFonts w:cs="Arial"/>
                <w:noProof/>
                <w:lang w:eastAsia="ja-JP" w:bidi="th-TH"/>
              </w:rPr>
              <w:drawing>
                <wp:inline distT="0" distB="0" distL="0" distR="0" wp14:anchorId="6A23759A" wp14:editId="6A23759B">
                  <wp:extent cx="4381500" cy="929005"/>
                  <wp:effectExtent l="0" t="0" r="0" b="4445"/>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381500" cy="929005"/>
                          </a:xfrm>
                          <a:prstGeom prst="rect">
                            <a:avLst/>
                          </a:prstGeom>
                          <a:noFill/>
                          <a:ln>
                            <a:noFill/>
                          </a:ln>
                        </pic:spPr>
                      </pic:pic>
                    </a:graphicData>
                  </a:graphic>
                </wp:inline>
              </w:drawing>
            </w:r>
          </w:p>
          <w:p w14:paraId="6A2352DE" w14:textId="77777777" w:rsidR="00444160" w:rsidRDefault="00444160" w:rsidP="00444160">
            <w:pPr>
              <w:ind w:firstLineChars="70" w:firstLine="140"/>
              <w:rPr>
                <w:rFonts w:cs="Arial"/>
              </w:rPr>
            </w:pPr>
          </w:p>
          <w:p w14:paraId="6A2352DF" w14:textId="77777777" w:rsidR="00444160" w:rsidRPr="00BE4FA5" w:rsidRDefault="00444160" w:rsidP="00444160">
            <w:pPr>
              <w:rPr>
                <w:rFonts w:cs="Arial"/>
              </w:rPr>
            </w:pPr>
            <w:r>
              <w:rPr>
                <w:rFonts w:cs="Arial"/>
              </w:rPr>
              <w:t>【</w:t>
            </w:r>
            <w:r>
              <w:rPr>
                <w:rFonts w:cs="Arial"/>
              </w:rPr>
              <w:t>Incorrect</w:t>
            </w:r>
            <w:r>
              <w:rPr>
                <w:rFonts w:cs="Arial"/>
              </w:rPr>
              <w:t>】</w:t>
            </w:r>
          </w:p>
          <w:p w14:paraId="6A2352E0"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9C" wp14:editId="6A23759D">
                  <wp:extent cx="4374515" cy="958215"/>
                  <wp:effectExtent l="0" t="0" r="6985" b="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74515" cy="958215"/>
                          </a:xfrm>
                          <a:prstGeom prst="rect">
                            <a:avLst/>
                          </a:prstGeom>
                          <a:noFill/>
                          <a:ln>
                            <a:noFill/>
                          </a:ln>
                        </pic:spPr>
                      </pic:pic>
                    </a:graphicData>
                  </a:graphic>
                </wp:inline>
              </w:drawing>
            </w:r>
          </w:p>
        </w:tc>
      </w:tr>
      <w:tr w:rsidR="00A0639F" w:rsidRPr="00BE4FA5" w14:paraId="6A2352E5"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E2" w14:textId="77777777" w:rsidR="00444160" w:rsidRPr="00BE4FA5" w:rsidRDefault="00444160" w:rsidP="00444160">
            <w:pPr>
              <w:widowControl w:val="0"/>
              <w:jc w:val="center"/>
              <w:rPr>
                <w:rFonts w:cs="Arial"/>
                <w:kern w:val="2"/>
              </w:rPr>
            </w:pPr>
            <w:r>
              <w:rPr>
                <w:rFonts w:cs="Arial"/>
              </w:rPr>
              <w:t>g</w:t>
            </w:r>
          </w:p>
        </w:tc>
        <w:tc>
          <w:tcPr>
            <w:tcW w:w="6071" w:type="dxa"/>
            <w:gridSpan w:val="3"/>
            <w:tcBorders>
              <w:top w:val="outset" w:sz="6" w:space="0" w:color="auto"/>
              <w:left w:val="outset" w:sz="6" w:space="0" w:color="auto"/>
              <w:bottom w:val="outset" w:sz="6" w:space="0" w:color="auto"/>
              <w:right w:val="outset" w:sz="6" w:space="0" w:color="auto"/>
            </w:tcBorders>
            <w:hideMark/>
          </w:tcPr>
          <w:p w14:paraId="6A2352E3" w14:textId="4D5F0E75" w:rsidR="00444160" w:rsidRPr="00BE4FA5" w:rsidRDefault="00444160" w:rsidP="00444160">
            <w:pPr>
              <w:widowControl w:val="0"/>
              <w:rPr>
                <w:rFonts w:cs="Arial"/>
                <w:kern w:val="2"/>
              </w:rPr>
            </w:pPr>
            <w:r>
              <w:rPr>
                <w:rFonts w:cs="Arial"/>
              </w:rPr>
              <w:t>When using [Math Function] and block parameter {Function} is set to “mod” or “rem”, the second argument input shall not be zero.</w:t>
            </w:r>
          </w:p>
        </w:tc>
        <w:tc>
          <w:tcPr>
            <w:tcW w:w="1767" w:type="dxa"/>
            <w:tcBorders>
              <w:top w:val="outset" w:sz="6" w:space="0" w:color="auto"/>
              <w:left w:val="outset" w:sz="6" w:space="0" w:color="auto"/>
              <w:bottom w:val="outset" w:sz="6" w:space="0" w:color="auto"/>
              <w:right w:val="outset" w:sz="6" w:space="0" w:color="auto"/>
            </w:tcBorders>
            <w:hideMark/>
          </w:tcPr>
          <w:p w14:paraId="6A2352E4" w14:textId="77777777" w:rsidR="00444160" w:rsidRPr="00BE4FA5" w:rsidRDefault="00444160" w:rsidP="00444160">
            <w:pPr>
              <w:widowControl w:val="0"/>
              <w:rPr>
                <w:rFonts w:cs="Arial"/>
                <w:kern w:val="2"/>
              </w:rPr>
            </w:pPr>
            <w:r>
              <w:rPr>
                <w:rFonts w:cs="Arial"/>
              </w:rPr>
              <w:t>-</w:t>
            </w:r>
          </w:p>
        </w:tc>
      </w:tr>
      <w:tr w:rsidR="00A0639F" w:rsidRPr="00BE4FA5" w14:paraId="6A2352EC" w14:textId="77777777" w:rsidTr="39501E37">
        <w:trPr>
          <w:trHeight w:val="345"/>
          <w:tblCellSpacing w:w="20" w:type="dxa"/>
        </w:trPr>
        <w:tc>
          <w:tcPr>
            <w:tcW w:w="954" w:type="dxa"/>
            <w:vMerge/>
            <w:vAlign w:val="center"/>
            <w:hideMark/>
          </w:tcPr>
          <w:p w14:paraId="6A2352E6"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E7" w14:textId="77777777" w:rsidR="00444160" w:rsidRPr="00BE4FA5" w:rsidRDefault="00444160" w:rsidP="00444160">
            <w:pPr>
              <w:rPr>
                <w:rFonts w:cs="Arial"/>
              </w:rPr>
            </w:pPr>
            <w:r>
              <w:rPr>
                <w:rFonts w:cs="Arial"/>
              </w:rPr>
              <w:t>【</w:t>
            </w:r>
            <w:r>
              <w:rPr>
                <w:rFonts w:cs="Arial"/>
              </w:rPr>
              <w:t>Correct</w:t>
            </w:r>
            <w:r>
              <w:rPr>
                <w:rFonts w:cs="Arial"/>
              </w:rPr>
              <w:t>】</w:t>
            </w:r>
          </w:p>
          <w:p w14:paraId="6A2352E8" w14:textId="77777777" w:rsidR="00444160" w:rsidRPr="00BE4FA5" w:rsidRDefault="00444160" w:rsidP="00444160">
            <w:pPr>
              <w:ind w:firstLineChars="70" w:firstLine="140"/>
              <w:rPr>
                <w:rFonts w:cs="Arial"/>
              </w:rPr>
            </w:pPr>
            <w:r>
              <w:rPr>
                <w:rFonts w:cs="Arial"/>
                <w:noProof/>
                <w:lang w:eastAsia="ja-JP" w:bidi="th-TH"/>
              </w:rPr>
              <w:drawing>
                <wp:inline distT="0" distB="0" distL="0" distR="0" wp14:anchorId="6A23759E" wp14:editId="6A23759F">
                  <wp:extent cx="4081780" cy="1602105"/>
                  <wp:effectExtent l="0" t="0" r="0" b="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081780" cy="1602105"/>
                          </a:xfrm>
                          <a:prstGeom prst="rect">
                            <a:avLst/>
                          </a:prstGeom>
                          <a:noFill/>
                          <a:ln>
                            <a:noFill/>
                          </a:ln>
                        </pic:spPr>
                      </pic:pic>
                    </a:graphicData>
                  </a:graphic>
                </wp:inline>
              </w:drawing>
            </w:r>
          </w:p>
          <w:p w14:paraId="6A2352E9" w14:textId="77777777" w:rsidR="00444160" w:rsidRDefault="00444160" w:rsidP="00444160">
            <w:pPr>
              <w:rPr>
                <w:rFonts w:cs="Arial"/>
              </w:rPr>
            </w:pPr>
          </w:p>
          <w:p w14:paraId="6A2352EA" w14:textId="77777777" w:rsidR="00444160" w:rsidRPr="00BE4FA5" w:rsidRDefault="00444160" w:rsidP="00444160">
            <w:pPr>
              <w:rPr>
                <w:rFonts w:cs="Arial"/>
              </w:rPr>
            </w:pPr>
            <w:r>
              <w:rPr>
                <w:rFonts w:cs="Arial"/>
              </w:rPr>
              <w:t>【</w:t>
            </w:r>
            <w:r>
              <w:rPr>
                <w:rFonts w:cs="Arial"/>
              </w:rPr>
              <w:t>Incorrect</w:t>
            </w:r>
            <w:r>
              <w:rPr>
                <w:rFonts w:cs="Arial"/>
              </w:rPr>
              <w:t>】</w:t>
            </w:r>
          </w:p>
          <w:p w14:paraId="6A2352EB" w14:textId="77777777" w:rsidR="00444160" w:rsidRPr="00BE4FA5" w:rsidRDefault="00444160" w:rsidP="00444160">
            <w:pPr>
              <w:widowControl w:val="0"/>
              <w:ind w:firstLineChars="70" w:firstLine="140"/>
              <w:jc w:val="both"/>
              <w:rPr>
                <w:rFonts w:cs="Arial"/>
                <w:kern w:val="2"/>
              </w:rPr>
            </w:pPr>
            <w:r>
              <w:rPr>
                <w:rFonts w:cs="Arial"/>
                <w:noProof/>
                <w:lang w:eastAsia="ja-JP" w:bidi="th-TH"/>
              </w:rPr>
              <w:lastRenderedPageBreak/>
              <w:drawing>
                <wp:inline distT="0" distB="0" distL="0" distR="0" wp14:anchorId="6A2375A0" wp14:editId="6A2375A1">
                  <wp:extent cx="4140200" cy="1697355"/>
                  <wp:effectExtent l="0" t="0" r="0" b="0"/>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140200" cy="1697355"/>
                          </a:xfrm>
                          <a:prstGeom prst="rect">
                            <a:avLst/>
                          </a:prstGeom>
                          <a:noFill/>
                          <a:ln>
                            <a:noFill/>
                          </a:ln>
                        </pic:spPr>
                      </pic:pic>
                    </a:graphicData>
                  </a:graphic>
                </wp:inline>
              </w:drawing>
            </w:r>
          </w:p>
        </w:tc>
      </w:tr>
      <w:tr w:rsidR="00A0639F" w:rsidRPr="00BE4FA5" w14:paraId="6A2352F0"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ED" w14:textId="77777777" w:rsidR="00444160" w:rsidRPr="00BE4FA5" w:rsidRDefault="00444160" w:rsidP="00444160">
            <w:pPr>
              <w:widowControl w:val="0"/>
              <w:jc w:val="center"/>
              <w:rPr>
                <w:rFonts w:cs="Arial"/>
                <w:kern w:val="2"/>
              </w:rPr>
            </w:pPr>
            <w:r>
              <w:rPr>
                <w:rFonts w:cs="Arial"/>
              </w:rPr>
              <w:lastRenderedPageBreak/>
              <w:t>h</w:t>
            </w:r>
          </w:p>
        </w:tc>
        <w:tc>
          <w:tcPr>
            <w:tcW w:w="6071" w:type="dxa"/>
            <w:gridSpan w:val="3"/>
            <w:tcBorders>
              <w:top w:val="outset" w:sz="6" w:space="0" w:color="auto"/>
              <w:left w:val="outset" w:sz="6" w:space="0" w:color="auto"/>
              <w:bottom w:val="outset" w:sz="6" w:space="0" w:color="auto"/>
              <w:right w:val="outset" w:sz="6" w:space="0" w:color="auto"/>
            </w:tcBorders>
            <w:hideMark/>
          </w:tcPr>
          <w:p w14:paraId="6A2352EE" w14:textId="55804353" w:rsidR="00444160" w:rsidRPr="00BE4FA5" w:rsidRDefault="00444160" w:rsidP="00444160">
            <w:pPr>
              <w:widowControl w:val="0"/>
              <w:rPr>
                <w:rFonts w:cs="Arial"/>
                <w:kern w:val="2"/>
              </w:rPr>
            </w:pPr>
            <w:r>
              <w:rPr>
                <w:rFonts w:cs="Arial"/>
              </w:rPr>
              <w:t>When using [Math Function] and block parameter {Function} is set to “reciprocal”, the input to the block shall not be zero.</w:t>
            </w:r>
          </w:p>
        </w:tc>
        <w:tc>
          <w:tcPr>
            <w:tcW w:w="1767" w:type="dxa"/>
            <w:tcBorders>
              <w:top w:val="outset" w:sz="6" w:space="0" w:color="auto"/>
              <w:left w:val="outset" w:sz="6" w:space="0" w:color="auto"/>
              <w:bottom w:val="outset" w:sz="6" w:space="0" w:color="auto"/>
              <w:right w:val="outset" w:sz="6" w:space="0" w:color="auto"/>
            </w:tcBorders>
            <w:hideMark/>
          </w:tcPr>
          <w:p w14:paraId="6A2352EF" w14:textId="77777777" w:rsidR="00444160" w:rsidRPr="00BE4FA5" w:rsidRDefault="00444160" w:rsidP="00444160">
            <w:pPr>
              <w:widowControl w:val="0"/>
              <w:rPr>
                <w:rFonts w:cs="Arial"/>
                <w:kern w:val="2"/>
              </w:rPr>
            </w:pPr>
            <w:r>
              <w:rPr>
                <w:rFonts w:cs="Arial"/>
              </w:rPr>
              <w:t>-</w:t>
            </w:r>
          </w:p>
        </w:tc>
      </w:tr>
      <w:tr w:rsidR="00A0639F" w:rsidRPr="00BE4FA5" w14:paraId="6A2352FB" w14:textId="77777777" w:rsidTr="39501E37">
        <w:trPr>
          <w:trHeight w:val="345"/>
          <w:tblCellSpacing w:w="20" w:type="dxa"/>
        </w:trPr>
        <w:tc>
          <w:tcPr>
            <w:tcW w:w="954" w:type="dxa"/>
            <w:vMerge/>
            <w:vAlign w:val="center"/>
            <w:hideMark/>
          </w:tcPr>
          <w:p w14:paraId="6A2352F1"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2F2" w14:textId="77777777" w:rsidR="00444160" w:rsidRDefault="00444160" w:rsidP="00444160">
            <w:pPr>
              <w:rPr>
                <w:rFonts w:cs="Arial"/>
              </w:rPr>
            </w:pPr>
            <w:r>
              <w:rPr>
                <w:rFonts w:cs="Arial"/>
              </w:rPr>
              <w:t>【</w:t>
            </w:r>
            <w:r>
              <w:rPr>
                <w:rFonts w:cs="Arial"/>
              </w:rPr>
              <w:t>Correct</w:t>
            </w:r>
            <w:r>
              <w:rPr>
                <w:rFonts w:cs="Arial"/>
              </w:rPr>
              <w:t>】</w:t>
            </w:r>
          </w:p>
          <w:p w14:paraId="6A2352F3" w14:textId="77777777" w:rsidR="00444160" w:rsidRDefault="00444160" w:rsidP="00444160">
            <w:pPr>
              <w:ind w:firstLineChars="70" w:firstLine="140"/>
              <w:rPr>
                <w:rFonts w:cs="Arial"/>
              </w:rPr>
            </w:pPr>
            <w:r>
              <w:rPr>
                <w:rFonts w:cs="Arial"/>
              </w:rPr>
              <w:t>Replace within ±eps with ±eps</w:t>
            </w:r>
          </w:p>
          <w:p w14:paraId="6A2352F4" w14:textId="77777777" w:rsidR="00444160" w:rsidRDefault="00444160" w:rsidP="00444160">
            <w:pPr>
              <w:ind w:firstLineChars="70" w:firstLine="140"/>
              <w:rPr>
                <w:rFonts w:cs="Arial"/>
              </w:rPr>
            </w:pPr>
            <w:r>
              <w:rPr>
                <w:rFonts w:cs="Arial"/>
                <w:noProof/>
                <w:lang w:eastAsia="ja-JP" w:bidi="th-TH"/>
              </w:rPr>
              <w:drawing>
                <wp:inline distT="0" distB="0" distL="0" distR="0" wp14:anchorId="6A2375A2" wp14:editId="6A2375A3">
                  <wp:extent cx="4659630" cy="1938655"/>
                  <wp:effectExtent l="0" t="0" r="7620" b="4445"/>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659630" cy="1938655"/>
                          </a:xfrm>
                          <a:prstGeom prst="rect">
                            <a:avLst/>
                          </a:prstGeom>
                          <a:noFill/>
                          <a:ln>
                            <a:noFill/>
                          </a:ln>
                        </pic:spPr>
                      </pic:pic>
                    </a:graphicData>
                  </a:graphic>
                </wp:inline>
              </w:drawing>
            </w:r>
          </w:p>
          <w:p w14:paraId="6A2352F5" w14:textId="77777777" w:rsidR="00444160" w:rsidRDefault="00444160" w:rsidP="00444160">
            <w:pPr>
              <w:ind w:firstLineChars="70" w:firstLine="140"/>
              <w:rPr>
                <w:rFonts w:cs="Arial"/>
              </w:rPr>
            </w:pPr>
          </w:p>
          <w:p w14:paraId="6A2352F6" w14:textId="58393A5A" w:rsidR="00444160" w:rsidRDefault="00444160" w:rsidP="00444160">
            <w:pPr>
              <w:rPr>
                <w:rFonts w:cs="Arial"/>
              </w:rPr>
            </w:pPr>
            <w:r>
              <w:rPr>
                <w:rFonts w:cs="Arial"/>
              </w:rPr>
              <w:t>Simulation result: Simulation results is not inf, but since it is close to zero, the change in the output value is significant.</w:t>
            </w:r>
          </w:p>
          <w:p w14:paraId="6A2352F7" w14:textId="77777777" w:rsidR="00444160" w:rsidRPr="00BE4FA5" w:rsidRDefault="00444160" w:rsidP="00444160">
            <w:pPr>
              <w:ind w:firstLineChars="70" w:firstLine="140"/>
              <w:rPr>
                <w:rFonts w:cs="Arial"/>
              </w:rPr>
            </w:pPr>
            <w:r>
              <w:rPr>
                <w:rFonts w:cs="Arial"/>
                <w:noProof/>
                <w:lang w:eastAsia="ja-JP" w:bidi="th-TH"/>
              </w:rPr>
              <w:drawing>
                <wp:inline distT="0" distB="0" distL="0" distR="0" wp14:anchorId="6A2375A4" wp14:editId="6A2375A5">
                  <wp:extent cx="3848100" cy="1682750"/>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48100" cy="1682750"/>
                          </a:xfrm>
                          <a:prstGeom prst="rect">
                            <a:avLst/>
                          </a:prstGeom>
                          <a:noFill/>
                          <a:ln>
                            <a:noFill/>
                          </a:ln>
                        </pic:spPr>
                      </pic:pic>
                    </a:graphicData>
                  </a:graphic>
                </wp:inline>
              </w:drawing>
            </w:r>
          </w:p>
          <w:p w14:paraId="6A2352F8" w14:textId="77777777" w:rsidR="00444160" w:rsidRDefault="00444160" w:rsidP="00444160">
            <w:pPr>
              <w:rPr>
                <w:rFonts w:cs="Arial"/>
              </w:rPr>
            </w:pPr>
          </w:p>
          <w:p w14:paraId="6A2352F9" w14:textId="77777777" w:rsidR="00444160" w:rsidRPr="00BE4FA5" w:rsidRDefault="00444160" w:rsidP="00444160">
            <w:pPr>
              <w:rPr>
                <w:rFonts w:cs="Arial"/>
              </w:rPr>
            </w:pPr>
            <w:r>
              <w:rPr>
                <w:rFonts w:cs="Arial"/>
              </w:rPr>
              <w:t>【</w:t>
            </w:r>
            <w:r>
              <w:rPr>
                <w:rFonts w:cs="Arial"/>
              </w:rPr>
              <w:t>Incorrect</w:t>
            </w:r>
            <w:r>
              <w:rPr>
                <w:rFonts w:cs="Arial"/>
              </w:rPr>
              <w:t>】</w:t>
            </w:r>
          </w:p>
          <w:p w14:paraId="6A2352FA"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A6" wp14:editId="6A2375A7">
                  <wp:extent cx="3877310" cy="782955"/>
                  <wp:effectExtent l="0" t="0" r="889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77310" cy="782955"/>
                          </a:xfrm>
                          <a:prstGeom prst="rect">
                            <a:avLst/>
                          </a:prstGeom>
                          <a:noFill/>
                          <a:ln>
                            <a:noFill/>
                          </a:ln>
                        </pic:spPr>
                      </pic:pic>
                    </a:graphicData>
                  </a:graphic>
                </wp:inline>
              </w:drawing>
            </w:r>
          </w:p>
        </w:tc>
      </w:tr>
      <w:tr w:rsidR="00A0639F" w:rsidRPr="00BE4FA5" w14:paraId="6A2352FF"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2FC" w14:textId="77777777" w:rsidR="00444160" w:rsidRPr="00BE4FA5" w:rsidRDefault="00444160" w:rsidP="00444160">
            <w:pPr>
              <w:widowControl w:val="0"/>
              <w:jc w:val="center"/>
              <w:rPr>
                <w:rFonts w:cs="Arial"/>
                <w:kern w:val="2"/>
              </w:rPr>
            </w:pPr>
            <w:proofErr w:type="spellStart"/>
            <w:r>
              <w:rPr>
                <w:rFonts w:cs="Arial"/>
              </w:rPr>
              <w:t>i</w:t>
            </w:r>
            <w:proofErr w:type="spellEnd"/>
          </w:p>
        </w:tc>
        <w:tc>
          <w:tcPr>
            <w:tcW w:w="6071" w:type="dxa"/>
            <w:gridSpan w:val="3"/>
            <w:tcBorders>
              <w:top w:val="outset" w:sz="6" w:space="0" w:color="auto"/>
              <w:left w:val="outset" w:sz="6" w:space="0" w:color="auto"/>
              <w:bottom w:val="outset" w:sz="6" w:space="0" w:color="auto"/>
              <w:right w:val="outset" w:sz="6" w:space="0" w:color="auto"/>
            </w:tcBorders>
            <w:hideMark/>
          </w:tcPr>
          <w:p w14:paraId="6FB26978" w14:textId="1CC10C57" w:rsidR="00444160" w:rsidRDefault="00444160" w:rsidP="00444160">
            <w:pPr>
              <w:widowControl w:val="0"/>
              <w:rPr>
                <w:rFonts w:cs="Arial"/>
              </w:rPr>
            </w:pPr>
            <w:r>
              <w:rPr>
                <w:rFonts w:cs="Arial"/>
              </w:rPr>
              <w:t>When [Product] block parameter {Multiplication} is set to “Element-</w:t>
            </w:r>
            <w:r w:rsidR="001C437E">
              <w:rPr>
                <w:rFonts w:cs="Arial"/>
              </w:rPr>
              <w:t>wise(</w:t>
            </w:r>
            <w:r>
              <w:rPr>
                <w:rFonts w:cs="Arial"/>
              </w:rPr>
              <w:t>.*)”, the divisor input shall not be zero.</w:t>
            </w:r>
          </w:p>
          <w:p w14:paraId="6A2352FD" w14:textId="385D2AC2" w:rsidR="00444160" w:rsidRPr="00BE4FA5" w:rsidRDefault="00444160" w:rsidP="00444160">
            <w:pPr>
              <w:widowControl w:val="0"/>
              <w:rPr>
                <w:rFonts w:cs="Arial"/>
                <w:kern w:val="2"/>
              </w:rPr>
            </w:pPr>
            <w:r>
              <w:rPr>
                <w:rFonts w:cs="Arial"/>
              </w:rPr>
              <w:t>Note: To specify a d</w:t>
            </w:r>
            <w:r w:rsidR="001C1E95">
              <w:rPr>
                <w:rFonts w:cs="Arial"/>
              </w:rPr>
              <w:t>i</w:t>
            </w:r>
            <w:r>
              <w:rPr>
                <w:rFonts w:cs="Arial"/>
              </w:rPr>
              <w:t>visor input, set [Product] block parameter {Number of inputs} to “</w:t>
            </w:r>
            <w:r w:rsidR="00011A7E">
              <w:rPr>
                <w:rFonts w:cs="Arial"/>
              </w:rPr>
              <w:t>*</w:t>
            </w:r>
            <w:r>
              <w:rPr>
                <w:rFonts w:cs="Arial"/>
              </w:rPr>
              <w:t>/”.)</w:t>
            </w:r>
          </w:p>
        </w:tc>
        <w:tc>
          <w:tcPr>
            <w:tcW w:w="1767" w:type="dxa"/>
            <w:tcBorders>
              <w:top w:val="outset" w:sz="6" w:space="0" w:color="auto"/>
              <w:left w:val="outset" w:sz="6" w:space="0" w:color="auto"/>
              <w:bottom w:val="outset" w:sz="6" w:space="0" w:color="auto"/>
              <w:right w:val="outset" w:sz="6" w:space="0" w:color="auto"/>
            </w:tcBorders>
            <w:hideMark/>
          </w:tcPr>
          <w:p w14:paraId="6A2352FE" w14:textId="77777777" w:rsidR="00444160" w:rsidRPr="00BE4FA5" w:rsidRDefault="00444160" w:rsidP="00444160">
            <w:pPr>
              <w:widowControl w:val="0"/>
              <w:rPr>
                <w:rFonts w:cs="Arial"/>
                <w:kern w:val="2"/>
              </w:rPr>
            </w:pPr>
            <w:r>
              <w:rPr>
                <w:rFonts w:cs="Arial"/>
              </w:rPr>
              <w:t>-</w:t>
            </w:r>
          </w:p>
        </w:tc>
      </w:tr>
      <w:tr w:rsidR="00A0639F" w:rsidRPr="00BE4FA5" w14:paraId="6A235306" w14:textId="77777777" w:rsidTr="39501E37">
        <w:trPr>
          <w:trHeight w:val="345"/>
          <w:tblCellSpacing w:w="20" w:type="dxa"/>
        </w:trPr>
        <w:tc>
          <w:tcPr>
            <w:tcW w:w="954" w:type="dxa"/>
            <w:vMerge/>
            <w:vAlign w:val="center"/>
            <w:hideMark/>
          </w:tcPr>
          <w:p w14:paraId="6A235300"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301" w14:textId="77777777" w:rsidR="00444160" w:rsidRPr="00BE4FA5" w:rsidRDefault="00444160" w:rsidP="00444160">
            <w:pPr>
              <w:rPr>
                <w:rFonts w:cs="Arial"/>
              </w:rPr>
            </w:pPr>
            <w:r>
              <w:rPr>
                <w:rFonts w:cs="Arial"/>
              </w:rPr>
              <w:t>【</w:t>
            </w:r>
            <w:r>
              <w:rPr>
                <w:rFonts w:cs="Arial"/>
              </w:rPr>
              <w:t>Correct</w:t>
            </w:r>
            <w:r>
              <w:rPr>
                <w:rFonts w:cs="Arial"/>
              </w:rPr>
              <w:t>】</w:t>
            </w:r>
          </w:p>
          <w:p w14:paraId="6A235302" w14:textId="77777777" w:rsidR="00444160" w:rsidRDefault="00444160" w:rsidP="00444160">
            <w:pPr>
              <w:ind w:firstLineChars="70" w:firstLine="140"/>
              <w:rPr>
                <w:rFonts w:cs="Arial"/>
              </w:rPr>
            </w:pPr>
            <w:r>
              <w:rPr>
                <w:rFonts w:cs="Arial"/>
                <w:noProof/>
                <w:lang w:eastAsia="ja-JP" w:bidi="th-TH"/>
              </w:rPr>
              <w:lastRenderedPageBreak/>
              <w:drawing>
                <wp:inline distT="0" distB="0" distL="0" distR="0" wp14:anchorId="6A2375A8" wp14:editId="5995CE06">
                  <wp:extent cx="3977936" cy="1302385"/>
                  <wp:effectExtent l="0" t="0" r="381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5">
                            <a:extLst>
                              <a:ext uri="{28A0092B-C50C-407E-A947-70E740481C1C}">
                                <a14:useLocalDpi xmlns:a14="http://schemas.microsoft.com/office/drawing/2010/main" val="0"/>
                              </a:ext>
                            </a:extLst>
                          </a:blip>
                          <a:stretch>
                            <a:fillRect/>
                          </a:stretch>
                        </pic:blipFill>
                        <pic:spPr bwMode="auto">
                          <a:xfrm>
                            <a:off x="0" y="0"/>
                            <a:ext cx="3977936" cy="1302385"/>
                          </a:xfrm>
                          <a:prstGeom prst="rect">
                            <a:avLst/>
                          </a:prstGeom>
                          <a:noFill/>
                          <a:ln>
                            <a:noFill/>
                          </a:ln>
                        </pic:spPr>
                      </pic:pic>
                    </a:graphicData>
                  </a:graphic>
                </wp:inline>
              </w:drawing>
            </w:r>
          </w:p>
          <w:p w14:paraId="6A235303" w14:textId="77777777" w:rsidR="00444160" w:rsidRDefault="00444160" w:rsidP="00444160">
            <w:pPr>
              <w:ind w:firstLineChars="70" w:firstLine="140"/>
              <w:rPr>
                <w:rFonts w:cs="Arial"/>
              </w:rPr>
            </w:pPr>
          </w:p>
          <w:p w14:paraId="6A235304" w14:textId="77777777" w:rsidR="00444160" w:rsidRPr="00BE4FA5" w:rsidRDefault="00444160" w:rsidP="00444160">
            <w:pPr>
              <w:rPr>
                <w:rFonts w:cs="Arial"/>
              </w:rPr>
            </w:pPr>
            <w:r>
              <w:rPr>
                <w:rFonts w:cs="Arial"/>
              </w:rPr>
              <w:t>【</w:t>
            </w:r>
            <w:r>
              <w:rPr>
                <w:rFonts w:cs="Arial"/>
              </w:rPr>
              <w:t>Incorrect</w:t>
            </w:r>
            <w:r>
              <w:rPr>
                <w:rFonts w:cs="Arial"/>
              </w:rPr>
              <w:t>】</w:t>
            </w:r>
          </w:p>
          <w:p w14:paraId="6A235305"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AA" wp14:editId="0B1350F6">
                  <wp:extent cx="3838607" cy="1302385"/>
                  <wp:effectExtent l="0" t="0" r="9525" b="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6">
                            <a:extLst>
                              <a:ext uri="{28A0092B-C50C-407E-A947-70E740481C1C}">
                                <a14:useLocalDpi xmlns:a14="http://schemas.microsoft.com/office/drawing/2010/main" val="0"/>
                              </a:ext>
                            </a:extLst>
                          </a:blip>
                          <a:stretch>
                            <a:fillRect/>
                          </a:stretch>
                        </pic:blipFill>
                        <pic:spPr bwMode="auto">
                          <a:xfrm>
                            <a:off x="0" y="0"/>
                            <a:ext cx="3838607" cy="1302385"/>
                          </a:xfrm>
                          <a:prstGeom prst="rect">
                            <a:avLst/>
                          </a:prstGeom>
                          <a:noFill/>
                          <a:ln>
                            <a:noFill/>
                          </a:ln>
                        </pic:spPr>
                      </pic:pic>
                    </a:graphicData>
                  </a:graphic>
                </wp:inline>
              </w:drawing>
            </w:r>
          </w:p>
        </w:tc>
      </w:tr>
      <w:tr w:rsidR="00A0639F" w:rsidRPr="00BE4FA5" w14:paraId="6A23530A" w14:textId="77777777" w:rsidTr="39501E37">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307" w14:textId="77777777" w:rsidR="00444160" w:rsidRPr="00BE4FA5" w:rsidRDefault="00444160" w:rsidP="00444160">
            <w:pPr>
              <w:widowControl w:val="0"/>
              <w:jc w:val="center"/>
              <w:rPr>
                <w:rFonts w:cs="Arial"/>
                <w:kern w:val="2"/>
              </w:rPr>
            </w:pPr>
            <w:r>
              <w:rPr>
                <w:rFonts w:cs="Arial"/>
              </w:rPr>
              <w:lastRenderedPageBreak/>
              <w:t>j</w:t>
            </w:r>
          </w:p>
        </w:tc>
        <w:tc>
          <w:tcPr>
            <w:tcW w:w="6071" w:type="dxa"/>
            <w:gridSpan w:val="3"/>
            <w:tcBorders>
              <w:top w:val="outset" w:sz="6" w:space="0" w:color="auto"/>
              <w:left w:val="outset" w:sz="6" w:space="0" w:color="auto"/>
              <w:bottom w:val="outset" w:sz="6" w:space="0" w:color="auto"/>
              <w:right w:val="outset" w:sz="6" w:space="0" w:color="auto"/>
            </w:tcBorders>
            <w:hideMark/>
          </w:tcPr>
          <w:p w14:paraId="5068F248" w14:textId="1D1FDD48" w:rsidR="00444160" w:rsidRDefault="00444160" w:rsidP="00444160">
            <w:pPr>
              <w:widowControl w:val="0"/>
              <w:rPr>
                <w:rFonts w:cs="Arial"/>
              </w:rPr>
            </w:pPr>
            <w:r>
              <w:rPr>
                <w:rFonts w:cs="Arial"/>
              </w:rPr>
              <w:t>When [Product] block parameter {Multiplication} is set to “Matrix(*)”, the divisor input shall not be set to a singular matrix.</w:t>
            </w:r>
          </w:p>
          <w:p w14:paraId="6A235308" w14:textId="693E1DE7" w:rsidR="00444160" w:rsidRPr="00BE4FA5" w:rsidRDefault="00444160" w:rsidP="00444160">
            <w:pPr>
              <w:widowControl w:val="0"/>
              <w:rPr>
                <w:rFonts w:cs="Arial"/>
                <w:kern w:val="2"/>
              </w:rPr>
            </w:pPr>
            <w:r>
              <w:rPr>
                <w:rFonts w:cs="Arial"/>
              </w:rPr>
              <w:t xml:space="preserve">Note: To specify a </w:t>
            </w:r>
            <w:r w:rsidR="00190815">
              <w:rPr>
                <w:rFonts w:cs="Arial"/>
              </w:rPr>
              <w:t xml:space="preserve">divisor </w:t>
            </w:r>
            <w:r>
              <w:rPr>
                <w:rFonts w:cs="Arial"/>
              </w:rPr>
              <w:t>input, set [Product] block parameter {Number of inputs} to “</w:t>
            </w:r>
            <w:r w:rsidR="00AF585A">
              <w:rPr>
                <w:rFonts w:cs="Arial"/>
              </w:rPr>
              <w:t>*</w:t>
            </w:r>
            <w:r>
              <w:rPr>
                <w:rFonts w:cs="Arial"/>
              </w:rPr>
              <w:t>/”.)</w:t>
            </w:r>
          </w:p>
        </w:tc>
        <w:tc>
          <w:tcPr>
            <w:tcW w:w="1767" w:type="dxa"/>
            <w:tcBorders>
              <w:top w:val="outset" w:sz="6" w:space="0" w:color="auto"/>
              <w:left w:val="outset" w:sz="6" w:space="0" w:color="auto"/>
              <w:bottom w:val="outset" w:sz="6" w:space="0" w:color="auto"/>
              <w:right w:val="outset" w:sz="6" w:space="0" w:color="auto"/>
            </w:tcBorders>
            <w:hideMark/>
          </w:tcPr>
          <w:p w14:paraId="6A235309" w14:textId="77777777" w:rsidR="00444160" w:rsidRPr="00BE4FA5" w:rsidRDefault="00444160" w:rsidP="00444160">
            <w:pPr>
              <w:widowControl w:val="0"/>
              <w:rPr>
                <w:rFonts w:cs="Arial"/>
                <w:kern w:val="2"/>
              </w:rPr>
            </w:pPr>
            <w:r>
              <w:rPr>
                <w:rFonts w:cs="Arial"/>
              </w:rPr>
              <w:t>-</w:t>
            </w:r>
          </w:p>
        </w:tc>
      </w:tr>
      <w:tr w:rsidR="00A0639F" w:rsidRPr="00BE4FA5" w14:paraId="6A235311" w14:textId="77777777" w:rsidTr="39501E37">
        <w:trPr>
          <w:trHeight w:val="345"/>
          <w:tblCellSpacing w:w="20" w:type="dxa"/>
        </w:trPr>
        <w:tc>
          <w:tcPr>
            <w:tcW w:w="954" w:type="dxa"/>
            <w:vMerge/>
            <w:vAlign w:val="center"/>
            <w:hideMark/>
          </w:tcPr>
          <w:p w14:paraId="6A23530B" w14:textId="77777777" w:rsidR="00444160" w:rsidRPr="00BE4FA5" w:rsidRDefault="00444160" w:rsidP="00444160">
            <w:pPr>
              <w:rPr>
                <w:rFonts w:cs="Arial"/>
                <w:kern w:val="2"/>
              </w:rPr>
            </w:pPr>
          </w:p>
        </w:tc>
        <w:tc>
          <w:tcPr>
            <w:tcW w:w="7878" w:type="dxa"/>
            <w:gridSpan w:val="4"/>
            <w:tcBorders>
              <w:top w:val="outset" w:sz="6" w:space="0" w:color="auto"/>
              <w:left w:val="outset" w:sz="6" w:space="0" w:color="auto"/>
              <w:bottom w:val="outset" w:sz="6" w:space="0" w:color="auto"/>
              <w:right w:val="outset" w:sz="6" w:space="0" w:color="auto"/>
            </w:tcBorders>
            <w:hideMark/>
          </w:tcPr>
          <w:p w14:paraId="6A23530C" w14:textId="77777777" w:rsidR="00444160" w:rsidRPr="00BE4FA5" w:rsidRDefault="00444160" w:rsidP="00444160">
            <w:pPr>
              <w:rPr>
                <w:rFonts w:cs="Arial"/>
              </w:rPr>
            </w:pPr>
            <w:r>
              <w:rPr>
                <w:rFonts w:cs="Arial"/>
              </w:rPr>
              <w:t>【</w:t>
            </w:r>
            <w:r>
              <w:rPr>
                <w:rFonts w:cs="Arial"/>
              </w:rPr>
              <w:t>Correct</w:t>
            </w:r>
            <w:r>
              <w:rPr>
                <w:rFonts w:cs="Arial"/>
              </w:rPr>
              <w:t>】</w:t>
            </w:r>
          </w:p>
          <w:p w14:paraId="6A23530D" w14:textId="77777777" w:rsidR="00444160" w:rsidRDefault="00444160" w:rsidP="00444160">
            <w:pPr>
              <w:ind w:firstLineChars="70" w:firstLine="140"/>
              <w:rPr>
                <w:rFonts w:cs="Arial"/>
              </w:rPr>
            </w:pPr>
            <w:r>
              <w:rPr>
                <w:rFonts w:cs="Arial"/>
                <w:noProof/>
                <w:lang w:eastAsia="ja-JP" w:bidi="th-TH"/>
              </w:rPr>
              <w:drawing>
                <wp:inline distT="0" distB="0" distL="0" distR="0" wp14:anchorId="6A2375AC" wp14:editId="1FC04149">
                  <wp:extent cx="4601210" cy="1289161"/>
                  <wp:effectExtent l="0" t="0" r="8890" b="635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4601210" cy="1289161"/>
                          </a:xfrm>
                          <a:prstGeom prst="rect">
                            <a:avLst/>
                          </a:prstGeom>
                          <a:noFill/>
                          <a:ln>
                            <a:noFill/>
                          </a:ln>
                        </pic:spPr>
                      </pic:pic>
                    </a:graphicData>
                  </a:graphic>
                </wp:inline>
              </w:drawing>
            </w:r>
          </w:p>
          <w:p w14:paraId="6A23530E" w14:textId="77777777" w:rsidR="00444160" w:rsidRDefault="00444160" w:rsidP="00444160">
            <w:pPr>
              <w:ind w:firstLineChars="70" w:firstLine="140"/>
              <w:rPr>
                <w:rFonts w:cs="Arial"/>
              </w:rPr>
            </w:pPr>
          </w:p>
          <w:p w14:paraId="6A23530F" w14:textId="77777777" w:rsidR="00444160" w:rsidRPr="00BE4FA5" w:rsidRDefault="00444160" w:rsidP="00444160">
            <w:pPr>
              <w:rPr>
                <w:rFonts w:cs="Arial"/>
              </w:rPr>
            </w:pPr>
            <w:r>
              <w:rPr>
                <w:rFonts w:cs="Arial"/>
              </w:rPr>
              <w:t>【</w:t>
            </w:r>
            <w:r>
              <w:rPr>
                <w:rFonts w:cs="Arial"/>
              </w:rPr>
              <w:t>Incorrect</w:t>
            </w:r>
            <w:r>
              <w:rPr>
                <w:rFonts w:cs="Arial"/>
              </w:rPr>
              <w:t>】</w:t>
            </w:r>
          </w:p>
          <w:p w14:paraId="6A235310" w14:textId="77777777" w:rsidR="00444160" w:rsidRPr="00BE4FA5" w:rsidRDefault="00444160" w:rsidP="00444160">
            <w:pPr>
              <w:widowControl w:val="0"/>
              <w:ind w:firstLineChars="70" w:firstLine="140"/>
              <w:jc w:val="both"/>
              <w:rPr>
                <w:rFonts w:cs="Arial"/>
                <w:kern w:val="2"/>
              </w:rPr>
            </w:pPr>
            <w:r>
              <w:rPr>
                <w:rFonts w:cs="Arial"/>
                <w:noProof/>
                <w:lang w:eastAsia="ja-JP" w:bidi="th-TH"/>
              </w:rPr>
              <w:drawing>
                <wp:inline distT="0" distB="0" distL="0" distR="0" wp14:anchorId="6A2375AE" wp14:editId="6051C79E">
                  <wp:extent cx="4601210" cy="1308788"/>
                  <wp:effectExtent l="0" t="0" r="8890" b="5715"/>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4601210" cy="1308788"/>
                          </a:xfrm>
                          <a:prstGeom prst="rect">
                            <a:avLst/>
                          </a:prstGeom>
                          <a:noFill/>
                          <a:ln>
                            <a:noFill/>
                          </a:ln>
                        </pic:spPr>
                      </pic:pic>
                    </a:graphicData>
                  </a:graphic>
                </wp:inline>
              </w:drawing>
            </w:r>
          </w:p>
        </w:tc>
      </w:tr>
      <w:tr w:rsidR="00444160" w:rsidRPr="00BE4FA5" w14:paraId="6A235313" w14:textId="77777777" w:rsidTr="006D7EDC">
        <w:trPr>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12" w14:textId="77777777" w:rsidR="00444160" w:rsidRPr="00BE4FA5" w:rsidRDefault="00444160" w:rsidP="00444160">
            <w:pPr>
              <w:widowControl w:val="0"/>
              <w:rPr>
                <w:rFonts w:cs="Arial"/>
                <w:b/>
                <w:kern w:val="2"/>
              </w:rPr>
            </w:pPr>
            <w:r>
              <w:rPr>
                <w:rFonts w:cs="Arial"/>
                <w:b/>
                <w:bCs/>
              </w:rPr>
              <w:t>Rationale</w:t>
            </w:r>
          </w:p>
        </w:tc>
      </w:tr>
      <w:tr w:rsidR="00444160" w:rsidRPr="00BE4FA5" w14:paraId="6A235316"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14" w14:textId="77777777" w:rsidR="00444160" w:rsidRPr="00BE4FA5" w:rsidRDefault="00444160" w:rsidP="00444160">
            <w:pPr>
              <w:widowControl w:val="0"/>
              <w:rPr>
                <w:rFonts w:cs="Arial"/>
                <w:b/>
                <w:kern w:val="2"/>
              </w:rPr>
            </w:pPr>
            <w:r>
              <w:rPr>
                <w:rFonts w:cs="Arial"/>
                <w:b/>
                <w:bCs/>
              </w:rPr>
              <w:t>Sub ID</w:t>
            </w:r>
          </w:p>
        </w:tc>
        <w:tc>
          <w:tcPr>
            <w:tcW w:w="7878"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15" w14:textId="77777777" w:rsidR="00444160" w:rsidRPr="00BE4FA5" w:rsidRDefault="00444160" w:rsidP="00444160">
            <w:pPr>
              <w:widowControl w:val="0"/>
              <w:jc w:val="center"/>
              <w:rPr>
                <w:rFonts w:cs="Arial"/>
                <w:b/>
                <w:kern w:val="2"/>
              </w:rPr>
            </w:pPr>
            <w:r>
              <w:rPr>
                <w:rFonts w:cs="Arial"/>
                <w:b/>
                <w:bCs/>
              </w:rPr>
              <w:t>Description</w:t>
            </w:r>
          </w:p>
        </w:tc>
      </w:tr>
      <w:tr w:rsidR="00444160" w:rsidRPr="00BE4FA5" w14:paraId="6A235319"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317" w14:textId="77777777" w:rsidR="00444160" w:rsidRPr="00BE4FA5" w:rsidRDefault="00444160" w:rsidP="00444160">
            <w:pPr>
              <w:widowControl w:val="0"/>
              <w:jc w:val="center"/>
              <w:rPr>
                <w:rFonts w:cs="Arial"/>
                <w:kern w:val="2"/>
              </w:rPr>
            </w:pPr>
            <w:r>
              <w:rPr>
                <w:rFonts w:cs="Arial"/>
              </w:rPr>
              <w:t>a1c1def1ghij</w:t>
            </w:r>
          </w:p>
        </w:tc>
        <w:tc>
          <w:tcPr>
            <w:tcW w:w="7878" w:type="dxa"/>
            <w:gridSpan w:val="4"/>
            <w:tcBorders>
              <w:top w:val="outset" w:sz="6" w:space="0" w:color="auto"/>
              <w:left w:val="outset" w:sz="6" w:space="0" w:color="auto"/>
              <w:bottom w:val="outset" w:sz="6" w:space="0" w:color="auto"/>
              <w:right w:val="outset" w:sz="6" w:space="0" w:color="auto"/>
            </w:tcBorders>
            <w:vAlign w:val="center"/>
            <w:hideMark/>
          </w:tcPr>
          <w:p w14:paraId="6A235318" w14:textId="15B2AC03" w:rsidR="00444160" w:rsidRPr="00BF3755" w:rsidRDefault="00444160" w:rsidP="00F606D3">
            <w:pPr>
              <w:widowControl w:val="0"/>
              <w:rPr>
                <w:rFonts w:cs="Arial"/>
                <w:kern w:val="2"/>
              </w:rPr>
            </w:pPr>
            <w:r w:rsidRPr="00530E3D">
              <w:rPr>
                <w:rFonts w:cs="Arial"/>
              </w:rPr>
              <w:t xml:space="preserve">The result of entering an invalid value </w:t>
            </w:r>
            <w:r w:rsidRPr="00EA76C0">
              <w:rPr>
                <w:rFonts w:cs="Arial"/>
              </w:rPr>
              <w:t xml:space="preserve">is </w:t>
            </w:r>
            <w:r w:rsidRPr="005C060D">
              <w:rPr>
                <w:rFonts w:cs="Arial"/>
              </w:rPr>
              <w:t>implementation depen</w:t>
            </w:r>
            <w:r w:rsidRPr="00E50363">
              <w:rPr>
                <w:rFonts w:cs="Arial"/>
              </w:rPr>
              <w:t xml:space="preserve">dent. Deviation </w:t>
            </w:r>
            <w:r w:rsidRPr="00814B31">
              <w:rPr>
                <w:rFonts w:cs="Arial"/>
              </w:rPr>
              <w:t xml:space="preserve">from the rules </w:t>
            </w:r>
            <w:r w:rsidRPr="00B755C8">
              <w:rPr>
                <w:rFonts w:cs="Arial"/>
              </w:rPr>
              <w:t>can</w:t>
            </w:r>
            <w:r w:rsidRPr="00D32907">
              <w:rPr>
                <w:rFonts w:cs="Arial"/>
              </w:rPr>
              <w:t xml:space="preserve"> result in unintended behavior</w:t>
            </w:r>
            <w:r w:rsidRPr="00BF3755">
              <w:rPr>
                <w:rFonts w:cs="Arial"/>
              </w:rPr>
              <w:t>.</w:t>
            </w:r>
          </w:p>
        </w:tc>
      </w:tr>
      <w:tr w:rsidR="00444160" w:rsidRPr="00BE4FA5" w14:paraId="6A23531C"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31A" w14:textId="027DABF0" w:rsidR="00444160" w:rsidRPr="00BE4FA5" w:rsidRDefault="00444160" w:rsidP="00444160">
            <w:pPr>
              <w:widowControl w:val="0"/>
              <w:jc w:val="center"/>
              <w:rPr>
                <w:rFonts w:cs="Arial"/>
                <w:kern w:val="2"/>
              </w:rPr>
            </w:pPr>
            <w:r>
              <w:rPr>
                <w:rFonts w:cs="Arial"/>
              </w:rPr>
              <w:t>a2</w:t>
            </w:r>
          </w:p>
        </w:tc>
        <w:tc>
          <w:tcPr>
            <w:tcW w:w="7878" w:type="dxa"/>
            <w:gridSpan w:val="4"/>
            <w:tcBorders>
              <w:top w:val="outset" w:sz="6" w:space="0" w:color="auto"/>
              <w:left w:val="outset" w:sz="6" w:space="0" w:color="auto"/>
              <w:bottom w:val="outset" w:sz="6" w:space="0" w:color="auto"/>
              <w:right w:val="outset" w:sz="6" w:space="0" w:color="auto"/>
            </w:tcBorders>
            <w:vAlign w:val="center"/>
            <w:hideMark/>
          </w:tcPr>
          <w:p w14:paraId="6A23531B" w14:textId="109B3243" w:rsidR="00444160" w:rsidRPr="00BF3755" w:rsidRDefault="00444160" w:rsidP="00F606D3">
            <w:pPr>
              <w:widowControl w:val="0"/>
              <w:rPr>
                <w:rFonts w:cs="Arial"/>
                <w:kern w:val="2"/>
              </w:rPr>
            </w:pPr>
            <w:r w:rsidRPr="00530E3D">
              <w:rPr>
                <w:rFonts w:cs="Arial"/>
              </w:rPr>
              <w:t>C</w:t>
            </w:r>
            <w:r w:rsidRPr="00EA76C0">
              <w:rPr>
                <w:rFonts w:cs="Arial"/>
              </w:rPr>
              <w:t xml:space="preserve">orrect settings prevent </w:t>
            </w:r>
            <w:r w:rsidRPr="005C060D">
              <w:rPr>
                <w:rFonts w:cs="Arial"/>
              </w:rPr>
              <w:t xml:space="preserve">unintended behavior </w:t>
            </w:r>
            <w:r w:rsidRPr="00E50363">
              <w:rPr>
                <w:rFonts w:cs="Arial"/>
              </w:rPr>
              <w:t xml:space="preserve">that can result </w:t>
            </w:r>
            <w:r w:rsidRPr="00814B31">
              <w:rPr>
                <w:rFonts w:cs="Arial"/>
              </w:rPr>
              <w:t xml:space="preserve">from </w:t>
            </w:r>
            <w:r w:rsidRPr="00BF3755">
              <w:rPr>
                <w:rFonts w:cs="Arial"/>
              </w:rPr>
              <w:t>using invalid values.</w:t>
            </w:r>
          </w:p>
        </w:tc>
      </w:tr>
      <w:tr w:rsidR="00444160" w:rsidRPr="00BE4FA5" w14:paraId="6A23531F"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31D" w14:textId="2CE3F468" w:rsidR="00444160" w:rsidRPr="00BE4FA5" w:rsidRDefault="00444160" w:rsidP="00444160">
            <w:pPr>
              <w:widowControl w:val="0"/>
              <w:jc w:val="center"/>
              <w:rPr>
                <w:rFonts w:cs="Arial"/>
                <w:kern w:val="2"/>
              </w:rPr>
            </w:pPr>
            <w:r>
              <w:rPr>
                <w:rFonts w:cs="Arial"/>
              </w:rPr>
              <w:t>b</w:t>
            </w:r>
          </w:p>
        </w:tc>
        <w:tc>
          <w:tcPr>
            <w:tcW w:w="7878" w:type="dxa"/>
            <w:gridSpan w:val="4"/>
            <w:tcBorders>
              <w:top w:val="outset" w:sz="6" w:space="0" w:color="auto"/>
              <w:left w:val="outset" w:sz="6" w:space="0" w:color="auto"/>
              <w:bottom w:val="outset" w:sz="6" w:space="0" w:color="auto"/>
              <w:right w:val="outset" w:sz="6" w:space="0" w:color="auto"/>
            </w:tcBorders>
            <w:vAlign w:val="center"/>
            <w:hideMark/>
          </w:tcPr>
          <w:p w14:paraId="6A23531E" w14:textId="3F0F5A9A" w:rsidR="00444160" w:rsidRPr="00530E3D" w:rsidRDefault="00FE5DA1" w:rsidP="00F606D3">
            <w:pPr>
              <w:widowControl w:val="0"/>
              <w:rPr>
                <w:rFonts w:cs="Arial"/>
                <w:kern w:val="2"/>
              </w:rPr>
            </w:pPr>
            <w:r>
              <w:rPr>
                <w:rFonts w:cs="Arial"/>
              </w:rPr>
              <w:t>T</w:t>
            </w:r>
            <w:r w:rsidR="00444160" w:rsidRPr="00530E3D">
              <w:rPr>
                <w:rFonts w:cs="Arial"/>
              </w:rPr>
              <w:t>h</w:t>
            </w:r>
            <w:r w:rsidR="00444160" w:rsidRPr="00EA76C0">
              <w:rPr>
                <w:rFonts w:cs="Arial"/>
              </w:rPr>
              <w:t xml:space="preserve">e </w:t>
            </w:r>
            <w:r w:rsidR="00444160" w:rsidRPr="005C060D">
              <w:rPr>
                <w:rFonts w:cs="Arial"/>
              </w:rPr>
              <w:t>block can become</w:t>
            </w:r>
            <w:r w:rsidR="00444160" w:rsidRPr="00E50363">
              <w:rPr>
                <w:rFonts w:cs="Arial"/>
              </w:rPr>
              <w:t xml:space="preserve"> optimized out of the generated code, resulting in a block that you cannot trace to the generated code</w:t>
            </w:r>
            <w:r w:rsidR="00444160" w:rsidRPr="00814B31">
              <w:rPr>
                <w:rFonts w:cs="Arial"/>
              </w:rPr>
              <w:t>.</w:t>
            </w:r>
          </w:p>
        </w:tc>
      </w:tr>
      <w:tr w:rsidR="00444160" w:rsidRPr="00BE4FA5" w14:paraId="6A235322"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320" w14:textId="4B13ACBF" w:rsidR="00444160" w:rsidRPr="00BE4FA5" w:rsidRDefault="00444160" w:rsidP="00444160">
            <w:pPr>
              <w:widowControl w:val="0"/>
              <w:jc w:val="center"/>
              <w:rPr>
                <w:rFonts w:cs="Arial"/>
                <w:kern w:val="2"/>
              </w:rPr>
            </w:pPr>
            <w:r>
              <w:rPr>
                <w:rFonts w:cs="Arial"/>
              </w:rPr>
              <w:t>c2f2</w:t>
            </w:r>
          </w:p>
        </w:tc>
        <w:tc>
          <w:tcPr>
            <w:tcW w:w="7878" w:type="dxa"/>
            <w:gridSpan w:val="4"/>
            <w:tcBorders>
              <w:top w:val="outset" w:sz="6" w:space="0" w:color="auto"/>
              <w:left w:val="outset" w:sz="6" w:space="0" w:color="auto"/>
              <w:bottom w:val="outset" w:sz="6" w:space="0" w:color="auto"/>
              <w:right w:val="outset" w:sz="6" w:space="0" w:color="auto"/>
            </w:tcBorders>
            <w:vAlign w:val="center"/>
            <w:hideMark/>
          </w:tcPr>
          <w:p w14:paraId="6A235321" w14:textId="589A94D8" w:rsidR="00444160" w:rsidRPr="00BF3755" w:rsidRDefault="00444160" w:rsidP="00F606D3">
            <w:pPr>
              <w:widowControl w:val="0"/>
              <w:rPr>
                <w:rFonts w:cs="Arial"/>
                <w:kern w:val="2"/>
              </w:rPr>
            </w:pPr>
            <w:r w:rsidRPr="00EA76C0">
              <w:rPr>
                <w:rFonts w:cs="Arial"/>
              </w:rPr>
              <w:t xml:space="preserve">Correct settings prevent </w:t>
            </w:r>
            <w:r w:rsidRPr="005C060D">
              <w:rPr>
                <w:rFonts w:cs="Arial"/>
              </w:rPr>
              <w:t xml:space="preserve">unintended behavior that can </w:t>
            </w:r>
            <w:r w:rsidRPr="00E50363">
              <w:rPr>
                <w:rFonts w:cs="Arial"/>
              </w:rPr>
              <w:t>result from using</w:t>
            </w:r>
            <w:r w:rsidRPr="00814B31">
              <w:rPr>
                <w:rFonts w:cs="Arial"/>
              </w:rPr>
              <w:t xml:space="preserve"> negative values</w:t>
            </w:r>
            <w:r w:rsidRPr="00B755C8">
              <w:rPr>
                <w:rFonts w:cs="Arial"/>
              </w:rPr>
              <w:t>.</w:t>
            </w:r>
          </w:p>
        </w:tc>
      </w:tr>
    </w:tbl>
    <w:p w14:paraId="6A235323" w14:textId="77777777" w:rsidR="005D0565" w:rsidRPr="00655B56" w:rsidRDefault="005D0565" w:rsidP="005D0565"/>
    <w:p w14:paraId="6A235324" w14:textId="5185F126" w:rsidR="005D0565" w:rsidRDefault="005D0565" w:rsidP="0011317A">
      <w:pPr>
        <w:pStyle w:val="Heading3"/>
      </w:pPr>
      <w:bookmarkStart w:id="231" w:name="_Toc508613974"/>
      <w:bookmarkStart w:id="232" w:name="_Toc34395952"/>
      <w:r>
        <w:lastRenderedPageBreak/>
        <w:t>jc_</w:t>
      </w:r>
      <w:r w:rsidR="0034590C">
        <w:t>0622:</w:t>
      </w:r>
      <w:r>
        <w:t xml:space="preserve"> </w:t>
      </w:r>
      <w:r w:rsidR="00EF22EC">
        <w:t>Usage of</w:t>
      </w:r>
      <w:r w:rsidR="003F6A7B">
        <w:t xml:space="preserve"> </w:t>
      </w:r>
      <w:proofErr w:type="spellStart"/>
      <w:r>
        <w:t>Fcn</w:t>
      </w:r>
      <w:proofErr w:type="spellEnd"/>
      <w:r>
        <w:t xml:space="preserve"> block</w:t>
      </w:r>
      <w:bookmarkEnd w:id="231"/>
      <w:r w:rsidR="006E0832">
        <w:t>s</w:t>
      </w:r>
      <w:bookmarkEnd w:id="23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542AD8" w14:paraId="6A235327" w14:textId="77777777" w:rsidTr="00542AD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325" w14:textId="77777777" w:rsidR="005D64E3" w:rsidRPr="00542AD8"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326" w14:textId="659B439C" w:rsidR="005D64E3" w:rsidRPr="00542AD8" w:rsidRDefault="005D64E3" w:rsidP="00E53EE3">
            <w:pPr>
              <w:rPr>
                <w:rFonts w:cs="Arial"/>
                <w:b/>
              </w:rPr>
            </w:pPr>
            <w:r>
              <w:rPr>
                <w:rFonts w:cs="Arial"/>
                <w:b/>
                <w:bCs/>
              </w:rPr>
              <w:t>jc_</w:t>
            </w:r>
            <w:r w:rsidR="0034590C">
              <w:rPr>
                <w:rFonts w:cs="Arial"/>
                <w:b/>
                <w:bCs/>
              </w:rPr>
              <w:t>0622:</w:t>
            </w:r>
            <w:r>
              <w:rPr>
                <w:rFonts w:cs="Arial"/>
                <w:b/>
                <w:bCs/>
              </w:rPr>
              <w:t xml:space="preserve"> </w:t>
            </w:r>
            <w:r w:rsidR="00EF22EC">
              <w:rPr>
                <w:rFonts w:cs="Arial"/>
                <w:b/>
                <w:bCs/>
              </w:rPr>
              <w:t>Usage of</w:t>
            </w:r>
            <w:r w:rsidR="003F6A7B">
              <w:rPr>
                <w:rFonts w:cs="Arial"/>
                <w:b/>
                <w:bCs/>
              </w:rPr>
              <w:t xml:space="preserve"> </w:t>
            </w:r>
            <w:proofErr w:type="spellStart"/>
            <w:r>
              <w:rPr>
                <w:rFonts w:cs="Arial"/>
                <w:b/>
                <w:bCs/>
              </w:rPr>
              <w:t>Fcn</w:t>
            </w:r>
            <w:proofErr w:type="spellEnd"/>
            <w:r>
              <w:rPr>
                <w:rFonts w:cs="Arial"/>
                <w:b/>
                <w:bCs/>
              </w:rPr>
              <w:t xml:space="preserve"> block</w:t>
            </w:r>
            <w:r w:rsidR="006E0832">
              <w:rPr>
                <w:rFonts w:cs="Arial"/>
                <w:b/>
                <w:bCs/>
              </w:rPr>
              <w:t>s</w:t>
            </w:r>
          </w:p>
        </w:tc>
      </w:tr>
      <w:tr w:rsidR="00444160" w:rsidRPr="00542AD8" w14:paraId="1DA0DE69" w14:textId="77777777" w:rsidTr="00542AD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7F282A99" w14:textId="2F4CACF2"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B937A23" w14:textId="68B22A0F"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42F72059" w14:textId="3E480F22"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542AD8" w14:paraId="1D43DC7E" w14:textId="77777777" w:rsidTr="00542AD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0012C68" w14:textId="3928348D"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8115DB0" w14:textId="33C9E269" w:rsidR="00444160" w:rsidRDefault="00444160" w:rsidP="00A00984">
            <w:pPr>
              <w:rPr>
                <w:rFonts w:cs="Arial"/>
                <w:b/>
                <w:bCs/>
              </w:rPr>
            </w:pPr>
            <w:r w:rsidRPr="004A5BD5">
              <w:rPr>
                <w:rFonts w:cs="Arial"/>
                <w:bCs/>
              </w:rPr>
              <w:t>All</w:t>
            </w:r>
          </w:p>
        </w:tc>
      </w:tr>
      <w:tr w:rsidR="00444160" w:rsidRPr="00542AD8" w14:paraId="6A235329" w14:textId="77777777" w:rsidTr="00542AD8">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328" w14:textId="77777777" w:rsidR="00444160" w:rsidRPr="00542AD8" w:rsidRDefault="00444160" w:rsidP="00444160">
            <w:pPr>
              <w:rPr>
                <w:rFonts w:cs="Arial"/>
                <w:b/>
              </w:rPr>
            </w:pPr>
            <w:r>
              <w:rPr>
                <w:rFonts w:cs="Arial"/>
                <w:b/>
                <w:bCs/>
              </w:rPr>
              <w:t>Rule</w:t>
            </w:r>
          </w:p>
        </w:tc>
      </w:tr>
      <w:tr w:rsidR="00444160" w:rsidRPr="00542AD8" w14:paraId="6A23532D" w14:textId="77777777" w:rsidTr="00542AD8">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32A" w14:textId="77777777" w:rsidR="00444160" w:rsidRPr="00542AD8"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32B" w14:textId="77777777" w:rsidR="00444160" w:rsidRPr="00542AD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32C" w14:textId="77777777" w:rsidR="00444160" w:rsidRPr="00542AD8" w:rsidRDefault="00444160" w:rsidP="00444160">
            <w:pPr>
              <w:jc w:val="center"/>
              <w:rPr>
                <w:rFonts w:cs="Arial"/>
                <w:b/>
              </w:rPr>
            </w:pPr>
            <w:r>
              <w:rPr>
                <w:rFonts w:cs="Arial"/>
                <w:b/>
                <w:bCs/>
              </w:rPr>
              <w:t>Custom Parameter</w:t>
            </w:r>
          </w:p>
        </w:tc>
      </w:tr>
      <w:tr w:rsidR="00444160" w:rsidRPr="00542AD8" w14:paraId="6A235331" w14:textId="77777777" w:rsidTr="00542AD8">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32E" w14:textId="77777777" w:rsidR="00444160" w:rsidRPr="00542AD8"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32F" w14:textId="12637C32" w:rsidR="00444160" w:rsidRPr="00542AD8" w:rsidRDefault="00444160" w:rsidP="00444160">
            <w:pPr>
              <w:rPr>
                <w:rFonts w:cs="Arial"/>
              </w:rPr>
            </w:pPr>
            <w:r>
              <w:rPr>
                <w:rFonts w:cs="Arial"/>
              </w:rPr>
              <w:t>When [</w:t>
            </w:r>
            <w:proofErr w:type="spellStart"/>
            <w:r>
              <w:rPr>
                <w:rFonts w:cs="Arial"/>
              </w:rPr>
              <w:t>Fcn</w:t>
            </w:r>
            <w:proofErr w:type="spellEnd"/>
            <w:r>
              <w:rPr>
                <w:rFonts w:cs="Arial"/>
              </w:rPr>
              <w:t>] has operators with different priorities, parentheses shall be used to specify the priority order.</w:t>
            </w:r>
          </w:p>
        </w:tc>
        <w:tc>
          <w:tcPr>
            <w:tcW w:w="2492" w:type="dxa"/>
            <w:tcBorders>
              <w:top w:val="outset" w:sz="6" w:space="0" w:color="auto"/>
              <w:left w:val="outset" w:sz="6" w:space="0" w:color="auto"/>
              <w:bottom w:val="outset" w:sz="6" w:space="0" w:color="auto"/>
              <w:right w:val="outset" w:sz="6" w:space="0" w:color="auto"/>
            </w:tcBorders>
            <w:hideMark/>
          </w:tcPr>
          <w:p w14:paraId="6A235330" w14:textId="77777777" w:rsidR="00444160" w:rsidRPr="00542AD8" w:rsidRDefault="00444160" w:rsidP="00444160">
            <w:pPr>
              <w:rPr>
                <w:rFonts w:cs="Arial"/>
              </w:rPr>
            </w:pPr>
            <w:r>
              <w:rPr>
                <w:rFonts w:cs="Arial"/>
              </w:rPr>
              <w:t>-</w:t>
            </w:r>
          </w:p>
        </w:tc>
      </w:tr>
      <w:tr w:rsidR="00444160" w:rsidRPr="00542AD8" w14:paraId="6A235333" w14:textId="77777777" w:rsidTr="00542AD8">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332" w14:textId="77777777" w:rsidR="00444160" w:rsidRPr="00542AD8" w:rsidRDefault="00444160" w:rsidP="00444160">
            <w:pPr>
              <w:rPr>
                <w:rFonts w:cs="Arial"/>
                <w:b/>
              </w:rPr>
            </w:pPr>
            <w:r>
              <w:rPr>
                <w:rFonts w:cs="Arial"/>
                <w:b/>
                <w:bCs/>
              </w:rPr>
              <w:t>Rationale</w:t>
            </w:r>
          </w:p>
        </w:tc>
      </w:tr>
      <w:tr w:rsidR="00444160" w:rsidRPr="00542AD8" w14:paraId="6A235336" w14:textId="77777777" w:rsidTr="00542AD8">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334" w14:textId="77777777" w:rsidR="00444160" w:rsidRPr="00542AD8"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335" w14:textId="77777777" w:rsidR="00444160" w:rsidRPr="00542AD8" w:rsidRDefault="00444160" w:rsidP="00444160">
            <w:pPr>
              <w:jc w:val="center"/>
              <w:rPr>
                <w:rFonts w:cs="Arial"/>
                <w:b/>
              </w:rPr>
            </w:pPr>
            <w:r>
              <w:rPr>
                <w:rFonts w:cs="Arial"/>
                <w:b/>
                <w:bCs/>
              </w:rPr>
              <w:t>Description</w:t>
            </w:r>
          </w:p>
        </w:tc>
      </w:tr>
      <w:tr w:rsidR="00444160" w:rsidRPr="00542AD8" w14:paraId="6A235339" w14:textId="77777777" w:rsidTr="00542AD8">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337" w14:textId="77777777" w:rsidR="00444160" w:rsidRPr="00542AD8"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338" w14:textId="5D649EA3" w:rsidR="00444160" w:rsidRPr="00BF3755" w:rsidRDefault="00444160" w:rsidP="00F606D3">
            <w:pPr>
              <w:rPr>
                <w:rFonts w:cs="Arial"/>
              </w:rPr>
            </w:pPr>
            <w:r w:rsidRPr="00530E3D">
              <w:rPr>
                <w:rFonts w:cs="Arial"/>
              </w:rPr>
              <w:t xml:space="preserve">When </w:t>
            </w:r>
            <w:r w:rsidRPr="00EA76C0">
              <w:rPr>
                <w:rFonts w:cs="Arial"/>
              </w:rPr>
              <w:t xml:space="preserve">operators </w:t>
            </w:r>
            <w:r w:rsidRPr="005C060D">
              <w:rPr>
                <w:rFonts w:cs="Arial"/>
              </w:rPr>
              <w:t xml:space="preserve">have different priorities </w:t>
            </w:r>
            <w:r w:rsidRPr="00E50363">
              <w:rPr>
                <w:rFonts w:cs="Arial"/>
              </w:rPr>
              <w:t xml:space="preserve">and </w:t>
            </w:r>
            <w:r w:rsidRPr="00814B31">
              <w:rPr>
                <w:rFonts w:cs="Arial"/>
              </w:rPr>
              <w:t xml:space="preserve">the computation order is not clearly specified by </w:t>
            </w:r>
            <w:r w:rsidRPr="00B755C8">
              <w:rPr>
                <w:rFonts w:cs="Arial"/>
              </w:rPr>
              <w:t xml:space="preserve">using parentheses, readability </w:t>
            </w:r>
            <w:r w:rsidRPr="00BF3755">
              <w:rPr>
                <w:rFonts w:cs="Arial"/>
              </w:rPr>
              <w:t>is impaired and can be misinterpreted.  This can result in unintended behavior.</w:t>
            </w:r>
          </w:p>
        </w:tc>
      </w:tr>
    </w:tbl>
    <w:p w14:paraId="6A23533A" w14:textId="77777777" w:rsidR="005D0565" w:rsidRPr="00655B56" w:rsidRDefault="005D0565" w:rsidP="005D0565"/>
    <w:p w14:paraId="6A23533B" w14:textId="7E766781" w:rsidR="005D0565" w:rsidRDefault="005D0565" w:rsidP="0011317A">
      <w:pPr>
        <w:pStyle w:val="Heading3"/>
      </w:pPr>
      <w:bookmarkStart w:id="233" w:name="_Toc508613975"/>
      <w:bookmarkStart w:id="234" w:name="_Toc34395953"/>
      <w:r>
        <w:t>jc_</w:t>
      </w:r>
      <w:r w:rsidR="0034590C">
        <w:t>0621:</w:t>
      </w:r>
      <w:r>
        <w:t xml:space="preserve"> </w:t>
      </w:r>
      <w:r w:rsidR="00EF22EC">
        <w:t xml:space="preserve">Usage of </w:t>
      </w:r>
      <w:r w:rsidR="00141B78">
        <w:t>L</w:t>
      </w:r>
      <w:r>
        <w:t>ogical</w:t>
      </w:r>
      <w:r w:rsidR="00141B78">
        <w:t xml:space="preserve"> Operator</w:t>
      </w:r>
      <w:r>
        <w:t xml:space="preserve"> block</w:t>
      </w:r>
      <w:bookmarkEnd w:id="233"/>
      <w:r w:rsidR="006E0832">
        <w:t>s</w:t>
      </w:r>
      <w:bookmarkEnd w:id="234"/>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94"/>
        <w:gridCol w:w="4092"/>
        <w:gridCol w:w="2552"/>
      </w:tblGrid>
      <w:tr w:rsidR="005D64E3" w:rsidRPr="00173F47" w14:paraId="6A23533E" w14:textId="77777777" w:rsidTr="006D7EDC">
        <w:trPr>
          <w:tblCellSpacing w:w="20" w:type="dxa"/>
        </w:trPr>
        <w:tc>
          <w:tcPr>
            <w:tcW w:w="224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3C" w14:textId="77777777" w:rsidR="005D64E3" w:rsidRPr="00173F47" w:rsidRDefault="005D64E3" w:rsidP="00E53EE3">
            <w:pPr>
              <w:rPr>
                <w:rFonts w:cs="Arial"/>
                <w:b/>
              </w:rPr>
            </w:pPr>
            <w:r>
              <w:rPr>
                <w:rFonts w:cs="Arial"/>
                <w:b/>
                <w:bCs/>
              </w:rPr>
              <w:t>Rule ID: Title</w:t>
            </w:r>
          </w:p>
        </w:tc>
        <w:tc>
          <w:tcPr>
            <w:tcW w:w="6584" w:type="dxa"/>
            <w:gridSpan w:val="2"/>
            <w:tcBorders>
              <w:top w:val="outset" w:sz="6" w:space="0" w:color="auto"/>
              <w:left w:val="outset" w:sz="6" w:space="0" w:color="auto"/>
              <w:bottom w:val="outset" w:sz="6" w:space="0" w:color="auto"/>
              <w:right w:val="outset" w:sz="6" w:space="0" w:color="auto"/>
            </w:tcBorders>
            <w:hideMark/>
          </w:tcPr>
          <w:p w14:paraId="6A23533D" w14:textId="6E591D2F" w:rsidR="005D64E3" w:rsidRPr="00173F47" w:rsidRDefault="005D64E3" w:rsidP="00E53EE3">
            <w:pPr>
              <w:rPr>
                <w:rFonts w:cs="Arial"/>
                <w:b/>
              </w:rPr>
            </w:pPr>
            <w:r>
              <w:rPr>
                <w:rFonts w:cs="Arial"/>
                <w:b/>
                <w:bCs/>
              </w:rPr>
              <w:t>jc_</w:t>
            </w:r>
            <w:r w:rsidR="0034590C">
              <w:rPr>
                <w:rFonts w:cs="Arial"/>
                <w:b/>
                <w:bCs/>
              </w:rPr>
              <w:t>0621:</w:t>
            </w:r>
            <w:r>
              <w:rPr>
                <w:rFonts w:cs="Arial"/>
                <w:b/>
                <w:bCs/>
              </w:rPr>
              <w:t xml:space="preserve"> </w:t>
            </w:r>
            <w:r w:rsidR="00EF22EC">
              <w:rPr>
                <w:rFonts w:cs="Arial"/>
                <w:b/>
                <w:bCs/>
              </w:rPr>
              <w:t xml:space="preserve">Usage of </w:t>
            </w:r>
            <w:r w:rsidR="00141B78">
              <w:rPr>
                <w:rFonts w:cs="Arial"/>
                <w:b/>
                <w:bCs/>
              </w:rPr>
              <w:t>Logical Operator block</w:t>
            </w:r>
            <w:r w:rsidR="006E0832">
              <w:rPr>
                <w:rFonts w:cs="Arial"/>
                <w:b/>
                <w:bCs/>
              </w:rPr>
              <w:t>s</w:t>
            </w:r>
          </w:p>
        </w:tc>
      </w:tr>
      <w:tr w:rsidR="00444160" w:rsidRPr="00173F47" w14:paraId="59A87BA8" w14:textId="77777777" w:rsidTr="006D7EDC">
        <w:trPr>
          <w:tblCellSpacing w:w="20" w:type="dxa"/>
        </w:trPr>
        <w:tc>
          <w:tcPr>
            <w:tcW w:w="224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9079194" w14:textId="5BD0DB3B" w:rsidR="00444160" w:rsidRDefault="00444160" w:rsidP="00444160">
            <w:pPr>
              <w:rPr>
                <w:rFonts w:cs="Arial"/>
                <w:b/>
                <w:bCs/>
              </w:rPr>
            </w:pPr>
            <w:r w:rsidRPr="004A5BD5">
              <w:rPr>
                <w:rFonts w:cs="Arial"/>
                <w:b/>
                <w:bCs/>
              </w:rPr>
              <w:t>Sub ID Recommendations</w:t>
            </w:r>
          </w:p>
        </w:tc>
        <w:tc>
          <w:tcPr>
            <w:tcW w:w="6584" w:type="dxa"/>
            <w:gridSpan w:val="2"/>
            <w:tcBorders>
              <w:top w:val="outset" w:sz="6" w:space="0" w:color="auto"/>
              <w:left w:val="outset" w:sz="6" w:space="0" w:color="auto"/>
              <w:bottom w:val="outset" w:sz="6" w:space="0" w:color="auto"/>
              <w:right w:val="outset" w:sz="6" w:space="0" w:color="auto"/>
            </w:tcBorders>
          </w:tcPr>
          <w:p w14:paraId="76774C25" w14:textId="3AA44D8F" w:rsidR="00444160" w:rsidRPr="004A5BD5" w:rsidRDefault="00444160" w:rsidP="00444160">
            <w:pPr>
              <w:rPr>
                <w:rFonts w:cs="Arial"/>
                <w:bCs/>
              </w:rPr>
            </w:pPr>
            <w:r w:rsidRPr="004A5BD5">
              <w:rPr>
                <w:rFonts w:cs="Arial"/>
                <w:bCs/>
              </w:rPr>
              <w:t xml:space="preserve">NA-MAAB: </w:t>
            </w:r>
            <w:r w:rsidR="00A00984">
              <w:rPr>
                <w:rFonts w:cs="Arial"/>
                <w:bCs/>
              </w:rPr>
              <w:t>a</w:t>
            </w:r>
          </w:p>
          <w:p w14:paraId="1268CDB6" w14:textId="3C5E68C9"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173F47" w14:paraId="22D42E6C" w14:textId="77777777" w:rsidTr="006D7EDC">
        <w:trPr>
          <w:tblCellSpacing w:w="20" w:type="dxa"/>
        </w:trPr>
        <w:tc>
          <w:tcPr>
            <w:tcW w:w="224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E873792" w14:textId="7CBAD1B7"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84" w:type="dxa"/>
            <w:gridSpan w:val="2"/>
            <w:tcBorders>
              <w:top w:val="outset" w:sz="6" w:space="0" w:color="auto"/>
              <w:left w:val="outset" w:sz="6" w:space="0" w:color="auto"/>
              <w:bottom w:val="outset" w:sz="6" w:space="0" w:color="auto"/>
              <w:right w:val="outset" w:sz="6" w:space="0" w:color="auto"/>
            </w:tcBorders>
          </w:tcPr>
          <w:p w14:paraId="346BB38E" w14:textId="7CAEDF50" w:rsidR="00444160" w:rsidRDefault="00444160" w:rsidP="00A00984">
            <w:pPr>
              <w:rPr>
                <w:rFonts w:cs="Arial"/>
                <w:b/>
                <w:bCs/>
              </w:rPr>
            </w:pPr>
            <w:r w:rsidRPr="004A5BD5">
              <w:rPr>
                <w:rFonts w:cs="Arial"/>
                <w:bCs/>
              </w:rPr>
              <w:t>All</w:t>
            </w:r>
          </w:p>
        </w:tc>
      </w:tr>
      <w:tr w:rsidR="00444160" w:rsidRPr="00173F47" w14:paraId="6A23534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3F" w14:textId="77777777" w:rsidR="00444160" w:rsidRPr="00173F47" w:rsidRDefault="00444160" w:rsidP="00444160">
            <w:pPr>
              <w:rPr>
                <w:rFonts w:cs="Arial"/>
                <w:b/>
              </w:rPr>
            </w:pPr>
            <w:r>
              <w:rPr>
                <w:rFonts w:cs="Arial"/>
                <w:b/>
                <w:bCs/>
              </w:rPr>
              <w:t>Rule</w:t>
            </w:r>
          </w:p>
        </w:tc>
      </w:tr>
      <w:tr w:rsidR="00444160" w:rsidRPr="00173F47" w14:paraId="6A235344"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41" w14:textId="77777777" w:rsidR="00444160" w:rsidRPr="00173F47"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42" w14:textId="77777777" w:rsidR="00444160" w:rsidRPr="00173F4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43" w14:textId="77777777" w:rsidR="00444160" w:rsidRPr="00173F47" w:rsidRDefault="00444160" w:rsidP="00444160">
            <w:pPr>
              <w:jc w:val="center"/>
              <w:rPr>
                <w:rFonts w:cs="Arial"/>
                <w:b/>
              </w:rPr>
            </w:pPr>
            <w:r>
              <w:rPr>
                <w:rFonts w:cs="Arial"/>
                <w:b/>
                <w:bCs/>
              </w:rPr>
              <w:t>Custom Parameter</w:t>
            </w:r>
          </w:p>
        </w:tc>
      </w:tr>
      <w:tr w:rsidR="00A0639F" w:rsidRPr="00173F47" w14:paraId="6A235348"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345" w14:textId="77777777" w:rsidR="00444160" w:rsidRPr="00173F47"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346" w14:textId="37C71502" w:rsidR="00444160" w:rsidRPr="00173F47" w:rsidRDefault="00444160" w:rsidP="00444160">
            <w:pPr>
              <w:rPr>
                <w:rFonts w:cs="Arial"/>
              </w:rPr>
            </w:pPr>
            <w:r>
              <w:rPr>
                <w:rFonts w:cs="Arial"/>
              </w:rPr>
              <w:t>The {icon shape} for [Logical Operator] shall be set to “rectangular”.</w:t>
            </w:r>
          </w:p>
        </w:tc>
        <w:tc>
          <w:tcPr>
            <w:tcW w:w="2492" w:type="dxa"/>
            <w:tcBorders>
              <w:top w:val="outset" w:sz="6" w:space="0" w:color="auto"/>
              <w:left w:val="outset" w:sz="6" w:space="0" w:color="auto"/>
              <w:bottom w:val="outset" w:sz="6" w:space="0" w:color="auto"/>
              <w:right w:val="outset" w:sz="6" w:space="0" w:color="auto"/>
            </w:tcBorders>
            <w:hideMark/>
          </w:tcPr>
          <w:p w14:paraId="6A235347" w14:textId="77777777" w:rsidR="00444160" w:rsidRPr="00173F47" w:rsidRDefault="00444160" w:rsidP="00444160">
            <w:pPr>
              <w:rPr>
                <w:rFonts w:cs="Arial"/>
              </w:rPr>
            </w:pPr>
            <w:r>
              <w:rPr>
                <w:rFonts w:cs="Arial"/>
              </w:rPr>
              <w:t>-</w:t>
            </w:r>
          </w:p>
        </w:tc>
      </w:tr>
      <w:tr w:rsidR="00A0639F" w:rsidRPr="00173F47" w14:paraId="6A235351" w14:textId="77777777" w:rsidTr="371D5A01">
        <w:trPr>
          <w:trHeight w:val="345"/>
          <w:tblCellSpacing w:w="20" w:type="dxa"/>
        </w:trPr>
        <w:tc>
          <w:tcPr>
            <w:tcW w:w="954" w:type="dxa"/>
            <w:vMerge/>
            <w:vAlign w:val="center"/>
            <w:hideMark/>
          </w:tcPr>
          <w:p w14:paraId="6A235349" w14:textId="77777777" w:rsidR="00444160" w:rsidRPr="00173F47"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534A" w14:textId="77777777" w:rsidR="00444160" w:rsidRPr="00173F47" w:rsidRDefault="00444160" w:rsidP="00444160">
            <w:pPr>
              <w:rPr>
                <w:rFonts w:cs="Arial"/>
              </w:rPr>
            </w:pPr>
            <w:r>
              <w:rPr>
                <w:rFonts w:cs="Arial"/>
              </w:rPr>
              <w:t>【</w:t>
            </w:r>
            <w:r>
              <w:rPr>
                <w:rFonts w:cs="Arial"/>
              </w:rPr>
              <w:t>Correct</w:t>
            </w:r>
            <w:r>
              <w:rPr>
                <w:rFonts w:cs="Arial"/>
              </w:rPr>
              <w:t>】</w:t>
            </w:r>
          </w:p>
          <w:p w14:paraId="6A23534B" w14:textId="424D66AB" w:rsidR="00444160" w:rsidRDefault="00444160" w:rsidP="00444160">
            <w:pPr>
              <w:ind w:firstLineChars="70" w:firstLine="140"/>
              <w:rPr>
                <w:rFonts w:cs="Arial"/>
              </w:rPr>
            </w:pPr>
            <w:r>
              <w:rPr>
                <w:rFonts w:cs="Arial"/>
              </w:rPr>
              <w:t xml:space="preserve">The icon shape for [Logical Operator] </w:t>
            </w:r>
            <w:r w:rsidR="00041360">
              <w:rPr>
                <w:rFonts w:cs="Arial"/>
              </w:rPr>
              <w:t xml:space="preserve">is </w:t>
            </w:r>
            <w:r>
              <w:rPr>
                <w:rFonts w:cs="Arial"/>
              </w:rPr>
              <w:t>set to “rectangular”.</w:t>
            </w:r>
          </w:p>
          <w:p w14:paraId="6A23534C" w14:textId="77777777" w:rsidR="00444160" w:rsidRPr="00173F47" w:rsidRDefault="00444160" w:rsidP="00444160">
            <w:pPr>
              <w:ind w:firstLineChars="70" w:firstLine="140"/>
              <w:rPr>
                <w:rFonts w:cs="Arial"/>
              </w:rPr>
            </w:pPr>
            <w:r>
              <w:rPr>
                <w:rFonts w:cs="Arial"/>
                <w:noProof/>
                <w:lang w:eastAsia="ja-JP" w:bidi="th-TH"/>
              </w:rPr>
              <w:drawing>
                <wp:inline distT="0" distB="0" distL="0" distR="0" wp14:anchorId="6A2375B0" wp14:editId="6A2375B1">
                  <wp:extent cx="4777105" cy="2355215"/>
                  <wp:effectExtent l="0" t="0" r="4445" b="6985"/>
                  <wp:docPr id="225" name="図 225" descr="jc0621a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jc0621a_OK"/>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777105" cy="2355215"/>
                          </a:xfrm>
                          <a:prstGeom prst="rect">
                            <a:avLst/>
                          </a:prstGeom>
                          <a:noFill/>
                          <a:ln>
                            <a:noFill/>
                          </a:ln>
                        </pic:spPr>
                      </pic:pic>
                    </a:graphicData>
                  </a:graphic>
                </wp:inline>
              </w:drawing>
            </w:r>
          </w:p>
          <w:p w14:paraId="6A23534D" w14:textId="77777777" w:rsidR="00444160" w:rsidRPr="00173F47" w:rsidRDefault="00444160" w:rsidP="00444160">
            <w:pPr>
              <w:rPr>
                <w:rFonts w:cs="Arial"/>
              </w:rPr>
            </w:pPr>
          </w:p>
          <w:p w14:paraId="6A23534E" w14:textId="77777777" w:rsidR="00444160" w:rsidRPr="00173F47" w:rsidRDefault="00444160" w:rsidP="00444160">
            <w:pPr>
              <w:rPr>
                <w:rFonts w:cs="Arial"/>
              </w:rPr>
            </w:pPr>
            <w:r>
              <w:rPr>
                <w:rFonts w:cs="Arial"/>
              </w:rPr>
              <w:t>【</w:t>
            </w:r>
            <w:r>
              <w:rPr>
                <w:rFonts w:cs="Arial"/>
              </w:rPr>
              <w:t>Incorrect</w:t>
            </w:r>
            <w:r>
              <w:rPr>
                <w:rFonts w:cs="Arial"/>
              </w:rPr>
              <w:t>】</w:t>
            </w:r>
          </w:p>
          <w:p w14:paraId="6A23534F" w14:textId="787D1955" w:rsidR="00444160" w:rsidRDefault="00444160" w:rsidP="00444160">
            <w:pPr>
              <w:ind w:firstLineChars="70" w:firstLine="140"/>
              <w:rPr>
                <w:rFonts w:cs="Arial"/>
              </w:rPr>
            </w:pPr>
            <w:r>
              <w:rPr>
                <w:rFonts w:cs="Arial"/>
              </w:rPr>
              <w:t>Some of the icon shapes for [Logical Operator] are not “rectangular”.</w:t>
            </w:r>
          </w:p>
          <w:p w14:paraId="6A235350" w14:textId="77777777" w:rsidR="00444160" w:rsidRPr="00173F47" w:rsidRDefault="00444160" w:rsidP="00444160">
            <w:pPr>
              <w:ind w:firstLineChars="70" w:firstLine="140"/>
              <w:rPr>
                <w:rFonts w:cs="Arial"/>
              </w:rPr>
            </w:pPr>
            <w:r>
              <w:rPr>
                <w:rFonts w:cs="Arial"/>
                <w:noProof/>
                <w:lang w:eastAsia="ja-JP" w:bidi="th-TH"/>
              </w:rPr>
              <w:lastRenderedPageBreak/>
              <w:drawing>
                <wp:inline distT="0" distB="0" distL="0" distR="0" wp14:anchorId="6A2375B2" wp14:editId="6A2375B3">
                  <wp:extent cx="4784090" cy="2282190"/>
                  <wp:effectExtent l="0" t="0" r="0" b="3810"/>
                  <wp:docPr id="226" name="図 226" descr="jc0621a_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jc0621a_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84090" cy="2282190"/>
                          </a:xfrm>
                          <a:prstGeom prst="rect">
                            <a:avLst/>
                          </a:prstGeom>
                          <a:noFill/>
                          <a:ln>
                            <a:noFill/>
                          </a:ln>
                        </pic:spPr>
                      </pic:pic>
                    </a:graphicData>
                  </a:graphic>
                </wp:inline>
              </w:drawing>
            </w:r>
          </w:p>
        </w:tc>
      </w:tr>
      <w:tr w:rsidR="00444160" w:rsidRPr="00173F47" w14:paraId="6A235353"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52" w14:textId="77777777" w:rsidR="00444160" w:rsidRPr="00173F47" w:rsidRDefault="00444160" w:rsidP="00444160">
            <w:pPr>
              <w:rPr>
                <w:rFonts w:cs="Arial"/>
                <w:b/>
              </w:rPr>
            </w:pPr>
            <w:r>
              <w:rPr>
                <w:rFonts w:cs="Arial"/>
                <w:b/>
                <w:bCs/>
              </w:rPr>
              <w:lastRenderedPageBreak/>
              <w:t>Rationale</w:t>
            </w:r>
          </w:p>
        </w:tc>
      </w:tr>
      <w:tr w:rsidR="00444160" w:rsidRPr="00173F47" w14:paraId="6A235356"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54" w14:textId="77777777" w:rsidR="00444160" w:rsidRPr="00173F47"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55" w14:textId="77777777" w:rsidR="00444160" w:rsidRPr="00173F47" w:rsidRDefault="00444160" w:rsidP="00444160">
            <w:pPr>
              <w:jc w:val="center"/>
              <w:rPr>
                <w:rFonts w:cs="Arial"/>
                <w:b/>
              </w:rPr>
            </w:pPr>
            <w:r>
              <w:rPr>
                <w:rFonts w:cs="Arial"/>
                <w:b/>
                <w:bCs/>
              </w:rPr>
              <w:t>Description</w:t>
            </w:r>
          </w:p>
        </w:tc>
      </w:tr>
      <w:tr w:rsidR="00444160" w:rsidRPr="00173F47" w14:paraId="6A235359"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357" w14:textId="77777777" w:rsidR="00444160" w:rsidRPr="00173F47" w:rsidRDefault="00444160" w:rsidP="00444160">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358" w14:textId="329BED35" w:rsidR="00444160" w:rsidRPr="00BF3755" w:rsidRDefault="00444160" w:rsidP="00F606D3">
            <w:pPr>
              <w:rPr>
                <w:rFonts w:cs="Arial"/>
              </w:rPr>
            </w:pPr>
            <w:r w:rsidRPr="00530E3D">
              <w:rPr>
                <w:rFonts w:cs="Arial"/>
              </w:rPr>
              <w:t xml:space="preserve">When </w:t>
            </w:r>
            <w:r w:rsidRPr="00EA76C0">
              <w:rPr>
                <w:rFonts w:cs="Arial"/>
              </w:rPr>
              <w:t>de</w:t>
            </w:r>
            <w:r w:rsidRPr="005C060D">
              <w:rPr>
                <w:rFonts w:cs="Arial"/>
              </w:rPr>
              <w:t xml:space="preserve">scribing the same </w:t>
            </w:r>
            <w:r w:rsidRPr="00E50363">
              <w:rPr>
                <w:rFonts w:cs="Arial"/>
              </w:rPr>
              <w:t>function</w:t>
            </w:r>
            <w:r w:rsidRPr="00814B31">
              <w:rPr>
                <w:rFonts w:cs="Arial"/>
              </w:rPr>
              <w:t xml:space="preserve">, </w:t>
            </w:r>
            <w:r w:rsidRPr="00B755C8">
              <w:rPr>
                <w:rFonts w:cs="Arial"/>
              </w:rPr>
              <w:t xml:space="preserve">using </w:t>
            </w:r>
            <w:r w:rsidR="00E16488">
              <w:rPr>
                <w:rFonts w:cs="Arial"/>
              </w:rPr>
              <w:t xml:space="preserve">a </w:t>
            </w:r>
            <w:r w:rsidRPr="00530E3D">
              <w:rPr>
                <w:rFonts w:cs="Arial"/>
              </w:rPr>
              <w:t>consistent expression improves readability.</w:t>
            </w:r>
            <w:r w:rsidR="00753358">
              <w:rPr>
                <w:rFonts w:cs="Arial"/>
              </w:rPr>
              <w:t xml:space="preserve"> </w:t>
            </w:r>
            <w:r w:rsidRPr="005C060D">
              <w:rPr>
                <w:rFonts w:cs="Arial"/>
              </w:rPr>
              <w:t xml:space="preserve">Since </w:t>
            </w:r>
            <w:r w:rsidRPr="00E50363">
              <w:rPr>
                <w:rFonts w:cs="Arial"/>
              </w:rPr>
              <w:t xml:space="preserve">“Characteristics” shapes are </w:t>
            </w:r>
            <w:r w:rsidRPr="00814B31">
              <w:rPr>
                <w:rFonts w:cs="Arial"/>
              </w:rPr>
              <w:t>similar</w:t>
            </w:r>
            <w:r w:rsidRPr="00D32907">
              <w:rPr>
                <w:rFonts w:cs="Arial"/>
              </w:rPr>
              <w:t>,</w:t>
            </w:r>
            <w:r w:rsidRPr="00BF3755">
              <w:rPr>
                <w:rFonts w:cs="Arial"/>
              </w:rPr>
              <w:t xml:space="preserve"> the risk of misinterpretation is greater than with “rectangular” shapes.</w:t>
            </w:r>
          </w:p>
        </w:tc>
      </w:tr>
    </w:tbl>
    <w:p w14:paraId="6A23535A" w14:textId="77777777" w:rsidR="005D0565" w:rsidRPr="00074D65" w:rsidRDefault="005D0565" w:rsidP="005D0565"/>
    <w:p w14:paraId="6A23535B" w14:textId="22E7DF4D" w:rsidR="005D0565" w:rsidRDefault="005D0565" w:rsidP="0011317A">
      <w:pPr>
        <w:pStyle w:val="Heading3"/>
      </w:pPr>
      <w:bookmarkStart w:id="235" w:name="_Toc508613976"/>
      <w:bookmarkStart w:id="236" w:name="_Toc34395954"/>
      <w:r>
        <w:t>jc_</w:t>
      </w:r>
      <w:r w:rsidR="0034590C">
        <w:t>0131:</w:t>
      </w:r>
      <w:r w:rsidR="005B27E9">
        <w:t xml:space="preserve"> Us</w:t>
      </w:r>
      <w:r w:rsidR="00E91A76">
        <w:t>age of</w:t>
      </w:r>
      <w:r>
        <w:t xml:space="preserve"> Relational Operator</w:t>
      </w:r>
      <w:bookmarkEnd w:id="235"/>
      <w:r w:rsidR="00FE20B0">
        <w:t xml:space="preserve"> blocks</w:t>
      </w:r>
      <w:bookmarkEnd w:id="23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7C1689" w14:paraId="6A23535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5C" w14:textId="77777777" w:rsidR="005D64E3" w:rsidRPr="007C1689"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35D" w14:textId="5E47ABE4" w:rsidR="005D64E3" w:rsidRPr="007C1689" w:rsidRDefault="005D64E3" w:rsidP="00E53EE3">
            <w:pPr>
              <w:rPr>
                <w:rFonts w:cs="Arial"/>
                <w:b/>
              </w:rPr>
            </w:pPr>
            <w:r>
              <w:rPr>
                <w:rFonts w:cs="Arial"/>
                <w:b/>
                <w:bCs/>
              </w:rPr>
              <w:t>jc_</w:t>
            </w:r>
            <w:r w:rsidR="0034590C">
              <w:rPr>
                <w:rFonts w:cs="Arial"/>
                <w:b/>
                <w:bCs/>
              </w:rPr>
              <w:t>0131:</w:t>
            </w:r>
            <w:r w:rsidR="005B27E9">
              <w:rPr>
                <w:rFonts w:cs="Arial"/>
                <w:b/>
                <w:bCs/>
              </w:rPr>
              <w:t xml:space="preserve"> Us</w:t>
            </w:r>
            <w:r w:rsidR="00E91A76">
              <w:rPr>
                <w:rFonts w:cs="Arial"/>
                <w:b/>
                <w:bCs/>
              </w:rPr>
              <w:t>age</w:t>
            </w:r>
            <w:r w:rsidR="005B27E9">
              <w:rPr>
                <w:rFonts w:cs="Arial"/>
                <w:b/>
                <w:bCs/>
              </w:rPr>
              <w:t xml:space="preserve"> of</w:t>
            </w:r>
            <w:r>
              <w:rPr>
                <w:rFonts w:cs="Arial"/>
                <w:b/>
                <w:bCs/>
              </w:rPr>
              <w:t xml:space="preserve"> Relational Operator</w:t>
            </w:r>
            <w:r w:rsidR="00FE20B0">
              <w:rPr>
                <w:rFonts w:cs="Arial"/>
                <w:b/>
                <w:bCs/>
              </w:rPr>
              <w:t xml:space="preserve"> block</w:t>
            </w:r>
            <w:r w:rsidR="00E91A76">
              <w:rPr>
                <w:rFonts w:cs="Arial"/>
                <w:b/>
                <w:bCs/>
              </w:rPr>
              <w:t>s</w:t>
            </w:r>
          </w:p>
        </w:tc>
      </w:tr>
      <w:tr w:rsidR="00444160" w:rsidRPr="007C1689" w14:paraId="7A31490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C2F5D44" w14:textId="1B951F1D"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2D74CB0" w14:textId="7F4548F4" w:rsidR="00444160" w:rsidRPr="004A5BD5" w:rsidRDefault="00444160" w:rsidP="00444160">
            <w:pPr>
              <w:rPr>
                <w:rFonts w:cs="Arial"/>
                <w:bCs/>
              </w:rPr>
            </w:pPr>
            <w:r w:rsidRPr="004A5BD5">
              <w:rPr>
                <w:rFonts w:cs="Arial"/>
                <w:bCs/>
              </w:rPr>
              <w:t xml:space="preserve">NA-MAAB: </w:t>
            </w:r>
            <w:r w:rsidR="00A00984">
              <w:rPr>
                <w:rFonts w:cs="Arial"/>
                <w:bCs/>
              </w:rPr>
              <w:t>a</w:t>
            </w:r>
          </w:p>
          <w:p w14:paraId="0019D5F2" w14:textId="44E95007"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7C1689" w14:paraId="71357CC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5CFA440" w14:textId="6DECFA9E"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9DD132D" w14:textId="465B3F4C" w:rsidR="00444160" w:rsidRDefault="00444160" w:rsidP="00A00984">
            <w:pPr>
              <w:rPr>
                <w:rFonts w:cs="Arial"/>
                <w:b/>
                <w:bCs/>
              </w:rPr>
            </w:pPr>
            <w:r w:rsidRPr="004A5BD5">
              <w:rPr>
                <w:rFonts w:cs="Arial"/>
                <w:bCs/>
              </w:rPr>
              <w:t>All</w:t>
            </w:r>
          </w:p>
        </w:tc>
      </w:tr>
      <w:tr w:rsidR="00444160" w:rsidRPr="007C1689" w14:paraId="6A23536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5F" w14:textId="77777777" w:rsidR="00444160" w:rsidRPr="007C1689" w:rsidRDefault="00444160" w:rsidP="00444160">
            <w:pPr>
              <w:rPr>
                <w:rFonts w:cs="Arial"/>
                <w:b/>
              </w:rPr>
            </w:pPr>
            <w:r>
              <w:rPr>
                <w:rFonts w:cs="Arial"/>
                <w:b/>
                <w:bCs/>
              </w:rPr>
              <w:t>Rule</w:t>
            </w:r>
          </w:p>
        </w:tc>
      </w:tr>
      <w:tr w:rsidR="00444160" w:rsidRPr="007C1689" w14:paraId="6A23536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61" w14:textId="77777777" w:rsidR="00444160" w:rsidRPr="007C1689"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62" w14:textId="77777777" w:rsidR="00444160" w:rsidRPr="007C1689"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63" w14:textId="77777777" w:rsidR="00444160" w:rsidRPr="007C1689" w:rsidRDefault="00444160" w:rsidP="00444160">
            <w:pPr>
              <w:jc w:val="center"/>
              <w:rPr>
                <w:rFonts w:cs="Arial"/>
                <w:b/>
              </w:rPr>
            </w:pPr>
            <w:r>
              <w:rPr>
                <w:rFonts w:cs="Arial"/>
                <w:b/>
                <w:bCs/>
              </w:rPr>
              <w:t>Custom Parameter</w:t>
            </w:r>
          </w:p>
        </w:tc>
      </w:tr>
      <w:tr w:rsidR="00A0639F" w:rsidRPr="007C1689" w14:paraId="6A23536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365" w14:textId="77777777" w:rsidR="00444160" w:rsidRPr="007C1689"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366" w14:textId="7B9B6317" w:rsidR="00444160" w:rsidRPr="007C1689" w:rsidRDefault="00444160" w:rsidP="00444160">
            <w:pPr>
              <w:rPr>
                <w:rFonts w:cs="Arial"/>
              </w:rPr>
            </w:pPr>
            <w:r>
              <w:rPr>
                <w:rFonts w:cs="Arial"/>
              </w:rPr>
              <w:t>When using [Relational Operator] for comparison of signals and constants, the second (bottom) input shall be used as the constant input.</w:t>
            </w:r>
          </w:p>
        </w:tc>
        <w:tc>
          <w:tcPr>
            <w:tcW w:w="2492" w:type="dxa"/>
            <w:tcBorders>
              <w:top w:val="outset" w:sz="6" w:space="0" w:color="auto"/>
              <w:left w:val="outset" w:sz="6" w:space="0" w:color="auto"/>
              <w:bottom w:val="outset" w:sz="6" w:space="0" w:color="auto"/>
              <w:right w:val="outset" w:sz="6" w:space="0" w:color="auto"/>
            </w:tcBorders>
            <w:hideMark/>
          </w:tcPr>
          <w:p w14:paraId="6A235367" w14:textId="77777777" w:rsidR="00444160" w:rsidRPr="007C1689" w:rsidRDefault="00444160" w:rsidP="00444160">
            <w:pPr>
              <w:rPr>
                <w:rFonts w:cs="Arial"/>
              </w:rPr>
            </w:pPr>
            <w:r>
              <w:rPr>
                <w:rFonts w:cs="Arial"/>
              </w:rPr>
              <w:t>-</w:t>
            </w:r>
          </w:p>
        </w:tc>
      </w:tr>
      <w:tr w:rsidR="00A0639F" w:rsidRPr="007C1689" w14:paraId="6A23536F" w14:textId="77777777" w:rsidTr="371D5A01">
        <w:trPr>
          <w:trHeight w:val="345"/>
          <w:tblCellSpacing w:w="20" w:type="dxa"/>
        </w:trPr>
        <w:tc>
          <w:tcPr>
            <w:tcW w:w="0" w:type="auto"/>
            <w:vMerge/>
            <w:vAlign w:val="center"/>
            <w:hideMark/>
          </w:tcPr>
          <w:p w14:paraId="6A235369" w14:textId="77777777" w:rsidR="00444160" w:rsidRPr="007C1689"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36A" w14:textId="77777777" w:rsidR="00444160" w:rsidRPr="007C1689" w:rsidRDefault="00444160" w:rsidP="00444160">
            <w:pPr>
              <w:rPr>
                <w:rFonts w:cs="Arial"/>
              </w:rPr>
            </w:pPr>
            <w:r>
              <w:rPr>
                <w:rFonts w:cs="Arial"/>
              </w:rPr>
              <w:t>【</w:t>
            </w:r>
            <w:r>
              <w:rPr>
                <w:rFonts w:cs="Arial"/>
              </w:rPr>
              <w:t>Correct</w:t>
            </w:r>
            <w:r>
              <w:rPr>
                <w:rFonts w:cs="Arial"/>
              </w:rPr>
              <w:t>】</w:t>
            </w:r>
          </w:p>
          <w:p w14:paraId="6A23536B" w14:textId="77777777" w:rsidR="00444160" w:rsidRPr="007C1689" w:rsidRDefault="00444160" w:rsidP="00444160">
            <w:pPr>
              <w:ind w:firstLineChars="68" w:firstLine="136"/>
              <w:rPr>
                <w:rFonts w:cs="Arial"/>
              </w:rPr>
            </w:pPr>
            <w:r>
              <w:rPr>
                <w:rFonts w:cs="Arial"/>
                <w:noProof/>
                <w:lang w:eastAsia="ja-JP" w:bidi="th-TH"/>
              </w:rPr>
              <w:drawing>
                <wp:inline distT="0" distB="0" distL="0" distR="0" wp14:anchorId="6A2375B4" wp14:editId="6A2375B5">
                  <wp:extent cx="2289810" cy="1097280"/>
                  <wp:effectExtent l="0" t="0" r="0" b="762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9810" cy="1097280"/>
                          </a:xfrm>
                          <a:prstGeom prst="rect">
                            <a:avLst/>
                          </a:prstGeom>
                          <a:noFill/>
                          <a:ln>
                            <a:noFill/>
                          </a:ln>
                        </pic:spPr>
                      </pic:pic>
                    </a:graphicData>
                  </a:graphic>
                </wp:inline>
              </w:drawing>
            </w:r>
          </w:p>
          <w:p w14:paraId="6A23536C" w14:textId="77777777" w:rsidR="00444160" w:rsidRDefault="00444160" w:rsidP="00444160">
            <w:pPr>
              <w:rPr>
                <w:rFonts w:cs="Arial"/>
              </w:rPr>
            </w:pPr>
          </w:p>
          <w:p w14:paraId="6A23536D" w14:textId="77777777" w:rsidR="00444160" w:rsidRPr="007C1689" w:rsidRDefault="00444160" w:rsidP="00444160">
            <w:pPr>
              <w:rPr>
                <w:rFonts w:cs="Arial"/>
              </w:rPr>
            </w:pPr>
            <w:r>
              <w:rPr>
                <w:rFonts w:cs="Arial"/>
              </w:rPr>
              <w:t>【</w:t>
            </w:r>
            <w:r>
              <w:rPr>
                <w:rFonts w:cs="Arial"/>
              </w:rPr>
              <w:t>Incorrect</w:t>
            </w:r>
            <w:r>
              <w:rPr>
                <w:rFonts w:cs="Arial"/>
              </w:rPr>
              <w:t>】</w:t>
            </w:r>
          </w:p>
          <w:p w14:paraId="6A23536E" w14:textId="77777777" w:rsidR="00444160" w:rsidRPr="007C1689" w:rsidRDefault="00444160" w:rsidP="00444160">
            <w:pPr>
              <w:ind w:firstLineChars="68" w:firstLine="136"/>
              <w:rPr>
                <w:rFonts w:cs="Arial"/>
              </w:rPr>
            </w:pPr>
            <w:r>
              <w:rPr>
                <w:rFonts w:cs="Arial"/>
                <w:noProof/>
                <w:lang w:eastAsia="ja-JP" w:bidi="th-TH"/>
              </w:rPr>
              <w:drawing>
                <wp:inline distT="0" distB="0" distL="0" distR="0" wp14:anchorId="6A2375B6" wp14:editId="6A2375B7">
                  <wp:extent cx="2275205" cy="1089660"/>
                  <wp:effectExtent l="0" t="0" r="0" b="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275205" cy="1089660"/>
                          </a:xfrm>
                          <a:prstGeom prst="rect">
                            <a:avLst/>
                          </a:prstGeom>
                          <a:noFill/>
                          <a:ln>
                            <a:noFill/>
                          </a:ln>
                        </pic:spPr>
                      </pic:pic>
                    </a:graphicData>
                  </a:graphic>
                </wp:inline>
              </w:drawing>
            </w:r>
          </w:p>
        </w:tc>
      </w:tr>
      <w:tr w:rsidR="00444160" w:rsidRPr="007C1689" w14:paraId="6A23537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70" w14:textId="77777777" w:rsidR="00444160" w:rsidRPr="007C1689" w:rsidRDefault="00444160" w:rsidP="00444160">
            <w:pPr>
              <w:rPr>
                <w:rFonts w:cs="Arial"/>
                <w:b/>
              </w:rPr>
            </w:pPr>
            <w:r>
              <w:rPr>
                <w:rFonts w:cs="Arial"/>
                <w:b/>
                <w:bCs/>
              </w:rPr>
              <w:t>Rationale</w:t>
            </w:r>
          </w:p>
        </w:tc>
      </w:tr>
      <w:tr w:rsidR="00444160" w:rsidRPr="007C1689" w14:paraId="6A23537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72" w14:textId="77777777" w:rsidR="00444160" w:rsidRPr="007C1689"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73" w14:textId="77777777" w:rsidR="00444160" w:rsidRPr="007C1689" w:rsidRDefault="00444160" w:rsidP="00444160">
            <w:pPr>
              <w:jc w:val="center"/>
              <w:rPr>
                <w:rFonts w:cs="Arial"/>
                <w:b/>
              </w:rPr>
            </w:pPr>
            <w:r>
              <w:rPr>
                <w:rFonts w:cs="Arial"/>
                <w:b/>
                <w:bCs/>
              </w:rPr>
              <w:t>Description</w:t>
            </w:r>
          </w:p>
        </w:tc>
      </w:tr>
      <w:tr w:rsidR="00444160" w:rsidRPr="007C1689" w14:paraId="6A23537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375" w14:textId="77777777" w:rsidR="00444160" w:rsidRPr="007C1689" w:rsidRDefault="00444160" w:rsidP="00444160">
            <w:pPr>
              <w:jc w:val="center"/>
              <w:rPr>
                <w:rFonts w:cs="Arial"/>
              </w:rPr>
            </w:pPr>
            <w:r>
              <w:rPr>
                <w:rFonts w:cs="Arial"/>
              </w:rPr>
              <w:lastRenderedPageBreak/>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376" w14:textId="133556AE" w:rsidR="00444160" w:rsidRPr="00E50363" w:rsidRDefault="00444160" w:rsidP="00F606D3">
            <w:pPr>
              <w:rPr>
                <w:rFonts w:cs="Arial"/>
              </w:rPr>
            </w:pPr>
            <w:r w:rsidRPr="00530E3D">
              <w:rPr>
                <w:rFonts w:cs="Arial"/>
              </w:rPr>
              <w:t>U</w:t>
            </w:r>
            <w:r w:rsidRPr="00EA76C0">
              <w:rPr>
                <w:rFonts w:cs="Arial"/>
              </w:rPr>
              <w:t>sing constant values and the same comparison method</w:t>
            </w:r>
            <w:r w:rsidRPr="005C060D">
              <w:rPr>
                <w:rFonts w:cs="Arial"/>
              </w:rPr>
              <w:t xml:space="preserve"> reduces misinterpretation of the model.</w:t>
            </w:r>
          </w:p>
        </w:tc>
      </w:tr>
    </w:tbl>
    <w:p w14:paraId="6A235378" w14:textId="77777777" w:rsidR="005D0565" w:rsidRPr="00CC7936" w:rsidRDefault="005D0565" w:rsidP="005D0565"/>
    <w:p w14:paraId="6A235379" w14:textId="77777777" w:rsidR="005D0565" w:rsidRDefault="005D0565" w:rsidP="0011317A">
      <w:pPr>
        <w:pStyle w:val="Heading3"/>
      </w:pPr>
      <w:bookmarkStart w:id="237" w:name="_Toc508613977"/>
      <w:bookmarkStart w:id="238" w:name="_Toc34395955"/>
      <w:r>
        <w:t>jc_</w:t>
      </w:r>
      <w:r w:rsidR="0034590C">
        <w:t>0800:</w:t>
      </w:r>
      <w:r>
        <w:t xml:space="preserve"> Comparing floating</w:t>
      </w:r>
      <w:r w:rsidR="00187918">
        <w:t>-</w:t>
      </w:r>
      <w:r>
        <w:t>point types in Simulink</w:t>
      </w:r>
      <w:bookmarkEnd w:id="237"/>
      <w:bookmarkEnd w:id="238"/>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8B6967" w14:paraId="6A23537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7A" w14:textId="77777777" w:rsidR="00874080" w:rsidRPr="008B6967"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37B" w14:textId="77777777" w:rsidR="00874080" w:rsidRPr="008B6967" w:rsidRDefault="00874080" w:rsidP="00874080">
            <w:pPr>
              <w:rPr>
                <w:rFonts w:cs="Arial"/>
                <w:b/>
              </w:rPr>
            </w:pPr>
            <w:r>
              <w:rPr>
                <w:rFonts w:cs="Arial"/>
                <w:b/>
                <w:bCs/>
              </w:rPr>
              <w:t>jc_</w:t>
            </w:r>
            <w:r w:rsidR="0034590C">
              <w:rPr>
                <w:rFonts w:cs="Arial"/>
                <w:b/>
                <w:bCs/>
              </w:rPr>
              <w:t>0800:</w:t>
            </w:r>
            <w:r>
              <w:rPr>
                <w:rFonts w:cs="Arial"/>
                <w:b/>
                <w:bCs/>
              </w:rPr>
              <w:t xml:space="preserve"> Comparing floating</w:t>
            </w:r>
            <w:r w:rsidR="00187918">
              <w:rPr>
                <w:rFonts w:cs="Arial"/>
                <w:b/>
                <w:bCs/>
              </w:rPr>
              <w:t>-</w:t>
            </w:r>
            <w:r>
              <w:rPr>
                <w:rFonts w:cs="Arial"/>
                <w:b/>
                <w:bCs/>
              </w:rPr>
              <w:t>point types in Simulink</w:t>
            </w:r>
          </w:p>
        </w:tc>
      </w:tr>
      <w:tr w:rsidR="00444160" w:rsidRPr="008B6967" w14:paraId="04572A0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9C2B7A7" w14:textId="2785D1DD"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3D0C4AE" w14:textId="6B22C965" w:rsidR="00444160" w:rsidRPr="004A5BD5" w:rsidRDefault="00444160" w:rsidP="00444160">
            <w:pPr>
              <w:rPr>
                <w:rFonts w:cs="Arial"/>
                <w:bCs/>
              </w:rPr>
            </w:pPr>
            <w:r w:rsidRPr="004A5BD5">
              <w:rPr>
                <w:rFonts w:cs="Arial"/>
                <w:bCs/>
              </w:rPr>
              <w:t xml:space="preserve">NA-MAAB: </w:t>
            </w:r>
            <w:r w:rsidR="00A00984">
              <w:rPr>
                <w:rFonts w:cs="Arial"/>
                <w:bCs/>
              </w:rPr>
              <w:t>a</w:t>
            </w:r>
          </w:p>
          <w:p w14:paraId="0E0C2E41" w14:textId="50AE3DFA"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8B6967" w14:paraId="038D28A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AD6DCC9" w14:textId="6BC7F857"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FE0F112" w14:textId="079F39BC" w:rsidR="00444160" w:rsidRDefault="00444160" w:rsidP="00A00984">
            <w:pPr>
              <w:rPr>
                <w:rFonts w:cs="Arial"/>
                <w:b/>
                <w:bCs/>
              </w:rPr>
            </w:pPr>
            <w:r w:rsidRPr="004A5BD5">
              <w:rPr>
                <w:rFonts w:cs="Arial"/>
                <w:bCs/>
              </w:rPr>
              <w:t>All</w:t>
            </w:r>
          </w:p>
        </w:tc>
      </w:tr>
      <w:tr w:rsidR="00444160" w:rsidRPr="008B6967" w14:paraId="6A23537E"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7D" w14:textId="77777777" w:rsidR="00444160" w:rsidRPr="008B6967" w:rsidRDefault="00444160" w:rsidP="00444160">
            <w:pPr>
              <w:rPr>
                <w:rFonts w:cs="Arial"/>
                <w:b/>
              </w:rPr>
            </w:pPr>
            <w:r>
              <w:rPr>
                <w:rFonts w:cs="Arial"/>
                <w:b/>
                <w:bCs/>
              </w:rPr>
              <w:t>Rule</w:t>
            </w:r>
          </w:p>
        </w:tc>
      </w:tr>
      <w:tr w:rsidR="00444160" w:rsidRPr="008B6967" w14:paraId="6A23538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7F" w14:textId="77777777" w:rsidR="00444160" w:rsidRPr="008B6967"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80" w14:textId="77777777" w:rsidR="00444160" w:rsidRPr="008B696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81" w14:textId="77777777" w:rsidR="00444160" w:rsidRPr="008B6967" w:rsidRDefault="00444160" w:rsidP="00444160">
            <w:pPr>
              <w:jc w:val="center"/>
              <w:rPr>
                <w:rFonts w:cs="Arial"/>
                <w:b/>
              </w:rPr>
            </w:pPr>
            <w:r>
              <w:rPr>
                <w:rFonts w:cs="Arial"/>
                <w:b/>
                <w:bCs/>
              </w:rPr>
              <w:t>Custom Parameter</w:t>
            </w:r>
          </w:p>
        </w:tc>
      </w:tr>
      <w:tr w:rsidR="00A0639F" w:rsidRPr="008B6967" w14:paraId="6A23538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383" w14:textId="77777777" w:rsidR="00444160" w:rsidRPr="008B6967"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384" w14:textId="11E20E34" w:rsidR="00444160" w:rsidRPr="008B6967" w:rsidRDefault="00444160" w:rsidP="00444160">
            <w:pPr>
              <w:rPr>
                <w:rFonts w:cs="Arial"/>
              </w:rPr>
            </w:pPr>
            <w:r>
              <w:rPr>
                <w:rFonts w:cs="Arial"/>
              </w:rPr>
              <w:t>Equivalence comparison operators (==</w:t>
            </w:r>
            <w:r w:rsidR="00FC6706">
              <w:rPr>
                <w:rFonts w:cs="Arial"/>
              </w:rPr>
              <w:t xml:space="preserve">, </w:t>
            </w:r>
            <w:r>
              <w:rPr>
                <w:rFonts w:cs="Arial"/>
              </w:rPr>
              <w:t>~=) shall not be used on floating-point data types.</w:t>
            </w:r>
          </w:p>
        </w:tc>
        <w:tc>
          <w:tcPr>
            <w:tcW w:w="2492" w:type="dxa"/>
            <w:tcBorders>
              <w:top w:val="outset" w:sz="6" w:space="0" w:color="auto"/>
              <w:left w:val="outset" w:sz="6" w:space="0" w:color="auto"/>
              <w:bottom w:val="outset" w:sz="6" w:space="0" w:color="auto"/>
              <w:right w:val="outset" w:sz="6" w:space="0" w:color="auto"/>
            </w:tcBorders>
            <w:hideMark/>
          </w:tcPr>
          <w:p w14:paraId="6A235385" w14:textId="77777777" w:rsidR="00444160" w:rsidRPr="008B6967" w:rsidRDefault="00444160" w:rsidP="00444160">
            <w:pPr>
              <w:rPr>
                <w:rFonts w:cs="Arial"/>
              </w:rPr>
            </w:pPr>
            <w:r>
              <w:rPr>
                <w:rFonts w:cs="Arial"/>
              </w:rPr>
              <w:t>-</w:t>
            </w:r>
          </w:p>
        </w:tc>
      </w:tr>
      <w:tr w:rsidR="00A0639F" w:rsidRPr="008B6967" w14:paraId="6A23538E" w14:textId="77777777" w:rsidTr="371D5A01">
        <w:trPr>
          <w:trHeight w:val="345"/>
          <w:tblCellSpacing w:w="20" w:type="dxa"/>
        </w:trPr>
        <w:tc>
          <w:tcPr>
            <w:tcW w:w="0" w:type="auto"/>
            <w:vMerge/>
            <w:vAlign w:val="center"/>
            <w:hideMark/>
          </w:tcPr>
          <w:p w14:paraId="6A235387" w14:textId="77777777" w:rsidR="00444160" w:rsidRPr="008B696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388" w14:textId="77777777" w:rsidR="00444160" w:rsidRPr="008B6967" w:rsidRDefault="00444160" w:rsidP="00444160">
            <w:pPr>
              <w:rPr>
                <w:rFonts w:cs="Arial"/>
              </w:rPr>
            </w:pPr>
            <w:r>
              <w:rPr>
                <w:rFonts w:cs="Arial"/>
              </w:rPr>
              <w:t>【</w:t>
            </w:r>
            <w:r>
              <w:rPr>
                <w:rFonts w:cs="Arial"/>
              </w:rPr>
              <w:t>Correct</w:t>
            </w:r>
            <w:r>
              <w:rPr>
                <w:rFonts w:cs="Arial"/>
              </w:rPr>
              <w:t>】</w:t>
            </w:r>
          </w:p>
          <w:p w14:paraId="6A235389" w14:textId="77777777" w:rsidR="00444160" w:rsidRPr="008B6967"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11" behindDoc="0" locked="0" layoutInCell="1" allowOverlap="1" wp14:anchorId="6A2375B8" wp14:editId="6A2375B9">
                      <wp:simplePos x="0" y="0"/>
                      <wp:positionH relativeFrom="column">
                        <wp:posOffset>1432560</wp:posOffset>
                      </wp:positionH>
                      <wp:positionV relativeFrom="paragraph">
                        <wp:posOffset>149225</wp:posOffset>
                      </wp:positionV>
                      <wp:extent cx="1990725" cy="1085850"/>
                      <wp:effectExtent l="0" t="0" r="28575" b="19050"/>
                      <wp:wrapNone/>
                      <wp:docPr id="1084"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4844E" id="正方形/長方形 33" o:spid="_x0000_s1026" style="position:absolute;margin-left:112.8pt;margin-top:11.75pt;width:156.75pt;height:85.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" filled="f" strokecolor="red" strokeweight="2pt">
                      <v:path arrowok="t"/>
                    </v:rect>
                  </w:pict>
                </mc:Fallback>
              </mc:AlternateContent>
            </w:r>
            <w:r>
              <w:rPr>
                <w:rFonts w:cs="Arial"/>
                <w:noProof/>
                <w:lang w:eastAsia="ja-JP" w:bidi="th-TH"/>
              </w:rPr>
              <w:drawing>
                <wp:inline distT="0" distB="0" distL="0" distR="0" wp14:anchorId="6A2375BA" wp14:editId="6A2375BB">
                  <wp:extent cx="4096385" cy="1411605"/>
                  <wp:effectExtent l="0" t="0" r="0" b="0"/>
                  <wp:docPr id="229"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096385" cy="1411605"/>
                          </a:xfrm>
                          <a:prstGeom prst="rect">
                            <a:avLst/>
                          </a:prstGeom>
                          <a:noFill/>
                          <a:ln>
                            <a:noFill/>
                          </a:ln>
                        </pic:spPr>
                      </pic:pic>
                    </a:graphicData>
                  </a:graphic>
                </wp:inline>
              </w:drawing>
            </w:r>
          </w:p>
          <w:p w14:paraId="6A23538A" w14:textId="77777777" w:rsidR="00444160" w:rsidRPr="008B6967" w:rsidRDefault="00444160" w:rsidP="00444160">
            <w:pPr>
              <w:rPr>
                <w:rFonts w:cs="Arial"/>
              </w:rPr>
            </w:pPr>
            <w:r>
              <w:rPr>
                <w:rFonts w:cs="Arial"/>
              </w:rPr>
              <w:t>【</w:t>
            </w:r>
            <w:r>
              <w:rPr>
                <w:rFonts w:cs="Arial"/>
              </w:rPr>
              <w:t>Incorrect</w:t>
            </w:r>
            <w:r>
              <w:rPr>
                <w:rFonts w:cs="Arial"/>
              </w:rPr>
              <w:t>】</w:t>
            </w:r>
          </w:p>
          <w:p w14:paraId="6A23538B" w14:textId="5FA8CE13" w:rsidR="00444160" w:rsidRDefault="00444160" w:rsidP="00444160">
            <w:pPr>
              <w:ind w:firstLineChars="68" w:firstLine="136"/>
              <w:rPr>
                <w:rFonts w:cs="Arial"/>
              </w:rPr>
            </w:pPr>
            <w:r>
              <w:rPr>
                <w:rFonts w:cs="Arial"/>
              </w:rPr>
              <w:t>Uses floating-point type equivalence comparison operations (==, ~=).</w:t>
            </w:r>
          </w:p>
          <w:p w14:paraId="6A23538C" w14:textId="77777777" w:rsidR="00444160" w:rsidRPr="008B6967" w:rsidRDefault="00444160" w:rsidP="00444160">
            <w:pPr>
              <w:ind w:firstLineChars="68" w:firstLine="136"/>
              <w:rPr>
                <w:rFonts w:eastAsia="MS Mincho" w:cs="Arial"/>
              </w:rPr>
            </w:pPr>
            <w:r>
              <w:rPr>
                <w:rFonts w:cs="Arial"/>
                <w:noProof/>
                <w:lang w:eastAsia="ja-JP" w:bidi="th-TH"/>
              </w:rPr>
              <mc:AlternateContent>
                <mc:Choice Requires="wps">
                  <w:drawing>
                    <wp:anchor distT="0" distB="0" distL="114300" distR="114300" simplePos="0" relativeHeight="251658412" behindDoc="0" locked="0" layoutInCell="1" allowOverlap="1" wp14:anchorId="6A2375BC" wp14:editId="6A2375BD">
                      <wp:simplePos x="0" y="0"/>
                      <wp:positionH relativeFrom="column">
                        <wp:posOffset>1194435</wp:posOffset>
                      </wp:positionH>
                      <wp:positionV relativeFrom="paragraph">
                        <wp:posOffset>1176020</wp:posOffset>
                      </wp:positionV>
                      <wp:extent cx="466725" cy="533400"/>
                      <wp:effectExtent l="0" t="0" r="28575" b="19050"/>
                      <wp:wrapNone/>
                      <wp:docPr id="1083"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5334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04B3A" id="正方形/長方形 32" o:spid="_x0000_s1026" style="position:absolute;margin-left:94.05pt;margin-top:92.6pt;width:36.75pt;height:42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13" behindDoc="0" locked="0" layoutInCell="1" allowOverlap="1" wp14:anchorId="6A2375BE" wp14:editId="6A2375BF">
                      <wp:simplePos x="0" y="0"/>
                      <wp:positionH relativeFrom="column">
                        <wp:posOffset>1195705</wp:posOffset>
                      </wp:positionH>
                      <wp:positionV relativeFrom="paragraph">
                        <wp:posOffset>147320</wp:posOffset>
                      </wp:positionV>
                      <wp:extent cx="466725" cy="533400"/>
                      <wp:effectExtent l="0" t="0" r="28575" b="19050"/>
                      <wp:wrapNone/>
                      <wp:docPr id="1082"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5334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98164" id="正方形/長方形 31" o:spid="_x0000_s1026" style="position:absolute;margin-left:94.15pt;margin-top:11.6pt;width:36.75pt;height:42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" filled="f" strokecolor="red" strokeweight="2pt">
                      <v:path arrowok="t"/>
                    </v:rect>
                  </w:pict>
                </mc:Fallback>
              </mc:AlternateContent>
            </w:r>
            <w:r w:rsidR="4F8B225F">
              <w:rPr>
                <w:rFonts w:cs="Arial"/>
                <w:noProof/>
              </w:rPr>
              <w:t xml:space="preserve"> </w:t>
            </w:r>
            <w:r>
              <w:rPr>
                <w:rFonts w:cs="Arial"/>
                <w:noProof/>
                <w:lang w:eastAsia="ja-JP" w:bidi="th-TH"/>
              </w:rPr>
              <w:drawing>
                <wp:inline distT="0" distB="0" distL="0" distR="0" wp14:anchorId="6A2375C0" wp14:editId="6A2375C1">
                  <wp:extent cx="2399665" cy="1974850"/>
                  <wp:effectExtent l="0" t="0" r="635" b="6350"/>
                  <wp:docPr id="230"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99665" cy="1974850"/>
                          </a:xfrm>
                          <a:prstGeom prst="rect">
                            <a:avLst/>
                          </a:prstGeom>
                          <a:noFill/>
                          <a:ln>
                            <a:noFill/>
                          </a:ln>
                        </pic:spPr>
                      </pic:pic>
                    </a:graphicData>
                  </a:graphic>
                </wp:inline>
              </w:drawing>
            </w:r>
          </w:p>
          <w:p w14:paraId="6A23538D" w14:textId="77777777" w:rsidR="00444160" w:rsidRPr="008B6967" w:rsidRDefault="00444160" w:rsidP="00444160">
            <w:pPr>
              <w:rPr>
                <w:rFonts w:cs="Arial"/>
              </w:rPr>
            </w:pPr>
          </w:p>
        </w:tc>
      </w:tr>
      <w:tr w:rsidR="00444160" w:rsidRPr="008B6967" w14:paraId="6A235390"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8F" w14:textId="77777777" w:rsidR="00444160" w:rsidRPr="008B6967" w:rsidRDefault="00444160" w:rsidP="00444160">
            <w:pPr>
              <w:rPr>
                <w:rFonts w:cs="Arial"/>
                <w:b/>
              </w:rPr>
            </w:pPr>
            <w:r>
              <w:rPr>
                <w:rFonts w:cs="Arial"/>
                <w:b/>
                <w:bCs/>
              </w:rPr>
              <w:t>Rationale</w:t>
            </w:r>
          </w:p>
        </w:tc>
      </w:tr>
      <w:tr w:rsidR="00444160" w:rsidRPr="008B6967" w14:paraId="6A23539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91" w14:textId="77777777" w:rsidR="00444160" w:rsidRPr="008B696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92" w14:textId="77777777" w:rsidR="00444160" w:rsidRPr="008B6967" w:rsidRDefault="00444160" w:rsidP="00444160">
            <w:pPr>
              <w:jc w:val="center"/>
              <w:rPr>
                <w:rFonts w:cs="Arial"/>
                <w:b/>
              </w:rPr>
            </w:pPr>
            <w:r>
              <w:rPr>
                <w:rFonts w:cs="Arial"/>
                <w:b/>
                <w:bCs/>
              </w:rPr>
              <w:t>Description</w:t>
            </w:r>
          </w:p>
        </w:tc>
      </w:tr>
      <w:tr w:rsidR="00444160" w:rsidRPr="008B6967" w14:paraId="6A23539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394" w14:textId="77777777" w:rsidR="00444160" w:rsidRPr="008B6967"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395" w14:textId="046EDAFC" w:rsidR="00444160" w:rsidRPr="00530E3D" w:rsidRDefault="00444160" w:rsidP="00F606D3">
            <w:pPr>
              <w:rPr>
                <w:rFonts w:cs="Arial"/>
              </w:rPr>
            </w:pPr>
            <w:r w:rsidRPr="00EC0FDE">
              <w:t>Due to the characteristics of the floating-point, since the error is included in the value, the result of the equivalence comparison operation may be false when it was expected to be true.</w:t>
            </w:r>
          </w:p>
        </w:tc>
      </w:tr>
    </w:tbl>
    <w:p w14:paraId="6A235397" w14:textId="77777777" w:rsidR="005D0565" w:rsidRPr="00874080" w:rsidRDefault="005D0565" w:rsidP="005D0565"/>
    <w:p w14:paraId="6A235398" w14:textId="2BD39E76" w:rsidR="005D0565" w:rsidRDefault="005D0565" w:rsidP="0011317A">
      <w:pPr>
        <w:pStyle w:val="Heading3"/>
      </w:pPr>
      <w:bookmarkStart w:id="239" w:name="_Toc508613978"/>
      <w:bookmarkStart w:id="240" w:name="_Toc34395956"/>
      <w:r>
        <w:t>jc_</w:t>
      </w:r>
      <w:r w:rsidR="0034590C">
        <w:t>0626:</w:t>
      </w:r>
      <w:r>
        <w:t xml:space="preserve"> </w:t>
      </w:r>
      <w:r w:rsidR="00EF22EC">
        <w:t xml:space="preserve">Usage of </w:t>
      </w:r>
      <w:r>
        <w:t>Lookup Table block</w:t>
      </w:r>
      <w:bookmarkEnd w:id="239"/>
      <w:r w:rsidR="006E0832">
        <w:t>s</w:t>
      </w:r>
      <w:bookmarkEnd w:id="240"/>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874080" w:rsidRPr="00D678AE" w14:paraId="6A23539B" w14:textId="77777777" w:rsidTr="00957473">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399" w14:textId="77777777" w:rsidR="00874080" w:rsidRPr="00D678AE" w:rsidRDefault="00874080" w:rsidP="00874080">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539A" w14:textId="7072CF15" w:rsidR="00874080" w:rsidRPr="00D678AE" w:rsidRDefault="00874080" w:rsidP="00874080">
            <w:pPr>
              <w:rPr>
                <w:rFonts w:cs="Arial"/>
                <w:b/>
              </w:rPr>
            </w:pPr>
            <w:r>
              <w:rPr>
                <w:rFonts w:cs="Arial"/>
                <w:b/>
                <w:bCs/>
              </w:rPr>
              <w:t>jc_</w:t>
            </w:r>
            <w:r w:rsidR="0034590C">
              <w:rPr>
                <w:rFonts w:cs="Arial"/>
                <w:b/>
                <w:bCs/>
              </w:rPr>
              <w:t>0626:</w:t>
            </w:r>
            <w:r>
              <w:rPr>
                <w:rFonts w:cs="Arial"/>
                <w:b/>
                <w:bCs/>
              </w:rPr>
              <w:t xml:space="preserve"> </w:t>
            </w:r>
            <w:r w:rsidR="00EF22EC">
              <w:rPr>
                <w:rFonts w:cs="Arial"/>
                <w:b/>
                <w:bCs/>
              </w:rPr>
              <w:t xml:space="preserve">Usage of </w:t>
            </w:r>
            <w:r>
              <w:rPr>
                <w:rFonts w:cs="Arial"/>
                <w:b/>
                <w:bCs/>
              </w:rPr>
              <w:t>Lookup Table block</w:t>
            </w:r>
            <w:r w:rsidR="006E0832">
              <w:rPr>
                <w:rFonts w:cs="Arial"/>
                <w:b/>
                <w:bCs/>
              </w:rPr>
              <w:t>s</w:t>
            </w:r>
          </w:p>
        </w:tc>
      </w:tr>
      <w:tr w:rsidR="00444160" w:rsidRPr="00D678AE" w14:paraId="596A762E" w14:textId="77777777" w:rsidTr="00957473">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27B017FE" w14:textId="6FE8FA8D" w:rsidR="00444160" w:rsidRDefault="00444160" w:rsidP="00444160">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57E0DD3F" w14:textId="644862AA" w:rsidR="00444160" w:rsidRPr="004A5BD5" w:rsidRDefault="00444160" w:rsidP="00444160">
            <w:pPr>
              <w:rPr>
                <w:rFonts w:cs="Arial"/>
                <w:bCs/>
              </w:rPr>
            </w:pPr>
            <w:r w:rsidRPr="004A5BD5">
              <w:rPr>
                <w:rFonts w:cs="Arial"/>
                <w:bCs/>
              </w:rPr>
              <w:t xml:space="preserve">NA-MAAB: </w:t>
            </w:r>
            <w:r w:rsidR="00A00984">
              <w:rPr>
                <w:rFonts w:cs="Arial"/>
                <w:bCs/>
              </w:rPr>
              <w:t>a, b</w:t>
            </w:r>
          </w:p>
          <w:p w14:paraId="299522F2" w14:textId="3B797C39" w:rsidR="00444160" w:rsidRDefault="00444160" w:rsidP="00444160">
            <w:pPr>
              <w:rPr>
                <w:rFonts w:cs="Arial"/>
                <w:b/>
                <w:bCs/>
              </w:rPr>
            </w:pPr>
            <w:r w:rsidRPr="004A5BD5">
              <w:rPr>
                <w:rFonts w:cs="Arial"/>
                <w:bCs/>
              </w:rPr>
              <w:t xml:space="preserve">JMAAB: </w:t>
            </w:r>
            <w:r w:rsidR="00A00984">
              <w:rPr>
                <w:rFonts w:cs="Arial"/>
                <w:bCs/>
              </w:rPr>
              <w:t>a, b</w:t>
            </w:r>
          </w:p>
        </w:tc>
      </w:tr>
      <w:tr w:rsidR="00444160" w:rsidRPr="00D678AE" w14:paraId="0C389FEF" w14:textId="77777777" w:rsidTr="00957473">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cPr>
          <w:p w14:paraId="2BD75FDB" w14:textId="271696B1"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0085130E" w14:textId="3529FB90" w:rsidR="00444160" w:rsidRDefault="00444160" w:rsidP="00A00984">
            <w:pPr>
              <w:rPr>
                <w:rFonts w:cs="Arial"/>
                <w:b/>
                <w:bCs/>
              </w:rPr>
            </w:pPr>
            <w:r w:rsidRPr="004A5BD5">
              <w:rPr>
                <w:rFonts w:cs="Arial"/>
                <w:bCs/>
              </w:rPr>
              <w:t>All</w:t>
            </w:r>
          </w:p>
        </w:tc>
      </w:tr>
      <w:tr w:rsidR="00444160" w:rsidRPr="00D678AE" w14:paraId="6A23539D" w14:textId="77777777" w:rsidTr="00957473">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39C" w14:textId="77777777" w:rsidR="00444160" w:rsidRPr="00D678AE" w:rsidRDefault="00444160" w:rsidP="00444160">
            <w:pPr>
              <w:rPr>
                <w:rFonts w:cs="Arial"/>
                <w:b/>
              </w:rPr>
            </w:pPr>
            <w:r>
              <w:rPr>
                <w:rFonts w:cs="Arial"/>
                <w:b/>
                <w:bCs/>
              </w:rPr>
              <w:t>Rule</w:t>
            </w:r>
          </w:p>
        </w:tc>
      </w:tr>
      <w:tr w:rsidR="00444160" w:rsidRPr="00D678AE" w14:paraId="6A2353A1" w14:textId="77777777" w:rsidTr="00957473">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hideMark/>
          </w:tcPr>
          <w:p w14:paraId="6A23539E" w14:textId="77777777" w:rsidR="00444160" w:rsidRPr="00D678AE" w:rsidRDefault="00444160" w:rsidP="00444160">
            <w:pPr>
              <w:rPr>
                <w:rFonts w:cs="Arial"/>
                <w:b/>
              </w:rPr>
            </w:pPr>
            <w:r>
              <w:rPr>
                <w:rFonts w:cs="Arial"/>
                <w:b/>
                <w:bCs/>
              </w:rPr>
              <w:lastRenderedPageBreak/>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39F" w14:textId="77777777" w:rsidR="00444160" w:rsidRPr="00D678AE"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3A0" w14:textId="77777777" w:rsidR="00444160" w:rsidRPr="00D678AE" w:rsidRDefault="00444160" w:rsidP="00444160">
            <w:pPr>
              <w:jc w:val="center"/>
              <w:rPr>
                <w:rFonts w:cs="Arial"/>
                <w:b/>
              </w:rPr>
            </w:pPr>
            <w:r>
              <w:rPr>
                <w:rFonts w:cs="Arial"/>
                <w:b/>
                <w:bCs/>
              </w:rPr>
              <w:t>Custom Parameter</w:t>
            </w:r>
          </w:p>
        </w:tc>
      </w:tr>
      <w:tr w:rsidR="00444160" w:rsidRPr="00D678AE" w14:paraId="6A2353A5" w14:textId="77777777" w:rsidTr="00957473">
        <w:trPr>
          <w:tblCellSpacing w:w="20" w:type="dxa"/>
        </w:trPr>
        <w:tc>
          <w:tcPr>
            <w:tcW w:w="954" w:type="dxa"/>
            <w:tcBorders>
              <w:top w:val="outset" w:sz="6" w:space="0" w:color="auto"/>
              <w:left w:val="outset" w:sz="6" w:space="0" w:color="auto"/>
              <w:bottom w:val="outset" w:sz="6" w:space="0" w:color="auto"/>
              <w:right w:val="outset" w:sz="6" w:space="0" w:color="auto"/>
            </w:tcBorders>
            <w:hideMark/>
          </w:tcPr>
          <w:p w14:paraId="6A2353A2" w14:textId="77777777" w:rsidR="00444160" w:rsidRPr="00D678AE"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3A3" w14:textId="28C9FDF2" w:rsidR="00444160" w:rsidRPr="00D678AE" w:rsidRDefault="00444160" w:rsidP="00444160">
            <w:pPr>
              <w:rPr>
                <w:rFonts w:cs="Arial"/>
              </w:rPr>
            </w:pPr>
            <w:r>
              <w:rPr>
                <w:rFonts w:cs="Arial"/>
              </w:rPr>
              <w:t>[Lookup Table Dynamic] block parameter {Lookup Method} shall be set to “Interpolation – Use End Values”.</w:t>
            </w:r>
          </w:p>
        </w:tc>
        <w:tc>
          <w:tcPr>
            <w:tcW w:w="2492" w:type="dxa"/>
            <w:tcBorders>
              <w:top w:val="outset" w:sz="6" w:space="0" w:color="auto"/>
              <w:left w:val="outset" w:sz="6" w:space="0" w:color="auto"/>
              <w:bottom w:val="outset" w:sz="6" w:space="0" w:color="auto"/>
              <w:right w:val="outset" w:sz="6" w:space="0" w:color="auto"/>
            </w:tcBorders>
            <w:hideMark/>
          </w:tcPr>
          <w:p w14:paraId="6A2353A4" w14:textId="77777777" w:rsidR="00444160" w:rsidRPr="00D678AE" w:rsidRDefault="00444160" w:rsidP="00444160">
            <w:pPr>
              <w:rPr>
                <w:rFonts w:cs="Arial"/>
              </w:rPr>
            </w:pPr>
            <w:r>
              <w:rPr>
                <w:rFonts w:cs="Arial"/>
              </w:rPr>
              <w:t>-</w:t>
            </w:r>
          </w:p>
        </w:tc>
      </w:tr>
      <w:tr w:rsidR="00444160" w:rsidRPr="00D678AE" w14:paraId="6A2353AD" w14:textId="77777777" w:rsidTr="00957473">
        <w:trPr>
          <w:tblCellSpacing w:w="20" w:type="dxa"/>
        </w:trPr>
        <w:tc>
          <w:tcPr>
            <w:tcW w:w="954" w:type="dxa"/>
            <w:tcBorders>
              <w:top w:val="outset" w:sz="6" w:space="0" w:color="auto"/>
              <w:left w:val="outset" w:sz="6" w:space="0" w:color="auto"/>
              <w:bottom w:val="outset" w:sz="6" w:space="0" w:color="auto"/>
              <w:right w:val="outset" w:sz="6" w:space="0" w:color="auto"/>
            </w:tcBorders>
            <w:hideMark/>
          </w:tcPr>
          <w:p w14:paraId="6A2353AA" w14:textId="77777777" w:rsidR="00444160" w:rsidRPr="00D678AE" w:rsidRDefault="00444160" w:rsidP="00444160">
            <w:pPr>
              <w:jc w:val="center"/>
              <w:rPr>
                <w:rFonts w:cs="Arial"/>
              </w:rPr>
            </w:pPr>
            <w:r>
              <w:rPr>
                <w:rFonts w:cs="Arial"/>
              </w:rPr>
              <w:t>b</w:t>
            </w:r>
          </w:p>
        </w:tc>
        <w:tc>
          <w:tcPr>
            <w:tcW w:w="5346" w:type="dxa"/>
            <w:gridSpan w:val="2"/>
            <w:tcBorders>
              <w:top w:val="outset" w:sz="6" w:space="0" w:color="auto"/>
              <w:left w:val="outset" w:sz="6" w:space="0" w:color="auto"/>
              <w:bottom w:val="outset" w:sz="6" w:space="0" w:color="auto"/>
              <w:right w:val="outset" w:sz="6" w:space="0" w:color="auto"/>
            </w:tcBorders>
            <w:hideMark/>
          </w:tcPr>
          <w:p w14:paraId="4C40DFA4" w14:textId="681FF6F1" w:rsidR="00444160" w:rsidRDefault="00444160" w:rsidP="00444160">
            <w:pPr>
              <w:rPr>
                <w:rFonts w:cs="Arial"/>
              </w:rPr>
            </w:pPr>
            <w:r>
              <w:rPr>
                <w:rFonts w:cs="Arial"/>
              </w:rPr>
              <w:t>These [n-D Lookup Table] block parameters shall be set:</w:t>
            </w:r>
          </w:p>
          <w:p w14:paraId="45A62E5E" w14:textId="2D516713" w:rsidR="00444160" w:rsidRPr="00BF3755" w:rsidRDefault="00444160" w:rsidP="00547715">
            <w:pPr>
              <w:pStyle w:val="ListParagraph"/>
              <w:numPr>
                <w:ilvl w:val="0"/>
                <w:numId w:val="142"/>
              </w:numPr>
              <w:ind w:leftChars="0"/>
              <w:rPr>
                <w:rFonts w:cs="Arial"/>
              </w:rPr>
            </w:pPr>
            <w:r w:rsidRPr="00530E3D">
              <w:rPr>
                <w:rFonts w:cs="Arial"/>
              </w:rPr>
              <w:t xml:space="preserve">Set </w:t>
            </w:r>
            <w:r w:rsidRPr="00EA76C0">
              <w:rPr>
                <w:rFonts w:cs="Arial"/>
              </w:rPr>
              <w:t xml:space="preserve">{Interpolation Method} to </w:t>
            </w:r>
            <w:r w:rsidRPr="005C060D">
              <w:rPr>
                <w:rFonts w:cs="Arial"/>
              </w:rPr>
              <w:t>“Linear p</w:t>
            </w:r>
            <w:r w:rsidRPr="00E50363">
              <w:rPr>
                <w:rFonts w:cs="Arial"/>
              </w:rPr>
              <w:t>oint-</w:t>
            </w:r>
            <w:r w:rsidRPr="00814B31">
              <w:rPr>
                <w:rFonts w:cs="Arial"/>
              </w:rPr>
              <w:t>slope”</w:t>
            </w:r>
            <w:r w:rsidRPr="00B755C8">
              <w:rPr>
                <w:rFonts w:cs="Arial"/>
              </w:rPr>
              <w:t xml:space="preserve"> or “</w:t>
            </w:r>
            <w:r w:rsidRPr="00D32907">
              <w:rPr>
                <w:rFonts w:cs="Arial"/>
              </w:rPr>
              <w:t>Linear Lagrange”</w:t>
            </w:r>
          </w:p>
          <w:p w14:paraId="36D4F5D5" w14:textId="26EC107B" w:rsidR="00444160" w:rsidRPr="00BF3755" w:rsidRDefault="00444160" w:rsidP="00547715">
            <w:pPr>
              <w:pStyle w:val="ListParagraph"/>
              <w:numPr>
                <w:ilvl w:val="0"/>
                <w:numId w:val="142"/>
              </w:numPr>
              <w:ind w:leftChars="0"/>
              <w:rPr>
                <w:rFonts w:cs="Arial"/>
              </w:rPr>
            </w:pPr>
            <w:r w:rsidRPr="00BF3755">
              <w:rPr>
                <w:rFonts w:cs="Arial"/>
              </w:rPr>
              <w:t>Set {Extrapolation Method} to “Clip”</w:t>
            </w:r>
          </w:p>
          <w:p w14:paraId="6A2353AB" w14:textId="5F3FF668" w:rsidR="00444160" w:rsidRPr="00530E3D" w:rsidRDefault="00444160" w:rsidP="00547715">
            <w:pPr>
              <w:pStyle w:val="ListParagraph"/>
              <w:numPr>
                <w:ilvl w:val="0"/>
                <w:numId w:val="143"/>
              </w:numPr>
              <w:ind w:leftChars="0"/>
              <w:rPr>
                <w:rFonts w:cs="Arial"/>
              </w:rPr>
            </w:pPr>
            <w:r w:rsidRPr="00BF3755">
              <w:rPr>
                <w:rFonts w:cs="Arial"/>
              </w:rPr>
              <w:t>Select {Use last table value for inputs at or above last breakpoint}.</w:t>
            </w:r>
          </w:p>
        </w:tc>
        <w:tc>
          <w:tcPr>
            <w:tcW w:w="2492" w:type="dxa"/>
            <w:tcBorders>
              <w:top w:val="outset" w:sz="6" w:space="0" w:color="auto"/>
              <w:left w:val="outset" w:sz="6" w:space="0" w:color="auto"/>
              <w:bottom w:val="outset" w:sz="6" w:space="0" w:color="auto"/>
              <w:right w:val="outset" w:sz="6" w:space="0" w:color="auto"/>
            </w:tcBorders>
            <w:hideMark/>
          </w:tcPr>
          <w:p w14:paraId="6A2353AC" w14:textId="77777777" w:rsidR="00444160" w:rsidRPr="00D678AE" w:rsidRDefault="00444160" w:rsidP="00444160">
            <w:pPr>
              <w:rPr>
                <w:rFonts w:cs="Arial"/>
              </w:rPr>
            </w:pPr>
            <w:r>
              <w:rPr>
                <w:rFonts w:cs="Arial"/>
              </w:rPr>
              <w:t>-</w:t>
            </w:r>
          </w:p>
        </w:tc>
      </w:tr>
      <w:tr w:rsidR="00444160" w:rsidRPr="00D678AE" w14:paraId="6A2353B4" w14:textId="77777777" w:rsidTr="00957473">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3B3" w14:textId="77777777" w:rsidR="00444160" w:rsidRPr="00D678AE" w:rsidRDefault="00444160" w:rsidP="00444160">
            <w:pPr>
              <w:rPr>
                <w:rFonts w:cs="Arial"/>
                <w:b/>
              </w:rPr>
            </w:pPr>
            <w:r>
              <w:rPr>
                <w:rFonts w:cs="Arial"/>
                <w:b/>
                <w:bCs/>
              </w:rPr>
              <w:t>Rationale</w:t>
            </w:r>
          </w:p>
        </w:tc>
      </w:tr>
      <w:tr w:rsidR="00444160" w:rsidRPr="00D678AE" w14:paraId="6A2353B7" w14:textId="77777777" w:rsidTr="00957473">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hideMark/>
          </w:tcPr>
          <w:p w14:paraId="6A2353B5" w14:textId="77777777" w:rsidR="00444160" w:rsidRPr="00D678AE"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3B6" w14:textId="77777777" w:rsidR="00444160" w:rsidRPr="00D678AE" w:rsidRDefault="00444160" w:rsidP="00444160">
            <w:pPr>
              <w:jc w:val="center"/>
              <w:rPr>
                <w:rFonts w:cs="Arial"/>
                <w:b/>
              </w:rPr>
            </w:pPr>
            <w:r>
              <w:rPr>
                <w:rFonts w:cs="Arial"/>
                <w:b/>
                <w:bCs/>
              </w:rPr>
              <w:t>Description</w:t>
            </w:r>
          </w:p>
        </w:tc>
      </w:tr>
      <w:tr w:rsidR="00444160" w:rsidRPr="00D678AE" w14:paraId="6A2353BA" w14:textId="77777777" w:rsidTr="006D7EDC">
        <w:trPr>
          <w:trHeight w:val="216"/>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3B8" w14:textId="77777777" w:rsidR="00444160" w:rsidRPr="00D678AE" w:rsidRDefault="00444160" w:rsidP="00444160">
            <w:pPr>
              <w:jc w:val="center"/>
              <w:rPr>
                <w:rFonts w:cs="Arial"/>
              </w:rPr>
            </w:pPr>
            <w:r>
              <w:rPr>
                <w:rFonts w:cs="Arial"/>
              </w:rPr>
              <w:t>ab</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3B9" w14:textId="2D1188FF" w:rsidR="000E1113" w:rsidRPr="00BF3755" w:rsidRDefault="00444160" w:rsidP="00F606D3">
            <w:pPr>
              <w:rPr>
                <w:rFonts w:cs="Arial"/>
              </w:rPr>
            </w:pPr>
            <w:r w:rsidRPr="00530E3D">
              <w:rPr>
                <w:rFonts w:cs="Arial"/>
              </w:rPr>
              <w:t xml:space="preserve">When </w:t>
            </w:r>
            <w:r w:rsidRPr="00EA76C0">
              <w:rPr>
                <w:rFonts w:cs="Arial"/>
              </w:rPr>
              <w:t xml:space="preserve">an unexpected value is entered </w:t>
            </w:r>
            <w:r w:rsidRPr="00530E3D">
              <w:rPr>
                <w:rFonts w:cs="Arial"/>
              </w:rPr>
              <w:t>for</w:t>
            </w:r>
            <w:r w:rsidRPr="00EA76C0">
              <w:rPr>
                <w:rFonts w:cs="Arial"/>
              </w:rPr>
              <w:t xml:space="preserve"> </w:t>
            </w:r>
            <w:bookmarkStart w:id="241" w:name="OLE_LINK1"/>
            <w:r w:rsidRPr="00EA76C0">
              <w:rPr>
                <w:rFonts w:cs="Arial"/>
              </w:rPr>
              <w:t>[Lookup Table]</w:t>
            </w:r>
            <w:bookmarkEnd w:id="241"/>
            <w:r w:rsidRPr="005C060D">
              <w:rPr>
                <w:rFonts w:cs="Arial"/>
              </w:rPr>
              <w:t xml:space="preserve">, the output </w:t>
            </w:r>
            <w:r w:rsidRPr="00814B31">
              <w:rPr>
                <w:rFonts w:cs="Arial"/>
              </w:rPr>
              <w:t xml:space="preserve">is </w:t>
            </w:r>
            <w:r w:rsidRPr="00B755C8">
              <w:rPr>
                <w:rFonts w:cs="Arial"/>
              </w:rPr>
              <w:t xml:space="preserve">determined </w:t>
            </w:r>
            <w:r w:rsidRPr="00BF3755">
              <w:rPr>
                <w:rFonts w:cs="Arial"/>
              </w:rPr>
              <w:t>by using the extrapolation method and can become an impossible value or cause the [Lookup Table] output to overflow.</w:t>
            </w:r>
          </w:p>
        </w:tc>
      </w:tr>
    </w:tbl>
    <w:p w14:paraId="6A2353BE" w14:textId="11E863E6" w:rsidR="005D0565" w:rsidRDefault="005D0565" w:rsidP="005D0565"/>
    <w:p w14:paraId="1B4D1ED0" w14:textId="77777777" w:rsidR="007E3766" w:rsidRPr="00874080" w:rsidRDefault="007E3766" w:rsidP="005D0565"/>
    <w:p w14:paraId="6A2353BF" w14:textId="0593FDF5" w:rsidR="005D0565" w:rsidRDefault="005D0565" w:rsidP="0011317A">
      <w:pPr>
        <w:pStyle w:val="Heading3"/>
      </w:pPr>
      <w:bookmarkStart w:id="242" w:name="_Toc508613979"/>
      <w:bookmarkStart w:id="243" w:name="_Toc34395957"/>
      <w:r>
        <w:t>jc_</w:t>
      </w:r>
      <w:r w:rsidR="0034590C">
        <w:t>0623:</w:t>
      </w:r>
      <w:r>
        <w:t xml:space="preserve"> </w:t>
      </w:r>
      <w:bookmarkEnd w:id="242"/>
      <w:r w:rsidR="00F92866">
        <w:t xml:space="preserve">Usage of continuous-time </w:t>
      </w:r>
      <w:r w:rsidR="006E0832">
        <w:t>D</w:t>
      </w:r>
      <w:r w:rsidR="00F92866">
        <w:t>elay blocks and</w:t>
      </w:r>
      <w:r w:rsidR="008C261C">
        <w:t xml:space="preserve"> discrete-time </w:t>
      </w:r>
      <w:r w:rsidR="006E0832">
        <w:t>D</w:t>
      </w:r>
      <w:r w:rsidR="008C261C">
        <w:t>elay blocks</w:t>
      </w:r>
      <w:bookmarkEnd w:id="24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993"/>
        <w:gridCol w:w="3381"/>
        <w:gridCol w:w="2997"/>
      </w:tblGrid>
      <w:tr w:rsidR="00874080" w:rsidRPr="00957473" w14:paraId="6A2353C2" w14:textId="77777777" w:rsidTr="00957473">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3C0" w14:textId="77777777" w:rsidR="00874080" w:rsidRPr="00957473"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3C1" w14:textId="37C0C7BF" w:rsidR="00874080" w:rsidRPr="00957473" w:rsidRDefault="00874080" w:rsidP="00874080">
            <w:pPr>
              <w:rPr>
                <w:rFonts w:cs="Arial"/>
                <w:b/>
              </w:rPr>
            </w:pPr>
            <w:r>
              <w:rPr>
                <w:rFonts w:cs="Arial"/>
                <w:b/>
                <w:bCs/>
              </w:rPr>
              <w:t>jc_</w:t>
            </w:r>
            <w:r w:rsidR="0034590C">
              <w:rPr>
                <w:rFonts w:cs="Arial"/>
                <w:b/>
                <w:bCs/>
              </w:rPr>
              <w:t>0623:</w:t>
            </w:r>
            <w:r>
              <w:rPr>
                <w:rFonts w:cs="Arial"/>
                <w:b/>
                <w:bCs/>
              </w:rPr>
              <w:t xml:space="preserve"> U</w:t>
            </w:r>
            <w:r w:rsidR="008C261C">
              <w:rPr>
                <w:rFonts w:cs="Arial"/>
                <w:b/>
                <w:bCs/>
              </w:rPr>
              <w:t xml:space="preserve">sage of continuous-time </w:t>
            </w:r>
            <w:r w:rsidR="006E0832">
              <w:rPr>
                <w:rFonts w:cs="Arial"/>
                <w:b/>
                <w:bCs/>
              </w:rPr>
              <w:t>D</w:t>
            </w:r>
            <w:r w:rsidR="008C261C">
              <w:rPr>
                <w:rFonts w:cs="Arial"/>
                <w:b/>
                <w:bCs/>
              </w:rPr>
              <w:t xml:space="preserve">elay blocks and discrete-time </w:t>
            </w:r>
            <w:r w:rsidR="006E0832">
              <w:rPr>
                <w:rFonts w:cs="Arial"/>
                <w:b/>
                <w:bCs/>
              </w:rPr>
              <w:t>D</w:t>
            </w:r>
            <w:r w:rsidR="008C261C">
              <w:rPr>
                <w:rFonts w:cs="Arial"/>
                <w:b/>
                <w:bCs/>
              </w:rPr>
              <w:t>elay blocks</w:t>
            </w:r>
          </w:p>
        </w:tc>
      </w:tr>
      <w:tr w:rsidR="00444160" w:rsidRPr="00957473" w14:paraId="37AD783B" w14:textId="77777777" w:rsidTr="00957473">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9840630" w14:textId="37B83AD2"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1B550A6" w14:textId="18A69C00" w:rsidR="00444160" w:rsidRPr="004A5BD5" w:rsidRDefault="00444160" w:rsidP="00444160">
            <w:pPr>
              <w:rPr>
                <w:rFonts w:cs="Arial"/>
                <w:bCs/>
              </w:rPr>
            </w:pPr>
            <w:r w:rsidRPr="004A5BD5">
              <w:rPr>
                <w:rFonts w:cs="Arial"/>
                <w:bCs/>
              </w:rPr>
              <w:t xml:space="preserve">NA-MAAB: </w:t>
            </w:r>
            <w:r w:rsidR="00A00984">
              <w:rPr>
                <w:rFonts w:cs="Arial"/>
                <w:bCs/>
              </w:rPr>
              <w:t>a</w:t>
            </w:r>
          </w:p>
          <w:p w14:paraId="08EE43D8" w14:textId="58E975CE"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957473" w14:paraId="012733E7" w14:textId="77777777" w:rsidTr="00957473">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7A0A4391" w14:textId="2247FC37"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6CF1360" w14:textId="05CA85D3" w:rsidR="00444160" w:rsidRDefault="00444160" w:rsidP="00A00984">
            <w:pPr>
              <w:rPr>
                <w:rFonts w:cs="Arial"/>
                <w:b/>
                <w:bCs/>
              </w:rPr>
            </w:pPr>
            <w:r w:rsidRPr="004A5BD5">
              <w:rPr>
                <w:rFonts w:cs="Arial"/>
                <w:bCs/>
              </w:rPr>
              <w:t>All</w:t>
            </w:r>
          </w:p>
        </w:tc>
      </w:tr>
      <w:tr w:rsidR="00444160" w:rsidRPr="00957473" w14:paraId="6A2353C4" w14:textId="77777777" w:rsidTr="00957473">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3C3" w14:textId="77777777" w:rsidR="00444160" w:rsidRPr="00957473" w:rsidRDefault="00444160" w:rsidP="00444160">
            <w:pPr>
              <w:rPr>
                <w:rFonts w:cs="Arial"/>
                <w:b/>
              </w:rPr>
            </w:pPr>
            <w:r>
              <w:rPr>
                <w:rFonts w:cs="Arial"/>
                <w:b/>
                <w:bCs/>
              </w:rPr>
              <w:t>Rule</w:t>
            </w:r>
          </w:p>
        </w:tc>
      </w:tr>
      <w:tr w:rsidR="00444160" w:rsidRPr="00957473" w14:paraId="6A2353C8" w14:textId="77777777" w:rsidTr="00957473">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3C5" w14:textId="77777777" w:rsidR="00444160" w:rsidRPr="00957473"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3C6" w14:textId="77777777" w:rsidR="00444160" w:rsidRPr="00957473"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3C7" w14:textId="77777777" w:rsidR="00444160" w:rsidRPr="00957473" w:rsidRDefault="00444160" w:rsidP="00444160">
            <w:pPr>
              <w:jc w:val="center"/>
              <w:rPr>
                <w:rFonts w:cs="Arial"/>
                <w:b/>
              </w:rPr>
            </w:pPr>
            <w:r>
              <w:rPr>
                <w:rFonts w:cs="Arial"/>
                <w:b/>
                <w:bCs/>
              </w:rPr>
              <w:t>Custom Parameter</w:t>
            </w:r>
          </w:p>
        </w:tc>
      </w:tr>
      <w:tr w:rsidR="00444160" w:rsidRPr="00957473" w14:paraId="6A2353CE" w14:textId="77777777" w:rsidTr="00957473">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3C9" w14:textId="77777777" w:rsidR="00444160" w:rsidRPr="00957473"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3CB" w14:textId="4FBBA907" w:rsidR="00444160" w:rsidRPr="00530E3D" w:rsidRDefault="00444160" w:rsidP="00F606D3">
            <w:pPr>
              <w:pStyle w:val="ListParagraph"/>
              <w:ind w:leftChars="0" w:left="0"/>
            </w:pPr>
            <w:r>
              <w:rPr>
                <w:rFonts w:cs="Arial"/>
              </w:rPr>
              <w:t xml:space="preserve">[Unit Delay] or [Delay] shall be used in a discrete model or subsystem. </w:t>
            </w:r>
          </w:p>
          <w:p w14:paraId="6A2353CC" w14:textId="3C0144EE" w:rsidR="00444160" w:rsidRPr="00957473" w:rsidRDefault="00444160" w:rsidP="00444160">
            <w:pPr>
              <w:pStyle w:val="ListParagraph"/>
              <w:ind w:leftChars="0" w:left="0"/>
              <w:rPr>
                <w:rFonts w:cs="Arial"/>
              </w:rPr>
            </w:pPr>
            <w:r>
              <w:rPr>
                <w:rFonts w:cs="Arial"/>
              </w:rPr>
              <w:t>[Memory] shall be used in a continuous type model or subsystem.</w:t>
            </w:r>
          </w:p>
        </w:tc>
        <w:tc>
          <w:tcPr>
            <w:tcW w:w="2492" w:type="dxa"/>
            <w:tcBorders>
              <w:top w:val="outset" w:sz="6" w:space="0" w:color="auto"/>
              <w:left w:val="outset" w:sz="6" w:space="0" w:color="auto"/>
              <w:bottom w:val="outset" w:sz="6" w:space="0" w:color="auto"/>
              <w:right w:val="outset" w:sz="6" w:space="0" w:color="auto"/>
            </w:tcBorders>
            <w:hideMark/>
          </w:tcPr>
          <w:p w14:paraId="6A2353CD" w14:textId="77777777" w:rsidR="00444160" w:rsidRPr="00957473" w:rsidRDefault="00444160" w:rsidP="00444160">
            <w:pPr>
              <w:rPr>
                <w:rFonts w:cs="Arial"/>
              </w:rPr>
            </w:pPr>
            <w:r>
              <w:rPr>
                <w:rFonts w:cs="Arial"/>
              </w:rPr>
              <w:t>-</w:t>
            </w:r>
          </w:p>
        </w:tc>
      </w:tr>
      <w:tr w:rsidR="00444160" w:rsidRPr="00957473" w14:paraId="6A2353D6" w14:textId="77777777" w:rsidTr="00957473">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53CF" w14:textId="77777777" w:rsidR="00444160" w:rsidRPr="00957473"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3D0" w14:textId="77777777" w:rsidR="00444160" w:rsidRPr="00957473" w:rsidRDefault="00444160" w:rsidP="00444160">
            <w:pPr>
              <w:rPr>
                <w:rFonts w:cs="Arial"/>
              </w:rPr>
            </w:pPr>
            <w:r>
              <w:rPr>
                <w:rFonts w:cs="Arial"/>
              </w:rPr>
              <w:t>【</w:t>
            </w:r>
            <w:r>
              <w:rPr>
                <w:rFonts w:cs="Arial"/>
              </w:rPr>
              <w:t>Correct</w:t>
            </w:r>
            <w:r>
              <w:rPr>
                <w:rFonts w:cs="Arial"/>
              </w:rPr>
              <w:t>】</w:t>
            </w:r>
          </w:p>
          <w:p w14:paraId="6A2353D1" w14:textId="0C9C5CDA" w:rsidR="00444160" w:rsidRDefault="00444160" w:rsidP="00444160">
            <w:pPr>
              <w:ind w:firstLineChars="68" w:firstLine="136"/>
              <w:rPr>
                <w:rFonts w:cs="Arial"/>
              </w:rPr>
            </w:pPr>
            <w:r>
              <w:rPr>
                <w:rFonts w:cs="Arial"/>
              </w:rPr>
              <w:t xml:space="preserve"> [Unit Delay] is used in the discrete type model or subsystem.</w:t>
            </w:r>
          </w:p>
          <w:p w14:paraId="6A2353D2" w14:textId="704C69B6" w:rsidR="00444160" w:rsidRPr="00957473" w:rsidRDefault="00B658A7" w:rsidP="00444160">
            <w:pPr>
              <w:ind w:firstLineChars="68" w:firstLine="136"/>
              <w:rPr>
                <w:rFonts w:cs="Arial"/>
              </w:rPr>
            </w:pPr>
            <w:r>
              <w:rPr>
                <w:rFonts w:cs="Arial"/>
              </w:rPr>
              <w:object w:dxaOrig="9225" w:dyaOrig="5130" w14:anchorId="6A2375C6">
                <v:shape id="_x0000_i1065" type="#_x0000_t75" style="width:389.75pt;height:213.15pt" o:ole="">
                  <v:imagedata r:id="rId255" o:title=""/>
                </v:shape>
                <o:OLEObject Type="Embed" ProgID="PBrush" ShapeID="_x0000_i1065" DrawAspect="Content" ObjectID="_1669447291" r:id="rId256"/>
              </w:object>
            </w:r>
          </w:p>
          <w:p w14:paraId="6A2353D3" w14:textId="77777777" w:rsidR="00444160" w:rsidRPr="00957473" w:rsidRDefault="00444160" w:rsidP="00444160">
            <w:pPr>
              <w:rPr>
                <w:rFonts w:cs="Arial"/>
              </w:rPr>
            </w:pPr>
            <w:r>
              <w:rPr>
                <w:rFonts w:cs="Arial"/>
              </w:rPr>
              <w:t>【</w:t>
            </w:r>
            <w:r>
              <w:rPr>
                <w:rFonts w:cs="Arial"/>
              </w:rPr>
              <w:t>Incorrect</w:t>
            </w:r>
            <w:r>
              <w:rPr>
                <w:rFonts w:cs="Arial"/>
              </w:rPr>
              <w:t>】</w:t>
            </w:r>
          </w:p>
          <w:p w14:paraId="6A2353D4" w14:textId="6A0FDAEB" w:rsidR="00444160" w:rsidRDefault="00444160" w:rsidP="00444160">
            <w:pPr>
              <w:ind w:firstLineChars="68" w:firstLine="136"/>
              <w:rPr>
                <w:rFonts w:cs="Arial"/>
              </w:rPr>
            </w:pPr>
            <w:r>
              <w:rPr>
                <w:rFonts w:cs="Arial"/>
              </w:rPr>
              <w:t xml:space="preserve"> [Memory] is used in the discrete type model or subsystem.</w:t>
            </w:r>
          </w:p>
          <w:p w14:paraId="6A2353D5" w14:textId="21745D4B" w:rsidR="00444160" w:rsidRPr="00957473" w:rsidRDefault="00444160" w:rsidP="00444160">
            <w:pPr>
              <w:ind w:firstLineChars="68" w:firstLine="136"/>
              <w:rPr>
                <w:rFonts w:cs="Arial"/>
              </w:rPr>
            </w:pPr>
            <w:r>
              <w:rPr>
                <w:rFonts w:cs="Arial"/>
              </w:rPr>
              <w:object w:dxaOrig="7290" w:dyaOrig="4095" w14:anchorId="6A2375C7">
                <v:shape id="_x0000_i1066" type="#_x0000_t75" style="width:366.7pt;height:208.45pt" o:ole="">
                  <v:imagedata r:id="rId257" o:title=""/>
                </v:shape>
                <o:OLEObject Type="Embed" ProgID="PBrush" ShapeID="_x0000_i1066" DrawAspect="Content" ObjectID="_1669447292" r:id="rId258"/>
              </w:object>
            </w:r>
          </w:p>
        </w:tc>
      </w:tr>
      <w:tr w:rsidR="00444160" w:rsidRPr="00957473" w14:paraId="6A2353D8" w14:textId="77777777" w:rsidTr="00957473">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3D7" w14:textId="77777777" w:rsidR="00444160" w:rsidRPr="00957473" w:rsidRDefault="00444160" w:rsidP="00444160">
            <w:pPr>
              <w:rPr>
                <w:rFonts w:cs="Arial"/>
                <w:b/>
              </w:rPr>
            </w:pPr>
            <w:r>
              <w:rPr>
                <w:rFonts w:cs="Arial"/>
                <w:b/>
                <w:bCs/>
              </w:rPr>
              <w:lastRenderedPageBreak/>
              <w:t>Rationale</w:t>
            </w:r>
          </w:p>
        </w:tc>
      </w:tr>
      <w:tr w:rsidR="00444160" w:rsidRPr="00957473" w14:paraId="6A2353DB" w14:textId="77777777" w:rsidTr="00957473">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3D9" w14:textId="77777777" w:rsidR="00444160" w:rsidRPr="00957473"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3DA" w14:textId="77777777" w:rsidR="00444160" w:rsidRPr="00957473" w:rsidRDefault="00444160" w:rsidP="00444160">
            <w:pPr>
              <w:jc w:val="center"/>
              <w:rPr>
                <w:rFonts w:cs="Arial"/>
                <w:b/>
              </w:rPr>
            </w:pPr>
            <w:r>
              <w:rPr>
                <w:rFonts w:cs="Arial"/>
                <w:b/>
                <w:bCs/>
              </w:rPr>
              <w:t>Description</w:t>
            </w:r>
          </w:p>
        </w:tc>
      </w:tr>
      <w:tr w:rsidR="00444160" w:rsidRPr="00957473" w14:paraId="6A2353DE" w14:textId="77777777" w:rsidTr="00957473">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3DC" w14:textId="77777777" w:rsidR="00444160" w:rsidRPr="00957473"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3DD" w14:textId="437A267B" w:rsidR="00444160" w:rsidRPr="00814B31" w:rsidRDefault="00444160" w:rsidP="00F606D3">
            <w:pPr>
              <w:rPr>
                <w:rFonts w:cs="Arial"/>
              </w:rPr>
            </w:pPr>
            <w:r w:rsidRPr="00530E3D">
              <w:rPr>
                <w:rFonts w:cs="Arial"/>
              </w:rPr>
              <w:t xml:space="preserve">Adherence to the rule improves </w:t>
            </w:r>
            <w:r w:rsidRPr="00EA76C0">
              <w:rPr>
                <w:rFonts w:cs="Arial"/>
              </w:rPr>
              <w:t>reada</w:t>
            </w:r>
            <w:r w:rsidRPr="005C060D">
              <w:rPr>
                <w:rFonts w:cs="Arial"/>
              </w:rPr>
              <w:t>bility of the model.</w:t>
            </w:r>
          </w:p>
        </w:tc>
      </w:tr>
    </w:tbl>
    <w:p w14:paraId="6A2353DF" w14:textId="77777777" w:rsidR="005D0565" w:rsidRPr="00874080" w:rsidRDefault="005D0565" w:rsidP="005D0565"/>
    <w:p w14:paraId="6A2353E0" w14:textId="039B5610" w:rsidR="005D0565" w:rsidRPr="00957473" w:rsidRDefault="005D0565" w:rsidP="0011317A">
      <w:pPr>
        <w:pStyle w:val="Heading3"/>
        <w:rPr>
          <w:color w:val="000000" w:themeColor="text1"/>
        </w:rPr>
      </w:pPr>
      <w:bookmarkStart w:id="244" w:name="_Toc508613980"/>
      <w:bookmarkStart w:id="245" w:name="_Toc34395958"/>
      <w:r>
        <w:t>jc_</w:t>
      </w:r>
      <w:r w:rsidR="0034590C">
        <w:t>0624:</w:t>
      </w:r>
      <w:r>
        <w:t xml:space="preserve"> </w:t>
      </w:r>
      <w:bookmarkEnd w:id="244"/>
      <w:r w:rsidR="006F5706">
        <w:t>Usage of Tapped Delay blocks/Delay blocks</w:t>
      </w:r>
      <w:bookmarkEnd w:id="245"/>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921"/>
        <w:gridCol w:w="93"/>
        <w:gridCol w:w="1283"/>
        <w:gridCol w:w="4052"/>
        <w:gridCol w:w="2603"/>
      </w:tblGrid>
      <w:tr w:rsidR="00C93E41" w:rsidRPr="00C93E41" w14:paraId="6A2353E3" w14:textId="77777777" w:rsidTr="006D7EDC">
        <w:trPr>
          <w:tblCellSpacing w:w="20" w:type="dxa"/>
        </w:trPr>
        <w:tc>
          <w:tcPr>
            <w:tcW w:w="2237"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E1" w14:textId="77777777" w:rsidR="00C93E41" w:rsidRPr="00C93E41" w:rsidRDefault="00C93E41" w:rsidP="00531786">
            <w:pPr>
              <w:rPr>
                <w:rFonts w:cs="Arial"/>
                <w:b/>
              </w:rPr>
            </w:pPr>
            <w:r>
              <w:rPr>
                <w:rFonts w:cs="Arial"/>
                <w:b/>
                <w:bCs/>
              </w:rPr>
              <w:t>Rule ID: Title</w:t>
            </w:r>
          </w:p>
        </w:tc>
        <w:tc>
          <w:tcPr>
            <w:tcW w:w="6595" w:type="dxa"/>
            <w:gridSpan w:val="2"/>
            <w:tcBorders>
              <w:top w:val="outset" w:sz="6" w:space="0" w:color="auto"/>
              <w:left w:val="outset" w:sz="6" w:space="0" w:color="auto"/>
              <w:bottom w:val="outset" w:sz="6" w:space="0" w:color="auto"/>
              <w:right w:val="outset" w:sz="6" w:space="0" w:color="auto"/>
            </w:tcBorders>
            <w:hideMark/>
          </w:tcPr>
          <w:p w14:paraId="6A2353E2" w14:textId="2108A8D6" w:rsidR="00C93E41" w:rsidRPr="00C93E41" w:rsidRDefault="00C93E41" w:rsidP="00531786">
            <w:pPr>
              <w:rPr>
                <w:rFonts w:cs="Arial"/>
                <w:b/>
              </w:rPr>
            </w:pPr>
            <w:r>
              <w:rPr>
                <w:rFonts w:cs="Arial"/>
                <w:b/>
                <w:bCs/>
              </w:rPr>
              <w:t>jc_</w:t>
            </w:r>
            <w:r w:rsidR="0034590C">
              <w:rPr>
                <w:rFonts w:cs="Arial"/>
                <w:b/>
                <w:bCs/>
              </w:rPr>
              <w:t>0624:</w:t>
            </w:r>
            <w:r>
              <w:rPr>
                <w:rFonts w:cs="Arial"/>
                <w:b/>
                <w:bCs/>
              </w:rPr>
              <w:t xml:space="preserve"> </w:t>
            </w:r>
            <w:r w:rsidR="006F5706">
              <w:rPr>
                <w:rFonts w:cs="Arial"/>
                <w:b/>
                <w:bCs/>
              </w:rPr>
              <w:t>Usage of Tapped Delay blocks/</w:t>
            </w:r>
            <w:r>
              <w:rPr>
                <w:rFonts w:cs="Arial"/>
                <w:b/>
                <w:bCs/>
              </w:rPr>
              <w:t>Delay block</w:t>
            </w:r>
            <w:r w:rsidR="006F5706">
              <w:rPr>
                <w:rFonts w:cs="Arial"/>
                <w:b/>
                <w:bCs/>
              </w:rPr>
              <w:t>s</w:t>
            </w:r>
          </w:p>
        </w:tc>
      </w:tr>
      <w:tr w:rsidR="00444160" w:rsidRPr="00C93E41" w14:paraId="702DCF63" w14:textId="77777777" w:rsidTr="006D7EDC">
        <w:trPr>
          <w:tblCellSpacing w:w="20" w:type="dxa"/>
        </w:trPr>
        <w:tc>
          <w:tcPr>
            <w:tcW w:w="2237"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51468F8" w14:textId="12CEEBA8" w:rsidR="00444160" w:rsidRDefault="00444160" w:rsidP="00444160">
            <w:pPr>
              <w:rPr>
                <w:rFonts w:cs="Arial"/>
                <w:b/>
                <w:bCs/>
              </w:rPr>
            </w:pPr>
            <w:r w:rsidRPr="004A5BD5">
              <w:rPr>
                <w:rFonts w:cs="Arial"/>
                <w:b/>
                <w:bCs/>
              </w:rPr>
              <w:t>Sub ID Recommendations</w:t>
            </w:r>
          </w:p>
        </w:tc>
        <w:tc>
          <w:tcPr>
            <w:tcW w:w="6595" w:type="dxa"/>
            <w:gridSpan w:val="2"/>
            <w:tcBorders>
              <w:top w:val="outset" w:sz="6" w:space="0" w:color="auto"/>
              <w:left w:val="outset" w:sz="6" w:space="0" w:color="auto"/>
              <w:bottom w:val="outset" w:sz="6" w:space="0" w:color="auto"/>
              <w:right w:val="outset" w:sz="6" w:space="0" w:color="auto"/>
            </w:tcBorders>
          </w:tcPr>
          <w:p w14:paraId="27334295" w14:textId="10FB8A3C"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5B0BD66C" w14:textId="475EB281" w:rsidR="00444160" w:rsidRDefault="00444160" w:rsidP="00444160">
            <w:pPr>
              <w:rPr>
                <w:rFonts w:cs="Arial"/>
                <w:b/>
                <w:bCs/>
              </w:rPr>
            </w:pPr>
            <w:r w:rsidRPr="004A5BD5">
              <w:rPr>
                <w:rFonts w:cs="Arial"/>
                <w:bCs/>
              </w:rPr>
              <w:t xml:space="preserve">JMAAB: </w:t>
            </w:r>
            <w:r w:rsidR="00A00984">
              <w:rPr>
                <w:rFonts w:cs="Arial"/>
                <w:bCs/>
              </w:rPr>
              <w:t>a, b</w:t>
            </w:r>
          </w:p>
        </w:tc>
      </w:tr>
      <w:tr w:rsidR="00444160" w:rsidRPr="00C93E41" w14:paraId="111A26A6" w14:textId="77777777" w:rsidTr="006D7EDC">
        <w:trPr>
          <w:tblCellSpacing w:w="20" w:type="dxa"/>
        </w:trPr>
        <w:tc>
          <w:tcPr>
            <w:tcW w:w="2237"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6D29C57" w14:textId="08395977"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95" w:type="dxa"/>
            <w:gridSpan w:val="2"/>
            <w:tcBorders>
              <w:top w:val="outset" w:sz="6" w:space="0" w:color="auto"/>
              <w:left w:val="outset" w:sz="6" w:space="0" w:color="auto"/>
              <w:bottom w:val="outset" w:sz="6" w:space="0" w:color="auto"/>
              <w:right w:val="outset" w:sz="6" w:space="0" w:color="auto"/>
            </w:tcBorders>
          </w:tcPr>
          <w:p w14:paraId="28C46317" w14:textId="591CDE48" w:rsidR="00444160" w:rsidRDefault="00444160" w:rsidP="00A00984">
            <w:pPr>
              <w:rPr>
                <w:rFonts w:cs="Arial"/>
                <w:b/>
                <w:bCs/>
              </w:rPr>
            </w:pPr>
            <w:r w:rsidRPr="004A5BD5">
              <w:rPr>
                <w:rFonts w:cs="Arial"/>
                <w:bCs/>
              </w:rPr>
              <w:t>All</w:t>
            </w:r>
          </w:p>
        </w:tc>
      </w:tr>
      <w:tr w:rsidR="00444160" w:rsidRPr="00C93E41" w14:paraId="6A2353E5" w14:textId="77777777" w:rsidTr="006D7EDC">
        <w:trPr>
          <w:trHeight w:val="194"/>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E4" w14:textId="77777777" w:rsidR="00444160" w:rsidRPr="00C93E41" w:rsidRDefault="00444160" w:rsidP="00444160">
            <w:pPr>
              <w:rPr>
                <w:rFonts w:cs="Arial"/>
                <w:b/>
              </w:rPr>
            </w:pPr>
            <w:r>
              <w:rPr>
                <w:rFonts w:cs="Arial"/>
                <w:b/>
                <w:bCs/>
              </w:rPr>
              <w:t>Rule</w:t>
            </w:r>
          </w:p>
        </w:tc>
      </w:tr>
      <w:tr w:rsidR="00444160" w:rsidRPr="00C93E41" w14:paraId="6A2353E9" w14:textId="77777777" w:rsidTr="006D7EDC">
        <w:trPr>
          <w:tblCellSpacing w:w="20" w:type="dxa"/>
        </w:trPr>
        <w:tc>
          <w:tcPr>
            <w:tcW w:w="954"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E6" w14:textId="77777777" w:rsidR="00444160" w:rsidRPr="00C93E41" w:rsidRDefault="00444160" w:rsidP="00444160">
            <w:pPr>
              <w:rPr>
                <w:rFonts w:cs="Arial"/>
                <w:b/>
              </w:rPr>
            </w:pPr>
            <w:r>
              <w:rPr>
                <w:rFonts w:cs="Arial"/>
                <w:b/>
                <w:bCs/>
              </w:rPr>
              <w:t>Sub ID</w:t>
            </w:r>
          </w:p>
        </w:tc>
        <w:tc>
          <w:tcPr>
            <w:tcW w:w="529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E7" w14:textId="77777777" w:rsidR="00444160" w:rsidRPr="00C93E41" w:rsidRDefault="00444160" w:rsidP="00444160">
            <w:pPr>
              <w:jc w:val="center"/>
              <w:rPr>
                <w:rFonts w:cs="Arial"/>
                <w:b/>
              </w:rPr>
            </w:pPr>
            <w:r>
              <w:rPr>
                <w:rFonts w:cs="Arial"/>
                <w:b/>
                <w:bCs/>
              </w:rPr>
              <w:t>Description</w:t>
            </w:r>
          </w:p>
        </w:tc>
        <w:tc>
          <w:tcPr>
            <w:tcW w:w="2543"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3E8" w14:textId="77777777" w:rsidR="00444160" w:rsidRPr="00C93E41" w:rsidRDefault="00444160" w:rsidP="00444160">
            <w:pPr>
              <w:jc w:val="center"/>
              <w:rPr>
                <w:rFonts w:cs="Arial"/>
                <w:b/>
              </w:rPr>
            </w:pPr>
            <w:r>
              <w:rPr>
                <w:rFonts w:cs="Arial"/>
                <w:b/>
                <w:bCs/>
              </w:rPr>
              <w:t>Custom Parameter</w:t>
            </w:r>
          </w:p>
        </w:tc>
      </w:tr>
      <w:tr w:rsidR="00A0639F" w:rsidRPr="00C93E41" w14:paraId="6A2353ED" w14:textId="77777777" w:rsidTr="371D5A01">
        <w:trPr>
          <w:tblCellSpacing w:w="20" w:type="dxa"/>
        </w:trPr>
        <w:tc>
          <w:tcPr>
            <w:tcW w:w="954" w:type="dxa"/>
            <w:gridSpan w:val="2"/>
            <w:vMerge w:val="restart"/>
            <w:tcBorders>
              <w:top w:val="outset" w:sz="6" w:space="0" w:color="auto"/>
              <w:left w:val="outset" w:sz="6" w:space="0" w:color="auto"/>
              <w:bottom w:val="outset" w:sz="6" w:space="0" w:color="auto"/>
              <w:right w:val="outset" w:sz="6" w:space="0" w:color="auto"/>
            </w:tcBorders>
            <w:hideMark/>
          </w:tcPr>
          <w:p w14:paraId="6A2353EA" w14:textId="77777777" w:rsidR="00444160" w:rsidRPr="00C93E41" w:rsidRDefault="00444160" w:rsidP="00444160">
            <w:pPr>
              <w:jc w:val="center"/>
              <w:rPr>
                <w:rFonts w:cs="Arial"/>
              </w:rPr>
            </w:pPr>
            <w:r>
              <w:rPr>
                <w:rFonts w:cs="Arial"/>
              </w:rPr>
              <w:t>a</w:t>
            </w:r>
          </w:p>
        </w:tc>
        <w:tc>
          <w:tcPr>
            <w:tcW w:w="5295" w:type="dxa"/>
            <w:gridSpan w:val="2"/>
            <w:tcBorders>
              <w:top w:val="outset" w:sz="6" w:space="0" w:color="auto"/>
              <w:left w:val="outset" w:sz="6" w:space="0" w:color="auto"/>
              <w:bottom w:val="outset" w:sz="6" w:space="0" w:color="auto"/>
              <w:right w:val="outset" w:sz="6" w:space="0" w:color="auto"/>
            </w:tcBorders>
            <w:hideMark/>
          </w:tcPr>
          <w:p w14:paraId="6A2353EB" w14:textId="15818BE2" w:rsidR="00444160" w:rsidRPr="00C93E41" w:rsidRDefault="00444160" w:rsidP="00444160">
            <w:pPr>
              <w:rPr>
                <w:rFonts w:cs="Arial"/>
              </w:rPr>
            </w:pPr>
            <w:r>
              <w:rPr>
                <w:rFonts w:cs="Arial"/>
              </w:rPr>
              <w:t>When holding previous past values,</w:t>
            </w:r>
            <w:r w:rsidR="00B470FC">
              <w:rPr>
                <w:rFonts w:cs="Arial"/>
              </w:rPr>
              <w:t xml:space="preserve"> </w:t>
            </w:r>
            <w:r>
              <w:rPr>
                <w:rFonts w:cs="Arial"/>
              </w:rPr>
              <w:t>[Tapped Delay] shall be used to create a vector signal from all held values.</w:t>
            </w:r>
          </w:p>
        </w:tc>
        <w:tc>
          <w:tcPr>
            <w:tcW w:w="2543" w:type="dxa"/>
            <w:tcBorders>
              <w:top w:val="outset" w:sz="6" w:space="0" w:color="auto"/>
              <w:left w:val="outset" w:sz="6" w:space="0" w:color="auto"/>
              <w:bottom w:val="outset" w:sz="6" w:space="0" w:color="auto"/>
              <w:right w:val="outset" w:sz="6" w:space="0" w:color="auto"/>
            </w:tcBorders>
            <w:hideMark/>
          </w:tcPr>
          <w:p w14:paraId="6A2353EC" w14:textId="77777777" w:rsidR="00444160" w:rsidRPr="00C93E41" w:rsidRDefault="00444160" w:rsidP="00444160">
            <w:pPr>
              <w:rPr>
                <w:rFonts w:cs="Arial"/>
              </w:rPr>
            </w:pPr>
            <w:r>
              <w:rPr>
                <w:rFonts w:cs="Arial"/>
              </w:rPr>
              <w:t>-</w:t>
            </w:r>
          </w:p>
        </w:tc>
      </w:tr>
      <w:tr w:rsidR="00A0639F" w:rsidRPr="00C93E41" w14:paraId="6A2353F5" w14:textId="77777777" w:rsidTr="371D5A01">
        <w:trPr>
          <w:trHeight w:val="345"/>
          <w:tblCellSpacing w:w="20" w:type="dxa"/>
        </w:trPr>
        <w:tc>
          <w:tcPr>
            <w:tcW w:w="954" w:type="dxa"/>
            <w:gridSpan w:val="2"/>
            <w:vMerge/>
            <w:vAlign w:val="center"/>
            <w:hideMark/>
          </w:tcPr>
          <w:p w14:paraId="6A2353EE" w14:textId="77777777" w:rsidR="00444160" w:rsidRPr="00C93E41"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3EF" w14:textId="77777777" w:rsidR="00444160" w:rsidRPr="00C93E41" w:rsidRDefault="00444160" w:rsidP="00444160">
            <w:pPr>
              <w:rPr>
                <w:rFonts w:cs="Arial"/>
              </w:rPr>
            </w:pPr>
            <w:r>
              <w:rPr>
                <w:rFonts w:cs="Arial"/>
              </w:rPr>
              <w:t>【</w:t>
            </w:r>
            <w:r>
              <w:rPr>
                <w:rFonts w:cs="Arial"/>
              </w:rPr>
              <w:t>Correct</w:t>
            </w:r>
            <w:r>
              <w:rPr>
                <w:rFonts w:cs="Arial"/>
              </w:rPr>
              <w:t>】</w:t>
            </w:r>
          </w:p>
          <w:p w14:paraId="6A2353F0" w14:textId="25E01C45" w:rsidR="00444160" w:rsidRDefault="00444160" w:rsidP="00444160">
            <w:pPr>
              <w:ind w:firstLineChars="70" w:firstLine="140"/>
              <w:rPr>
                <w:rFonts w:cs="Arial"/>
              </w:rPr>
            </w:pPr>
            <w:r>
              <w:rPr>
                <w:rFonts w:cs="Arial"/>
              </w:rPr>
              <w:t>[Tapped Delay] is used.</w:t>
            </w:r>
          </w:p>
          <w:p w14:paraId="6A2353F1" w14:textId="77777777" w:rsidR="00444160" w:rsidRPr="00C93E41" w:rsidRDefault="00444160" w:rsidP="00444160">
            <w:pPr>
              <w:ind w:firstLineChars="70" w:firstLine="140"/>
              <w:rPr>
                <w:rFonts w:cs="Arial"/>
              </w:rPr>
            </w:pPr>
            <w:r>
              <w:rPr>
                <w:rFonts w:cs="Arial"/>
                <w:noProof/>
                <w:lang w:eastAsia="ja-JP" w:bidi="th-TH"/>
              </w:rPr>
              <w:drawing>
                <wp:inline distT="0" distB="0" distL="0" distR="0" wp14:anchorId="6A2375C8" wp14:editId="6A2375C9">
                  <wp:extent cx="3569970" cy="1002030"/>
                  <wp:effectExtent l="0" t="0" r="0" b="762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69970" cy="1002030"/>
                          </a:xfrm>
                          <a:prstGeom prst="rect">
                            <a:avLst/>
                          </a:prstGeom>
                          <a:noFill/>
                          <a:ln>
                            <a:noFill/>
                          </a:ln>
                        </pic:spPr>
                      </pic:pic>
                    </a:graphicData>
                  </a:graphic>
                </wp:inline>
              </w:drawing>
            </w:r>
          </w:p>
          <w:p w14:paraId="6A2353F2" w14:textId="77777777" w:rsidR="00444160" w:rsidRPr="00C93E41" w:rsidRDefault="00444160" w:rsidP="00444160">
            <w:pPr>
              <w:rPr>
                <w:rFonts w:cs="Arial"/>
              </w:rPr>
            </w:pPr>
            <w:r>
              <w:rPr>
                <w:rFonts w:cs="Arial"/>
              </w:rPr>
              <w:t>【</w:t>
            </w:r>
            <w:r>
              <w:rPr>
                <w:rFonts w:cs="Arial"/>
              </w:rPr>
              <w:t>Incorrect</w:t>
            </w:r>
            <w:r>
              <w:rPr>
                <w:rFonts w:cs="Arial"/>
              </w:rPr>
              <w:t>】</w:t>
            </w:r>
          </w:p>
          <w:p w14:paraId="6A2353F3" w14:textId="21A93B44" w:rsidR="00444160" w:rsidRDefault="00444160" w:rsidP="00444160">
            <w:pPr>
              <w:ind w:firstLineChars="70" w:firstLine="140"/>
              <w:rPr>
                <w:rFonts w:cs="Arial"/>
              </w:rPr>
            </w:pPr>
            <w:r>
              <w:rPr>
                <w:rFonts w:cs="Arial"/>
              </w:rPr>
              <w:t>[Tapped Delay] is not used.</w:t>
            </w:r>
          </w:p>
          <w:p w14:paraId="6A2353F4" w14:textId="77777777" w:rsidR="00444160" w:rsidRPr="00C93E41" w:rsidRDefault="00444160" w:rsidP="00444160">
            <w:pPr>
              <w:ind w:firstLineChars="70" w:firstLine="140"/>
              <w:rPr>
                <w:rFonts w:cs="Arial"/>
              </w:rPr>
            </w:pPr>
            <w:r>
              <w:rPr>
                <w:rFonts w:cs="Arial"/>
                <w:noProof/>
                <w:lang w:eastAsia="ja-JP" w:bidi="th-TH"/>
              </w:rPr>
              <w:lastRenderedPageBreak/>
              <w:drawing>
                <wp:inline distT="0" distB="0" distL="0" distR="0" wp14:anchorId="6A2375CA" wp14:editId="6A2375CB">
                  <wp:extent cx="4791710" cy="3167380"/>
                  <wp:effectExtent l="0" t="0" r="889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91710" cy="3167380"/>
                          </a:xfrm>
                          <a:prstGeom prst="rect">
                            <a:avLst/>
                          </a:prstGeom>
                          <a:noFill/>
                          <a:ln>
                            <a:noFill/>
                          </a:ln>
                        </pic:spPr>
                      </pic:pic>
                    </a:graphicData>
                  </a:graphic>
                </wp:inline>
              </w:drawing>
            </w:r>
          </w:p>
        </w:tc>
      </w:tr>
      <w:tr w:rsidR="00A0639F" w:rsidRPr="00C93E41" w14:paraId="6A2353F9" w14:textId="77777777" w:rsidTr="371D5A01">
        <w:trPr>
          <w:tblCellSpacing w:w="20" w:type="dxa"/>
        </w:trPr>
        <w:tc>
          <w:tcPr>
            <w:tcW w:w="954" w:type="dxa"/>
            <w:gridSpan w:val="2"/>
            <w:vMerge w:val="restart"/>
            <w:tcBorders>
              <w:top w:val="outset" w:sz="6" w:space="0" w:color="auto"/>
              <w:left w:val="outset" w:sz="6" w:space="0" w:color="auto"/>
              <w:bottom w:val="outset" w:sz="6" w:space="0" w:color="auto"/>
              <w:right w:val="outset" w:sz="6" w:space="0" w:color="auto"/>
            </w:tcBorders>
            <w:hideMark/>
          </w:tcPr>
          <w:p w14:paraId="6A2353F6" w14:textId="77777777" w:rsidR="00444160" w:rsidRPr="00C93E41" w:rsidRDefault="00444160" w:rsidP="00444160">
            <w:pPr>
              <w:jc w:val="center"/>
              <w:rPr>
                <w:rFonts w:cs="Arial"/>
              </w:rPr>
            </w:pPr>
            <w:r>
              <w:rPr>
                <w:rFonts w:cs="Arial"/>
              </w:rPr>
              <w:lastRenderedPageBreak/>
              <w:t>b</w:t>
            </w:r>
          </w:p>
        </w:tc>
        <w:tc>
          <w:tcPr>
            <w:tcW w:w="5295" w:type="dxa"/>
            <w:gridSpan w:val="2"/>
            <w:tcBorders>
              <w:top w:val="outset" w:sz="6" w:space="0" w:color="auto"/>
              <w:left w:val="outset" w:sz="6" w:space="0" w:color="auto"/>
              <w:bottom w:val="outset" w:sz="6" w:space="0" w:color="auto"/>
              <w:right w:val="outset" w:sz="6" w:space="0" w:color="auto"/>
            </w:tcBorders>
            <w:hideMark/>
          </w:tcPr>
          <w:p w14:paraId="6A2353F7" w14:textId="3291CDB1" w:rsidR="00444160" w:rsidRPr="00C93E41" w:rsidRDefault="00444160" w:rsidP="00444160">
            <w:pPr>
              <w:rPr>
                <w:rFonts w:cs="Arial"/>
              </w:rPr>
            </w:pPr>
            <w:r>
              <w:rPr>
                <w:rFonts w:cs="Arial"/>
              </w:rPr>
              <w:t>When holding past values, [Delay] shall be used to obtain the oldest value only.</w:t>
            </w:r>
          </w:p>
        </w:tc>
        <w:tc>
          <w:tcPr>
            <w:tcW w:w="2543" w:type="dxa"/>
            <w:tcBorders>
              <w:top w:val="outset" w:sz="6" w:space="0" w:color="auto"/>
              <w:left w:val="outset" w:sz="6" w:space="0" w:color="auto"/>
              <w:bottom w:val="outset" w:sz="6" w:space="0" w:color="auto"/>
              <w:right w:val="outset" w:sz="6" w:space="0" w:color="auto"/>
            </w:tcBorders>
            <w:hideMark/>
          </w:tcPr>
          <w:p w14:paraId="6A2353F8" w14:textId="77777777" w:rsidR="00444160" w:rsidRPr="00C93E41" w:rsidRDefault="00444160" w:rsidP="00444160">
            <w:pPr>
              <w:rPr>
                <w:rFonts w:cs="Arial"/>
              </w:rPr>
            </w:pPr>
            <w:r>
              <w:rPr>
                <w:rFonts w:cs="Arial"/>
              </w:rPr>
              <w:t>-</w:t>
            </w:r>
          </w:p>
        </w:tc>
      </w:tr>
      <w:tr w:rsidR="00A0639F" w:rsidRPr="00C93E41" w14:paraId="6A235401" w14:textId="77777777" w:rsidTr="371D5A01">
        <w:trPr>
          <w:trHeight w:val="345"/>
          <w:tblCellSpacing w:w="20" w:type="dxa"/>
        </w:trPr>
        <w:tc>
          <w:tcPr>
            <w:tcW w:w="954" w:type="dxa"/>
            <w:gridSpan w:val="2"/>
            <w:vMerge/>
            <w:vAlign w:val="center"/>
            <w:hideMark/>
          </w:tcPr>
          <w:p w14:paraId="6A2353FA" w14:textId="77777777" w:rsidR="00444160" w:rsidRPr="00C93E41"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3FB" w14:textId="77777777" w:rsidR="00444160" w:rsidRPr="00C93E41" w:rsidRDefault="00444160" w:rsidP="00444160">
            <w:pPr>
              <w:rPr>
                <w:rFonts w:cs="Arial"/>
              </w:rPr>
            </w:pPr>
            <w:r>
              <w:rPr>
                <w:rFonts w:cs="Arial"/>
              </w:rPr>
              <w:t>【</w:t>
            </w:r>
            <w:r>
              <w:rPr>
                <w:rFonts w:cs="Arial"/>
              </w:rPr>
              <w:t>Correct</w:t>
            </w:r>
            <w:r>
              <w:rPr>
                <w:rFonts w:cs="Arial"/>
              </w:rPr>
              <w:t>】</w:t>
            </w:r>
          </w:p>
          <w:p w14:paraId="6A2353FC" w14:textId="1E8CD146" w:rsidR="00444160" w:rsidRDefault="00444160" w:rsidP="00444160">
            <w:pPr>
              <w:ind w:firstLineChars="70" w:firstLine="140"/>
              <w:rPr>
                <w:rFonts w:cs="Arial"/>
              </w:rPr>
            </w:pPr>
            <w:r>
              <w:rPr>
                <w:rFonts w:cs="Arial"/>
              </w:rPr>
              <w:t>[Delay] is used.</w:t>
            </w:r>
          </w:p>
          <w:p w14:paraId="6A2353FD" w14:textId="77777777" w:rsidR="00444160" w:rsidRPr="00C93E41" w:rsidRDefault="00444160" w:rsidP="00444160">
            <w:pPr>
              <w:ind w:firstLineChars="70" w:firstLine="140"/>
              <w:rPr>
                <w:rFonts w:cs="Arial"/>
              </w:rPr>
            </w:pPr>
            <w:r>
              <w:rPr>
                <w:rFonts w:cs="Arial"/>
                <w:noProof/>
                <w:lang w:eastAsia="ja-JP" w:bidi="th-TH"/>
              </w:rPr>
              <w:drawing>
                <wp:inline distT="0" distB="0" distL="0" distR="0" wp14:anchorId="6A2375CC" wp14:editId="6A2375CD">
                  <wp:extent cx="2267585" cy="723900"/>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267585" cy="723900"/>
                          </a:xfrm>
                          <a:prstGeom prst="rect">
                            <a:avLst/>
                          </a:prstGeom>
                          <a:noFill/>
                          <a:ln>
                            <a:noFill/>
                          </a:ln>
                        </pic:spPr>
                      </pic:pic>
                    </a:graphicData>
                  </a:graphic>
                </wp:inline>
              </w:drawing>
            </w:r>
          </w:p>
          <w:p w14:paraId="6A2353FE" w14:textId="77777777" w:rsidR="00444160" w:rsidRPr="00C93E41" w:rsidRDefault="00444160" w:rsidP="00444160">
            <w:pPr>
              <w:rPr>
                <w:rFonts w:cs="Arial"/>
              </w:rPr>
            </w:pPr>
            <w:r>
              <w:rPr>
                <w:rFonts w:cs="Arial"/>
              </w:rPr>
              <w:t>【</w:t>
            </w:r>
            <w:r>
              <w:rPr>
                <w:rFonts w:cs="Arial"/>
              </w:rPr>
              <w:t>Incorrect</w:t>
            </w:r>
            <w:r>
              <w:rPr>
                <w:rFonts w:cs="Arial"/>
              </w:rPr>
              <w:t>】</w:t>
            </w:r>
          </w:p>
          <w:p w14:paraId="6A2353FF" w14:textId="1B453955" w:rsidR="00444160" w:rsidRDefault="00444160" w:rsidP="00444160">
            <w:pPr>
              <w:ind w:firstLineChars="70" w:firstLine="140"/>
              <w:rPr>
                <w:rFonts w:cs="Arial"/>
              </w:rPr>
            </w:pPr>
            <w:r>
              <w:rPr>
                <w:rFonts w:cs="Arial"/>
              </w:rPr>
              <w:t>[Delay] is not used.</w:t>
            </w:r>
          </w:p>
          <w:p w14:paraId="6A235400" w14:textId="77777777" w:rsidR="00444160" w:rsidRPr="00C93E41" w:rsidRDefault="00444160" w:rsidP="00444160">
            <w:pPr>
              <w:ind w:firstLineChars="70" w:firstLine="140"/>
              <w:rPr>
                <w:rFonts w:cs="Arial"/>
              </w:rPr>
            </w:pPr>
            <w:r>
              <w:rPr>
                <w:rFonts w:cs="Arial"/>
                <w:noProof/>
                <w:lang w:eastAsia="ja-JP" w:bidi="th-TH"/>
              </w:rPr>
              <w:drawing>
                <wp:inline distT="0" distB="0" distL="0" distR="0" wp14:anchorId="6A2375CE" wp14:editId="6A2375CF">
                  <wp:extent cx="4791710" cy="614680"/>
                  <wp:effectExtent l="0" t="0" r="889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91710" cy="614680"/>
                          </a:xfrm>
                          <a:prstGeom prst="rect">
                            <a:avLst/>
                          </a:prstGeom>
                          <a:noFill/>
                          <a:ln>
                            <a:noFill/>
                          </a:ln>
                        </pic:spPr>
                      </pic:pic>
                    </a:graphicData>
                  </a:graphic>
                </wp:inline>
              </w:drawing>
            </w:r>
          </w:p>
        </w:tc>
      </w:tr>
      <w:tr w:rsidR="00444160" w:rsidRPr="00C93E41" w14:paraId="6A235403" w14:textId="77777777" w:rsidTr="006D7EDC">
        <w:trPr>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02" w14:textId="77777777" w:rsidR="00444160" w:rsidRPr="00C93E41" w:rsidRDefault="00444160" w:rsidP="00444160">
            <w:pPr>
              <w:rPr>
                <w:rFonts w:cs="Arial"/>
                <w:b/>
              </w:rPr>
            </w:pPr>
            <w:r>
              <w:rPr>
                <w:rFonts w:cs="Arial"/>
                <w:b/>
                <w:bCs/>
              </w:rPr>
              <w:t>Rationale</w:t>
            </w:r>
          </w:p>
        </w:tc>
      </w:tr>
      <w:tr w:rsidR="00444160" w:rsidRPr="00C93E41" w14:paraId="6A235406" w14:textId="77777777" w:rsidTr="006D7EDC">
        <w:trPr>
          <w:tblCellSpacing w:w="20" w:type="dxa"/>
        </w:trPr>
        <w:tc>
          <w:tcPr>
            <w:tcW w:w="861"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04" w14:textId="77777777" w:rsidR="00444160" w:rsidRPr="00C93E41" w:rsidRDefault="00444160" w:rsidP="00444160">
            <w:pPr>
              <w:rPr>
                <w:rFonts w:cs="Arial"/>
                <w:b/>
              </w:rPr>
            </w:pPr>
            <w:r>
              <w:rPr>
                <w:rFonts w:cs="Arial"/>
                <w:b/>
                <w:bCs/>
              </w:rPr>
              <w:t>Sub ID</w:t>
            </w:r>
          </w:p>
        </w:tc>
        <w:tc>
          <w:tcPr>
            <w:tcW w:w="7971"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05" w14:textId="77777777" w:rsidR="00444160" w:rsidRPr="00C93E41" w:rsidRDefault="00444160" w:rsidP="00444160">
            <w:pPr>
              <w:jc w:val="center"/>
              <w:rPr>
                <w:rFonts w:cs="Arial"/>
                <w:b/>
              </w:rPr>
            </w:pPr>
            <w:r>
              <w:rPr>
                <w:rFonts w:cs="Arial"/>
                <w:b/>
                <w:bCs/>
              </w:rPr>
              <w:t>Description</w:t>
            </w:r>
          </w:p>
        </w:tc>
      </w:tr>
      <w:tr w:rsidR="00444160" w:rsidRPr="00C93E41" w14:paraId="6A235409" w14:textId="77777777" w:rsidTr="006D7EDC">
        <w:trPr>
          <w:tblCellSpacing w:w="20" w:type="dxa"/>
        </w:trPr>
        <w:tc>
          <w:tcPr>
            <w:tcW w:w="861" w:type="dxa"/>
            <w:tcBorders>
              <w:top w:val="outset" w:sz="6" w:space="0" w:color="auto"/>
              <w:left w:val="outset" w:sz="6" w:space="0" w:color="auto"/>
              <w:bottom w:val="outset" w:sz="6" w:space="0" w:color="auto"/>
              <w:right w:val="outset" w:sz="6" w:space="0" w:color="auto"/>
            </w:tcBorders>
            <w:vAlign w:val="center"/>
            <w:hideMark/>
          </w:tcPr>
          <w:p w14:paraId="6A235407" w14:textId="77777777" w:rsidR="00444160" w:rsidRPr="00C93E41" w:rsidRDefault="00444160" w:rsidP="00444160">
            <w:pPr>
              <w:jc w:val="center"/>
              <w:rPr>
                <w:rFonts w:cs="Arial"/>
              </w:rPr>
            </w:pPr>
            <w:r>
              <w:rPr>
                <w:rFonts w:cs="Arial"/>
              </w:rPr>
              <w:t>a</w:t>
            </w:r>
          </w:p>
        </w:tc>
        <w:tc>
          <w:tcPr>
            <w:tcW w:w="7971" w:type="dxa"/>
            <w:gridSpan w:val="4"/>
            <w:tcBorders>
              <w:top w:val="outset" w:sz="6" w:space="0" w:color="auto"/>
              <w:left w:val="outset" w:sz="6" w:space="0" w:color="auto"/>
              <w:bottom w:val="outset" w:sz="6" w:space="0" w:color="auto"/>
              <w:right w:val="outset" w:sz="6" w:space="0" w:color="auto"/>
            </w:tcBorders>
            <w:vAlign w:val="center"/>
            <w:hideMark/>
          </w:tcPr>
          <w:p w14:paraId="6A235408" w14:textId="573F734B" w:rsidR="00444160" w:rsidRPr="00BF3755" w:rsidRDefault="00444160" w:rsidP="00F606D3">
            <w:pPr>
              <w:rPr>
                <w:rFonts w:cs="Arial"/>
              </w:rPr>
            </w:pPr>
            <w:r w:rsidRPr="00EA76C0">
              <w:rPr>
                <w:rFonts w:cs="Arial"/>
              </w:rPr>
              <w:t>[Tapped Delay</w:t>
            </w:r>
            <w:r w:rsidRPr="005C060D">
              <w:rPr>
                <w:rFonts w:cs="Arial"/>
              </w:rPr>
              <w:t xml:space="preserve">] </w:t>
            </w:r>
            <w:r w:rsidRPr="00E50363">
              <w:rPr>
                <w:rFonts w:cs="Arial"/>
              </w:rPr>
              <w:t>is set with arrays</w:t>
            </w:r>
            <w:r w:rsidRPr="00814B31">
              <w:rPr>
                <w:rFonts w:cs="Arial"/>
              </w:rPr>
              <w:t xml:space="preserve"> that hold</w:t>
            </w:r>
            <w:r w:rsidRPr="00BF3755">
              <w:rPr>
                <w:rFonts w:cs="Arial"/>
              </w:rPr>
              <w:t xml:space="preserve"> past values, which improves code readability to assist code efficiency.</w:t>
            </w:r>
          </w:p>
        </w:tc>
      </w:tr>
      <w:tr w:rsidR="00444160" w:rsidRPr="00C93E41" w14:paraId="6A23540C" w14:textId="77777777" w:rsidTr="006D7EDC">
        <w:trPr>
          <w:tblCellSpacing w:w="20" w:type="dxa"/>
        </w:trPr>
        <w:tc>
          <w:tcPr>
            <w:tcW w:w="861" w:type="dxa"/>
            <w:tcBorders>
              <w:top w:val="outset" w:sz="6" w:space="0" w:color="auto"/>
              <w:left w:val="outset" w:sz="6" w:space="0" w:color="auto"/>
              <w:bottom w:val="outset" w:sz="6" w:space="0" w:color="auto"/>
              <w:right w:val="outset" w:sz="6" w:space="0" w:color="auto"/>
            </w:tcBorders>
            <w:vAlign w:val="center"/>
            <w:hideMark/>
          </w:tcPr>
          <w:p w14:paraId="6A23540A" w14:textId="072A893D" w:rsidR="00444160" w:rsidRPr="00C93E41" w:rsidRDefault="00444160" w:rsidP="00444160">
            <w:pPr>
              <w:jc w:val="center"/>
              <w:rPr>
                <w:rFonts w:cs="Arial"/>
              </w:rPr>
            </w:pPr>
            <w:r>
              <w:rPr>
                <w:rFonts w:cs="Arial"/>
              </w:rPr>
              <w:t>B</w:t>
            </w:r>
          </w:p>
        </w:tc>
        <w:tc>
          <w:tcPr>
            <w:tcW w:w="7971" w:type="dxa"/>
            <w:gridSpan w:val="4"/>
            <w:tcBorders>
              <w:top w:val="outset" w:sz="6" w:space="0" w:color="auto"/>
              <w:left w:val="outset" w:sz="6" w:space="0" w:color="auto"/>
              <w:bottom w:val="outset" w:sz="6" w:space="0" w:color="auto"/>
              <w:right w:val="outset" w:sz="6" w:space="0" w:color="auto"/>
            </w:tcBorders>
            <w:vAlign w:val="center"/>
            <w:hideMark/>
          </w:tcPr>
          <w:p w14:paraId="6A23540B" w14:textId="2BD604F5" w:rsidR="00444160" w:rsidRPr="00E50363" w:rsidRDefault="00444160" w:rsidP="00F606D3">
            <w:pPr>
              <w:rPr>
                <w:rFonts w:cs="Arial"/>
              </w:rPr>
            </w:pPr>
            <w:r w:rsidRPr="00530E3D">
              <w:rPr>
                <w:rFonts w:cs="Arial"/>
              </w:rPr>
              <w:t xml:space="preserve">Improves </w:t>
            </w:r>
            <w:r w:rsidRPr="00EA76C0">
              <w:rPr>
                <w:rFonts w:cs="Arial"/>
              </w:rPr>
              <w:t>model re</w:t>
            </w:r>
            <w:r w:rsidRPr="005C060D">
              <w:rPr>
                <w:rFonts w:cs="Arial"/>
              </w:rPr>
              <w:t>adability and code efficiency</w:t>
            </w:r>
            <w:r w:rsidRPr="00E50363">
              <w:rPr>
                <w:rFonts w:cs="Arial"/>
              </w:rPr>
              <w:t>.</w:t>
            </w:r>
          </w:p>
        </w:tc>
      </w:tr>
    </w:tbl>
    <w:p w14:paraId="6A23540D" w14:textId="77777777" w:rsidR="005D0565" w:rsidRPr="00C93E41" w:rsidRDefault="005D0565" w:rsidP="005D0565"/>
    <w:p w14:paraId="6A23540E" w14:textId="4C89073D" w:rsidR="005D0565" w:rsidRPr="00232755" w:rsidRDefault="005D0565" w:rsidP="0011317A">
      <w:pPr>
        <w:pStyle w:val="Heading3"/>
      </w:pPr>
      <w:bookmarkStart w:id="246" w:name="_Toc508613981"/>
      <w:bookmarkStart w:id="247" w:name="_Toc34395959"/>
      <w:r>
        <w:t>jc_</w:t>
      </w:r>
      <w:r w:rsidR="0034590C">
        <w:t>0627:</w:t>
      </w:r>
      <w:r>
        <w:t xml:space="preserve"> </w:t>
      </w:r>
      <w:r w:rsidR="006E0832">
        <w:t xml:space="preserve">Usage of </w:t>
      </w:r>
      <w:r>
        <w:t>Discrete-Time Integrator block</w:t>
      </w:r>
      <w:bookmarkEnd w:id="246"/>
      <w:r w:rsidR="006E0832">
        <w:t>s</w:t>
      </w:r>
      <w:bookmarkEnd w:id="24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232755" w:rsidRPr="00232755" w14:paraId="6A23541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0F" w14:textId="77777777" w:rsidR="00874080" w:rsidRPr="00232755" w:rsidRDefault="00874080" w:rsidP="00874080">
            <w:pPr>
              <w:rPr>
                <w:rFonts w:cs="Arial"/>
                <w:b/>
                <w:color w:val="000000" w:themeColor="text1"/>
              </w:rPr>
            </w:pPr>
            <w:r>
              <w:rPr>
                <w:rFonts w:cs="Arial"/>
                <w:b/>
                <w:bCs/>
                <w:color w:val="000000" w:themeColor="text1"/>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410" w14:textId="3FE7A001" w:rsidR="00874080" w:rsidRPr="00232755" w:rsidRDefault="00874080" w:rsidP="00874080">
            <w:pPr>
              <w:rPr>
                <w:rFonts w:cs="Arial"/>
                <w:b/>
                <w:color w:val="000000" w:themeColor="text1"/>
              </w:rPr>
            </w:pPr>
            <w:r>
              <w:rPr>
                <w:rFonts w:cs="Arial"/>
                <w:b/>
                <w:bCs/>
                <w:color w:val="000000" w:themeColor="text1"/>
              </w:rPr>
              <w:t>jc_</w:t>
            </w:r>
            <w:r w:rsidR="0034590C">
              <w:rPr>
                <w:rFonts w:cs="Arial"/>
                <w:b/>
                <w:bCs/>
                <w:color w:val="000000" w:themeColor="text1"/>
              </w:rPr>
              <w:t>0627:</w:t>
            </w:r>
            <w:r>
              <w:rPr>
                <w:rFonts w:cs="Arial"/>
                <w:b/>
                <w:bCs/>
                <w:color w:val="000000" w:themeColor="text1"/>
              </w:rPr>
              <w:t xml:space="preserve"> Discrete-Time Integrator block</w:t>
            </w:r>
            <w:r w:rsidR="006E0832">
              <w:rPr>
                <w:rFonts w:cs="Arial"/>
                <w:b/>
                <w:bCs/>
                <w:color w:val="000000" w:themeColor="text1"/>
              </w:rPr>
              <w:t>s</w:t>
            </w:r>
          </w:p>
        </w:tc>
      </w:tr>
      <w:tr w:rsidR="00444160" w:rsidRPr="00232755" w14:paraId="012C55B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F99FD55" w14:textId="42EA93DE" w:rsidR="00444160" w:rsidRDefault="00444160" w:rsidP="00444160">
            <w:pPr>
              <w:rPr>
                <w:rFonts w:cs="Arial"/>
                <w:b/>
                <w:bCs/>
                <w:color w:val="000000" w:themeColor="text1"/>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C3775AE" w14:textId="784B5F7B" w:rsidR="00444160" w:rsidRPr="004A5BD5" w:rsidRDefault="00444160" w:rsidP="00444160">
            <w:pPr>
              <w:rPr>
                <w:rFonts w:cs="Arial"/>
                <w:bCs/>
              </w:rPr>
            </w:pPr>
            <w:r w:rsidRPr="004A5BD5">
              <w:rPr>
                <w:rFonts w:cs="Arial"/>
                <w:bCs/>
              </w:rPr>
              <w:t xml:space="preserve">NA-MAAB: </w:t>
            </w:r>
            <w:r w:rsidR="00A00984">
              <w:rPr>
                <w:rFonts w:cs="Arial"/>
                <w:bCs/>
              </w:rPr>
              <w:t>a</w:t>
            </w:r>
          </w:p>
          <w:p w14:paraId="71987779" w14:textId="4A21F548" w:rsidR="00444160" w:rsidRDefault="00444160" w:rsidP="00444160">
            <w:pPr>
              <w:rPr>
                <w:rFonts w:cs="Arial"/>
                <w:b/>
                <w:bCs/>
                <w:color w:val="000000" w:themeColor="text1"/>
              </w:rPr>
            </w:pPr>
            <w:r w:rsidRPr="004A5BD5">
              <w:rPr>
                <w:rFonts w:cs="Arial"/>
                <w:bCs/>
              </w:rPr>
              <w:t>JMAAB</w:t>
            </w:r>
            <w:r w:rsidR="00A00984">
              <w:rPr>
                <w:rFonts w:cs="Arial"/>
                <w:bCs/>
              </w:rPr>
              <w:t>: a, b</w:t>
            </w:r>
          </w:p>
        </w:tc>
      </w:tr>
      <w:tr w:rsidR="00444160" w:rsidRPr="00232755" w14:paraId="0E290A4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25AD156" w14:textId="40335E17" w:rsidR="00444160" w:rsidRDefault="00444160" w:rsidP="00444160">
            <w:pPr>
              <w:rPr>
                <w:rFonts w:cs="Arial"/>
                <w:b/>
                <w:bCs/>
                <w:color w:val="000000" w:themeColor="text1"/>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11DC55B" w14:textId="6CAD9328" w:rsidR="00444160" w:rsidRDefault="00444160" w:rsidP="00A00984">
            <w:pPr>
              <w:rPr>
                <w:rFonts w:cs="Arial"/>
                <w:b/>
                <w:bCs/>
                <w:color w:val="000000" w:themeColor="text1"/>
              </w:rPr>
            </w:pPr>
            <w:r w:rsidRPr="004A5BD5">
              <w:rPr>
                <w:rFonts w:cs="Arial"/>
                <w:bCs/>
              </w:rPr>
              <w:t>All</w:t>
            </w:r>
          </w:p>
        </w:tc>
      </w:tr>
      <w:tr w:rsidR="00444160" w:rsidRPr="00232755" w14:paraId="6A235413"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12" w14:textId="77777777" w:rsidR="00444160" w:rsidRPr="00232755" w:rsidRDefault="00444160" w:rsidP="00444160">
            <w:pPr>
              <w:rPr>
                <w:rFonts w:cs="Arial"/>
                <w:b/>
                <w:color w:val="000000" w:themeColor="text1"/>
              </w:rPr>
            </w:pPr>
            <w:r>
              <w:rPr>
                <w:rFonts w:cs="Arial"/>
                <w:b/>
                <w:bCs/>
                <w:color w:val="000000" w:themeColor="text1"/>
              </w:rPr>
              <w:t>Rule</w:t>
            </w:r>
          </w:p>
        </w:tc>
      </w:tr>
      <w:tr w:rsidR="00444160" w:rsidRPr="00232755" w14:paraId="6A23541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14" w14:textId="77777777" w:rsidR="00444160" w:rsidRPr="00232755" w:rsidRDefault="00444160" w:rsidP="00444160">
            <w:pPr>
              <w:rPr>
                <w:rFonts w:cs="Arial"/>
                <w:b/>
                <w:color w:val="000000" w:themeColor="text1"/>
              </w:rPr>
            </w:pPr>
            <w:r>
              <w:rPr>
                <w:rFonts w:cs="Arial"/>
                <w:b/>
                <w:bCs/>
                <w:color w:val="000000" w:themeColor="text1"/>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15" w14:textId="77777777" w:rsidR="00444160" w:rsidRPr="00232755" w:rsidRDefault="00444160" w:rsidP="00444160">
            <w:pPr>
              <w:jc w:val="center"/>
              <w:rPr>
                <w:rFonts w:cs="Arial"/>
                <w:b/>
                <w:color w:val="000000" w:themeColor="text1"/>
              </w:rPr>
            </w:pPr>
            <w:r>
              <w:rPr>
                <w:rFonts w:cs="Arial"/>
                <w:b/>
                <w:bCs/>
                <w:color w:val="000000" w:themeColor="text1"/>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16" w14:textId="77777777" w:rsidR="00444160" w:rsidRPr="00232755" w:rsidRDefault="00444160" w:rsidP="00444160">
            <w:pPr>
              <w:jc w:val="center"/>
              <w:rPr>
                <w:rFonts w:cs="Arial"/>
                <w:b/>
                <w:color w:val="000000" w:themeColor="text1"/>
              </w:rPr>
            </w:pPr>
            <w:r>
              <w:rPr>
                <w:rFonts w:cs="Arial"/>
                <w:b/>
                <w:bCs/>
                <w:color w:val="000000" w:themeColor="text1"/>
              </w:rPr>
              <w:t>Custom Parameter</w:t>
            </w:r>
          </w:p>
        </w:tc>
      </w:tr>
      <w:tr w:rsidR="00A0639F" w:rsidRPr="00232755" w14:paraId="6A23541B"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418" w14:textId="77777777" w:rsidR="00444160" w:rsidRPr="00232755" w:rsidRDefault="00444160" w:rsidP="00444160">
            <w:pPr>
              <w:jc w:val="center"/>
              <w:rPr>
                <w:rFonts w:cs="Arial"/>
                <w:color w:val="000000" w:themeColor="text1"/>
              </w:rPr>
            </w:pPr>
            <w:r>
              <w:rPr>
                <w:rFonts w:cs="Arial"/>
                <w:color w:val="000000" w:themeColor="text1"/>
              </w:rPr>
              <w:lastRenderedPageBreak/>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19" w14:textId="4FA1D8AA" w:rsidR="00444160" w:rsidRPr="00232755" w:rsidRDefault="00444160" w:rsidP="00444160">
            <w:pPr>
              <w:rPr>
                <w:rFonts w:cs="Arial"/>
                <w:color w:val="000000" w:themeColor="text1"/>
              </w:rPr>
            </w:pPr>
            <w:r>
              <w:rPr>
                <w:rFonts w:cs="Arial"/>
                <w:color w:val="000000" w:themeColor="text1"/>
              </w:rPr>
              <w:t>[Discrete-Time Integrator]</w:t>
            </w:r>
            <w:r w:rsidR="00B470FC">
              <w:rPr>
                <w:rFonts w:cs="Arial"/>
                <w:color w:val="000000" w:themeColor="text1"/>
              </w:rPr>
              <w:t xml:space="preserve"> </w:t>
            </w:r>
            <w:r>
              <w:rPr>
                <w:rFonts w:cs="Arial"/>
                <w:color w:val="000000" w:themeColor="text1"/>
              </w:rPr>
              <w:t>block parameters {Upper saturation limit} and {Lower saturation limit} shall be defined.</w:t>
            </w:r>
          </w:p>
        </w:tc>
        <w:tc>
          <w:tcPr>
            <w:tcW w:w="2492" w:type="dxa"/>
            <w:tcBorders>
              <w:top w:val="outset" w:sz="6" w:space="0" w:color="auto"/>
              <w:left w:val="outset" w:sz="6" w:space="0" w:color="auto"/>
              <w:bottom w:val="outset" w:sz="6" w:space="0" w:color="auto"/>
              <w:right w:val="outset" w:sz="6" w:space="0" w:color="auto"/>
            </w:tcBorders>
            <w:hideMark/>
          </w:tcPr>
          <w:p w14:paraId="6A23541A" w14:textId="77777777" w:rsidR="00444160" w:rsidRPr="00232755" w:rsidRDefault="00444160" w:rsidP="00444160">
            <w:pPr>
              <w:rPr>
                <w:rFonts w:cs="Arial"/>
                <w:color w:val="000000" w:themeColor="text1"/>
              </w:rPr>
            </w:pPr>
            <w:r>
              <w:rPr>
                <w:rFonts w:cs="Arial"/>
                <w:color w:val="000000" w:themeColor="text1"/>
              </w:rPr>
              <w:t>-</w:t>
            </w:r>
          </w:p>
        </w:tc>
      </w:tr>
      <w:tr w:rsidR="00A0639F" w:rsidRPr="00232755" w14:paraId="6A235426" w14:textId="77777777" w:rsidTr="371D5A01">
        <w:trPr>
          <w:trHeight w:val="345"/>
          <w:tblCellSpacing w:w="20" w:type="dxa"/>
        </w:trPr>
        <w:tc>
          <w:tcPr>
            <w:tcW w:w="0" w:type="auto"/>
            <w:vMerge/>
            <w:vAlign w:val="center"/>
            <w:hideMark/>
          </w:tcPr>
          <w:p w14:paraId="6A23541C" w14:textId="77777777" w:rsidR="00444160" w:rsidRPr="00232755"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41D" w14:textId="77777777" w:rsidR="00444160" w:rsidRPr="00232755" w:rsidRDefault="00444160" w:rsidP="00444160">
            <w:pPr>
              <w:rPr>
                <w:rFonts w:cs="Arial"/>
              </w:rPr>
            </w:pPr>
            <w:r>
              <w:rPr>
                <w:rFonts w:cs="Arial"/>
              </w:rPr>
              <w:t>【</w:t>
            </w:r>
            <w:r>
              <w:rPr>
                <w:rFonts w:cs="Arial"/>
              </w:rPr>
              <w:t>Correct</w:t>
            </w:r>
            <w:r>
              <w:rPr>
                <w:rFonts w:cs="Arial"/>
              </w:rPr>
              <w:t>】</w:t>
            </w:r>
          </w:p>
          <w:p w14:paraId="6A23541E" w14:textId="1241E4C1" w:rsidR="00444160" w:rsidRDefault="00444160" w:rsidP="00444160">
            <w:pPr>
              <w:ind w:firstLineChars="68" w:firstLine="136"/>
              <w:rPr>
                <w:rFonts w:cs="Arial"/>
              </w:rPr>
            </w:pPr>
            <w:r>
              <w:rPr>
                <w:rFonts w:cs="Arial"/>
              </w:rPr>
              <w:t>Block parameters {Upper saturation limit} and {Lower saturation limit} are defined.</w:t>
            </w:r>
          </w:p>
          <w:p w14:paraId="6A23541F" w14:textId="77777777" w:rsidR="00444160" w:rsidRDefault="00444160" w:rsidP="00444160">
            <w:pPr>
              <w:ind w:firstLineChars="68" w:firstLine="136"/>
              <w:rPr>
                <w:rFonts w:cs="Arial"/>
              </w:rPr>
            </w:pPr>
            <w:r>
              <w:rPr>
                <w:rFonts w:cs="Arial"/>
                <w:noProof/>
                <w:lang w:eastAsia="ja-JP" w:bidi="th-TH"/>
              </w:rPr>
              <w:drawing>
                <wp:inline distT="0" distB="0" distL="0" distR="0" wp14:anchorId="6A2375D0" wp14:editId="6A2375D1">
                  <wp:extent cx="3547745" cy="1777365"/>
                  <wp:effectExtent l="0" t="0" r="0" b="0"/>
                  <wp:docPr id="239"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547745" cy="1777365"/>
                          </a:xfrm>
                          <a:prstGeom prst="rect">
                            <a:avLst/>
                          </a:prstGeom>
                          <a:noFill/>
                          <a:ln>
                            <a:noFill/>
                          </a:ln>
                        </pic:spPr>
                      </pic:pic>
                    </a:graphicData>
                  </a:graphic>
                </wp:inline>
              </w:drawing>
            </w:r>
          </w:p>
          <w:p w14:paraId="6A235420" w14:textId="77777777" w:rsidR="00444160" w:rsidRPr="00232755" w:rsidRDefault="00444160" w:rsidP="00444160">
            <w:pPr>
              <w:ind w:firstLineChars="68" w:firstLine="136"/>
              <w:rPr>
                <w:rFonts w:cs="Arial"/>
              </w:rPr>
            </w:pPr>
            <w:r>
              <w:rPr>
                <w:noProof/>
              </w:rPr>
              <w:drawing>
                <wp:inline distT="0" distB="0" distL="0" distR="0" wp14:anchorId="6A2375D2" wp14:editId="6A2375D3">
                  <wp:extent cx="4314286" cy="1323810"/>
                  <wp:effectExtent l="0" t="0" r="0" b="0"/>
                  <wp:docPr id="4016" name="Picture 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314286" cy="1323810"/>
                          </a:xfrm>
                          <a:prstGeom prst="rect">
                            <a:avLst/>
                          </a:prstGeom>
                        </pic:spPr>
                      </pic:pic>
                    </a:graphicData>
                  </a:graphic>
                </wp:inline>
              </w:drawing>
            </w:r>
          </w:p>
          <w:p w14:paraId="6A235421" w14:textId="77777777" w:rsidR="00444160" w:rsidRDefault="00444160" w:rsidP="00444160">
            <w:pPr>
              <w:rPr>
                <w:rFonts w:cs="Arial"/>
              </w:rPr>
            </w:pPr>
          </w:p>
          <w:p w14:paraId="6A235422" w14:textId="77777777" w:rsidR="00444160" w:rsidRPr="00232755" w:rsidRDefault="00444160" w:rsidP="00444160">
            <w:pPr>
              <w:rPr>
                <w:rFonts w:cs="Arial"/>
              </w:rPr>
            </w:pPr>
            <w:r>
              <w:rPr>
                <w:rFonts w:cs="Arial"/>
              </w:rPr>
              <w:t>【</w:t>
            </w:r>
            <w:r>
              <w:rPr>
                <w:rFonts w:cs="Arial"/>
              </w:rPr>
              <w:t>Incorrect</w:t>
            </w:r>
            <w:r>
              <w:rPr>
                <w:rFonts w:cs="Arial"/>
              </w:rPr>
              <w:t>】</w:t>
            </w:r>
          </w:p>
          <w:p w14:paraId="6A235423" w14:textId="4DA9AF71" w:rsidR="00444160" w:rsidRDefault="00444160" w:rsidP="00444160">
            <w:pPr>
              <w:ind w:firstLineChars="68" w:firstLine="136"/>
              <w:rPr>
                <w:rFonts w:cs="Arial"/>
              </w:rPr>
            </w:pPr>
            <w:r>
              <w:rPr>
                <w:rFonts w:cs="Arial"/>
              </w:rPr>
              <w:t>Block parameters {Upper saturation limit} and {Lower saturation limit} are not defined.</w:t>
            </w:r>
          </w:p>
          <w:p w14:paraId="6A235424" w14:textId="77777777" w:rsidR="00444160" w:rsidRDefault="00444160" w:rsidP="00444160">
            <w:pPr>
              <w:ind w:firstLineChars="68" w:firstLine="136"/>
              <w:rPr>
                <w:rFonts w:cs="Arial"/>
              </w:rPr>
            </w:pPr>
            <w:r>
              <w:rPr>
                <w:rFonts w:cs="Arial"/>
                <w:noProof/>
                <w:lang w:eastAsia="ja-JP" w:bidi="th-TH"/>
              </w:rPr>
              <w:drawing>
                <wp:inline distT="0" distB="0" distL="0" distR="0" wp14:anchorId="6A2375D4" wp14:editId="6A2375D5">
                  <wp:extent cx="3906520" cy="1623695"/>
                  <wp:effectExtent l="0" t="0" r="0" b="0"/>
                  <wp:docPr id="241"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06520" cy="1623695"/>
                          </a:xfrm>
                          <a:prstGeom prst="rect">
                            <a:avLst/>
                          </a:prstGeom>
                          <a:noFill/>
                          <a:ln>
                            <a:noFill/>
                          </a:ln>
                        </pic:spPr>
                      </pic:pic>
                    </a:graphicData>
                  </a:graphic>
                </wp:inline>
              </w:drawing>
            </w:r>
          </w:p>
          <w:p w14:paraId="6A235425" w14:textId="45DDF156" w:rsidR="00444160" w:rsidRPr="00232755" w:rsidRDefault="00BB2635" w:rsidP="00444160">
            <w:pPr>
              <w:ind w:firstLineChars="68" w:firstLine="136"/>
              <w:rPr>
                <w:rFonts w:cs="Arial"/>
              </w:rPr>
            </w:pPr>
            <w:r>
              <w:rPr>
                <w:noProof/>
              </w:rPr>
              <w:t>Jc_0627</w:t>
            </w:r>
            <w:r w:rsidR="00444160">
              <w:rPr>
                <w:noProof/>
              </w:rPr>
              <w:drawing>
                <wp:inline distT="0" distB="0" distL="0" distR="0" wp14:anchorId="6A2375D6" wp14:editId="6A2375D7">
                  <wp:extent cx="4270375" cy="1354455"/>
                  <wp:effectExtent l="0" t="0" r="0" b="0"/>
                  <wp:docPr id="4017" name="Picture 4017" descr="C:\Users\abaker\AppData\Local\Temp\SNAGHTML2e909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baker\AppData\Local\Temp\SNAGHTML2e909e39.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270375" cy="1354455"/>
                          </a:xfrm>
                          <a:prstGeom prst="rect">
                            <a:avLst/>
                          </a:prstGeom>
                          <a:noFill/>
                          <a:ln>
                            <a:noFill/>
                          </a:ln>
                        </pic:spPr>
                      </pic:pic>
                    </a:graphicData>
                  </a:graphic>
                </wp:inline>
              </w:drawing>
            </w:r>
          </w:p>
        </w:tc>
      </w:tr>
      <w:tr w:rsidR="00A0639F" w:rsidRPr="00232755" w14:paraId="6A23542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427" w14:textId="77777777" w:rsidR="00444160" w:rsidRPr="00232755"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28" w14:textId="1B57ADDC" w:rsidR="00444160" w:rsidRPr="00232755" w:rsidRDefault="00444160" w:rsidP="00444160">
            <w:pPr>
              <w:rPr>
                <w:rFonts w:cs="Arial"/>
              </w:rPr>
            </w:pPr>
            <w:r>
              <w:rPr>
                <w:rFonts w:cs="Arial"/>
              </w:rPr>
              <w:t xml:space="preserve">When [Discrete-Time Integrator] block parameters {Upper saturation limit} and {Lower saturation limit} are defined as </w:t>
            </w:r>
            <w:proofErr w:type="spellStart"/>
            <w:r w:rsidRPr="003C6C86">
              <w:rPr>
                <w:rFonts w:ascii="Courier New" w:hAnsi="Courier New" w:cs="Courier New"/>
              </w:rPr>
              <w:t>Simulink.Parameter</w:t>
            </w:r>
            <w:proofErr w:type="spellEnd"/>
            <w:r>
              <w:rPr>
                <w:rFonts w:cs="Arial"/>
              </w:rPr>
              <w:t>, parameter {Data type} shall be set to “auto”.</w:t>
            </w:r>
          </w:p>
        </w:tc>
        <w:tc>
          <w:tcPr>
            <w:tcW w:w="2492" w:type="dxa"/>
            <w:tcBorders>
              <w:top w:val="outset" w:sz="6" w:space="0" w:color="auto"/>
              <w:left w:val="outset" w:sz="6" w:space="0" w:color="auto"/>
              <w:bottom w:val="outset" w:sz="6" w:space="0" w:color="auto"/>
              <w:right w:val="outset" w:sz="6" w:space="0" w:color="auto"/>
            </w:tcBorders>
            <w:hideMark/>
          </w:tcPr>
          <w:p w14:paraId="6A235429" w14:textId="77777777" w:rsidR="00444160" w:rsidRPr="00232755" w:rsidRDefault="00444160" w:rsidP="00444160">
            <w:pPr>
              <w:rPr>
                <w:rFonts w:cs="Arial"/>
              </w:rPr>
            </w:pPr>
            <w:r>
              <w:rPr>
                <w:rFonts w:cs="Arial"/>
              </w:rPr>
              <w:t>-</w:t>
            </w:r>
          </w:p>
        </w:tc>
      </w:tr>
      <w:tr w:rsidR="00A0639F" w:rsidRPr="00232755" w14:paraId="6A235437" w14:textId="77777777" w:rsidTr="371D5A01">
        <w:trPr>
          <w:trHeight w:val="345"/>
          <w:tblCellSpacing w:w="20" w:type="dxa"/>
        </w:trPr>
        <w:tc>
          <w:tcPr>
            <w:tcW w:w="0" w:type="auto"/>
            <w:vMerge/>
            <w:vAlign w:val="center"/>
            <w:hideMark/>
          </w:tcPr>
          <w:p w14:paraId="6A23542B" w14:textId="77777777" w:rsidR="00444160" w:rsidRPr="00232755"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42C" w14:textId="77777777" w:rsidR="00444160" w:rsidRPr="00232755" w:rsidRDefault="00444160" w:rsidP="00444160">
            <w:pPr>
              <w:rPr>
                <w:rFonts w:cs="Arial"/>
              </w:rPr>
            </w:pPr>
            <w:r>
              <w:rPr>
                <w:rFonts w:cs="Arial"/>
              </w:rPr>
              <w:t>【</w:t>
            </w:r>
            <w:r>
              <w:rPr>
                <w:rFonts w:cs="Arial"/>
              </w:rPr>
              <w:t>Correct</w:t>
            </w:r>
            <w:r>
              <w:rPr>
                <w:rFonts w:cs="Arial"/>
              </w:rPr>
              <w:t>】</w:t>
            </w:r>
          </w:p>
          <w:p w14:paraId="6A23542D" w14:textId="3ED1B0EB" w:rsidR="00444160" w:rsidRDefault="00444160" w:rsidP="00444160">
            <w:pPr>
              <w:ind w:firstLineChars="68" w:firstLine="136"/>
              <w:rPr>
                <w:rFonts w:cs="Arial"/>
              </w:rPr>
            </w:pPr>
            <w:r>
              <w:rPr>
                <w:rFonts w:cs="Arial"/>
              </w:rPr>
              <w:t>{Data type} is set to “auto”.</w:t>
            </w:r>
          </w:p>
          <w:p w14:paraId="6A23542E" w14:textId="77777777" w:rsidR="00444160" w:rsidRDefault="00444160" w:rsidP="00444160">
            <w:pPr>
              <w:ind w:firstLineChars="68" w:firstLine="136"/>
              <w:rPr>
                <w:rFonts w:cs="Arial"/>
              </w:rPr>
            </w:pPr>
            <w:r>
              <w:rPr>
                <w:rFonts w:cs="Arial"/>
                <w:noProof/>
                <w:lang w:eastAsia="ja-JP" w:bidi="th-TH"/>
              </w:rPr>
              <w:lastRenderedPageBreak/>
              <w:drawing>
                <wp:inline distT="0" distB="0" distL="0" distR="0" wp14:anchorId="6A2375D8" wp14:editId="6A2375D9">
                  <wp:extent cx="3181985" cy="1587500"/>
                  <wp:effectExtent l="0" t="0" r="0" b="0"/>
                  <wp:docPr id="243"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181985" cy="1587500"/>
                          </a:xfrm>
                          <a:prstGeom prst="rect">
                            <a:avLst/>
                          </a:prstGeom>
                          <a:noFill/>
                          <a:ln>
                            <a:noFill/>
                          </a:ln>
                        </pic:spPr>
                      </pic:pic>
                    </a:graphicData>
                  </a:graphic>
                </wp:inline>
              </w:drawing>
            </w:r>
          </w:p>
          <w:p w14:paraId="6A23542F" w14:textId="77777777" w:rsidR="00444160"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16" behindDoc="0" locked="0" layoutInCell="1" allowOverlap="1" wp14:anchorId="6A2375DA" wp14:editId="6A2375DB">
                      <wp:simplePos x="0" y="0"/>
                      <wp:positionH relativeFrom="column">
                        <wp:posOffset>131373</wp:posOffset>
                      </wp:positionH>
                      <wp:positionV relativeFrom="paragraph">
                        <wp:posOffset>583996</wp:posOffset>
                      </wp:positionV>
                      <wp:extent cx="962025" cy="276046"/>
                      <wp:effectExtent l="0" t="0" r="28575" b="10160"/>
                      <wp:wrapNone/>
                      <wp:docPr id="4023" name="Rectangle 4023"/>
                      <wp:cNvGraphicFramePr/>
                      <a:graphic xmlns:a="http://schemas.openxmlformats.org/drawingml/2006/main">
                        <a:graphicData uri="http://schemas.microsoft.com/office/word/2010/wordprocessingShape">
                          <wps:wsp>
                            <wps:cNvSpPr/>
                            <wps:spPr>
                              <a:xfrm>
                                <a:off x="0" y="0"/>
                                <a:ext cx="962025" cy="2760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09796" id="Rectangle 4023" o:spid="_x0000_s1026" style="position:absolute;margin-left:10.35pt;margin-top:46pt;width:75.75pt;height:21.75pt;z-index:25165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" filled="f" strokecolor="red" strokeweight="2pt"/>
                  </w:pict>
                </mc:Fallback>
              </mc:AlternateContent>
            </w:r>
            <w:r>
              <w:rPr>
                <w:noProof/>
              </w:rPr>
              <w:drawing>
                <wp:inline distT="0" distB="0" distL="0" distR="0" wp14:anchorId="6A2375DC" wp14:editId="6A2375DD">
                  <wp:extent cx="4151376" cy="914400"/>
                  <wp:effectExtent l="0" t="0" r="1905" b="0"/>
                  <wp:docPr id="4021" name="Picture 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151376" cy="914400"/>
                          </a:xfrm>
                          <a:prstGeom prst="rect">
                            <a:avLst/>
                          </a:prstGeom>
                        </pic:spPr>
                      </pic:pic>
                    </a:graphicData>
                  </a:graphic>
                </wp:inline>
              </w:drawing>
            </w:r>
          </w:p>
          <w:p w14:paraId="6A235430" w14:textId="77777777" w:rsidR="00444160" w:rsidRPr="00232755"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17" behindDoc="0" locked="0" layoutInCell="1" allowOverlap="1" wp14:anchorId="6A2375DE" wp14:editId="6A2375DF">
                      <wp:simplePos x="0" y="0"/>
                      <wp:positionH relativeFrom="column">
                        <wp:posOffset>131373</wp:posOffset>
                      </wp:positionH>
                      <wp:positionV relativeFrom="paragraph">
                        <wp:posOffset>558117</wp:posOffset>
                      </wp:positionV>
                      <wp:extent cx="962025" cy="284672"/>
                      <wp:effectExtent l="0" t="0" r="28575" b="20320"/>
                      <wp:wrapNone/>
                      <wp:docPr id="4024" name="Rectangle 4024"/>
                      <wp:cNvGraphicFramePr/>
                      <a:graphic xmlns:a="http://schemas.openxmlformats.org/drawingml/2006/main">
                        <a:graphicData uri="http://schemas.microsoft.com/office/word/2010/wordprocessingShape">
                          <wps:wsp>
                            <wps:cNvSpPr/>
                            <wps:spPr>
                              <a:xfrm>
                                <a:off x="0" y="0"/>
                                <a:ext cx="962025" cy="2846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6F8D72" id="Rectangle 4024" o:spid="_x0000_s1026" style="position:absolute;margin-left:10.35pt;margin-top:43.95pt;width:75.75pt;height:22.4pt;z-index:2516584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" filled="f" strokecolor="red" strokeweight="2pt"/>
                  </w:pict>
                </mc:Fallback>
              </mc:AlternateContent>
            </w:r>
            <w:r>
              <w:rPr>
                <w:noProof/>
              </w:rPr>
              <w:drawing>
                <wp:inline distT="0" distB="0" distL="0" distR="0" wp14:anchorId="6A2375E0" wp14:editId="6A2375E1">
                  <wp:extent cx="4151376" cy="896112"/>
                  <wp:effectExtent l="0" t="0" r="1905" b="0"/>
                  <wp:docPr id="4020" name="Picture 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151376" cy="896112"/>
                          </a:xfrm>
                          <a:prstGeom prst="rect">
                            <a:avLst/>
                          </a:prstGeom>
                        </pic:spPr>
                      </pic:pic>
                    </a:graphicData>
                  </a:graphic>
                </wp:inline>
              </w:drawing>
            </w:r>
          </w:p>
          <w:p w14:paraId="6A235431" w14:textId="77777777" w:rsidR="00444160" w:rsidRDefault="00444160" w:rsidP="00444160">
            <w:pPr>
              <w:rPr>
                <w:rFonts w:cs="Arial"/>
              </w:rPr>
            </w:pPr>
          </w:p>
          <w:p w14:paraId="6A235432" w14:textId="77777777" w:rsidR="00444160" w:rsidRPr="00232755" w:rsidRDefault="00444160" w:rsidP="00444160">
            <w:pPr>
              <w:rPr>
                <w:rFonts w:cs="Arial"/>
              </w:rPr>
            </w:pPr>
            <w:r>
              <w:rPr>
                <w:rFonts w:cs="Arial"/>
              </w:rPr>
              <w:t>【</w:t>
            </w:r>
            <w:r>
              <w:rPr>
                <w:rFonts w:cs="Arial"/>
              </w:rPr>
              <w:t>Incorrect</w:t>
            </w:r>
            <w:r>
              <w:rPr>
                <w:rFonts w:cs="Arial"/>
              </w:rPr>
              <w:t>】</w:t>
            </w:r>
          </w:p>
          <w:p w14:paraId="6A235433" w14:textId="2F1474CD" w:rsidR="00444160" w:rsidRDefault="00444160" w:rsidP="00444160">
            <w:pPr>
              <w:ind w:firstLineChars="68" w:firstLine="136"/>
              <w:rPr>
                <w:rFonts w:cs="Arial"/>
              </w:rPr>
            </w:pPr>
            <w:r>
              <w:rPr>
                <w:rFonts w:cs="Arial"/>
              </w:rPr>
              <w:t>{Data type} is not set to “auto”.</w:t>
            </w:r>
          </w:p>
          <w:p w14:paraId="6A235434" w14:textId="77777777" w:rsidR="00444160" w:rsidRDefault="00444160" w:rsidP="00444160">
            <w:pPr>
              <w:ind w:firstLineChars="68" w:firstLine="136"/>
              <w:rPr>
                <w:rFonts w:cs="Arial"/>
              </w:rPr>
            </w:pPr>
            <w:r>
              <w:rPr>
                <w:rFonts w:cs="Arial"/>
                <w:noProof/>
                <w:lang w:eastAsia="ja-JP" w:bidi="th-TH"/>
              </w:rPr>
              <w:drawing>
                <wp:inline distT="0" distB="0" distL="0" distR="0" wp14:anchorId="6A2375E2" wp14:editId="6A2375E3">
                  <wp:extent cx="3181985" cy="1587500"/>
                  <wp:effectExtent l="0" t="0" r="0" b="0"/>
                  <wp:docPr id="246"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181985" cy="1587500"/>
                          </a:xfrm>
                          <a:prstGeom prst="rect">
                            <a:avLst/>
                          </a:prstGeom>
                          <a:noFill/>
                          <a:ln>
                            <a:noFill/>
                          </a:ln>
                        </pic:spPr>
                      </pic:pic>
                    </a:graphicData>
                  </a:graphic>
                </wp:inline>
              </w:drawing>
            </w:r>
          </w:p>
          <w:p w14:paraId="6A235435" w14:textId="77777777" w:rsidR="00444160"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14" behindDoc="0" locked="0" layoutInCell="1" allowOverlap="1" wp14:anchorId="6A2375E4" wp14:editId="6A2375E5">
                      <wp:simplePos x="0" y="0"/>
                      <wp:positionH relativeFrom="column">
                        <wp:posOffset>130810</wp:posOffset>
                      </wp:positionH>
                      <wp:positionV relativeFrom="paragraph">
                        <wp:posOffset>579120</wp:posOffset>
                      </wp:positionV>
                      <wp:extent cx="953962" cy="266700"/>
                      <wp:effectExtent l="0" t="0" r="17780" b="19050"/>
                      <wp:wrapNone/>
                      <wp:docPr id="1074" name="正方形/長方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3962"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7BA11" id="正方形/長方形 22" o:spid="_x0000_s1026" style="position:absolute;margin-left:10.3pt;margin-top:45.6pt;width:75.1pt;height:21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" filled="f" strokecolor="red" strokeweight="2pt">
                      <v:path arrowok="t"/>
                    </v:rect>
                  </w:pict>
                </mc:Fallback>
              </mc:AlternateContent>
            </w:r>
            <w:r>
              <w:rPr>
                <w:noProof/>
              </w:rPr>
              <w:drawing>
                <wp:inline distT="0" distB="0" distL="0" distR="0" wp14:anchorId="6A2375E6" wp14:editId="6A2375E7">
                  <wp:extent cx="4151376" cy="886968"/>
                  <wp:effectExtent l="0" t="0" r="1905" b="8890"/>
                  <wp:docPr id="4027" name="Picture 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151376" cy="886968"/>
                          </a:xfrm>
                          <a:prstGeom prst="rect">
                            <a:avLst/>
                          </a:prstGeom>
                        </pic:spPr>
                      </pic:pic>
                    </a:graphicData>
                  </a:graphic>
                </wp:inline>
              </w:drawing>
            </w:r>
          </w:p>
          <w:p w14:paraId="6A235436" w14:textId="77777777" w:rsidR="00444160" w:rsidRPr="00232755"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15" behindDoc="0" locked="0" layoutInCell="1" allowOverlap="1" wp14:anchorId="6A2375E8" wp14:editId="6A2375E9">
                      <wp:simplePos x="0" y="0"/>
                      <wp:positionH relativeFrom="column">
                        <wp:posOffset>123190</wp:posOffset>
                      </wp:positionH>
                      <wp:positionV relativeFrom="paragraph">
                        <wp:posOffset>599811</wp:posOffset>
                      </wp:positionV>
                      <wp:extent cx="962025" cy="266700"/>
                      <wp:effectExtent l="0" t="0" r="28575" b="19050"/>
                      <wp:wrapNone/>
                      <wp:docPr id="1073"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84122" id="正方形/長方形 21" o:spid="_x0000_s1026" style="position:absolute;margin-left:9.7pt;margin-top:47.25pt;width:75.75pt;height:21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" filled="f" strokecolor="red" strokeweight="2pt">
                      <v:path arrowok="t"/>
                    </v:rect>
                  </w:pict>
                </mc:Fallback>
              </mc:AlternateContent>
            </w:r>
            <w:r>
              <w:rPr>
                <w:noProof/>
              </w:rPr>
              <w:drawing>
                <wp:inline distT="0" distB="0" distL="0" distR="0" wp14:anchorId="6A2375EA" wp14:editId="6A2375EB">
                  <wp:extent cx="4151376" cy="896112"/>
                  <wp:effectExtent l="0" t="0" r="1905" b="0"/>
                  <wp:docPr id="4026" name="Picture 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151376" cy="896112"/>
                          </a:xfrm>
                          <a:prstGeom prst="rect">
                            <a:avLst/>
                          </a:prstGeom>
                        </pic:spPr>
                      </pic:pic>
                    </a:graphicData>
                  </a:graphic>
                </wp:inline>
              </w:drawing>
            </w:r>
          </w:p>
        </w:tc>
      </w:tr>
      <w:tr w:rsidR="00444160" w:rsidRPr="00232755" w14:paraId="6A235439"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38" w14:textId="77777777" w:rsidR="00444160" w:rsidRPr="00232755" w:rsidRDefault="00444160" w:rsidP="00444160">
            <w:pPr>
              <w:rPr>
                <w:rFonts w:cs="Arial"/>
                <w:b/>
              </w:rPr>
            </w:pPr>
            <w:r>
              <w:rPr>
                <w:rFonts w:cs="Arial"/>
                <w:b/>
                <w:bCs/>
              </w:rPr>
              <w:lastRenderedPageBreak/>
              <w:t>Rationale</w:t>
            </w:r>
          </w:p>
        </w:tc>
      </w:tr>
      <w:tr w:rsidR="00444160" w:rsidRPr="00232755" w14:paraId="6A23543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3A" w14:textId="77777777" w:rsidR="00444160" w:rsidRPr="00232755"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3B" w14:textId="77777777" w:rsidR="00444160" w:rsidRPr="00232755" w:rsidRDefault="00444160" w:rsidP="00444160">
            <w:pPr>
              <w:jc w:val="center"/>
              <w:rPr>
                <w:rFonts w:cs="Arial"/>
                <w:b/>
              </w:rPr>
            </w:pPr>
            <w:r>
              <w:rPr>
                <w:rFonts w:cs="Arial"/>
                <w:b/>
                <w:bCs/>
              </w:rPr>
              <w:t>Description</w:t>
            </w:r>
          </w:p>
        </w:tc>
      </w:tr>
      <w:tr w:rsidR="00444160" w:rsidRPr="00232755" w14:paraId="6A23543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43D" w14:textId="77777777" w:rsidR="00444160" w:rsidRPr="00232755"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43E" w14:textId="0843279E" w:rsidR="00444160" w:rsidRPr="00E50363" w:rsidRDefault="00444160" w:rsidP="00F606D3">
            <w:pPr>
              <w:rPr>
                <w:rFonts w:cs="Arial"/>
              </w:rPr>
            </w:pPr>
            <w:r w:rsidRPr="00530E3D">
              <w:rPr>
                <w:rFonts w:cs="Arial"/>
              </w:rPr>
              <w:t>Avoids block output overflow</w:t>
            </w:r>
            <w:r w:rsidRPr="00EA76C0">
              <w:rPr>
                <w:rFonts w:cs="Arial"/>
              </w:rPr>
              <w:t xml:space="preserve"> and prevents other computation blocks that use the output of th</w:t>
            </w:r>
            <w:r w:rsidRPr="005C060D">
              <w:rPr>
                <w:rFonts w:cs="Arial"/>
              </w:rPr>
              <w:t>is block from producing unexpected results.</w:t>
            </w:r>
          </w:p>
        </w:tc>
      </w:tr>
      <w:tr w:rsidR="00444160" w:rsidRPr="00232755" w14:paraId="6A23544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440" w14:textId="6FA57E15" w:rsidR="00444160" w:rsidRPr="00232755" w:rsidRDefault="00444160" w:rsidP="00444160">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441" w14:textId="00931EB5" w:rsidR="00444160" w:rsidRPr="00BF3755" w:rsidRDefault="00444160" w:rsidP="00F606D3">
            <w:pPr>
              <w:rPr>
                <w:rFonts w:cs="Arial"/>
              </w:rPr>
            </w:pPr>
            <w:r w:rsidRPr="00530E3D">
              <w:rPr>
                <w:rFonts w:cs="Arial"/>
              </w:rPr>
              <w:t xml:space="preserve">Simulation errors occur </w:t>
            </w:r>
            <w:r w:rsidRPr="00EA76C0">
              <w:rPr>
                <w:rFonts w:cs="Arial"/>
              </w:rPr>
              <w:t xml:space="preserve">when </w:t>
            </w:r>
            <w:r w:rsidRPr="005C060D">
              <w:rPr>
                <w:rFonts w:cs="Arial"/>
              </w:rPr>
              <w:t>{</w:t>
            </w:r>
            <w:r w:rsidRPr="00E50363">
              <w:rPr>
                <w:rFonts w:cs="Arial"/>
              </w:rPr>
              <w:t>Data type</w:t>
            </w:r>
            <w:r w:rsidRPr="00814B31">
              <w:rPr>
                <w:rFonts w:cs="Arial"/>
              </w:rPr>
              <w:t>} is</w:t>
            </w:r>
            <w:r w:rsidRPr="00B755C8">
              <w:rPr>
                <w:rFonts w:cs="Arial"/>
              </w:rPr>
              <w:t xml:space="preserve"> set to a value</w:t>
            </w:r>
            <w:r w:rsidRPr="00D32907">
              <w:rPr>
                <w:rFonts w:cs="Arial"/>
              </w:rPr>
              <w:t xml:space="preserve"> other than </w:t>
            </w:r>
            <w:r w:rsidRPr="00BF3755">
              <w:rPr>
                <w:rFonts w:cs="Arial"/>
              </w:rPr>
              <w:t>“auto”, “single”, or “double”.</w:t>
            </w:r>
          </w:p>
        </w:tc>
      </w:tr>
    </w:tbl>
    <w:p w14:paraId="6A235443" w14:textId="77777777" w:rsidR="005D0565" w:rsidRPr="00874080" w:rsidRDefault="005D0565" w:rsidP="005D0565"/>
    <w:p w14:paraId="6A235444" w14:textId="270DAA8C" w:rsidR="005D0565" w:rsidRDefault="005D0565" w:rsidP="0011317A">
      <w:pPr>
        <w:pStyle w:val="Heading3"/>
      </w:pPr>
      <w:bookmarkStart w:id="248" w:name="_Toc508613982"/>
      <w:bookmarkStart w:id="249" w:name="_Toc34395960"/>
      <w:r>
        <w:lastRenderedPageBreak/>
        <w:t>jc_</w:t>
      </w:r>
      <w:r w:rsidR="0034590C">
        <w:t>0628:</w:t>
      </w:r>
      <w:r>
        <w:t xml:space="preserve"> </w:t>
      </w:r>
      <w:r w:rsidR="006E0832">
        <w:t xml:space="preserve">Usage of </w:t>
      </w:r>
      <w:r>
        <w:t>Saturation block</w:t>
      </w:r>
      <w:bookmarkEnd w:id="248"/>
      <w:r w:rsidR="006E0832">
        <w:t>s</w:t>
      </w:r>
      <w:bookmarkEnd w:id="249"/>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52"/>
      </w:tblGrid>
      <w:tr w:rsidR="00874080" w:rsidRPr="00B31FA8" w14:paraId="6A235447"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45" w14:textId="77777777" w:rsidR="00874080" w:rsidRPr="00B31FA8" w:rsidRDefault="00874080" w:rsidP="00874080">
            <w:pPr>
              <w:rPr>
                <w:rFonts w:cs="Arial"/>
                <w:b/>
              </w:rPr>
            </w:pPr>
            <w:r>
              <w:rPr>
                <w:rFonts w:cs="Arial"/>
                <w:b/>
                <w:bCs/>
              </w:rPr>
              <w:t>Rule ID: Title</w:t>
            </w:r>
          </w:p>
        </w:tc>
        <w:tc>
          <w:tcPr>
            <w:tcW w:w="6461" w:type="dxa"/>
            <w:gridSpan w:val="2"/>
            <w:tcBorders>
              <w:top w:val="outset" w:sz="6" w:space="0" w:color="auto"/>
              <w:left w:val="outset" w:sz="6" w:space="0" w:color="auto"/>
              <w:bottom w:val="outset" w:sz="6" w:space="0" w:color="auto"/>
              <w:right w:val="outset" w:sz="6" w:space="0" w:color="auto"/>
            </w:tcBorders>
            <w:hideMark/>
          </w:tcPr>
          <w:p w14:paraId="6A235446" w14:textId="52547774" w:rsidR="00874080" w:rsidRPr="00B31FA8" w:rsidRDefault="00874080" w:rsidP="00874080">
            <w:pPr>
              <w:rPr>
                <w:rFonts w:cs="Arial"/>
                <w:b/>
              </w:rPr>
            </w:pPr>
            <w:r>
              <w:rPr>
                <w:rFonts w:cs="Arial"/>
                <w:b/>
                <w:bCs/>
              </w:rPr>
              <w:t>jc_</w:t>
            </w:r>
            <w:r w:rsidR="0034590C">
              <w:rPr>
                <w:rFonts w:cs="Arial"/>
                <w:b/>
                <w:bCs/>
              </w:rPr>
              <w:t>0628:</w:t>
            </w:r>
            <w:r>
              <w:rPr>
                <w:rFonts w:cs="Arial"/>
                <w:b/>
                <w:bCs/>
              </w:rPr>
              <w:t xml:space="preserve"> </w:t>
            </w:r>
            <w:r w:rsidR="006E0832">
              <w:rPr>
                <w:rFonts w:cs="Arial"/>
                <w:b/>
                <w:bCs/>
              </w:rPr>
              <w:t xml:space="preserve">Usage of </w:t>
            </w:r>
            <w:r>
              <w:rPr>
                <w:rFonts w:cs="Arial"/>
                <w:b/>
                <w:bCs/>
              </w:rPr>
              <w:t>Saturation block</w:t>
            </w:r>
            <w:r w:rsidR="006E0832">
              <w:rPr>
                <w:rFonts w:cs="Arial"/>
                <w:b/>
                <w:bCs/>
              </w:rPr>
              <w:t>s</w:t>
            </w:r>
          </w:p>
        </w:tc>
      </w:tr>
      <w:tr w:rsidR="00444160" w:rsidRPr="00B31FA8" w14:paraId="3DD39FF2"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13172E6" w14:textId="656042D6" w:rsidR="00444160" w:rsidRDefault="00444160" w:rsidP="00444160">
            <w:pPr>
              <w:rPr>
                <w:rFonts w:cs="Arial"/>
                <w:b/>
                <w:bCs/>
              </w:rPr>
            </w:pPr>
            <w:r w:rsidRPr="004A5BD5">
              <w:rPr>
                <w:rFonts w:cs="Arial"/>
                <w:b/>
                <w:bCs/>
              </w:rPr>
              <w:t>Sub ID Recommendations</w:t>
            </w:r>
          </w:p>
        </w:tc>
        <w:tc>
          <w:tcPr>
            <w:tcW w:w="6461" w:type="dxa"/>
            <w:gridSpan w:val="2"/>
            <w:tcBorders>
              <w:top w:val="outset" w:sz="6" w:space="0" w:color="auto"/>
              <w:left w:val="outset" w:sz="6" w:space="0" w:color="auto"/>
              <w:bottom w:val="outset" w:sz="6" w:space="0" w:color="auto"/>
              <w:right w:val="outset" w:sz="6" w:space="0" w:color="auto"/>
            </w:tcBorders>
          </w:tcPr>
          <w:p w14:paraId="38F0FADD" w14:textId="791300E8" w:rsidR="00444160" w:rsidRPr="004A5BD5" w:rsidRDefault="00444160" w:rsidP="00444160">
            <w:pPr>
              <w:rPr>
                <w:rFonts w:cs="Arial"/>
                <w:bCs/>
              </w:rPr>
            </w:pPr>
            <w:r w:rsidRPr="004A5BD5">
              <w:rPr>
                <w:rFonts w:cs="Arial"/>
                <w:bCs/>
              </w:rPr>
              <w:t xml:space="preserve">NA-MAAB: </w:t>
            </w:r>
            <w:r w:rsidR="00A00984">
              <w:rPr>
                <w:rFonts w:cs="Arial"/>
                <w:bCs/>
              </w:rPr>
              <w:t>a</w:t>
            </w:r>
          </w:p>
          <w:p w14:paraId="2111AAD6" w14:textId="60869657"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B31FA8" w14:paraId="5C82F00F"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FDA4CFF" w14:textId="6DC048CF"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1" w:type="dxa"/>
            <w:gridSpan w:val="2"/>
            <w:tcBorders>
              <w:top w:val="outset" w:sz="6" w:space="0" w:color="auto"/>
              <w:left w:val="outset" w:sz="6" w:space="0" w:color="auto"/>
              <w:bottom w:val="outset" w:sz="6" w:space="0" w:color="auto"/>
              <w:right w:val="outset" w:sz="6" w:space="0" w:color="auto"/>
            </w:tcBorders>
          </w:tcPr>
          <w:p w14:paraId="44C88AD5" w14:textId="79A81A02" w:rsidR="00444160" w:rsidRDefault="00444160" w:rsidP="00A00984">
            <w:pPr>
              <w:rPr>
                <w:rFonts w:cs="Arial"/>
                <w:b/>
                <w:bCs/>
              </w:rPr>
            </w:pPr>
            <w:r w:rsidRPr="004A5BD5">
              <w:rPr>
                <w:rFonts w:cs="Arial"/>
                <w:bCs/>
              </w:rPr>
              <w:t>All</w:t>
            </w:r>
          </w:p>
        </w:tc>
      </w:tr>
      <w:tr w:rsidR="00444160" w:rsidRPr="00B31FA8" w14:paraId="6A23544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48" w14:textId="77777777" w:rsidR="00444160" w:rsidRPr="00B31FA8" w:rsidRDefault="00444160" w:rsidP="00444160">
            <w:pPr>
              <w:rPr>
                <w:rFonts w:cs="Arial"/>
                <w:b/>
              </w:rPr>
            </w:pPr>
            <w:r>
              <w:rPr>
                <w:rFonts w:cs="Arial"/>
                <w:b/>
                <w:bCs/>
              </w:rPr>
              <w:t>Rule</w:t>
            </w:r>
          </w:p>
        </w:tc>
      </w:tr>
      <w:tr w:rsidR="00444160" w:rsidRPr="00B31FA8" w14:paraId="6A23544D"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4A" w14:textId="77777777" w:rsidR="00444160" w:rsidRPr="00B31FA8"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4B" w14:textId="77777777" w:rsidR="00444160" w:rsidRPr="00B31FA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4C" w14:textId="77777777" w:rsidR="00444160" w:rsidRPr="00B31FA8" w:rsidRDefault="00444160" w:rsidP="00444160">
            <w:pPr>
              <w:jc w:val="center"/>
              <w:rPr>
                <w:rFonts w:cs="Arial"/>
                <w:b/>
              </w:rPr>
            </w:pPr>
            <w:r>
              <w:rPr>
                <w:rFonts w:cs="Arial"/>
                <w:b/>
                <w:bCs/>
              </w:rPr>
              <w:t>Custom Parameter</w:t>
            </w:r>
          </w:p>
        </w:tc>
      </w:tr>
      <w:tr w:rsidR="00A0639F" w:rsidRPr="00B31FA8" w14:paraId="6A235451"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44E" w14:textId="77777777" w:rsidR="00444160" w:rsidRPr="00B31FA8"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8BB18D7" w14:textId="0D778422" w:rsidR="00444160" w:rsidRDefault="00444160" w:rsidP="00444160">
            <w:pPr>
              <w:rPr>
                <w:rFonts w:cs="Arial"/>
              </w:rPr>
            </w:pPr>
            <w:r>
              <w:rPr>
                <w:rFonts w:cs="Arial"/>
              </w:rPr>
              <w:t xml:space="preserve">[Saturation] and [Saturation Dynamic] shall be used to limit physical quantity. </w:t>
            </w:r>
          </w:p>
          <w:p w14:paraId="1468D1C5" w14:textId="3D14C632" w:rsidR="00444160" w:rsidRDefault="00444160" w:rsidP="00444160">
            <w:pPr>
              <w:rPr>
                <w:rFonts w:cs="Arial"/>
              </w:rPr>
            </w:pPr>
            <w:r>
              <w:rPr>
                <w:rFonts w:cs="Arial"/>
              </w:rPr>
              <w:t xml:space="preserve">Type conversion shall not be used. </w:t>
            </w:r>
          </w:p>
          <w:p w14:paraId="6A23544F" w14:textId="61044EB1" w:rsidR="00444160" w:rsidRPr="00B31FA8" w:rsidRDefault="00444160" w:rsidP="00444160">
            <w:pPr>
              <w:rPr>
                <w:rFonts w:cs="Arial"/>
              </w:rPr>
            </w:pPr>
            <w:r>
              <w:rPr>
                <w:rFonts w:cs="Arial"/>
              </w:rPr>
              <w:t>The upper and lower limits for the data type maximum and minimum values shall not be set.</w:t>
            </w:r>
          </w:p>
        </w:tc>
        <w:tc>
          <w:tcPr>
            <w:tcW w:w="2492" w:type="dxa"/>
            <w:tcBorders>
              <w:top w:val="outset" w:sz="6" w:space="0" w:color="auto"/>
              <w:left w:val="outset" w:sz="6" w:space="0" w:color="auto"/>
              <w:bottom w:val="outset" w:sz="6" w:space="0" w:color="auto"/>
              <w:right w:val="outset" w:sz="6" w:space="0" w:color="auto"/>
            </w:tcBorders>
            <w:hideMark/>
          </w:tcPr>
          <w:p w14:paraId="6A235450" w14:textId="77777777" w:rsidR="00444160" w:rsidRPr="00B31FA8" w:rsidRDefault="00444160" w:rsidP="00444160">
            <w:pPr>
              <w:rPr>
                <w:rFonts w:cs="Arial"/>
              </w:rPr>
            </w:pPr>
            <w:r>
              <w:rPr>
                <w:rFonts w:cs="Arial"/>
              </w:rPr>
              <w:t>-</w:t>
            </w:r>
          </w:p>
        </w:tc>
      </w:tr>
      <w:tr w:rsidR="00A0639F" w:rsidRPr="00B31FA8" w14:paraId="6A23545A" w14:textId="77777777" w:rsidTr="371D5A01">
        <w:trPr>
          <w:trHeight w:val="345"/>
          <w:tblCellSpacing w:w="20" w:type="dxa"/>
        </w:trPr>
        <w:tc>
          <w:tcPr>
            <w:tcW w:w="954" w:type="dxa"/>
            <w:vMerge/>
            <w:vAlign w:val="center"/>
            <w:hideMark/>
          </w:tcPr>
          <w:p w14:paraId="6A235452" w14:textId="77777777" w:rsidR="00444160" w:rsidRPr="00B31FA8"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453" w14:textId="77777777" w:rsidR="00444160" w:rsidRPr="00B31FA8" w:rsidRDefault="00444160" w:rsidP="00444160">
            <w:pPr>
              <w:rPr>
                <w:rFonts w:cs="Arial"/>
              </w:rPr>
            </w:pPr>
            <w:r>
              <w:rPr>
                <w:rFonts w:cs="Arial"/>
              </w:rPr>
              <w:t>【</w:t>
            </w:r>
            <w:r>
              <w:rPr>
                <w:rFonts w:cs="Arial"/>
              </w:rPr>
              <w:t>Correct</w:t>
            </w:r>
            <w:r>
              <w:rPr>
                <w:rFonts w:cs="Arial"/>
              </w:rPr>
              <w:t>】</w:t>
            </w:r>
          </w:p>
          <w:p w14:paraId="6A235454" w14:textId="10E1921C" w:rsidR="00444160" w:rsidRDefault="00444160" w:rsidP="00444160">
            <w:pPr>
              <w:ind w:firstLineChars="47" w:firstLine="94"/>
              <w:rPr>
                <w:rFonts w:cs="Arial"/>
              </w:rPr>
            </w:pPr>
            <w:r>
              <w:rPr>
                <w:rFonts w:cs="Arial"/>
              </w:rPr>
              <w:t>[Saturation Dynamic] is used to limit physical quantity. Type conversion is not being used.</w:t>
            </w:r>
          </w:p>
          <w:p w14:paraId="6A235455" w14:textId="77777777" w:rsidR="00444160" w:rsidRPr="00B31FA8" w:rsidRDefault="00444160" w:rsidP="00444160">
            <w:pPr>
              <w:ind w:firstLineChars="47" w:firstLine="94"/>
              <w:rPr>
                <w:rFonts w:cs="Arial"/>
              </w:rPr>
            </w:pPr>
            <w:r>
              <w:rPr>
                <w:rFonts w:cs="Arial"/>
                <w:noProof/>
                <w:lang w:eastAsia="ja-JP" w:bidi="th-TH"/>
              </w:rPr>
              <w:drawing>
                <wp:inline distT="0" distB="0" distL="0" distR="0" wp14:anchorId="6A2375EC" wp14:editId="6A2375ED">
                  <wp:extent cx="4791710" cy="1828800"/>
                  <wp:effectExtent l="0" t="0" r="8890" b="0"/>
                  <wp:docPr id="249"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791710" cy="1828800"/>
                          </a:xfrm>
                          <a:prstGeom prst="rect">
                            <a:avLst/>
                          </a:prstGeom>
                          <a:noFill/>
                          <a:ln>
                            <a:noFill/>
                          </a:ln>
                        </pic:spPr>
                      </pic:pic>
                    </a:graphicData>
                  </a:graphic>
                </wp:inline>
              </w:drawing>
            </w:r>
          </w:p>
          <w:p w14:paraId="6A235456" w14:textId="77777777" w:rsidR="00444160" w:rsidRDefault="00444160" w:rsidP="00444160">
            <w:pPr>
              <w:rPr>
                <w:rFonts w:cs="Arial"/>
              </w:rPr>
            </w:pPr>
          </w:p>
          <w:p w14:paraId="6A235457" w14:textId="77777777" w:rsidR="00444160" w:rsidRPr="00B31FA8" w:rsidRDefault="00444160" w:rsidP="00444160">
            <w:pPr>
              <w:rPr>
                <w:rFonts w:cs="Arial"/>
              </w:rPr>
            </w:pPr>
            <w:r>
              <w:rPr>
                <w:rFonts w:cs="Arial"/>
              </w:rPr>
              <w:t>【</w:t>
            </w:r>
            <w:r>
              <w:rPr>
                <w:rFonts w:cs="Arial"/>
              </w:rPr>
              <w:t>Incorrect</w:t>
            </w:r>
            <w:r>
              <w:rPr>
                <w:rFonts w:cs="Arial"/>
              </w:rPr>
              <w:t>】</w:t>
            </w:r>
          </w:p>
          <w:p w14:paraId="6A235458" w14:textId="38AEFEC9" w:rsidR="00444160" w:rsidRDefault="00444160" w:rsidP="00444160">
            <w:pPr>
              <w:ind w:firstLineChars="47" w:firstLine="94"/>
              <w:rPr>
                <w:rFonts w:cs="Arial"/>
              </w:rPr>
            </w:pPr>
            <w:r>
              <w:rPr>
                <w:rFonts w:cs="Arial"/>
              </w:rPr>
              <w:t>[Saturation Dynamic] is not being used to limit physical quantity. Type conversion is being used. The upper and lower limits for the data type maximum and minimum values are set.</w:t>
            </w:r>
          </w:p>
          <w:p w14:paraId="6A235459" w14:textId="77777777" w:rsidR="00444160" w:rsidRPr="00B31FA8" w:rsidRDefault="00444160" w:rsidP="00444160">
            <w:pPr>
              <w:ind w:firstLineChars="47" w:firstLine="94"/>
              <w:rPr>
                <w:rFonts w:cs="Arial"/>
              </w:rPr>
            </w:pPr>
            <w:r>
              <w:rPr>
                <w:rFonts w:cs="Arial"/>
                <w:noProof/>
                <w:lang w:eastAsia="ja-JP" w:bidi="th-TH"/>
              </w:rPr>
              <w:drawing>
                <wp:inline distT="0" distB="0" distL="0" distR="0" wp14:anchorId="6A2375EE" wp14:editId="6A2375EF">
                  <wp:extent cx="4806315" cy="2077720"/>
                  <wp:effectExtent l="0" t="0" r="0" b="0"/>
                  <wp:docPr id="250"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806315" cy="2077720"/>
                          </a:xfrm>
                          <a:prstGeom prst="rect">
                            <a:avLst/>
                          </a:prstGeom>
                          <a:noFill/>
                          <a:ln>
                            <a:noFill/>
                          </a:ln>
                        </pic:spPr>
                      </pic:pic>
                    </a:graphicData>
                  </a:graphic>
                </wp:inline>
              </w:drawing>
            </w:r>
          </w:p>
        </w:tc>
      </w:tr>
      <w:tr w:rsidR="00444160" w:rsidRPr="00B31FA8" w14:paraId="6A23545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5B" w14:textId="77777777" w:rsidR="00444160" w:rsidRPr="00B31FA8" w:rsidRDefault="00444160" w:rsidP="00444160">
            <w:pPr>
              <w:rPr>
                <w:rFonts w:cs="Arial"/>
                <w:b/>
              </w:rPr>
            </w:pPr>
            <w:r>
              <w:rPr>
                <w:rFonts w:cs="Arial"/>
                <w:b/>
                <w:bCs/>
              </w:rPr>
              <w:t>Rationale</w:t>
            </w:r>
          </w:p>
        </w:tc>
      </w:tr>
      <w:tr w:rsidR="00444160" w:rsidRPr="00B31FA8" w14:paraId="6A23545F"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5D" w14:textId="77777777" w:rsidR="00444160" w:rsidRPr="00B31FA8"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5E" w14:textId="77777777" w:rsidR="00444160" w:rsidRPr="00B31FA8" w:rsidRDefault="00444160" w:rsidP="00444160">
            <w:pPr>
              <w:jc w:val="center"/>
              <w:rPr>
                <w:rFonts w:cs="Arial"/>
                <w:b/>
              </w:rPr>
            </w:pPr>
            <w:r>
              <w:rPr>
                <w:rFonts w:cs="Arial"/>
                <w:b/>
                <w:bCs/>
              </w:rPr>
              <w:t>Description</w:t>
            </w:r>
          </w:p>
        </w:tc>
      </w:tr>
      <w:tr w:rsidR="00444160" w:rsidRPr="00B31FA8" w14:paraId="6A235462"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460" w14:textId="77777777" w:rsidR="00444160" w:rsidRPr="00B31FA8" w:rsidRDefault="00444160" w:rsidP="00444160">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461" w14:textId="66805330" w:rsidR="00444160" w:rsidRPr="00D32907" w:rsidRDefault="00444160" w:rsidP="00F606D3">
            <w:pPr>
              <w:rPr>
                <w:rFonts w:cs="Arial"/>
              </w:rPr>
            </w:pPr>
            <w:r w:rsidRPr="00EA76C0">
              <w:rPr>
                <w:rFonts w:cs="Arial"/>
              </w:rPr>
              <w:t xml:space="preserve">Consistent use of </w:t>
            </w:r>
            <w:r w:rsidRPr="005C060D">
              <w:rPr>
                <w:rFonts w:cs="Arial"/>
              </w:rPr>
              <w:t>[Saturation</w:t>
            </w:r>
            <w:r w:rsidRPr="00E50363">
              <w:rPr>
                <w:rFonts w:cs="Arial"/>
              </w:rPr>
              <w:t xml:space="preserve">] </w:t>
            </w:r>
            <w:r w:rsidRPr="00814B31">
              <w:rPr>
                <w:rFonts w:cs="Arial"/>
              </w:rPr>
              <w:t>improves maintainability of the model</w:t>
            </w:r>
            <w:r w:rsidRPr="00B755C8">
              <w:rPr>
                <w:rFonts w:cs="Arial"/>
              </w:rPr>
              <w:t>.</w:t>
            </w:r>
          </w:p>
        </w:tc>
      </w:tr>
    </w:tbl>
    <w:p w14:paraId="6A235463" w14:textId="77777777" w:rsidR="005D0565" w:rsidRPr="00874080" w:rsidRDefault="005D0565" w:rsidP="005D0565"/>
    <w:p w14:paraId="6A235464" w14:textId="64043AF7" w:rsidR="005D0565" w:rsidRPr="00DA1399" w:rsidRDefault="005D0565" w:rsidP="0011317A">
      <w:pPr>
        <w:pStyle w:val="Heading3"/>
      </w:pPr>
      <w:bookmarkStart w:id="250" w:name="_Toc508613983"/>
      <w:bookmarkStart w:id="251" w:name="_Toc34395961"/>
      <w:r>
        <w:t>jc_</w:t>
      </w:r>
      <w:r w:rsidR="0034590C">
        <w:t>0651:</w:t>
      </w:r>
      <w:r>
        <w:t xml:space="preserve"> </w:t>
      </w:r>
      <w:r w:rsidR="00D500A3">
        <w:t>I</w:t>
      </w:r>
      <w:r>
        <w:t xml:space="preserve">mplementing </w:t>
      </w:r>
      <w:r w:rsidR="003271B8">
        <w:t>a type conversion</w:t>
      </w:r>
      <w:bookmarkEnd w:id="250"/>
      <w:bookmarkEnd w:id="25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B04D7" w:rsidRPr="00CB04D7" w14:paraId="6A23546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65" w14:textId="77777777" w:rsidR="00CB04D7" w:rsidRPr="00CB04D7" w:rsidRDefault="00CB04D7" w:rsidP="00531786">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466" w14:textId="11571077" w:rsidR="00CB04D7" w:rsidRPr="00CB04D7" w:rsidRDefault="00CB04D7" w:rsidP="00531786">
            <w:pPr>
              <w:rPr>
                <w:rFonts w:cs="Arial"/>
                <w:b/>
              </w:rPr>
            </w:pPr>
            <w:r>
              <w:rPr>
                <w:rFonts w:cs="Arial"/>
                <w:b/>
                <w:bCs/>
              </w:rPr>
              <w:t>jc_</w:t>
            </w:r>
            <w:r w:rsidR="0034590C">
              <w:rPr>
                <w:rFonts w:cs="Arial"/>
                <w:b/>
                <w:bCs/>
              </w:rPr>
              <w:t>0651:</w:t>
            </w:r>
            <w:r>
              <w:rPr>
                <w:rFonts w:cs="Arial"/>
                <w:b/>
                <w:bCs/>
              </w:rPr>
              <w:t xml:space="preserve"> </w:t>
            </w:r>
            <w:r w:rsidR="00D500A3">
              <w:rPr>
                <w:rFonts w:cs="Arial"/>
                <w:b/>
                <w:bCs/>
              </w:rPr>
              <w:t>I</w:t>
            </w:r>
            <w:r>
              <w:rPr>
                <w:rFonts w:cs="Arial"/>
                <w:b/>
                <w:bCs/>
              </w:rPr>
              <w:t xml:space="preserve">mplementing </w:t>
            </w:r>
            <w:r w:rsidR="003271B8">
              <w:rPr>
                <w:rFonts w:cs="Arial"/>
                <w:b/>
                <w:bCs/>
              </w:rPr>
              <w:t>a type conversion</w:t>
            </w:r>
          </w:p>
        </w:tc>
      </w:tr>
      <w:tr w:rsidR="00444160" w:rsidRPr="00CB04D7" w14:paraId="4246293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FD75A96" w14:textId="5EB771F7" w:rsidR="00444160" w:rsidRDefault="00444160" w:rsidP="00444160">
            <w:pPr>
              <w:rPr>
                <w:rFonts w:cs="Arial"/>
                <w:b/>
                <w:bCs/>
              </w:rPr>
            </w:pPr>
            <w:r w:rsidRPr="004A5BD5">
              <w:rPr>
                <w:rFonts w:cs="Arial"/>
                <w:b/>
                <w:bCs/>
              </w:rPr>
              <w:lastRenderedPageBreak/>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E9BF97B" w14:textId="4CBB5101" w:rsidR="00444160" w:rsidRPr="004A5BD5" w:rsidRDefault="00444160" w:rsidP="00444160">
            <w:pPr>
              <w:rPr>
                <w:rFonts w:cs="Arial"/>
                <w:bCs/>
              </w:rPr>
            </w:pPr>
            <w:r w:rsidRPr="004A5BD5">
              <w:rPr>
                <w:rFonts w:cs="Arial"/>
                <w:bCs/>
              </w:rPr>
              <w:t xml:space="preserve">NA-MAAB: </w:t>
            </w:r>
            <w:r w:rsidR="00A00984">
              <w:rPr>
                <w:rFonts w:cs="Arial"/>
                <w:bCs/>
              </w:rPr>
              <w:t>No recommendations</w:t>
            </w:r>
          </w:p>
          <w:p w14:paraId="53BAD9E6" w14:textId="10028B36" w:rsidR="00444160" w:rsidRDefault="00444160" w:rsidP="00444160">
            <w:pPr>
              <w:rPr>
                <w:rFonts w:cs="Arial"/>
                <w:b/>
                <w:bCs/>
              </w:rPr>
            </w:pPr>
            <w:r w:rsidRPr="004A5BD5">
              <w:rPr>
                <w:rFonts w:cs="Arial"/>
                <w:bCs/>
              </w:rPr>
              <w:t xml:space="preserve">JMAAB: </w:t>
            </w:r>
            <w:r w:rsidR="00A00984">
              <w:rPr>
                <w:rFonts w:cs="Arial"/>
                <w:bCs/>
              </w:rPr>
              <w:t>a</w:t>
            </w:r>
          </w:p>
        </w:tc>
      </w:tr>
      <w:tr w:rsidR="00444160" w:rsidRPr="00CB04D7" w14:paraId="0D786AD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2E26621" w14:textId="3017D3C0"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274FF70" w14:textId="42903C44" w:rsidR="00444160" w:rsidRDefault="00444160" w:rsidP="00A00984">
            <w:pPr>
              <w:rPr>
                <w:rFonts w:cs="Arial"/>
                <w:b/>
                <w:bCs/>
              </w:rPr>
            </w:pPr>
            <w:r w:rsidRPr="004A5BD5">
              <w:rPr>
                <w:rFonts w:cs="Arial"/>
                <w:bCs/>
              </w:rPr>
              <w:t>All</w:t>
            </w:r>
          </w:p>
        </w:tc>
      </w:tr>
      <w:tr w:rsidR="00444160" w:rsidRPr="00CB04D7" w14:paraId="6A23546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68" w14:textId="77777777" w:rsidR="00444160" w:rsidRPr="00CB04D7" w:rsidRDefault="00444160" w:rsidP="00444160">
            <w:pPr>
              <w:rPr>
                <w:rFonts w:cs="Arial"/>
                <w:b/>
              </w:rPr>
            </w:pPr>
            <w:r>
              <w:rPr>
                <w:rFonts w:cs="Arial"/>
                <w:b/>
                <w:bCs/>
              </w:rPr>
              <w:t>Rule</w:t>
            </w:r>
          </w:p>
        </w:tc>
      </w:tr>
      <w:tr w:rsidR="00444160" w:rsidRPr="00CB04D7" w14:paraId="6A23546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6A" w14:textId="77777777" w:rsidR="00444160" w:rsidRPr="00CB04D7"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6B" w14:textId="77777777" w:rsidR="00444160" w:rsidRPr="00CB04D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6C" w14:textId="77777777" w:rsidR="00444160" w:rsidRPr="00CB04D7" w:rsidRDefault="00444160" w:rsidP="00444160">
            <w:pPr>
              <w:jc w:val="center"/>
              <w:rPr>
                <w:rFonts w:cs="Arial"/>
                <w:b/>
              </w:rPr>
            </w:pPr>
            <w:r>
              <w:rPr>
                <w:rFonts w:cs="Arial"/>
                <w:b/>
                <w:bCs/>
              </w:rPr>
              <w:t>Custom Parameter</w:t>
            </w:r>
          </w:p>
        </w:tc>
      </w:tr>
      <w:tr w:rsidR="00A0639F" w:rsidRPr="00CB04D7" w14:paraId="6A23547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46E" w14:textId="77777777" w:rsidR="00444160" w:rsidRPr="00CB04D7"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6F" w14:textId="3C81A3D2" w:rsidR="00444160" w:rsidRPr="00CB04D7" w:rsidRDefault="00444160" w:rsidP="00444160">
            <w:pPr>
              <w:rPr>
                <w:rFonts w:cs="Arial"/>
              </w:rPr>
            </w:pPr>
            <w:r>
              <w:rPr>
                <w:rFonts w:cs="Arial"/>
              </w:rPr>
              <w:t xml:space="preserve"> [Data Type Conversion] shall be used when changing the data type of the block output signal.</w:t>
            </w:r>
          </w:p>
        </w:tc>
        <w:tc>
          <w:tcPr>
            <w:tcW w:w="2492" w:type="dxa"/>
            <w:tcBorders>
              <w:top w:val="outset" w:sz="6" w:space="0" w:color="auto"/>
              <w:left w:val="outset" w:sz="6" w:space="0" w:color="auto"/>
              <w:bottom w:val="outset" w:sz="6" w:space="0" w:color="auto"/>
              <w:right w:val="outset" w:sz="6" w:space="0" w:color="auto"/>
            </w:tcBorders>
            <w:hideMark/>
          </w:tcPr>
          <w:p w14:paraId="6A235470" w14:textId="77777777" w:rsidR="00444160" w:rsidRPr="00CB04D7" w:rsidRDefault="00444160" w:rsidP="00444160">
            <w:pPr>
              <w:rPr>
                <w:rFonts w:cs="Arial"/>
              </w:rPr>
            </w:pPr>
            <w:r>
              <w:rPr>
                <w:rFonts w:cs="Arial"/>
              </w:rPr>
              <w:t>-</w:t>
            </w:r>
          </w:p>
        </w:tc>
      </w:tr>
      <w:tr w:rsidR="00A0639F" w:rsidRPr="00CB04D7" w14:paraId="6A235479" w14:textId="77777777" w:rsidTr="371D5A01">
        <w:trPr>
          <w:trHeight w:val="345"/>
          <w:tblCellSpacing w:w="20" w:type="dxa"/>
        </w:trPr>
        <w:tc>
          <w:tcPr>
            <w:tcW w:w="0" w:type="auto"/>
            <w:vMerge/>
            <w:vAlign w:val="center"/>
            <w:hideMark/>
          </w:tcPr>
          <w:p w14:paraId="6A235472" w14:textId="77777777" w:rsidR="00444160" w:rsidRPr="00CB04D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473" w14:textId="77777777" w:rsidR="00444160" w:rsidRPr="00CB04D7" w:rsidRDefault="00444160" w:rsidP="00444160">
            <w:pPr>
              <w:rPr>
                <w:rFonts w:cs="Arial"/>
              </w:rPr>
            </w:pPr>
            <w:r>
              <w:rPr>
                <w:rFonts w:cs="Arial"/>
              </w:rPr>
              <w:t>【</w:t>
            </w:r>
            <w:r>
              <w:rPr>
                <w:rFonts w:cs="Arial"/>
              </w:rPr>
              <w:t>Correct</w:t>
            </w:r>
            <w:r>
              <w:rPr>
                <w:rFonts w:cs="Arial"/>
              </w:rPr>
              <w:t>】</w:t>
            </w:r>
          </w:p>
          <w:p w14:paraId="6A235474" w14:textId="3A3ACA74" w:rsidR="00444160" w:rsidRDefault="00444160" w:rsidP="00444160">
            <w:pPr>
              <w:ind w:firstLineChars="68" w:firstLine="136"/>
              <w:rPr>
                <w:rFonts w:cs="Arial"/>
              </w:rPr>
            </w:pPr>
            <w:r>
              <w:rPr>
                <w:rFonts w:cs="Arial"/>
              </w:rPr>
              <w:t xml:space="preserve">[Data Type Conversion] is used </w:t>
            </w:r>
            <w:r w:rsidR="000E48A4">
              <w:rPr>
                <w:rFonts w:cs="Arial"/>
              </w:rPr>
              <w:t xml:space="preserve">to convert the data type of the </w:t>
            </w:r>
            <w:r>
              <w:rPr>
                <w:rFonts w:cs="Arial"/>
              </w:rPr>
              <w:t>[Divide] output signal.</w:t>
            </w:r>
          </w:p>
          <w:p w14:paraId="6A235475" w14:textId="77777777" w:rsidR="00444160" w:rsidRPr="00CB04D7" w:rsidRDefault="00444160" w:rsidP="00444160">
            <w:pPr>
              <w:ind w:firstLineChars="68" w:firstLine="136"/>
              <w:rPr>
                <w:rFonts w:cs="Arial"/>
              </w:rPr>
            </w:pPr>
            <w:r>
              <w:rPr>
                <w:rFonts w:cs="Arial"/>
                <w:noProof/>
                <w:lang w:eastAsia="ja-JP" w:bidi="th-TH"/>
              </w:rPr>
              <w:drawing>
                <wp:inline distT="0" distB="0" distL="0" distR="0" wp14:anchorId="6A2375F0" wp14:editId="6A2375F1">
                  <wp:extent cx="4638040" cy="171894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638040" cy="1718945"/>
                          </a:xfrm>
                          <a:prstGeom prst="rect">
                            <a:avLst/>
                          </a:prstGeom>
                          <a:noFill/>
                          <a:ln>
                            <a:noFill/>
                          </a:ln>
                        </pic:spPr>
                      </pic:pic>
                    </a:graphicData>
                  </a:graphic>
                </wp:inline>
              </w:drawing>
            </w:r>
          </w:p>
          <w:p w14:paraId="6A235476" w14:textId="77777777" w:rsidR="00444160" w:rsidRPr="00CB04D7" w:rsidRDefault="00444160" w:rsidP="00444160">
            <w:pPr>
              <w:rPr>
                <w:rFonts w:cs="Arial"/>
              </w:rPr>
            </w:pPr>
            <w:r>
              <w:rPr>
                <w:rFonts w:cs="Arial"/>
              </w:rPr>
              <w:t>【</w:t>
            </w:r>
            <w:r>
              <w:rPr>
                <w:rFonts w:cs="Arial"/>
              </w:rPr>
              <w:t>Incorrect</w:t>
            </w:r>
            <w:r>
              <w:rPr>
                <w:rFonts w:cs="Arial"/>
              </w:rPr>
              <w:t>】</w:t>
            </w:r>
          </w:p>
          <w:p w14:paraId="6A235477" w14:textId="6491E626" w:rsidR="00444160" w:rsidRDefault="00444160" w:rsidP="00444160">
            <w:pPr>
              <w:ind w:firstLineChars="68" w:firstLine="136"/>
              <w:rPr>
                <w:rFonts w:cs="Arial"/>
              </w:rPr>
            </w:pPr>
            <w:r>
              <w:rPr>
                <w:rFonts w:cs="Arial"/>
              </w:rPr>
              <w:t xml:space="preserve">[Data Type Conversion] is </w:t>
            </w:r>
            <w:r w:rsidR="000E48A4">
              <w:rPr>
                <w:rFonts w:cs="Arial"/>
              </w:rPr>
              <w:t>not used to convert the data type of the [Divide] output signa</w:t>
            </w:r>
            <w:r w:rsidR="00180722">
              <w:rPr>
                <w:rFonts w:cs="Arial"/>
              </w:rPr>
              <w:t>l</w:t>
            </w:r>
            <w:r>
              <w:rPr>
                <w:rFonts w:cs="Arial"/>
              </w:rPr>
              <w:t>.</w:t>
            </w:r>
          </w:p>
          <w:p w14:paraId="6A235478" w14:textId="77777777" w:rsidR="00444160" w:rsidRPr="00CB04D7" w:rsidRDefault="00444160" w:rsidP="00444160">
            <w:pPr>
              <w:ind w:firstLineChars="68" w:firstLine="136"/>
              <w:rPr>
                <w:rFonts w:cs="Arial"/>
              </w:rPr>
            </w:pPr>
            <w:r>
              <w:rPr>
                <w:rFonts w:cs="Arial"/>
                <w:noProof/>
                <w:lang w:eastAsia="ja-JP" w:bidi="th-TH"/>
              </w:rPr>
              <w:drawing>
                <wp:inline distT="0" distB="0" distL="0" distR="0" wp14:anchorId="6A2375F2" wp14:editId="6A2375F3">
                  <wp:extent cx="4696460" cy="1477645"/>
                  <wp:effectExtent l="0" t="0" r="8890" b="8255"/>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696460" cy="1477645"/>
                          </a:xfrm>
                          <a:prstGeom prst="rect">
                            <a:avLst/>
                          </a:prstGeom>
                          <a:noFill/>
                          <a:ln>
                            <a:noFill/>
                          </a:ln>
                        </pic:spPr>
                      </pic:pic>
                    </a:graphicData>
                  </a:graphic>
                </wp:inline>
              </w:drawing>
            </w:r>
          </w:p>
        </w:tc>
      </w:tr>
      <w:tr w:rsidR="00444160" w:rsidRPr="00CB04D7" w14:paraId="6A23547B"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7A" w14:textId="77777777" w:rsidR="00444160" w:rsidRPr="00CB04D7" w:rsidRDefault="00444160" w:rsidP="00444160">
            <w:pPr>
              <w:rPr>
                <w:rFonts w:cs="Arial"/>
                <w:b/>
              </w:rPr>
            </w:pPr>
            <w:r>
              <w:rPr>
                <w:rFonts w:cs="Arial"/>
                <w:b/>
                <w:bCs/>
              </w:rPr>
              <w:t>Rationale</w:t>
            </w:r>
          </w:p>
        </w:tc>
      </w:tr>
      <w:tr w:rsidR="00444160" w:rsidRPr="00CB04D7" w14:paraId="6A23547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7C" w14:textId="77777777" w:rsidR="00444160" w:rsidRPr="00CB04D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7D" w14:textId="77777777" w:rsidR="00444160" w:rsidRPr="00CB04D7" w:rsidRDefault="00444160" w:rsidP="00444160">
            <w:pPr>
              <w:jc w:val="center"/>
              <w:rPr>
                <w:rFonts w:cs="Arial"/>
                <w:b/>
              </w:rPr>
            </w:pPr>
            <w:r>
              <w:rPr>
                <w:rFonts w:cs="Arial"/>
                <w:b/>
                <w:bCs/>
              </w:rPr>
              <w:t>Description</w:t>
            </w:r>
          </w:p>
        </w:tc>
      </w:tr>
      <w:tr w:rsidR="00444160" w:rsidRPr="00CB04D7" w14:paraId="6A23548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47F" w14:textId="77777777" w:rsidR="00444160" w:rsidRPr="00CB04D7"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480" w14:textId="4877A608" w:rsidR="00444160" w:rsidRPr="00EA76C0" w:rsidRDefault="00444160" w:rsidP="00F606D3">
            <w:pPr>
              <w:rPr>
                <w:rFonts w:cs="Arial"/>
              </w:rPr>
            </w:pPr>
            <w:r w:rsidRPr="00E62570">
              <w:t xml:space="preserve">Dividing the </w:t>
            </w:r>
            <w:r>
              <w:t xml:space="preserve">math </w:t>
            </w:r>
            <w:r w:rsidRPr="00E62570">
              <w:t xml:space="preserve">operations and </w:t>
            </w:r>
            <w:r>
              <w:t xml:space="preserve">type </w:t>
            </w:r>
            <w:r w:rsidR="009A1014">
              <w:t xml:space="preserve">cast </w:t>
            </w:r>
            <w:r w:rsidRPr="00E62570">
              <w:t xml:space="preserve">can help to clarify the order of execution and </w:t>
            </w:r>
            <w:r>
              <w:t>data type for each expression.</w:t>
            </w:r>
          </w:p>
        </w:tc>
      </w:tr>
    </w:tbl>
    <w:p w14:paraId="6A235482" w14:textId="77777777" w:rsidR="005D0565" w:rsidRPr="00CB04D7" w:rsidRDefault="005D0565" w:rsidP="005D0565"/>
    <w:p w14:paraId="6A235483" w14:textId="77777777" w:rsidR="005D0565" w:rsidRDefault="005D0565" w:rsidP="0011317A">
      <w:pPr>
        <w:pStyle w:val="Heading2"/>
      </w:pPr>
      <w:bookmarkStart w:id="252" w:name="_Toc508613984"/>
      <w:bookmarkStart w:id="253" w:name="_Toc34395962"/>
      <w:r>
        <w:t>Other blocks</w:t>
      </w:r>
      <w:bookmarkEnd w:id="252"/>
      <w:bookmarkEnd w:id="253"/>
    </w:p>
    <w:p w14:paraId="6A235484" w14:textId="4675606F" w:rsidR="005D0565" w:rsidRDefault="005D0565" w:rsidP="0011317A">
      <w:pPr>
        <w:pStyle w:val="Heading3"/>
      </w:pPr>
      <w:bookmarkStart w:id="254" w:name="_Toc508613985"/>
      <w:bookmarkStart w:id="255" w:name="_Toc34395963"/>
      <w:r>
        <w:t>db_</w:t>
      </w:r>
      <w:r w:rsidR="0034590C">
        <w:t>0042:</w:t>
      </w:r>
      <w:r>
        <w:t xml:space="preserve"> </w:t>
      </w:r>
      <w:bookmarkEnd w:id="254"/>
      <w:r w:rsidR="00CF0179">
        <w:t>Usage of Inport and Outport blocks</w:t>
      </w:r>
      <w:bookmarkEnd w:id="25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170C17" w:rsidRPr="00170C17" w14:paraId="6A23548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85" w14:textId="77777777" w:rsidR="00170C17" w:rsidRPr="00170C17" w:rsidRDefault="00170C17" w:rsidP="00531786">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486" w14:textId="256A6070" w:rsidR="00170C17" w:rsidRPr="00170C17" w:rsidRDefault="00170C17" w:rsidP="00531786">
            <w:pPr>
              <w:rPr>
                <w:rFonts w:cs="Arial"/>
                <w:b/>
              </w:rPr>
            </w:pPr>
            <w:r>
              <w:rPr>
                <w:rFonts w:cs="Arial"/>
                <w:b/>
                <w:bCs/>
              </w:rPr>
              <w:t>db_</w:t>
            </w:r>
            <w:r w:rsidR="0034590C">
              <w:rPr>
                <w:rFonts w:cs="Arial"/>
                <w:b/>
                <w:bCs/>
              </w:rPr>
              <w:t>0042:</w:t>
            </w:r>
            <w:r>
              <w:rPr>
                <w:rFonts w:cs="Arial"/>
                <w:b/>
                <w:bCs/>
              </w:rPr>
              <w:t xml:space="preserve"> </w:t>
            </w:r>
            <w:r w:rsidR="00CF0179">
              <w:rPr>
                <w:rFonts w:cs="Arial"/>
                <w:b/>
                <w:bCs/>
              </w:rPr>
              <w:t>Usage of Inport and Outport blocks</w:t>
            </w:r>
          </w:p>
        </w:tc>
      </w:tr>
      <w:tr w:rsidR="00444160" w:rsidRPr="00170C17" w14:paraId="1794639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7BCF249" w14:textId="3E5271FC"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BEB994D" w14:textId="626BA99C" w:rsidR="00444160" w:rsidRPr="004A5BD5" w:rsidRDefault="00444160" w:rsidP="00444160">
            <w:pPr>
              <w:rPr>
                <w:rFonts w:cs="Arial"/>
                <w:bCs/>
              </w:rPr>
            </w:pPr>
            <w:r w:rsidRPr="004A5BD5">
              <w:rPr>
                <w:rFonts w:cs="Arial"/>
                <w:bCs/>
              </w:rPr>
              <w:t xml:space="preserve">NA-MAAB: </w:t>
            </w:r>
            <w:r w:rsidR="00A00984">
              <w:rPr>
                <w:rFonts w:cs="Arial"/>
                <w:bCs/>
              </w:rPr>
              <w:t>a, b</w:t>
            </w:r>
          </w:p>
          <w:p w14:paraId="76A79F3A" w14:textId="070BA968" w:rsidR="00444160" w:rsidRDefault="00444160" w:rsidP="00444160">
            <w:pPr>
              <w:rPr>
                <w:rFonts w:cs="Arial"/>
                <w:b/>
                <w:bCs/>
              </w:rPr>
            </w:pPr>
            <w:r w:rsidRPr="004A5BD5">
              <w:rPr>
                <w:rFonts w:cs="Arial"/>
                <w:bCs/>
              </w:rPr>
              <w:t xml:space="preserve">JMAAB: </w:t>
            </w:r>
            <w:r w:rsidR="00A00984">
              <w:rPr>
                <w:rFonts w:cs="Arial"/>
                <w:bCs/>
              </w:rPr>
              <w:t>a, b, c</w:t>
            </w:r>
          </w:p>
        </w:tc>
      </w:tr>
      <w:tr w:rsidR="00444160" w:rsidRPr="00170C17" w14:paraId="73D3E92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D4A772B" w14:textId="76CF1CAE"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CCA9C1E" w14:textId="6819C22C" w:rsidR="00444160" w:rsidRDefault="00444160" w:rsidP="00A00984">
            <w:pPr>
              <w:rPr>
                <w:rFonts w:cs="Arial"/>
                <w:b/>
                <w:bCs/>
              </w:rPr>
            </w:pPr>
            <w:r w:rsidRPr="004A5BD5">
              <w:rPr>
                <w:rFonts w:cs="Arial"/>
                <w:bCs/>
              </w:rPr>
              <w:t>All</w:t>
            </w:r>
          </w:p>
        </w:tc>
      </w:tr>
      <w:tr w:rsidR="00444160" w:rsidRPr="00170C17" w14:paraId="6A23548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88" w14:textId="77777777" w:rsidR="00444160" w:rsidRPr="00170C17" w:rsidRDefault="00444160" w:rsidP="00444160">
            <w:pPr>
              <w:rPr>
                <w:rFonts w:cs="Arial"/>
                <w:b/>
              </w:rPr>
            </w:pPr>
            <w:r>
              <w:rPr>
                <w:rFonts w:cs="Arial"/>
                <w:b/>
                <w:bCs/>
              </w:rPr>
              <w:t>Rule</w:t>
            </w:r>
          </w:p>
        </w:tc>
      </w:tr>
      <w:tr w:rsidR="00444160" w:rsidRPr="00170C17" w14:paraId="6A23548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8A" w14:textId="77777777" w:rsidR="00444160" w:rsidRPr="00170C17"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8B" w14:textId="77777777" w:rsidR="00444160" w:rsidRPr="00170C1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8C" w14:textId="77777777" w:rsidR="00444160" w:rsidRPr="00170C17" w:rsidRDefault="00444160" w:rsidP="00444160">
            <w:pPr>
              <w:jc w:val="center"/>
              <w:rPr>
                <w:rFonts w:cs="Arial"/>
                <w:b/>
              </w:rPr>
            </w:pPr>
            <w:r>
              <w:rPr>
                <w:rFonts w:cs="Arial"/>
                <w:b/>
                <w:bCs/>
              </w:rPr>
              <w:t>Custom Parameter</w:t>
            </w:r>
          </w:p>
        </w:tc>
      </w:tr>
      <w:tr w:rsidR="00A0639F" w:rsidRPr="00170C17" w14:paraId="6A23549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48E" w14:textId="77777777" w:rsidR="00444160" w:rsidRPr="00170C17"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8F" w14:textId="4EFA7946" w:rsidR="00444160" w:rsidRPr="00170C17" w:rsidRDefault="00444160" w:rsidP="00444160">
            <w:pPr>
              <w:rPr>
                <w:rFonts w:cs="Arial"/>
              </w:rPr>
            </w:pPr>
            <w:r>
              <w:rPr>
                <w:rFonts w:cs="Arial"/>
              </w:rPr>
              <w:t xml:space="preserve">[Inport] shall be positioned on the left side of the </w:t>
            </w:r>
            <w:proofErr w:type="gramStart"/>
            <w:r>
              <w:rPr>
                <w:rFonts w:cs="Arial"/>
              </w:rPr>
              <w:t>diagram, but</w:t>
            </w:r>
            <w:proofErr w:type="gramEnd"/>
            <w:r>
              <w:rPr>
                <w:rFonts w:cs="Arial"/>
              </w:rPr>
              <w:t xml:space="preserve"> can be moved to prevent</w:t>
            </w:r>
            <w:r w:rsidR="0097112B">
              <w:rPr>
                <w:rFonts w:cs="Arial"/>
              </w:rPr>
              <w:t xml:space="preserve"> the crossing of</w:t>
            </w:r>
            <w:r>
              <w:rPr>
                <w:rFonts w:cs="Arial"/>
              </w:rPr>
              <w:t xml:space="preserve"> signal</w:t>
            </w:r>
            <w:r w:rsidR="0097112B">
              <w:rPr>
                <w:rFonts w:cs="Arial"/>
              </w:rPr>
              <w:t>s</w:t>
            </w:r>
            <w:r>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5490" w14:textId="77777777" w:rsidR="00444160" w:rsidRPr="00170C17" w:rsidRDefault="00444160" w:rsidP="00444160">
            <w:pPr>
              <w:rPr>
                <w:rFonts w:cs="Arial"/>
              </w:rPr>
            </w:pPr>
            <w:r>
              <w:rPr>
                <w:rFonts w:cs="Arial"/>
              </w:rPr>
              <w:t>-</w:t>
            </w:r>
          </w:p>
        </w:tc>
      </w:tr>
      <w:tr w:rsidR="00A0639F" w:rsidRPr="00170C17" w14:paraId="6A235499" w14:textId="77777777" w:rsidTr="371D5A01">
        <w:trPr>
          <w:trHeight w:val="345"/>
          <w:tblCellSpacing w:w="20" w:type="dxa"/>
        </w:trPr>
        <w:tc>
          <w:tcPr>
            <w:tcW w:w="0" w:type="auto"/>
            <w:vMerge/>
            <w:vAlign w:val="center"/>
            <w:hideMark/>
          </w:tcPr>
          <w:p w14:paraId="6A235492" w14:textId="77777777" w:rsidR="00444160" w:rsidRPr="00170C1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493" w14:textId="77777777" w:rsidR="00444160" w:rsidRPr="00170C17" w:rsidRDefault="00444160" w:rsidP="00444160">
            <w:pPr>
              <w:rPr>
                <w:rFonts w:cs="Arial"/>
              </w:rPr>
            </w:pPr>
            <w:r>
              <w:rPr>
                <w:rFonts w:cs="Arial"/>
              </w:rPr>
              <w:t>【</w:t>
            </w:r>
            <w:r>
              <w:rPr>
                <w:rFonts w:cs="Arial"/>
              </w:rPr>
              <w:t>Correct</w:t>
            </w:r>
            <w:r>
              <w:rPr>
                <w:rFonts w:cs="Arial"/>
              </w:rPr>
              <w:t>】</w:t>
            </w:r>
          </w:p>
          <w:p w14:paraId="6A235494" w14:textId="7A0B405A" w:rsidR="00444160" w:rsidRDefault="00444160" w:rsidP="00444160">
            <w:pPr>
              <w:ind w:firstLineChars="68" w:firstLine="136"/>
              <w:rPr>
                <w:rFonts w:cs="Arial"/>
              </w:rPr>
            </w:pPr>
            <w:r>
              <w:rPr>
                <w:rFonts w:cs="Arial"/>
              </w:rPr>
              <w:t>[Inport] is positioned on the left side of the diagram.</w:t>
            </w:r>
          </w:p>
          <w:p w14:paraId="6A235495" w14:textId="6665A120" w:rsidR="00444160" w:rsidRPr="00170C17" w:rsidRDefault="00444160" w:rsidP="00444160">
            <w:pPr>
              <w:ind w:firstLineChars="68" w:firstLine="136"/>
              <w:rPr>
                <w:rFonts w:cs="Arial"/>
              </w:rPr>
            </w:pPr>
            <w:r>
              <w:rPr>
                <w:rFonts w:cs="Arial"/>
              </w:rPr>
              <w:object w:dxaOrig="7350" w:dyaOrig="3765" w14:anchorId="6A2375F4">
                <v:shape id="_x0000_i1067" type="#_x0000_t75" style="width:367.5pt;height:186.55pt" o:ole="">
                  <v:imagedata r:id="rId275" o:title=""/>
                </v:shape>
                <o:OLEObject Type="Embed" ProgID="PBrush" ShapeID="_x0000_i1067" DrawAspect="Content" ObjectID="_1669447293" r:id="rId276"/>
              </w:object>
            </w:r>
          </w:p>
          <w:p w14:paraId="6A235496" w14:textId="77777777" w:rsidR="00444160" w:rsidRPr="00170C17" w:rsidRDefault="00444160" w:rsidP="00444160">
            <w:pPr>
              <w:rPr>
                <w:rFonts w:cs="Arial"/>
              </w:rPr>
            </w:pPr>
            <w:r>
              <w:rPr>
                <w:rFonts w:cs="Arial"/>
              </w:rPr>
              <w:t>【</w:t>
            </w:r>
            <w:r>
              <w:rPr>
                <w:rFonts w:cs="Arial"/>
              </w:rPr>
              <w:t>Incorrect</w:t>
            </w:r>
            <w:r>
              <w:rPr>
                <w:rFonts w:cs="Arial"/>
              </w:rPr>
              <w:t>】</w:t>
            </w:r>
          </w:p>
          <w:p w14:paraId="6A235497" w14:textId="1CB0B94E" w:rsidR="00444160" w:rsidRDefault="00444160" w:rsidP="00444160">
            <w:pPr>
              <w:ind w:firstLineChars="68" w:firstLine="136"/>
              <w:rPr>
                <w:rFonts w:cs="Arial"/>
              </w:rPr>
            </w:pPr>
            <w:r>
              <w:rPr>
                <w:rFonts w:cs="Arial"/>
              </w:rPr>
              <w:t>[Inport]</w:t>
            </w:r>
            <w:r>
              <w:rPr>
                <w:rFonts w:cs="Arial"/>
                <w:noProof/>
              </w:rPr>
              <w:t xml:space="preserve"> </w:t>
            </w:r>
            <w:r>
              <w:rPr>
                <w:rFonts w:cs="Arial"/>
              </w:rPr>
              <w:t>is not positioned on the left side of the diagram.</w:t>
            </w:r>
          </w:p>
          <w:p w14:paraId="6A235498" w14:textId="77777777" w:rsidR="00444160" w:rsidRPr="00170C17" w:rsidRDefault="00444160" w:rsidP="00444160">
            <w:pPr>
              <w:ind w:firstLineChars="68" w:firstLine="136"/>
              <w:rPr>
                <w:rFonts w:cs="Arial"/>
              </w:rPr>
            </w:pPr>
            <w:r>
              <w:rPr>
                <w:rFonts w:cs="Arial"/>
                <w:noProof/>
                <w:lang w:eastAsia="ja-JP" w:bidi="th-TH"/>
              </w:rPr>
              <w:drawing>
                <wp:inline distT="0" distB="0" distL="0" distR="0" wp14:anchorId="6A2375F5" wp14:editId="6A2375F6">
                  <wp:extent cx="4667250" cy="2830830"/>
                  <wp:effectExtent l="0" t="0" r="0" b="7620"/>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667250" cy="2830830"/>
                          </a:xfrm>
                          <a:prstGeom prst="rect">
                            <a:avLst/>
                          </a:prstGeom>
                          <a:noFill/>
                          <a:ln>
                            <a:noFill/>
                          </a:ln>
                        </pic:spPr>
                      </pic:pic>
                    </a:graphicData>
                  </a:graphic>
                </wp:inline>
              </w:drawing>
            </w:r>
          </w:p>
        </w:tc>
      </w:tr>
      <w:tr w:rsidR="00A0639F" w:rsidRPr="00170C17" w14:paraId="6A23549D"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49A" w14:textId="77777777" w:rsidR="00444160" w:rsidRPr="00170C17" w:rsidRDefault="00444160" w:rsidP="00444160">
            <w:pPr>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9B" w14:textId="6FDEFA44" w:rsidR="00444160" w:rsidRPr="00170C17" w:rsidRDefault="00444160" w:rsidP="00444160">
            <w:pPr>
              <w:rPr>
                <w:rFonts w:cs="Arial"/>
              </w:rPr>
            </w:pPr>
            <w:r>
              <w:rPr>
                <w:rFonts w:cs="Arial"/>
              </w:rPr>
              <w:t xml:space="preserve">[Outport] shall be positioned on the right side of the </w:t>
            </w:r>
            <w:proofErr w:type="gramStart"/>
            <w:r>
              <w:rPr>
                <w:rFonts w:cs="Arial"/>
              </w:rPr>
              <w:t>diagram</w:t>
            </w:r>
            <w:r w:rsidR="0097112B">
              <w:rPr>
                <w:rFonts w:cs="Arial"/>
              </w:rPr>
              <w:t>,</w:t>
            </w:r>
            <w:r>
              <w:rPr>
                <w:rFonts w:cs="Arial"/>
              </w:rPr>
              <w:t xml:space="preserve"> but</w:t>
            </w:r>
            <w:proofErr w:type="gramEnd"/>
            <w:r>
              <w:rPr>
                <w:rFonts w:cs="Arial"/>
              </w:rPr>
              <w:t xml:space="preserve"> can be moved to prevent </w:t>
            </w:r>
            <w:r w:rsidR="0097112B">
              <w:rPr>
                <w:rFonts w:cs="Arial"/>
              </w:rPr>
              <w:t xml:space="preserve">the </w:t>
            </w:r>
            <w:r>
              <w:rPr>
                <w:rFonts w:cs="Arial"/>
              </w:rPr>
              <w:t>crossing</w:t>
            </w:r>
            <w:r w:rsidR="0097112B">
              <w:rPr>
                <w:rFonts w:cs="Arial"/>
              </w:rPr>
              <w:t xml:space="preserve"> of  signals</w:t>
            </w:r>
            <w:r>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549C" w14:textId="77777777" w:rsidR="00444160" w:rsidRPr="00170C17" w:rsidRDefault="00444160" w:rsidP="00444160">
            <w:pPr>
              <w:rPr>
                <w:rFonts w:cs="Arial"/>
              </w:rPr>
            </w:pPr>
            <w:r>
              <w:rPr>
                <w:rFonts w:cs="Arial"/>
              </w:rPr>
              <w:t>-</w:t>
            </w:r>
          </w:p>
        </w:tc>
      </w:tr>
      <w:tr w:rsidR="00A0639F" w:rsidRPr="00170C17" w14:paraId="6A2354A5" w14:textId="77777777" w:rsidTr="371D5A01">
        <w:trPr>
          <w:trHeight w:val="345"/>
          <w:tblCellSpacing w:w="20" w:type="dxa"/>
        </w:trPr>
        <w:tc>
          <w:tcPr>
            <w:tcW w:w="0" w:type="auto"/>
            <w:vMerge/>
            <w:vAlign w:val="center"/>
            <w:hideMark/>
          </w:tcPr>
          <w:p w14:paraId="6A23549E" w14:textId="77777777" w:rsidR="00444160" w:rsidRPr="00170C1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49F" w14:textId="77777777" w:rsidR="00444160" w:rsidRPr="00170C17" w:rsidRDefault="00444160" w:rsidP="00444160">
            <w:pPr>
              <w:rPr>
                <w:rFonts w:cs="Arial"/>
              </w:rPr>
            </w:pPr>
            <w:r>
              <w:rPr>
                <w:rFonts w:cs="Arial"/>
              </w:rPr>
              <w:t>【</w:t>
            </w:r>
            <w:r>
              <w:rPr>
                <w:rFonts w:cs="Arial"/>
              </w:rPr>
              <w:t>Correct</w:t>
            </w:r>
            <w:r>
              <w:rPr>
                <w:rFonts w:cs="Arial"/>
              </w:rPr>
              <w:t>】</w:t>
            </w:r>
          </w:p>
          <w:p w14:paraId="6A2354A0" w14:textId="5833F771" w:rsidR="00444160" w:rsidRDefault="00444160" w:rsidP="00444160">
            <w:pPr>
              <w:ind w:firstLineChars="68" w:firstLine="136"/>
              <w:rPr>
                <w:rFonts w:cs="Arial"/>
              </w:rPr>
            </w:pPr>
            <w:r>
              <w:rPr>
                <w:rFonts w:cs="Arial"/>
              </w:rPr>
              <w:t>[Outport] is positioned on the right side of the diagram.</w:t>
            </w:r>
          </w:p>
          <w:p w14:paraId="6A2354A1" w14:textId="77777777" w:rsidR="00444160" w:rsidRPr="00170C17" w:rsidRDefault="00444160" w:rsidP="00444160">
            <w:pPr>
              <w:ind w:firstLineChars="68" w:firstLine="136"/>
              <w:rPr>
                <w:rFonts w:cs="Arial"/>
              </w:rPr>
            </w:pPr>
            <w:r>
              <w:rPr>
                <w:rFonts w:cs="Arial"/>
                <w:noProof/>
                <w:lang w:eastAsia="ja-JP" w:bidi="th-TH"/>
              </w:rPr>
              <w:lastRenderedPageBreak/>
              <w:drawing>
                <wp:inline distT="0" distB="0" distL="0" distR="0" wp14:anchorId="6A2375F7" wp14:editId="6A2375F8">
                  <wp:extent cx="4586605" cy="2787015"/>
                  <wp:effectExtent l="0" t="0" r="4445" b="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586605" cy="2787015"/>
                          </a:xfrm>
                          <a:prstGeom prst="rect">
                            <a:avLst/>
                          </a:prstGeom>
                          <a:noFill/>
                          <a:ln>
                            <a:noFill/>
                          </a:ln>
                        </pic:spPr>
                      </pic:pic>
                    </a:graphicData>
                  </a:graphic>
                </wp:inline>
              </w:drawing>
            </w:r>
          </w:p>
          <w:p w14:paraId="6A2354A2" w14:textId="77777777" w:rsidR="00444160" w:rsidRPr="00170C17" w:rsidRDefault="00444160" w:rsidP="00444160">
            <w:pPr>
              <w:rPr>
                <w:rFonts w:cs="Arial"/>
              </w:rPr>
            </w:pPr>
            <w:r>
              <w:rPr>
                <w:rFonts w:cs="Arial"/>
              </w:rPr>
              <w:t>【</w:t>
            </w:r>
            <w:r>
              <w:rPr>
                <w:rFonts w:cs="Arial"/>
              </w:rPr>
              <w:t>Incorrect</w:t>
            </w:r>
            <w:r>
              <w:rPr>
                <w:rFonts w:cs="Arial"/>
              </w:rPr>
              <w:t>】</w:t>
            </w:r>
          </w:p>
          <w:p w14:paraId="6A2354A3" w14:textId="5CA883E3" w:rsidR="00444160" w:rsidRDefault="00444160" w:rsidP="00444160">
            <w:pPr>
              <w:ind w:firstLineChars="68" w:firstLine="136"/>
              <w:rPr>
                <w:rFonts w:cs="Arial"/>
              </w:rPr>
            </w:pPr>
            <w:r>
              <w:rPr>
                <w:rFonts w:cs="Arial"/>
              </w:rPr>
              <w:t>[Outport]</w:t>
            </w:r>
            <w:r>
              <w:rPr>
                <w:rFonts w:cs="Arial"/>
                <w:noProof/>
              </w:rPr>
              <w:t xml:space="preserve"> </w:t>
            </w:r>
            <w:r>
              <w:rPr>
                <w:rFonts w:cs="Arial"/>
              </w:rPr>
              <w:t>is not positioned on the right side of the diagram.</w:t>
            </w:r>
          </w:p>
          <w:p w14:paraId="6A2354A4" w14:textId="77777777" w:rsidR="00444160" w:rsidRPr="00170C17" w:rsidRDefault="00444160" w:rsidP="00444160">
            <w:pPr>
              <w:ind w:firstLineChars="68" w:firstLine="136"/>
              <w:rPr>
                <w:rFonts w:cs="Arial"/>
              </w:rPr>
            </w:pPr>
            <w:r>
              <w:rPr>
                <w:rFonts w:cs="Arial"/>
                <w:noProof/>
                <w:lang w:eastAsia="ja-JP" w:bidi="th-TH"/>
              </w:rPr>
              <w:drawing>
                <wp:inline distT="0" distB="0" distL="0" distR="0" wp14:anchorId="6A2375F9" wp14:editId="6A2375FA">
                  <wp:extent cx="4586605" cy="2787015"/>
                  <wp:effectExtent l="0" t="0" r="4445" b="0"/>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586605" cy="2787015"/>
                          </a:xfrm>
                          <a:prstGeom prst="rect">
                            <a:avLst/>
                          </a:prstGeom>
                          <a:noFill/>
                          <a:ln>
                            <a:noFill/>
                          </a:ln>
                        </pic:spPr>
                      </pic:pic>
                    </a:graphicData>
                  </a:graphic>
                </wp:inline>
              </w:drawing>
            </w:r>
          </w:p>
        </w:tc>
      </w:tr>
      <w:tr w:rsidR="00A0639F" w:rsidRPr="00170C17" w14:paraId="6A2354A9"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4A6" w14:textId="77777777" w:rsidR="00444160" w:rsidRPr="00170C17" w:rsidRDefault="00444160" w:rsidP="00444160">
            <w:pPr>
              <w:jc w:val="center"/>
              <w:rPr>
                <w:rFonts w:cs="Arial"/>
              </w:rPr>
            </w:pPr>
            <w:r>
              <w:rPr>
                <w:rFonts w:cs="Arial"/>
              </w:rPr>
              <w:lastRenderedPageBreak/>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A7" w14:textId="5A9F6EE3" w:rsidR="00444160" w:rsidRPr="00170C17" w:rsidRDefault="00444160" w:rsidP="00444160">
            <w:pPr>
              <w:rPr>
                <w:rFonts w:cs="Arial"/>
              </w:rPr>
            </w:pPr>
            <w:r>
              <w:rPr>
                <w:rFonts w:cs="Arial"/>
              </w:rPr>
              <w:t>Duplicate [Inport] shall be prohibited.</w:t>
            </w:r>
          </w:p>
        </w:tc>
        <w:tc>
          <w:tcPr>
            <w:tcW w:w="2492" w:type="dxa"/>
            <w:tcBorders>
              <w:top w:val="outset" w:sz="6" w:space="0" w:color="auto"/>
              <w:left w:val="outset" w:sz="6" w:space="0" w:color="auto"/>
              <w:bottom w:val="outset" w:sz="6" w:space="0" w:color="auto"/>
              <w:right w:val="outset" w:sz="6" w:space="0" w:color="auto"/>
            </w:tcBorders>
            <w:hideMark/>
          </w:tcPr>
          <w:p w14:paraId="6A2354A8" w14:textId="77777777" w:rsidR="00444160" w:rsidRPr="00170C17" w:rsidRDefault="00444160" w:rsidP="00444160">
            <w:pPr>
              <w:rPr>
                <w:rFonts w:cs="Arial"/>
              </w:rPr>
            </w:pPr>
            <w:r>
              <w:rPr>
                <w:rFonts w:cs="Arial"/>
              </w:rPr>
              <w:t>-</w:t>
            </w:r>
          </w:p>
        </w:tc>
      </w:tr>
      <w:tr w:rsidR="00A0639F" w:rsidRPr="00170C17" w14:paraId="6A2354B2" w14:textId="77777777" w:rsidTr="371D5A01">
        <w:trPr>
          <w:trHeight w:val="345"/>
          <w:tblCellSpacing w:w="20" w:type="dxa"/>
        </w:trPr>
        <w:tc>
          <w:tcPr>
            <w:tcW w:w="0" w:type="auto"/>
            <w:vMerge/>
            <w:vAlign w:val="center"/>
            <w:hideMark/>
          </w:tcPr>
          <w:p w14:paraId="6A2354AA" w14:textId="77777777" w:rsidR="00444160" w:rsidRPr="00170C1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4AB" w14:textId="77777777" w:rsidR="00444160" w:rsidRPr="00170C17" w:rsidRDefault="00444160" w:rsidP="00444160">
            <w:pPr>
              <w:rPr>
                <w:rFonts w:cs="Arial"/>
              </w:rPr>
            </w:pPr>
            <w:r>
              <w:rPr>
                <w:rFonts w:cs="Arial"/>
              </w:rPr>
              <w:t>【</w:t>
            </w:r>
            <w:r>
              <w:rPr>
                <w:rFonts w:cs="Arial"/>
              </w:rPr>
              <w:t>Correct</w:t>
            </w:r>
            <w:r>
              <w:rPr>
                <w:rFonts w:cs="Arial"/>
              </w:rPr>
              <w:t>】</w:t>
            </w:r>
          </w:p>
          <w:p w14:paraId="6A2354AC" w14:textId="6A765B2E" w:rsidR="00444160" w:rsidRDefault="00444160" w:rsidP="00444160">
            <w:pPr>
              <w:ind w:firstLineChars="68" w:firstLine="136"/>
              <w:rPr>
                <w:rFonts w:cs="Arial"/>
              </w:rPr>
            </w:pPr>
            <w:r>
              <w:rPr>
                <w:rFonts w:cs="Arial"/>
              </w:rPr>
              <w:t>One [Inport] is used..</w:t>
            </w:r>
          </w:p>
          <w:p w14:paraId="6A2354AD" w14:textId="77777777" w:rsidR="00444160" w:rsidRPr="00170C17" w:rsidRDefault="00444160" w:rsidP="00444160">
            <w:pPr>
              <w:ind w:firstLineChars="68" w:firstLine="136"/>
              <w:rPr>
                <w:rFonts w:cs="Arial"/>
              </w:rPr>
            </w:pPr>
            <w:r>
              <w:rPr>
                <w:rFonts w:cs="Arial"/>
                <w:noProof/>
                <w:lang w:eastAsia="ja-JP" w:bidi="th-TH"/>
              </w:rPr>
              <w:drawing>
                <wp:inline distT="0" distB="0" distL="0" distR="0" wp14:anchorId="6A2375FB" wp14:editId="6A2375FC">
                  <wp:extent cx="4659630" cy="1602105"/>
                  <wp:effectExtent l="0" t="0" r="7620" b="0"/>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659630" cy="1602105"/>
                          </a:xfrm>
                          <a:prstGeom prst="rect">
                            <a:avLst/>
                          </a:prstGeom>
                          <a:noFill/>
                          <a:ln>
                            <a:noFill/>
                          </a:ln>
                        </pic:spPr>
                      </pic:pic>
                    </a:graphicData>
                  </a:graphic>
                </wp:inline>
              </w:drawing>
            </w:r>
          </w:p>
          <w:p w14:paraId="6A2354AE" w14:textId="77777777" w:rsidR="00444160" w:rsidRPr="00170C17" w:rsidRDefault="00444160" w:rsidP="00444160">
            <w:pPr>
              <w:rPr>
                <w:rFonts w:cs="Arial"/>
              </w:rPr>
            </w:pPr>
            <w:r>
              <w:rPr>
                <w:rFonts w:cs="Arial"/>
              </w:rPr>
              <w:t>【</w:t>
            </w:r>
            <w:r>
              <w:rPr>
                <w:rFonts w:cs="Arial"/>
              </w:rPr>
              <w:t>Incorrect</w:t>
            </w:r>
            <w:r>
              <w:rPr>
                <w:rFonts w:cs="Arial"/>
              </w:rPr>
              <w:t>】</w:t>
            </w:r>
          </w:p>
          <w:p w14:paraId="6A2354AF" w14:textId="42C884E5" w:rsidR="00444160" w:rsidRDefault="00444160" w:rsidP="00444160">
            <w:pPr>
              <w:ind w:firstLineChars="68" w:firstLine="136"/>
              <w:rPr>
                <w:rFonts w:cs="Arial"/>
              </w:rPr>
            </w:pPr>
            <w:r>
              <w:rPr>
                <w:rFonts w:cs="Arial"/>
              </w:rPr>
              <w:t xml:space="preserve"> [Inport] is duplicated.</w:t>
            </w:r>
          </w:p>
          <w:p w14:paraId="6A2354B0" w14:textId="77777777" w:rsidR="00444160" w:rsidRPr="00170C17" w:rsidRDefault="00444160" w:rsidP="00444160">
            <w:pPr>
              <w:ind w:firstLineChars="68" w:firstLine="136"/>
              <w:rPr>
                <w:rFonts w:cs="Arial"/>
              </w:rPr>
            </w:pPr>
            <w:r>
              <w:rPr>
                <w:rFonts w:cs="Arial"/>
                <w:noProof/>
                <w:lang w:eastAsia="ja-JP" w:bidi="th-TH"/>
              </w:rPr>
              <w:lastRenderedPageBreak/>
              <w:drawing>
                <wp:inline distT="0" distB="0" distL="0" distR="0" wp14:anchorId="6A2375FD" wp14:editId="6A2375FE">
                  <wp:extent cx="4659630" cy="1536065"/>
                  <wp:effectExtent l="0" t="0" r="7620" b="6985"/>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659630" cy="1536065"/>
                          </a:xfrm>
                          <a:prstGeom prst="rect">
                            <a:avLst/>
                          </a:prstGeom>
                          <a:noFill/>
                          <a:ln>
                            <a:noFill/>
                          </a:ln>
                        </pic:spPr>
                      </pic:pic>
                    </a:graphicData>
                  </a:graphic>
                </wp:inline>
              </w:drawing>
            </w:r>
          </w:p>
          <w:p w14:paraId="6A2354B1" w14:textId="77777777" w:rsidR="00444160" w:rsidRPr="00170C17" w:rsidRDefault="00444160" w:rsidP="00444160">
            <w:pPr>
              <w:rPr>
                <w:rFonts w:cs="Arial"/>
              </w:rPr>
            </w:pPr>
          </w:p>
        </w:tc>
      </w:tr>
      <w:tr w:rsidR="00444160" w:rsidRPr="00170C17" w14:paraId="6A2354B4"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B3" w14:textId="77777777" w:rsidR="00444160" w:rsidRPr="00170C17" w:rsidRDefault="00444160" w:rsidP="00444160">
            <w:pPr>
              <w:rPr>
                <w:rFonts w:cs="Arial"/>
                <w:b/>
              </w:rPr>
            </w:pPr>
            <w:r>
              <w:rPr>
                <w:rFonts w:cs="Arial"/>
                <w:b/>
                <w:bCs/>
              </w:rPr>
              <w:lastRenderedPageBreak/>
              <w:t>Rationale</w:t>
            </w:r>
          </w:p>
        </w:tc>
      </w:tr>
      <w:tr w:rsidR="00444160" w:rsidRPr="00170C17" w14:paraId="6A2354B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B5" w14:textId="77777777" w:rsidR="00444160" w:rsidRPr="00170C1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B6" w14:textId="77777777" w:rsidR="00444160" w:rsidRPr="00170C17" w:rsidRDefault="00444160" w:rsidP="00444160">
            <w:pPr>
              <w:jc w:val="center"/>
              <w:rPr>
                <w:rFonts w:cs="Arial"/>
                <w:b/>
              </w:rPr>
            </w:pPr>
            <w:r>
              <w:rPr>
                <w:rFonts w:cs="Arial"/>
                <w:b/>
                <w:bCs/>
              </w:rPr>
              <w:t>Description</w:t>
            </w:r>
          </w:p>
        </w:tc>
      </w:tr>
      <w:tr w:rsidR="00444160" w:rsidRPr="00170C17" w14:paraId="6A2354B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4B8" w14:textId="77777777" w:rsidR="00444160" w:rsidRPr="00170C17" w:rsidRDefault="00444160" w:rsidP="00444160">
            <w:pPr>
              <w:jc w:val="center"/>
              <w:rPr>
                <w:rFonts w:cs="Arial"/>
              </w:rPr>
            </w:pPr>
            <w:proofErr w:type="spellStart"/>
            <w:r>
              <w:rPr>
                <w:rFonts w:cs="Arial"/>
              </w:rPr>
              <w:t>abc</w:t>
            </w:r>
            <w:proofErr w:type="spellEnd"/>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4B9" w14:textId="708A66AC" w:rsidR="00444160" w:rsidRPr="00E50363" w:rsidRDefault="00444160" w:rsidP="00F606D3">
            <w:pPr>
              <w:rPr>
                <w:rFonts w:cs="Arial"/>
              </w:rPr>
            </w:pPr>
            <w:r w:rsidRPr="00530E3D">
              <w:rPr>
                <w:rFonts w:cs="Arial"/>
              </w:rPr>
              <w:t>Defined</w:t>
            </w:r>
            <w:r w:rsidRPr="00EA76C0">
              <w:rPr>
                <w:rFonts w:cs="Arial"/>
              </w:rPr>
              <w:t xml:space="preserve"> operation rules improve</w:t>
            </w:r>
            <w:r w:rsidRPr="005C060D">
              <w:rPr>
                <w:rFonts w:cs="Arial"/>
              </w:rPr>
              <w:t xml:space="preserve"> readability.</w:t>
            </w:r>
          </w:p>
        </w:tc>
      </w:tr>
    </w:tbl>
    <w:p w14:paraId="6A2354BB" w14:textId="77777777" w:rsidR="005D0565" w:rsidRPr="00170C17" w:rsidRDefault="005D0565" w:rsidP="005D0565"/>
    <w:p w14:paraId="6A2354BC" w14:textId="77777777" w:rsidR="005D0565" w:rsidRDefault="005D0565" w:rsidP="0011317A">
      <w:pPr>
        <w:pStyle w:val="Heading3"/>
      </w:pPr>
      <w:bookmarkStart w:id="256" w:name="_Toc508613986"/>
      <w:bookmarkStart w:id="257" w:name="_Toc34395964"/>
      <w:r>
        <w:t>jc_</w:t>
      </w:r>
      <w:r w:rsidR="0034590C">
        <w:t>0081:</w:t>
      </w:r>
      <w:r>
        <w:t xml:space="preserve"> Inport/Outport block icon display</w:t>
      </w:r>
      <w:bookmarkEnd w:id="256"/>
      <w:bookmarkEnd w:id="257"/>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417"/>
        <w:gridCol w:w="3969"/>
        <w:gridCol w:w="2537"/>
      </w:tblGrid>
      <w:tr w:rsidR="007D6041" w:rsidRPr="007D6041" w14:paraId="6A2354BF"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BD" w14:textId="77777777" w:rsidR="007D6041" w:rsidRPr="007D6041" w:rsidRDefault="007D6041" w:rsidP="00E8499D">
            <w:pPr>
              <w:widowControl w:val="0"/>
              <w:rPr>
                <w:rFonts w:cs="Arial"/>
                <w:b/>
                <w:kern w:val="2"/>
              </w:rPr>
            </w:pPr>
            <w:r>
              <w:rPr>
                <w:rFonts w:cs="Arial"/>
                <w:b/>
                <w:bCs/>
              </w:rPr>
              <w:t>Rule ID: Title</w:t>
            </w:r>
          </w:p>
        </w:tc>
        <w:tc>
          <w:tcPr>
            <w:tcW w:w="6446" w:type="dxa"/>
            <w:gridSpan w:val="2"/>
            <w:tcBorders>
              <w:top w:val="outset" w:sz="6" w:space="0" w:color="auto"/>
              <w:left w:val="outset" w:sz="6" w:space="0" w:color="auto"/>
              <w:bottom w:val="outset" w:sz="6" w:space="0" w:color="auto"/>
              <w:right w:val="outset" w:sz="6" w:space="0" w:color="auto"/>
            </w:tcBorders>
            <w:hideMark/>
          </w:tcPr>
          <w:p w14:paraId="6A2354BE" w14:textId="77777777" w:rsidR="007D6041" w:rsidRPr="007D6041" w:rsidRDefault="007D6041" w:rsidP="007D6041">
            <w:pPr>
              <w:widowControl w:val="0"/>
              <w:rPr>
                <w:rFonts w:cs="Arial"/>
                <w:b/>
                <w:kern w:val="2"/>
              </w:rPr>
            </w:pPr>
            <w:r>
              <w:rPr>
                <w:rFonts w:cs="Arial"/>
                <w:b/>
                <w:bCs/>
              </w:rPr>
              <w:t>jc_</w:t>
            </w:r>
            <w:r w:rsidR="0034590C">
              <w:rPr>
                <w:rFonts w:cs="Arial"/>
                <w:b/>
                <w:bCs/>
              </w:rPr>
              <w:t>0081:</w:t>
            </w:r>
            <w:r>
              <w:rPr>
                <w:rFonts w:cs="Arial"/>
                <w:b/>
                <w:bCs/>
              </w:rPr>
              <w:t xml:space="preserve"> Inport/Outport block icon display</w:t>
            </w:r>
          </w:p>
        </w:tc>
      </w:tr>
      <w:tr w:rsidR="00444160" w:rsidRPr="007D6041" w14:paraId="6A8129AE"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A1CEBE5" w14:textId="3B6CDC7A" w:rsidR="00444160" w:rsidRDefault="00444160" w:rsidP="00444160">
            <w:pPr>
              <w:widowControl w:val="0"/>
              <w:rPr>
                <w:rFonts w:cs="Arial"/>
                <w:b/>
                <w:bCs/>
              </w:rPr>
            </w:pPr>
            <w:r w:rsidRPr="004A5BD5">
              <w:rPr>
                <w:rFonts w:cs="Arial"/>
                <w:b/>
                <w:bCs/>
              </w:rPr>
              <w:t>Sub ID Recommendations</w:t>
            </w:r>
          </w:p>
        </w:tc>
        <w:tc>
          <w:tcPr>
            <w:tcW w:w="6446" w:type="dxa"/>
            <w:gridSpan w:val="2"/>
            <w:tcBorders>
              <w:top w:val="outset" w:sz="6" w:space="0" w:color="auto"/>
              <w:left w:val="outset" w:sz="6" w:space="0" w:color="auto"/>
              <w:bottom w:val="outset" w:sz="6" w:space="0" w:color="auto"/>
              <w:right w:val="outset" w:sz="6" w:space="0" w:color="auto"/>
            </w:tcBorders>
          </w:tcPr>
          <w:p w14:paraId="5A531161" w14:textId="2A3BE5CF" w:rsidR="00444160" w:rsidRPr="004A5BD5" w:rsidRDefault="00444160" w:rsidP="00444160">
            <w:pPr>
              <w:rPr>
                <w:rFonts w:cs="Arial"/>
                <w:bCs/>
              </w:rPr>
            </w:pPr>
            <w:r w:rsidRPr="004A5BD5">
              <w:rPr>
                <w:rFonts w:cs="Arial"/>
                <w:bCs/>
              </w:rPr>
              <w:t xml:space="preserve">NA-MAAB: </w:t>
            </w:r>
            <w:r w:rsidR="00A00984">
              <w:rPr>
                <w:rFonts w:cs="Arial"/>
                <w:bCs/>
              </w:rPr>
              <w:t>a</w:t>
            </w:r>
          </w:p>
          <w:p w14:paraId="2292883C" w14:textId="204FC4D4" w:rsidR="00444160" w:rsidRDefault="00444160" w:rsidP="00444160">
            <w:pPr>
              <w:widowControl w:val="0"/>
              <w:rPr>
                <w:rFonts w:cs="Arial"/>
                <w:b/>
                <w:bCs/>
              </w:rPr>
            </w:pPr>
            <w:r w:rsidRPr="004A5BD5">
              <w:rPr>
                <w:rFonts w:cs="Arial"/>
                <w:bCs/>
              </w:rPr>
              <w:t xml:space="preserve">JMAAB: </w:t>
            </w:r>
            <w:r w:rsidR="00A00984">
              <w:rPr>
                <w:rFonts w:cs="Arial"/>
                <w:bCs/>
              </w:rPr>
              <w:t>a</w:t>
            </w:r>
          </w:p>
        </w:tc>
      </w:tr>
      <w:tr w:rsidR="00444160" w:rsidRPr="007D6041" w14:paraId="23B3281F" w14:textId="77777777" w:rsidTr="006D7EDC">
        <w:trPr>
          <w:tblCellSpacing w:w="20" w:type="dxa"/>
        </w:trPr>
        <w:tc>
          <w:tcPr>
            <w:tcW w:w="237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CBCC84E" w14:textId="75E9B95C"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46" w:type="dxa"/>
            <w:gridSpan w:val="2"/>
            <w:tcBorders>
              <w:top w:val="outset" w:sz="6" w:space="0" w:color="auto"/>
              <w:left w:val="outset" w:sz="6" w:space="0" w:color="auto"/>
              <w:bottom w:val="outset" w:sz="6" w:space="0" w:color="auto"/>
              <w:right w:val="outset" w:sz="6" w:space="0" w:color="auto"/>
            </w:tcBorders>
          </w:tcPr>
          <w:p w14:paraId="715D4F2B" w14:textId="14A3EEC0" w:rsidR="00444160" w:rsidRDefault="00444160" w:rsidP="00C15DF0">
            <w:pPr>
              <w:rPr>
                <w:rFonts w:cs="Arial"/>
                <w:b/>
                <w:bCs/>
              </w:rPr>
            </w:pPr>
            <w:r w:rsidRPr="004A5BD5">
              <w:rPr>
                <w:rFonts w:cs="Arial"/>
                <w:bCs/>
              </w:rPr>
              <w:t>All</w:t>
            </w:r>
          </w:p>
        </w:tc>
      </w:tr>
      <w:tr w:rsidR="00444160" w:rsidRPr="007D6041" w14:paraId="6A2354C1" w14:textId="77777777" w:rsidTr="006D7EDC">
        <w:trPr>
          <w:trHeight w:val="194"/>
          <w:tblCellSpacing w:w="20" w:type="dxa"/>
        </w:trPr>
        <w:tc>
          <w:tcPr>
            <w:tcW w:w="8857"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C0" w14:textId="77777777" w:rsidR="00444160" w:rsidRPr="007D6041" w:rsidRDefault="00444160" w:rsidP="00444160">
            <w:pPr>
              <w:widowControl w:val="0"/>
              <w:rPr>
                <w:rFonts w:cs="Arial"/>
                <w:b/>
                <w:kern w:val="2"/>
              </w:rPr>
            </w:pPr>
            <w:r>
              <w:rPr>
                <w:rFonts w:cs="Arial"/>
                <w:b/>
                <w:bCs/>
              </w:rPr>
              <w:t>Rule</w:t>
            </w:r>
          </w:p>
        </w:tc>
      </w:tr>
      <w:tr w:rsidR="00444160" w:rsidRPr="007D6041" w14:paraId="6A2354C5"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C2" w14:textId="77777777" w:rsidR="00444160" w:rsidRPr="007D6041" w:rsidRDefault="00444160" w:rsidP="00444160">
            <w:pPr>
              <w:widowControl w:val="0"/>
              <w:rPr>
                <w:rFonts w:cs="Arial"/>
                <w:b/>
                <w:kern w:val="2"/>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C3" w14:textId="77777777" w:rsidR="00444160" w:rsidRPr="007D6041" w:rsidRDefault="00444160" w:rsidP="00444160">
            <w:pPr>
              <w:widowControl w:val="0"/>
              <w:jc w:val="center"/>
              <w:rPr>
                <w:rFonts w:cs="Arial"/>
                <w:b/>
                <w:kern w:val="2"/>
              </w:rPr>
            </w:pPr>
            <w:r>
              <w:rPr>
                <w:rFonts w:cs="Arial"/>
                <w:b/>
                <w:bCs/>
              </w:rPr>
              <w:t>Description</w:t>
            </w:r>
          </w:p>
        </w:tc>
        <w:tc>
          <w:tcPr>
            <w:tcW w:w="247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C4" w14:textId="77777777" w:rsidR="00444160" w:rsidRPr="007D6041" w:rsidRDefault="00444160" w:rsidP="00444160">
            <w:pPr>
              <w:widowControl w:val="0"/>
              <w:jc w:val="center"/>
              <w:rPr>
                <w:rFonts w:cs="Arial"/>
                <w:b/>
                <w:kern w:val="2"/>
              </w:rPr>
            </w:pPr>
            <w:r>
              <w:rPr>
                <w:rFonts w:cs="Arial"/>
                <w:b/>
                <w:bCs/>
              </w:rPr>
              <w:t>Custom Parameter</w:t>
            </w:r>
          </w:p>
        </w:tc>
      </w:tr>
      <w:tr w:rsidR="00A0639F" w:rsidRPr="007D6041" w14:paraId="6A2354C9"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4C6" w14:textId="77777777" w:rsidR="00444160" w:rsidRPr="007D6041" w:rsidRDefault="00444160" w:rsidP="00444160">
            <w:pPr>
              <w:widowControl w:val="0"/>
              <w:jc w:val="center"/>
              <w:rPr>
                <w:rFonts w:cs="Arial"/>
                <w:kern w:val="2"/>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4C7" w14:textId="1001CB79" w:rsidR="00444160" w:rsidRPr="007D6041" w:rsidRDefault="00444160" w:rsidP="00444160">
            <w:pPr>
              <w:widowControl w:val="0"/>
              <w:rPr>
                <w:rFonts w:cs="Arial"/>
                <w:kern w:val="2"/>
              </w:rPr>
            </w:pPr>
            <w:r>
              <w:rPr>
                <w:rFonts w:cs="Arial"/>
              </w:rPr>
              <w:t>For [Inport] and [Outport], block parameter {Icon Display} shall be set to "Port number".</w:t>
            </w:r>
          </w:p>
        </w:tc>
        <w:tc>
          <w:tcPr>
            <w:tcW w:w="2477" w:type="dxa"/>
            <w:tcBorders>
              <w:top w:val="outset" w:sz="6" w:space="0" w:color="auto"/>
              <w:left w:val="outset" w:sz="6" w:space="0" w:color="auto"/>
              <w:bottom w:val="outset" w:sz="6" w:space="0" w:color="auto"/>
              <w:right w:val="outset" w:sz="6" w:space="0" w:color="auto"/>
            </w:tcBorders>
            <w:hideMark/>
          </w:tcPr>
          <w:p w14:paraId="6A2354C8" w14:textId="77777777" w:rsidR="00444160" w:rsidRPr="007D6041" w:rsidRDefault="00444160" w:rsidP="00444160">
            <w:pPr>
              <w:widowControl w:val="0"/>
              <w:rPr>
                <w:rFonts w:cs="Arial"/>
                <w:kern w:val="2"/>
              </w:rPr>
            </w:pPr>
            <w:r>
              <w:rPr>
                <w:rFonts w:cs="Arial"/>
              </w:rPr>
              <w:t>-</w:t>
            </w:r>
          </w:p>
        </w:tc>
      </w:tr>
      <w:tr w:rsidR="00A0639F" w:rsidRPr="007D6041" w14:paraId="6A2354D1" w14:textId="77777777" w:rsidTr="371D5A01">
        <w:trPr>
          <w:trHeight w:val="345"/>
          <w:tblCellSpacing w:w="20" w:type="dxa"/>
        </w:trPr>
        <w:tc>
          <w:tcPr>
            <w:tcW w:w="954" w:type="dxa"/>
            <w:vMerge/>
            <w:vAlign w:val="center"/>
            <w:hideMark/>
          </w:tcPr>
          <w:p w14:paraId="6A2354CA" w14:textId="77777777" w:rsidR="00444160" w:rsidRPr="007D6041" w:rsidRDefault="00444160" w:rsidP="00444160">
            <w:pPr>
              <w:rPr>
                <w:rFonts w:cs="Arial"/>
                <w:kern w:val="2"/>
              </w:rPr>
            </w:pPr>
          </w:p>
        </w:tc>
        <w:tc>
          <w:tcPr>
            <w:tcW w:w="7863" w:type="dxa"/>
            <w:gridSpan w:val="3"/>
            <w:tcBorders>
              <w:top w:val="outset" w:sz="6" w:space="0" w:color="auto"/>
              <w:left w:val="outset" w:sz="6" w:space="0" w:color="auto"/>
              <w:bottom w:val="outset" w:sz="6" w:space="0" w:color="auto"/>
              <w:right w:val="outset" w:sz="6" w:space="0" w:color="auto"/>
            </w:tcBorders>
            <w:hideMark/>
          </w:tcPr>
          <w:p w14:paraId="6A2354CB" w14:textId="77777777" w:rsidR="00444160" w:rsidRPr="007D6041" w:rsidRDefault="00444160" w:rsidP="00444160">
            <w:pPr>
              <w:rPr>
                <w:rFonts w:cs="Arial"/>
              </w:rPr>
            </w:pPr>
            <w:r>
              <w:rPr>
                <w:rFonts w:cs="Arial"/>
              </w:rPr>
              <w:t>【</w:t>
            </w:r>
            <w:r>
              <w:rPr>
                <w:rFonts w:cs="Arial"/>
              </w:rPr>
              <w:t>Correct</w:t>
            </w:r>
            <w:r>
              <w:rPr>
                <w:rFonts w:cs="Arial"/>
              </w:rPr>
              <w:t>】</w:t>
            </w:r>
          </w:p>
          <w:p w14:paraId="6A2354CC" w14:textId="632A8D00" w:rsidR="00444160" w:rsidRDefault="00444160" w:rsidP="00444160">
            <w:pPr>
              <w:ind w:firstLineChars="70" w:firstLine="140"/>
              <w:rPr>
                <w:rFonts w:cs="Arial"/>
              </w:rPr>
            </w:pPr>
            <w:r>
              <w:rPr>
                <w:rFonts w:cs="Arial"/>
              </w:rPr>
              <w:t>The {icon display} for [Inport] and [Outport] is "Port number".</w:t>
            </w:r>
          </w:p>
          <w:p w14:paraId="6A2354CD" w14:textId="77777777" w:rsidR="00444160" w:rsidRPr="007D6041" w:rsidRDefault="00444160" w:rsidP="00444160">
            <w:pPr>
              <w:ind w:firstLineChars="70" w:firstLine="140"/>
              <w:rPr>
                <w:rFonts w:cs="Arial"/>
              </w:rPr>
            </w:pPr>
            <w:r>
              <w:rPr>
                <w:rFonts w:cs="Arial"/>
                <w:noProof/>
                <w:lang w:eastAsia="ja-JP" w:bidi="th-TH"/>
              </w:rPr>
              <w:drawing>
                <wp:inline distT="0" distB="0" distL="0" distR="0" wp14:anchorId="6A2375FF" wp14:editId="6A237600">
                  <wp:extent cx="4842510" cy="1887220"/>
                  <wp:effectExtent l="0" t="0" r="0" b="0"/>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42510" cy="1887220"/>
                          </a:xfrm>
                          <a:prstGeom prst="rect">
                            <a:avLst/>
                          </a:prstGeom>
                          <a:noFill/>
                          <a:ln>
                            <a:noFill/>
                          </a:ln>
                        </pic:spPr>
                      </pic:pic>
                    </a:graphicData>
                  </a:graphic>
                </wp:inline>
              </w:drawing>
            </w:r>
          </w:p>
          <w:p w14:paraId="6A2354CE" w14:textId="77777777" w:rsidR="00444160" w:rsidRPr="007D6041" w:rsidRDefault="00444160" w:rsidP="00444160">
            <w:pPr>
              <w:rPr>
                <w:rFonts w:cs="Arial"/>
              </w:rPr>
            </w:pPr>
            <w:r>
              <w:rPr>
                <w:rFonts w:cs="Arial"/>
              </w:rPr>
              <w:t>【</w:t>
            </w:r>
            <w:r>
              <w:rPr>
                <w:rFonts w:cs="Arial"/>
              </w:rPr>
              <w:t>Incorrect</w:t>
            </w:r>
            <w:r>
              <w:rPr>
                <w:rFonts w:cs="Arial"/>
              </w:rPr>
              <w:t>】</w:t>
            </w:r>
          </w:p>
          <w:p w14:paraId="6A2354CF" w14:textId="557D7B01" w:rsidR="00444160" w:rsidRDefault="00444160" w:rsidP="00444160">
            <w:pPr>
              <w:ind w:firstLineChars="70" w:firstLine="140"/>
              <w:rPr>
                <w:rFonts w:cs="Arial"/>
              </w:rPr>
            </w:pPr>
            <w:r>
              <w:rPr>
                <w:rFonts w:cs="Arial"/>
              </w:rPr>
              <w:t>The {icon display} for [Inport] and [Outport] is not "Port number".</w:t>
            </w:r>
          </w:p>
          <w:p w14:paraId="6A2354D0" w14:textId="77777777" w:rsidR="00444160" w:rsidRPr="007D6041" w:rsidRDefault="00444160" w:rsidP="00444160">
            <w:pPr>
              <w:ind w:firstLineChars="70" w:firstLine="140"/>
              <w:rPr>
                <w:rFonts w:cs="Arial"/>
                <w:kern w:val="2"/>
              </w:rPr>
            </w:pPr>
            <w:r>
              <w:rPr>
                <w:rFonts w:cs="Arial"/>
                <w:noProof/>
                <w:lang w:eastAsia="ja-JP" w:bidi="th-TH"/>
              </w:rPr>
              <w:drawing>
                <wp:inline distT="0" distB="0" distL="0" distR="0" wp14:anchorId="6A237601" wp14:editId="6A237602">
                  <wp:extent cx="4754880" cy="1704340"/>
                  <wp:effectExtent l="0" t="0" r="7620"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54880" cy="1704340"/>
                          </a:xfrm>
                          <a:prstGeom prst="rect">
                            <a:avLst/>
                          </a:prstGeom>
                          <a:noFill/>
                          <a:ln>
                            <a:noFill/>
                          </a:ln>
                        </pic:spPr>
                      </pic:pic>
                    </a:graphicData>
                  </a:graphic>
                </wp:inline>
              </w:drawing>
            </w:r>
          </w:p>
        </w:tc>
      </w:tr>
      <w:tr w:rsidR="00444160" w:rsidRPr="007D6041" w14:paraId="6A2354D3" w14:textId="77777777" w:rsidTr="006D7EDC">
        <w:trPr>
          <w:tblCellSpacing w:w="20" w:type="dxa"/>
        </w:trPr>
        <w:tc>
          <w:tcPr>
            <w:tcW w:w="8857"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D2" w14:textId="77777777" w:rsidR="00444160" w:rsidRPr="007D6041" w:rsidRDefault="00444160" w:rsidP="00444160">
            <w:pPr>
              <w:widowControl w:val="0"/>
              <w:rPr>
                <w:rFonts w:cs="Arial"/>
                <w:b/>
                <w:kern w:val="2"/>
              </w:rPr>
            </w:pPr>
            <w:r>
              <w:rPr>
                <w:rFonts w:cs="Arial"/>
                <w:b/>
                <w:bCs/>
              </w:rPr>
              <w:lastRenderedPageBreak/>
              <w:t>Rationale</w:t>
            </w:r>
          </w:p>
        </w:tc>
      </w:tr>
      <w:tr w:rsidR="00444160" w:rsidRPr="007D6041" w14:paraId="6A2354D6"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D4" w14:textId="77777777" w:rsidR="00444160" w:rsidRPr="007D6041" w:rsidRDefault="00444160" w:rsidP="00444160">
            <w:pPr>
              <w:widowControl w:val="0"/>
              <w:rPr>
                <w:rFonts w:cs="Arial"/>
                <w:b/>
                <w:kern w:val="2"/>
              </w:rPr>
            </w:pPr>
            <w:r>
              <w:rPr>
                <w:rFonts w:cs="Arial"/>
                <w:b/>
                <w:bCs/>
              </w:rPr>
              <w:t>Sub ID</w:t>
            </w:r>
          </w:p>
        </w:tc>
        <w:tc>
          <w:tcPr>
            <w:tcW w:w="7863"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4D5" w14:textId="77777777" w:rsidR="00444160" w:rsidRPr="007D6041" w:rsidRDefault="00444160" w:rsidP="00444160">
            <w:pPr>
              <w:widowControl w:val="0"/>
              <w:jc w:val="center"/>
              <w:rPr>
                <w:rFonts w:cs="Arial"/>
                <w:b/>
                <w:kern w:val="2"/>
              </w:rPr>
            </w:pPr>
            <w:r>
              <w:rPr>
                <w:rFonts w:cs="Arial"/>
                <w:b/>
                <w:bCs/>
              </w:rPr>
              <w:t>Description</w:t>
            </w:r>
          </w:p>
        </w:tc>
      </w:tr>
      <w:tr w:rsidR="00444160" w:rsidRPr="007D6041" w14:paraId="6A2354DA"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4D7" w14:textId="77777777" w:rsidR="00444160" w:rsidRPr="007D6041" w:rsidRDefault="00444160" w:rsidP="00444160">
            <w:pPr>
              <w:widowControl w:val="0"/>
              <w:jc w:val="center"/>
              <w:rPr>
                <w:rFonts w:cs="Arial"/>
                <w:kern w:val="2"/>
              </w:rPr>
            </w:pPr>
            <w:r>
              <w:rPr>
                <w:rFonts w:cs="Arial"/>
              </w:rPr>
              <w:t>a</w:t>
            </w:r>
          </w:p>
        </w:tc>
        <w:tc>
          <w:tcPr>
            <w:tcW w:w="7863" w:type="dxa"/>
            <w:gridSpan w:val="3"/>
            <w:tcBorders>
              <w:top w:val="outset" w:sz="6" w:space="0" w:color="auto"/>
              <w:left w:val="outset" w:sz="6" w:space="0" w:color="auto"/>
              <w:bottom w:val="outset" w:sz="6" w:space="0" w:color="auto"/>
              <w:right w:val="outset" w:sz="6" w:space="0" w:color="auto"/>
            </w:tcBorders>
            <w:vAlign w:val="center"/>
            <w:hideMark/>
          </w:tcPr>
          <w:p w14:paraId="6A7D5293" w14:textId="77777777" w:rsidR="0097112B" w:rsidRPr="00F606D3" w:rsidRDefault="00444160" w:rsidP="00547715">
            <w:pPr>
              <w:pStyle w:val="ListParagraph"/>
              <w:widowControl w:val="0"/>
              <w:numPr>
                <w:ilvl w:val="0"/>
                <w:numId w:val="93"/>
              </w:numPr>
              <w:ind w:leftChars="0" w:left="140" w:hanging="140"/>
              <w:rPr>
                <w:rFonts w:cs="Arial"/>
                <w:kern w:val="2"/>
              </w:rPr>
            </w:pPr>
            <w:r>
              <w:rPr>
                <w:rFonts w:cs="Arial"/>
              </w:rPr>
              <w:t xml:space="preserve">Improves readability by displaying the port number of [Inport] and [Outport]. </w:t>
            </w:r>
          </w:p>
          <w:p w14:paraId="7A3014F8" w14:textId="77777777" w:rsidR="0097112B" w:rsidRPr="00F606D3" w:rsidRDefault="00444160" w:rsidP="00547715">
            <w:pPr>
              <w:pStyle w:val="ListParagraph"/>
              <w:widowControl w:val="0"/>
              <w:numPr>
                <w:ilvl w:val="0"/>
                <w:numId w:val="93"/>
              </w:numPr>
              <w:ind w:leftChars="0" w:left="140" w:hanging="140"/>
              <w:rPr>
                <w:rFonts w:cs="Arial"/>
                <w:kern w:val="2"/>
              </w:rPr>
            </w:pPr>
            <w:r>
              <w:rPr>
                <w:rFonts w:cs="Arial"/>
              </w:rPr>
              <w:t>Allows for easy identification of port numbers that are within a subsystem.</w:t>
            </w:r>
          </w:p>
          <w:p w14:paraId="6A2354D9" w14:textId="327F8149" w:rsidR="00444160" w:rsidRPr="007D6041" w:rsidRDefault="00444160" w:rsidP="00547715">
            <w:pPr>
              <w:pStyle w:val="ListParagraph"/>
              <w:widowControl w:val="0"/>
              <w:numPr>
                <w:ilvl w:val="0"/>
                <w:numId w:val="93"/>
              </w:numPr>
              <w:ind w:leftChars="0" w:left="140" w:hanging="140"/>
              <w:rPr>
                <w:rFonts w:cs="Arial"/>
                <w:kern w:val="2"/>
              </w:rPr>
            </w:pPr>
            <w:r>
              <w:rPr>
                <w:rFonts w:cs="Arial"/>
              </w:rPr>
              <w:t>Prevents misconnections to hierarchized subsystems by displaying the block names and making the names of signal lines to the [Inport] or [Outport] the same as the block names.</w:t>
            </w:r>
          </w:p>
        </w:tc>
      </w:tr>
    </w:tbl>
    <w:p w14:paraId="6A2354DB" w14:textId="77777777" w:rsidR="005D0565" w:rsidRPr="007D6041" w:rsidRDefault="005D0565" w:rsidP="005D0565"/>
    <w:p w14:paraId="6A2354DC" w14:textId="600598D6" w:rsidR="005D0565" w:rsidRDefault="005D0565" w:rsidP="0011317A">
      <w:pPr>
        <w:pStyle w:val="Heading3"/>
      </w:pPr>
      <w:bookmarkStart w:id="258" w:name="_Toc508613987"/>
      <w:bookmarkStart w:id="259" w:name="_Toc34395965"/>
      <w:r>
        <w:t>na_</w:t>
      </w:r>
      <w:r w:rsidR="0034590C">
        <w:t>0011:</w:t>
      </w:r>
      <w:r w:rsidR="007A67D9">
        <w:t xml:space="preserve"> Scope of </w:t>
      </w:r>
      <w:proofErr w:type="spellStart"/>
      <w:r w:rsidR="007A67D9">
        <w:t>Goto</w:t>
      </w:r>
      <w:proofErr w:type="spellEnd"/>
      <w:r w:rsidR="00A75884">
        <w:t>/</w:t>
      </w:r>
      <w:r>
        <w:t>From</w:t>
      </w:r>
      <w:bookmarkEnd w:id="258"/>
      <w:r w:rsidR="006E0832">
        <w:t xml:space="preserve"> blocks</w:t>
      </w:r>
      <w:bookmarkEnd w:id="25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7D6041" w:rsidRPr="00422CD3" w14:paraId="6A2354DF" w14:textId="77777777" w:rsidTr="00422CD3">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4DD" w14:textId="77777777" w:rsidR="007D6041" w:rsidRPr="00422CD3" w:rsidRDefault="007D6041" w:rsidP="00E8499D">
            <w:pPr>
              <w:widowControl w:val="0"/>
              <w:rPr>
                <w:rFonts w:cs="Arial"/>
                <w:b/>
                <w:kern w:val="2"/>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4DE" w14:textId="0DF1F140" w:rsidR="007D6041" w:rsidRPr="00422CD3" w:rsidRDefault="007D6041" w:rsidP="00422CD3">
            <w:pPr>
              <w:widowControl w:val="0"/>
              <w:rPr>
                <w:rFonts w:cs="Arial"/>
                <w:b/>
                <w:kern w:val="2"/>
              </w:rPr>
            </w:pPr>
            <w:r>
              <w:rPr>
                <w:rFonts w:cs="Arial"/>
                <w:b/>
                <w:bCs/>
              </w:rPr>
              <w:t>na_</w:t>
            </w:r>
            <w:r w:rsidR="0034590C">
              <w:rPr>
                <w:rFonts w:cs="Arial"/>
                <w:b/>
                <w:bCs/>
              </w:rPr>
              <w:t>0011:</w:t>
            </w:r>
            <w:r w:rsidR="007A67D9">
              <w:rPr>
                <w:rFonts w:cs="Arial"/>
                <w:b/>
                <w:bCs/>
              </w:rPr>
              <w:t xml:space="preserve"> Scope of </w:t>
            </w:r>
            <w:proofErr w:type="spellStart"/>
            <w:r w:rsidR="007A67D9">
              <w:rPr>
                <w:rFonts w:cs="Arial"/>
                <w:b/>
                <w:bCs/>
              </w:rPr>
              <w:t>Goto</w:t>
            </w:r>
            <w:proofErr w:type="spellEnd"/>
            <w:r w:rsidR="00A75884">
              <w:rPr>
                <w:rFonts w:cs="Arial"/>
                <w:b/>
                <w:bCs/>
              </w:rPr>
              <w:t>/</w:t>
            </w:r>
            <w:r>
              <w:rPr>
                <w:rFonts w:cs="Arial"/>
                <w:b/>
                <w:bCs/>
              </w:rPr>
              <w:t>From</w:t>
            </w:r>
            <w:r w:rsidR="006E0832">
              <w:rPr>
                <w:rFonts w:cs="Arial"/>
                <w:b/>
                <w:bCs/>
              </w:rPr>
              <w:t xml:space="preserve"> blocks</w:t>
            </w:r>
          </w:p>
        </w:tc>
      </w:tr>
      <w:tr w:rsidR="00444160" w:rsidRPr="00422CD3" w14:paraId="3F1D6A24" w14:textId="77777777" w:rsidTr="00422CD3">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27CE97C" w14:textId="1B8C4834"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FBAA0F8" w14:textId="7176C83D" w:rsidR="00444160" w:rsidRPr="004A5BD5" w:rsidRDefault="00444160" w:rsidP="00444160">
            <w:pPr>
              <w:rPr>
                <w:rFonts w:cs="Arial"/>
                <w:bCs/>
              </w:rPr>
            </w:pPr>
            <w:r w:rsidRPr="004A5BD5">
              <w:rPr>
                <w:rFonts w:cs="Arial"/>
                <w:bCs/>
              </w:rPr>
              <w:t xml:space="preserve">NA-MAAB: </w:t>
            </w:r>
            <w:r w:rsidR="00A00984">
              <w:rPr>
                <w:rFonts w:cs="Arial"/>
                <w:bCs/>
              </w:rPr>
              <w:t>a</w:t>
            </w:r>
          </w:p>
          <w:p w14:paraId="2D15F9D0" w14:textId="709D8CD5" w:rsidR="00444160" w:rsidRDefault="00444160" w:rsidP="00444160">
            <w:pPr>
              <w:widowControl w:val="0"/>
              <w:rPr>
                <w:rFonts w:cs="Arial"/>
                <w:b/>
                <w:bCs/>
              </w:rPr>
            </w:pPr>
            <w:r w:rsidRPr="004A5BD5">
              <w:rPr>
                <w:rFonts w:cs="Arial"/>
                <w:bCs/>
              </w:rPr>
              <w:t xml:space="preserve">JMAAB: </w:t>
            </w:r>
            <w:r w:rsidR="00A00984">
              <w:rPr>
                <w:rFonts w:cs="Arial"/>
                <w:bCs/>
              </w:rPr>
              <w:t>a</w:t>
            </w:r>
          </w:p>
        </w:tc>
      </w:tr>
      <w:tr w:rsidR="00444160" w:rsidRPr="00422CD3" w14:paraId="198CEDCF" w14:textId="77777777" w:rsidTr="00422CD3">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32576C8B" w14:textId="4E88CAB3"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EEBDD12" w14:textId="3B9BFA02" w:rsidR="00444160" w:rsidRDefault="00444160" w:rsidP="00A00984">
            <w:pPr>
              <w:rPr>
                <w:rFonts w:cs="Arial"/>
                <w:b/>
                <w:bCs/>
              </w:rPr>
            </w:pPr>
            <w:r w:rsidRPr="004A5BD5">
              <w:rPr>
                <w:rFonts w:cs="Arial"/>
                <w:bCs/>
              </w:rPr>
              <w:t>All</w:t>
            </w:r>
          </w:p>
        </w:tc>
      </w:tr>
      <w:tr w:rsidR="00444160" w:rsidRPr="00422CD3" w14:paraId="6A2354E1" w14:textId="77777777" w:rsidTr="00422CD3">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4E0" w14:textId="77777777" w:rsidR="00444160" w:rsidRPr="00422CD3" w:rsidRDefault="00444160" w:rsidP="00444160">
            <w:pPr>
              <w:widowControl w:val="0"/>
              <w:rPr>
                <w:rFonts w:cs="Arial"/>
                <w:b/>
                <w:kern w:val="2"/>
              </w:rPr>
            </w:pPr>
            <w:r>
              <w:rPr>
                <w:rFonts w:cs="Arial"/>
                <w:b/>
                <w:bCs/>
              </w:rPr>
              <w:t>Rule</w:t>
            </w:r>
          </w:p>
        </w:tc>
      </w:tr>
      <w:tr w:rsidR="00444160" w:rsidRPr="00422CD3" w14:paraId="6A2354E5" w14:textId="77777777" w:rsidTr="00422CD3">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4E2" w14:textId="77777777" w:rsidR="00444160" w:rsidRPr="00422CD3" w:rsidRDefault="00444160" w:rsidP="00444160">
            <w:pPr>
              <w:widowControl w:val="0"/>
              <w:rPr>
                <w:rFonts w:cs="Arial"/>
                <w:b/>
                <w:kern w:val="2"/>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4E3" w14:textId="77777777" w:rsidR="00444160" w:rsidRPr="00422CD3" w:rsidRDefault="00444160" w:rsidP="0044416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4E4" w14:textId="77777777" w:rsidR="00444160" w:rsidRPr="00422CD3" w:rsidRDefault="00444160" w:rsidP="00444160">
            <w:pPr>
              <w:widowControl w:val="0"/>
              <w:jc w:val="center"/>
              <w:rPr>
                <w:rFonts w:cs="Arial"/>
                <w:b/>
                <w:kern w:val="2"/>
              </w:rPr>
            </w:pPr>
            <w:r>
              <w:rPr>
                <w:rFonts w:cs="Arial"/>
                <w:b/>
                <w:bCs/>
              </w:rPr>
              <w:t>Custom Parameter</w:t>
            </w:r>
          </w:p>
        </w:tc>
      </w:tr>
      <w:tr w:rsidR="00444160" w:rsidRPr="00422CD3" w14:paraId="6A2354E9" w14:textId="77777777" w:rsidTr="00422CD3">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4E6" w14:textId="77777777" w:rsidR="00444160" w:rsidRPr="00422CD3" w:rsidRDefault="00444160" w:rsidP="00444160">
            <w:pPr>
              <w:widowControl w:val="0"/>
              <w:jc w:val="center"/>
              <w:rPr>
                <w:rFonts w:cs="Arial"/>
                <w:kern w:val="2"/>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E7" w14:textId="608FA183" w:rsidR="00444160" w:rsidRPr="00422CD3" w:rsidRDefault="00444160" w:rsidP="00444160">
            <w:pPr>
              <w:widowControl w:val="0"/>
              <w:rPr>
                <w:rFonts w:cs="Arial"/>
                <w:kern w:val="2"/>
              </w:rPr>
            </w:pPr>
            <w:r>
              <w:rPr>
                <w:rFonts w:cs="Arial"/>
              </w:rPr>
              <w:t xml:space="preserve"> [</w:t>
            </w:r>
            <w:proofErr w:type="spellStart"/>
            <w:r>
              <w:rPr>
                <w:rFonts w:cs="Arial"/>
              </w:rPr>
              <w:t>Goto</w:t>
            </w:r>
            <w:proofErr w:type="spellEnd"/>
            <w:r>
              <w:rPr>
                <w:rFonts w:cs="Arial"/>
              </w:rPr>
              <w:t>] block parameter {tag visibility} shall be set to “Local”.</w:t>
            </w:r>
          </w:p>
        </w:tc>
        <w:tc>
          <w:tcPr>
            <w:tcW w:w="2492" w:type="dxa"/>
            <w:tcBorders>
              <w:top w:val="outset" w:sz="6" w:space="0" w:color="auto"/>
              <w:left w:val="outset" w:sz="6" w:space="0" w:color="auto"/>
              <w:bottom w:val="outset" w:sz="6" w:space="0" w:color="auto"/>
              <w:right w:val="outset" w:sz="6" w:space="0" w:color="auto"/>
            </w:tcBorders>
            <w:hideMark/>
          </w:tcPr>
          <w:p w14:paraId="6A2354E8" w14:textId="77777777" w:rsidR="00444160" w:rsidRPr="00422CD3" w:rsidRDefault="00444160" w:rsidP="00444160">
            <w:pPr>
              <w:widowControl w:val="0"/>
              <w:jc w:val="both"/>
              <w:rPr>
                <w:rFonts w:cs="Arial"/>
                <w:kern w:val="2"/>
              </w:rPr>
            </w:pPr>
            <w:r>
              <w:rPr>
                <w:rFonts w:cs="Arial"/>
              </w:rPr>
              <w:t>-</w:t>
            </w:r>
          </w:p>
        </w:tc>
      </w:tr>
      <w:tr w:rsidR="00444160" w:rsidRPr="00422CD3" w14:paraId="6A2354EB" w14:textId="77777777" w:rsidTr="00422CD3">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4EA" w14:textId="77777777" w:rsidR="00444160" w:rsidRPr="00422CD3" w:rsidRDefault="00444160" w:rsidP="00444160">
            <w:pPr>
              <w:widowControl w:val="0"/>
              <w:rPr>
                <w:rFonts w:cs="Arial"/>
                <w:b/>
                <w:kern w:val="2"/>
              </w:rPr>
            </w:pPr>
            <w:r>
              <w:rPr>
                <w:rFonts w:cs="Arial"/>
                <w:b/>
                <w:bCs/>
              </w:rPr>
              <w:t>Rationale</w:t>
            </w:r>
          </w:p>
        </w:tc>
      </w:tr>
      <w:tr w:rsidR="00444160" w:rsidRPr="00422CD3" w14:paraId="6A2354EE" w14:textId="77777777" w:rsidTr="00422CD3">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4EC" w14:textId="77777777" w:rsidR="00444160" w:rsidRPr="00422CD3" w:rsidRDefault="00444160" w:rsidP="00444160">
            <w:pPr>
              <w:widowControl w:val="0"/>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4ED" w14:textId="77777777" w:rsidR="00444160" w:rsidRPr="00422CD3" w:rsidRDefault="00444160" w:rsidP="00444160">
            <w:pPr>
              <w:widowControl w:val="0"/>
              <w:jc w:val="center"/>
              <w:rPr>
                <w:rFonts w:cs="Arial"/>
                <w:b/>
                <w:kern w:val="2"/>
              </w:rPr>
            </w:pPr>
            <w:r>
              <w:rPr>
                <w:rFonts w:cs="Arial"/>
                <w:b/>
                <w:bCs/>
              </w:rPr>
              <w:t>Description</w:t>
            </w:r>
          </w:p>
        </w:tc>
      </w:tr>
      <w:tr w:rsidR="00444160" w:rsidRPr="00422CD3" w14:paraId="6A2354F2" w14:textId="77777777" w:rsidTr="00422CD3">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4EF" w14:textId="77777777" w:rsidR="00444160" w:rsidRPr="00422CD3" w:rsidRDefault="00444160" w:rsidP="00444160">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4F0" w14:textId="7C63DD86" w:rsidR="00444160" w:rsidRPr="00422CD3" w:rsidRDefault="00444160" w:rsidP="00547715">
            <w:pPr>
              <w:widowControl w:val="0"/>
              <w:numPr>
                <w:ilvl w:val="0"/>
                <w:numId w:val="53"/>
              </w:numPr>
              <w:ind w:left="137" w:hanging="137"/>
              <w:rPr>
                <w:rFonts w:cs="Arial"/>
                <w:kern w:val="2"/>
              </w:rPr>
            </w:pPr>
            <w:r>
              <w:rPr>
                <w:rFonts w:cs="Arial"/>
              </w:rPr>
              <w:t>When hierarchies of [</w:t>
            </w:r>
            <w:proofErr w:type="spellStart"/>
            <w:r>
              <w:rPr>
                <w:rFonts w:cs="Arial"/>
              </w:rPr>
              <w:t>Goto</w:t>
            </w:r>
            <w:proofErr w:type="spellEnd"/>
            <w:r>
              <w:rPr>
                <w:rFonts w:cs="Arial"/>
              </w:rPr>
              <w:t>] and corresponding [From] are different, the connection relationships can be difficult to understand.</w:t>
            </w:r>
          </w:p>
          <w:p w14:paraId="6A2354F1" w14:textId="749886C7" w:rsidR="00444160" w:rsidRPr="00422CD3" w:rsidRDefault="00E04491" w:rsidP="00547715">
            <w:pPr>
              <w:widowControl w:val="0"/>
              <w:numPr>
                <w:ilvl w:val="0"/>
                <w:numId w:val="53"/>
              </w:numPr>
              <w:ind w:left="137" w:hanging="137"/>
              <w:rPr>
                <w:rFonts w:cs="Arial"/>
                <w:kern w:val="2"/>
              </w:rPr>
            </w:pPr>
            <w:r>
              <w:rPr>
                <w:rFonts w:cs="Arial"/>
              </w:rPr>
              <w:t>Simulation errors can occur</w:t>
            </w:r>
            <w:r w:rsidDel="008A5FB1">
              <w:rPr>
                <w:rFonts w:cs="Arial"/>
              </w:rPr>
              <w:t xml:space="preserve"> </w:t>
            </w:r>
            <w:r>
              <w:rPr>
                <w:rFonts w:cs="Arial"/>
              </w:rPr>
              <w:t>w</w:t>
            </w:r>
            <w:r w:rsidR="00444160">
              <w:rPr>
                <w:rFonts w:cs="Arial"/>
              </w:rPr>
              <w:t>hen hierarchies of [</w:t>
            </w:r>
            <w:proofErr w:type="spellStart"/>
            <w:r w:rsidR="00444160">
              <w:rPr>
                <w:rFonts w:cs="Arial"/>
              </w:rPr>
              <w:t>Goto</w:t>
            </w:r>
            <w:proofErr w:type="spellEnd"/>
            <w:r w:rsidR="00444160">
              <w:rPr>
                <w:rFonts w:cs="Arial"/>
              </w:rPr>
              <w:t>] and corresponding [From] are different and a virtual subsystem changes to an Atomic subsystem.</w:t>
            </w:r>
          </w:p>
        </w:tc>
      </w:tr>
    </w:tbl>
    <w:p w14:paraId="6A2354F3" w14:textId="77777777" w:rsidR="005D0565" w:rsidRPr="007D6041" w:rsidRDefault="005D0565" w:rsidP="005D0565"/>
    <w:p w14:paraId="6A2354F4" w14:textId="5894C478" w:rsidR="005D0565" w:rsidRDefault="005D0565" w:rsidP="0011317A">
      <w:pPr>
        <w:pStyle w:val="Heading3"/>
      </w:pPr>
      <w:bookmarkStart w:id="260" w:name="_Toc508613988"/>
      <w:bookmarkStart w:id="261" w:name="_Toc34395966"/>
      <w:r>
        <w:t>jc_</w:t>
      </w:r>
      <w:r w:rsidR="0034590C">
        <w:t>0161:</w:t>
      </w:r>
      <w:r>
        <w:t xml:space="preserve"> </w:t>
      </w:r>
      <w:r w:rsidR="006463A8">
        <w:t>Definition of Data Store Memory blocks</w:t>
      </w:r>
      <w:bookmarkEnd w:id="260"/>
      <w:bookmarkEnd w:id="26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7D6041" w:rsidRPr="008904BB" w14:paraId="6A2354F7" w14:textId="77777777" w:rsidTr="008904BB">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4F5" w14:textId="77777777" w:rsidR="007D6041" w:rsidRPr="008904BB" w:rsidRDefault="007D6041" w:rsidP="00E8499D">
            <w:pPr>
              <w:widowControl w:val="0"/>
              <w:rPr>
                <w:rFonts w:cs="Arial"/>
                <w:b/>
                <w:kern w:val="2"/>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4F6" w14:textId="0E5DD434" w:rsidR="007D6041" w:rsidRPr="008904BB" w:rsidRDefault="007D6041" w:rsidP="00E8499D">
            <w:pPr>
              <w:widowControl w:val="0"/>
              <w:rPr>
                <w:rFonts w:cs="Arial"/>
                <w:b/>
                <w:kern w:val="2"/>
              </w:rPr>
            </w:pPr>
            <w:r>
              <w:rPr>
                <w:rFonts w:cs="Arial"/>
                <w:b/>
                <w:bCs/>
              </w:rPr>
              <w:t>jc_</w:t>
            </w:r>
            <w:r w:rsidR="0034590C">
              <w:rPr>
                <w:rFonts w:cs="Arial"/>
                <w:b/>
                <w:bCs/>
              </w:rPr>
              <w:t>0161:</w:t>
            </w:r>
            <w:r>
              <w:rPr>
                <w:rFonts w:cs="Arial"/>
                <w:b/>
                <w:bCs/>
              </w:rPr>
              <w:t xml:space="preserve"> </w:t>
            </w:r>
            <w:r w:rsidR="006463A8">
              <w:rPr>
                <w:rFonts w:cs="Arial"/>
                <w:b/>
                <w:bCs/>
              </w:rPr>
              <w:t>Definition of Data Store Memory</w:t>
            </w:r>
            <w:r w:rsidR="005C7047" w:rsidRPr="005C7047">
              <w:rPr>
                <w:rFonts w:cs="Arial"/>
                <w:b/>
                <w:bCs/>
              </w:rPr>
              <w:t xml:space="preserve"> blocks</w:t>
            </w:r>
          </w:p>
        </w:tc>
      </w:tr>
      <w:tr w:rsidR="00444160" w:rsidRPr="008904BB" w14:paraId="055D50FE" w14:textId="77777777" w:rsidTr="008904BB">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78700FBA" w14:textId="732B290E"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9D2E4A9" w14:textId="78647E99" w:rsidR="00444160" w:rsidRPr="004A5BD5" w:rsidRDefault="00444160" w:rsidP="00444160">
            <w:pPr>
              <w:rPr>
                <w:rFonts w:cs="Arial"/>
                <w:bCs/>
              </w:rPr>
            </w:pPr>
            <w:r w:rsidRPr="004A5BD5">
              <w:rPr>
                <w:rFonts w:cs="Arial"/>
                <w:bCs/>
              </w:rPr>
              <w:t xml:space="preserve">NA-MAAB: </w:t>
            </w:r>
            <w:r w:rsidR="008220EA">
              <w:rPr>
                <w:rFonts w:cs="Arial"/>
                <w:bCs/>
              </w:rPr>
              <w:t>No recommendations</w:t>
            </w:r>
          </w:p>
          <w:p w14:paraId="7E184D60" w14:textId="3488BEC6" w:rsidR="00444160" w:rsidRDefault="00444160" w:rsidP="00444160">
            <w:pPr>
              <w:widowControl w:val="0"/>
              <w:rPr>
                <w:rFonts w:cs="Arial"/>
                <w:b/>
                <w:bCs/>
              </w:rPr>
            </w:pPr>
            <w:r w:rsidRPr="004A5BD5">
              <w:rPr>
                <w:rFonts w:cs="Arial"/>
                <w:bCs/>
              </w:rPr>
              <w:t xml:space="preserve">JMAAB: </w:t>
            </w:r>
            <w:r w:rsidR="008220EA">
              <w:rPr>
                <w:rFonts w:cs="Arial"/>
                <w:bCs/>
              </w:rPr>
              <w:t>a, b</w:t>
            </w:r>
          </w:p>
        </w:tc>
      </w:tr>
      <w:tr w:rsidR="00444160" w:rsidRPr="008904BB" w14:paraId="1089B9D4" w14:textId="77777777" w:rsidTr="008904BB">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E07AE94" w14:textId="7B62403C"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7C15FEC" w14:textId="63E8C911" w:rsidR="00444160" w:rsidRDefault="00444160" w:rsidP="008220EA">
            <w:pPr>
              <w:rPr>
                <w:rFonts w:cs="Arial"/>
                <w:b/>
                <w:bCs/>
              </w:rPr>
            </w:pPr>
            <w:r w:rsidRPr="004A5BD5">
              <w:rPr>
                <w:rFonts w:cs="Arial"/>
                <w:bCs/>
              </w:rPr>
              <w:t>All</w:t>
            </w:r>
          </w:p>
        </w:tc>
      </w:tr>
      <w:tr w:rsidR="00444160" w:rsidRPr="008904BB" w14:paraId="6A2354F9" w14:textId="77777777" w:rsidTr="008904BB">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4F8" w14:textId="77777777" w:rsidR="00444160" w:rsidRPr="008904BB" w:rsidRDefault="00444160" w:rsidP="00444160">
            <w:pPr>
              <w:widowControl w:val="0"/>
              <w:rPr>
                <w:rFonts w:cs="Arial"/>
                <w:b/>
                <w:kern w:val="2"/>
              </w:rPr>
            </w:pPr>
            <w:r>
              <w:rPr>
                <w:rFonts w:cs="Arial"/>
                <w:b/>
                <w:bCs/>
              </w:rPr>
              <w:t>Rule</w:t>
            </w:r>
          </w:p>
        </w:tc>
      </w:tr>
      <w:tr w:rsidR="00444160" w:rsidRPr="008904BB" w14:paraId="6A2354FD" w14:textId="77777777" w:rsidTr="008904BB">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4FA" w14:textId="77777777" w:rsidR="00444160" w:rsidRPr="008904BB" w:rsidRDefault="00444160" w:rsidP="00444160">
            <w:pPr>
              <w:widowControl w:val="0"/>
              <w:rPr>
                <w:rFonts w:cs="Arial"/>
                <w:b/>
                <w:kern w:val="2"/>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4FB" w14:textId="77777777" w:rsidR="00444160" w:rsidRPr="008904BB" w:rsidRDefault="00444160" w:rsidP="0044416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4FC" w14:textId="77777777" w:rsidR="00444160" w:rsidRPr="008904BB" w:rsidRDefault="00444160" w:rsidP="00444160">
            <w:pPr>
              <w:widowControl w:val="0"/>
              <w:jc w:val="center"/>
              <w:rPr>
                <w:rFonts w:cs="Arial"/>
                <w:b/>
                <w:kern w:val="2"/>
              </w:rPr>
            </w:pPr>
            <w:r>
              <w:rPr>
                <w:rFonts w:cs="Arial"/>
                <w:b/>
                <w:bCs/>
              </w:rPr>
              <w:t>Custom Parameter</w:t>
            </w:r>
          </w:p>
        </w:tc>
      </w:tr>
      <w:tr w:rsidR="00444160" w:rsidRPr="008904BB" w14:paraId="6A235501" w14:textId="77777777" w:rsidTr="008904BB">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4FE" w14:textId="77777777" w:rsidR="00444160" w:rsidRPr="008904BB" w:rsidRDefault="00444160" w:rsidP="00444160">
            <w:pPr>
              <w:widowControl w:val="0"/>
              <w:jc w:val="center"/>
              <w:rPr>
                <w:rFonts w:cs="Arial"/>
                <w:kern w:val="2"/>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4FF" w14:textId="7677EF39" w:rsidR="00444160" w:rsidRPr="008904BB" w:rsidRDefault="00444160" w:rsidP="00444160">
            <w:pPr>
              <w:widowControl w:val="0"/>
              <w:rPr>
                <w:rFonts w:cs="Arial"/>
                <w:kern w:val="2"/>
              </w:rPr>
            </w:pPr>
            <w:r>
              <w:rPr>
                <w:rFonts w:cs="Arial"/>
              </w:rPr>
              <w:t>The smallest scope level shall be used to define [Data Store Memory].</w:t>
            </w:r>
          </w:p>
        </w:tc>
        <w:tc>
          <w:tcPr>
            <w:tcW w:w="2492" w:type="dxa"/>
            <w:tcBorders>
              <w:top w:val="outset" w:sz="6" w:space="0" w:color="auto"/>
              <w:left w:val="outset" w:sz="6" w:space="0" w:color="auto"/>
              <w:bottom w:val="outset" w:sz="6" w:space="0" w:color="auto"/>
              <w:right w:val="outset" w:sz="6" w:space="0" w:color="auto"/>
            </w:tcBorders>
            <w:hideMark/>
          </w:tcPr>
          <w:p w14:paraId="6A235500" w14:textId="77777777" w:rsidR="00444160" w:rsidRPr="008904BB" w:rsidRDefault="00444160" w:rsidP="00444160">
            <w:pPr>
              <w:widowControl w:val="0"/>
              <w:rPr>
                <w:rFonts w:cs="Arial"/>
                <w:kern w:val="2"/>
              </w:rPr>
            </w:pPr>
            <w:r>
              <w:rPr>
                <w:rFonts w:cs="Arial"/>
              </w:rPr>
              <w:t>-</w:t>
            </w:r>
          </w:p>
        </w:tc>
      </w:tr>
      <w:tr w:rsidR="00444160" w:rsidRPr="008904BB" w14:paraId="6A235505" w14:textId="77777777" w:rsidTr="008904BB">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502" w14:textId="77777777" w:rsidR="00444160" w:rsidRPr="008904BB" w:rsidRDefault="00444160" w:rsidP="00444160">
            <w:pPr>
              <w:widowControl w:val="0"/>
              <w:jc w:val="center"/>
              <w:rPr>
                <w:rFonts w:cs="Arial"/>
                <w:kern w:val="2"/>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503" w14:textId="72214841" w:rsidR="00444160" w:rsidRPr="008904BB" w:rsidRDefault="00444160" w:rsidP="00444160">
            <w:pPr>
              <w:widowControl w:val="0"/>
              <w:rPr>
                <w:rFonts w:cs="Arial"/>
                <w:kern w:val="2"/>
              </w:rPr>
            </w:pPr>
            <w:r>
              <w:rPr>
                <w:rFonts w:cs="Arial"/>
              </w:rPr>
              <w:t>Only data required for execution and code generation shall be defined in [Data Store Memory].</w:t>
            </w:r>
          </w:p>
        </w:tc>
        <w:tc>
          <w:tcPr>
            <w:tcW w:w="2492" w:type="dxa"/>
            <w:tcBorders>
              <w:top w:val="outset" w:sz="6" w:space="0" w:color="auto"/>
              <w:left w:val="outset" w:sz="6" w:space="0" w:color="auto"/>
              <w:bottom w:val="outset" w:sz="6" w:space="0" w:color="auto"/>
              <w:right w:val="outset" w:sz="6" w:space="0" w:color="auto"/>
            </w:tcBorders>
            <w:hideMark/>
          </w:tcPr>
          <w:p w14:paraId="6A235504" w14:textId="77777777" w:rsidR="00444160" w:rsidRPr="008904BB" w:rsidRDefault="00444160" w:rsidP="00444160">
            <w:pPr>
              <w:widowControl w:val="0"/>
              <w:rPr>
                <w:rFonts w:cs="Arial"/>
                <w:kern w:val="2"/>
              </w:rPr>
            </w:pPr>
            <w:r>
              <w:rPr>
                <w:rFonts w:cs="Arial"/>
              </w:rPr>
              <w:t>-</w:t>
            </w:r>
          </w:p>
        </w:tc>
      </w:tr>
      <w:tr w:rsidR="00444160" w:rsidRPr="008904BB" w14:paraId="6A235507" w14:textId="77777777" w:rsidTr="008904BB">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506" w14:textId="77777777" w:rsidR="00444160" w:rsidRPr="008904BB" w:rsidRDefault="00444160" w:rsidP="00444160">
            <w:pPr>
              <w:widowControl w:val="0"/>
              <w:rPr>
                <w:rFonts w:cs="Arial"/>
                <w:b/>
                <w:kern w:val="2"/>
              </w:rPr>
            </w:pPr>
            <w:r>
              <w:rPr>
                <w:rFonts w:cs="Arial"/>
                <w:b/>
                <w:bCs/>
              </w:rPr>
              <w:t>Rationale</w:t>
            </w:r>
          </w:p>
        </w:tc>
      </w:tr>
      <w:tr w:rsidR="00444160" w:rsidRPr="008904BB" w14:paraId="6A23550A" w14:textId="77777777" w:rsidTr="008904BB">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508" w14:textId="77777777" w:rsidR="00444160" w:rsidRPr="008904BB" w:rsidRDefault="00444160" w:rsidP="00444160">
            <w:pPr>
              <w:widowControl w:val="0"/>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509" w14:textId="77777777" w:rsidR="00444160" w:rsidRPr="008904BB" w:rsidRDefault="00444160" w:rsidP="00444160">
            <w:pPr>
              <w:widowControl w:val="0"/>
              <w:jc w:val="center"/>
              <w:rPr>
                <w:rFonts w:cs="Arial"/>
                <w:b/>
                <w:kern w:val="2"/>
              </w:rPr>
            </w:pPr>
            <w:r>
              <w:rPr>
                <w:rFonts w:cs="Arial"/>
                <w:b/>
                <w:bCs/>
              </w:rPr>
              <w:t>Description</w:t>
            </w:r>
          </w:p>
        </w:tc>
      </w:tr>
      <w:tr w:rsidR="00444160" w:rsidRPr="008904BB" w14:paraId="6A23550D" w14:textId="77777777" w:rsidTr="008904BB">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0B" w14:textId="77777777" w:rsidR="00444160" w:rsidRPr="008904BB" w:rsidRDefault="00444160" w:rsidP="00444160">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0C" w14:textId="18A64235" w:rsidR="00444160" w:rsidRPr="00C85714" w:rsidRDefault="00444160" w:rsidP="00547715">
            <w:pPr>
              <w:pStyle w:val="ListParagraph"/>
              <w:widowControl w:val="0"/>
              <w:numPr>
                <w:ilvl w:val="0"/>
                <w:numId w:val="94"/>
              </w:numPr>
              <w:ind w:leftChars="0" w:left="137" w:hanging="137"/>
              <w:rPr>
                <w:rFonts w:cs="Arial"/>
                <w:kern w:val="2"/>
              </w:rPr>
            </w:pPr>
            <w:r>
              <w:rPr>
                <w:rFonts w:cs="Arial"/>
              </w:rPr>
              <w:t>Readability improves when usage is limited.</w:t>
            </w:r>
          </w:p>
        </w:tc>
      </w:tr>
      <w:tr w:rsidR="00444160" w:rsidRPr="008904BB" w14:paraId="6A235510" w14:textId="77777777" w:rsidTr="006D7EDC">
        <w:trPr>
          <w:trHeight w:val="40"/>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0E" w14:textId="77777777" w:rsidR="00444160" w:rsidRPr="008904BB" w:rsidRDefault="00444160" w:rsidP="00444160">
            <w:pPr>
              <w:widowControl w:val="0"/>
              <w:jc w:val="center"/>
              <w:rPr>
                <w:rFonts w:cs="Arial"/>
                <w:kern w:val="2"/>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0F" w14:textId="46E0F0FA" w:rsidR="00444160" w:rsidRPr="00C85714" w:rsidRDefault="00444160" w:rsidP="00547715">
            <w:pPr>
              <w:pStyle w:val="ListParagraph"/>
              <w:widowControl w:val="0"/>
              <w:numPr>
                <w:ilvl w:val="0"/>
                <w:numId w:val="94"/>
              </w:numPr>
              <w:ind w:leftChars="0" w:left="137" w:hanging="137"/>
              <w:rPr>
                <w:rFonts w:cs="Arial"/>
                <w:kern w:val="2"/>
              </w:rPr>
            </w:pPr>
            <w:r>
              <w:rPr>
                <w:rFonts w:cs="Arial"/>
              </w:rPr>
              <w:t>Unused [Data Store Memory] data can affect maintenance and operability.</w:t>
            </w:r>
          </w:p>
        </w:tc>
      </w:tr>
    </w:tbl>
    <w:p w14:paraId="6A235511" w14:textId="77777777" w:rsidR="005D0565" w:rsidRPr="007D6041" w:rsidRDefault="005D0565" w:rsidP="005D0565"/>
    <w:p w14:paraId="6A235512" w14:textId="3E898335" w:rsidR="005D0565" w:rsidRDefault="005D0565" w:rsidP="0011317A">
      <w:pPr>
        <w:pStyle w:val="Heading3"/>
      </w:pPr>
      <w:bookmarkStart w:id="262" w:name="_Toc508613989"/>
      <w:bookmarkStart w:id="263" w:name="_Toc34395967"/>
      <w:r>
        <w:t>jc_</w:t>
      </w:r>
      <w:r w:rsidR="0034590C">
        <w:t>0141:</w:t>
      </w:r>
      <w:r>
        <w:t xml:space="preserve"> </w:t>
      </w:r>
      <w:r w:rsidR="006E0832">
        <w:t>Usage of</w:t>
      </w:r>
      <w:r>
        <w:t xml:space="preserve"> Switch block</w:t>
      </w:r>
      <w:bookmarkEnd w:id="262"/>
      <w:r w:rsidR="006E0832">
        <w:t>s</w:t>
      </w:r>
      <w:bookmarkEnd w:id="26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7D6041" w:rsidRPr="001C4E3C" w14:paraId="6A235515" w14:textId="77777777" w:rsidTr="001C4E3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513" w14:textId="77777777" w:rsidR="007D6041" w:rsidRPr="001C4E3C" w:rsidRDefault="007D6041" w:rsidP="00E8499D">
            <w:pPr>
              <w:widowControl w:val="0"/>
              <w:rPr>
                <w:rFonts w:cs="Arial"/>
                <w:b/>
                <w:kern w:val="2"/>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514" w14:textId="3C7B60AB" w:rsidR="007D6041" w:rsidRPr="001C4E3C" w:rsidRDefault="007D6041" w:rsidP="00E8499D">
            <w:pPr>
              <w:widowControl w:val="0"/>
              <w:rPr>
                <w:rFonts w:cs="Arial"/>
                <w:b/>
                <w:kern w:val="2"/>
              </w:rPr>
            </w:pPr>
            <w:r>
              <w:rPr>
                <w:rFonts w:cs="Arial"/>
                <w:b/>
                <w:bCs/>
              </w:rPr>
              <w:t>jc_</w:t>
            </w:r>
            <w:r w:rsidR="0034590C">
              <w:rPr>
                <w:rFonts w:cs="Arial"/>
                <w:b/>
                <w:bCs/>
              </w:rPr>
              <w:t>0141:</w:t>
            </w:r>
            <w:r>
              <w:rPr>
                <w:rFonts w:cs="Arial"/>
                <w:b/>
                <w:bCs/>
              </w:rPr>
              <w:t xml:space="preserve"> </w:t>
            </w:r>
            <w:r w:rsidR="006E0832">
              <w:rPr>
                <w:rFonts w:cs="Arial"/>
                <w:b/>
                <w:bCs/>
              </w:rPr>
              <w:t>Usage of</w:t>
            </w:r>
            <w:r>
              <w:rPr>
                <w:rFonts w:cs="Arial"/>
                <w:b/>
                <w:bCs/>
              </w:rPr>
              <w:t xml:space="preserve"> Switch block</w:t>
            </w:r>
            <w:r w:rsidR="006E0832">
              <w:rPr>
                <w:rFonts w:cs="Arial"/>
                <w:b/>
                <w:bCs/>
              </w:rPr>
              <w:t>s</w:t>
            </w:r>
          </w:p>
        </w:tc>
      </w:tr>
      <w:tr w:rsidR="00444160" w:rsidRPr="001C4E3C" w14:paraId="00225B3D" w14:textId="77777777" w:rsidTr="001C4E3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3B10A0F" w14:textId="657CF5DD"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5F0FE26" w14:textId="580B9591" w:rsidR="00444160" w:rsidRPr="004A5BD5" w:rsidRDefault="00444160" w:rsidP="00444160">
            <w:pPr>
              <w:rPr>
                <w:rFonts w:cs="Arial"/>
                <w:bCs/>
              </w:rPr>
            </w:pPr>
            <w:r w:rsidRPr="004A5BD5">
              <w:rPr>
                <w:rFonts w:cs="Arial"/>
                <w:bCs/>
              </w:rPr>
              <w:t xml:space="preserve">NA-MAAB: </w:t>
            </w:r>
            <w:r w:rsidR="008220EA">
              <w:rPr>
                <w:rFonts w:cs="Arial"/>
                <w:bCs/>
              </w:rPr>
              <w:t>a</w:t>
            </w:r>
          </w:p>
          <w:p w14:paraId="79DBCBB2" w14:textId="5149D996" w:rsidR="00444160" w:rsidRDefault="00444160" w:rsidP="00444160">
            <w:pPr>
              <w:widowControl w:val="0"/>
              <w:rPr>
                <w:rFonts w:cs="Arial"/>
                <w:b/>
                <w:bCs/>
              </w:rPr>
            </w:pPr>
            <w:r w:rsidRPr="004A5BD5">
              <w:rPr>
                <w:rFonts w:cs="Arial"/>
                <w:bCs/>
              </w:rPr>
              <w:t xml:space="preserve">JMAAB: </w:t>
            </w:r>
            <w:r w:rsidR="008220EA">
              <w:rPr>
                <w:rFonts w:cs="Arial"/>
                <w:bCs/>
              </w:rPr>
              <w:t>a</w:t>
            </w:r>
          </w:p>
        </w:tc>
      </w:tr>
      <w:tr w:rsidR="00444160" w:rsidRPr="001C4E3C" w14:paraId="755481FC" w14:textId="77777777" w:rsidTr="001C4E3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552ADAB0" w14:textId="43427DAC"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8147EE2" w14:textId="66E3C8F3" w:rsidR="00444160" w:rsidRDefault="00444160" w:rsidP="00C15DF0">
            <w:pPr>
              <w:rPr>
                <w:rFonts w:cs="Arial"/>
                <w:b/>
                <w:bCs/>
              </w:rPr>
            </w:pPr>
            <w:r w:rsidRPr="004A5BD5">
              <w:rPr>
                <w:rFonts w:cs="Arial"/>
                <w:bCs/>
              </w:rPr>
              <w:t>All</w:t>
            </w:r>
          </w:p>
        </w:tc>
      </w:tr>
      <w:tr w:rsidR="00444160" w:rsidRPr="001C4E3C" w14:paraId="6A235517" w14:textId="77777777" w:rsidTr="001C4E3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516" w14:textId="77777777" w:rsidR="00444160" w:rsidRPr="001C4E3C" w:rsidRDefault="00444160" w:rsidP="00444160">
            <w:pPr>
              <w:widowControl w:val="0"/>
              <w:rPr>
                <w:rFonts w:cs="Arial"/>
                <w:b/>
                <w:kern w:val="2"/>
              </w:rPr>
            </w:pPr>
            <w:r>
              <w:rPr>
                <w:rFonts w:cs="Arial"/>
                <w:b/>
                <w:bCs/>
              </w:rPr>
              <w:t>Rule</w:t>
            </w:r>
          </w:p>
        </w:tc>
      </w:tr>
      <w:tr w:rsidR="00444160" w:rsidRPr="001C4E3C" w14:paraId="6A23551B" w14:textId="77777777" w:rsidTr="001C4E3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518" w14:textId="77777777" w:rsidR="00444160" w:rsidRPr="001C4E3C" w:rsidRDefault="00444160" w:rsidP="00444160">
            <w:pPr>
              <w:widowControl w:val="0"/>
              <w:rPr>
                <w:rFonts w:cs="Arial"/>
                <w:b/>
                <w:kern w:val="2"/>
              </w:rPr>
            </w:pPr>
            <w:r>
              <w:rPr>
                <w:rFonts w:cs="Arial"/>
                <w:b/>
                <w:bCs/>
              </w:rPr>
              <w:lastRenderedPageBreak/>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519" w14:textId="77777777" w:rsidR="00444160" w:rsidRPr="001C4E3C" w:rsidRDefault="00444160" w:rsidP="0044416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51A" w14:textId="77777777" w:rsidR="00444160" w:rsidRPr="001C4E3C" w:rsidRDefault="00444160" w:rsidP="00444160">
            <w:pPr>
              <w:widowControl w:val="0"/>
              <w:jc w:val="center"/>
              <w:rPr>
                <w:rFonts w:cs="Arial"/>
                <w:b/>
                <w:kern w:val="2"/>
              </w:rPr>
            </w:pPr>
            <w:r>
              <w:rPr>
                <w:rFonts w:cs="Arial"/>
                <w:b/>
                <w:bCs/>
              </w:rPr>
              <w:t>Custom Parameter</w:t>
            </w:r>
          </w:p>
        </w:tc>
      </w:tr>
      <w:tr w:rsidR="00444160" w:rsidRPr="001C4E3C" w14:paraId="6A235520" w14:textId="77777777" w:rsidTr="001C4E3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51C" w14:textId="77777777" w:rsidR="00444160" w:rsidRPr="001C4E3C" w:rsidRDefault="00444160" w:rsidP="00444160">
            <w:pPr>
              <w:widowControl w:val="0"/>
              <w:jc w:val="center"/>
              <w:rPr>
                <w:rFonts w:cs="Arial"/>
                <w:kern w:val="2"/>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51D" w14:textId="643866D9" w:rsidR="00444160" w:rsidRDefault="00444160" w:rsidP="00444160">
            <w:pPr>
              <w:widowControl w:val="0"/>
              <w:rPr>
                <w:rFonts w:cs="Arial"/>
              </w:rPr>
            </w:pPr>
            <w:r>
              <w:rPr>
                <w:rFonts w:cs="Arial"/>
              </w:rPr>
              <w:t>The second [Switch] input condition shall be a logical type.</w:t>
            </w:r>
          </w:p>
          <w:p w14:paraId="6A23551E" w14:textId="2456F238" w:rsidR="00444160" w:rsidRPr="001C4E3C" w:rsidRDefault="00444160" w:rsidP="00444160">
            <w:pPr>
              <w:widowControl w:val="0"/>
              <w:rPr>
                <w:rFonts w:cs="Arial"/>
                <w:kern w:val="2"/>
              </w:rPr>
            </w:pPr>
            <w:r>
              <w:rPr>
                <w:rFonts w:cs="Arial"/>
              </w:rPr>
              <w:t xml:space="preserve"> [Switch] block parameter {Criteria for passing first input} shall be set to “u2~=0”.</w:t>
            </w:r>
          </w:p>
        </w:tc>
        <w:tc>
          <w:tcPr>
            <w:tcW w:w="2492" w:type="dxa"/>
            <w:tcBorders>
              <w:top w:val="outset" w:sz="6" w:space="0" w:color="auto"/>
              <w:left w:val="outset" w:sz="6" w:space="0" w:color="auto"/>
              <w:bottom w:val="outset" w:sz="6" w:space="0" w:color="auto"/>
              <w:right w:val="outset" w:sz="6" w:space="0" w:color="auto"/>
            </w:tcBorders>
            <w:hideMark/>
          </w:tcPr>
          <w:p w14:paraId="6A23551F" w14:textId="77777777" w:rsidR="00444160" w:rsidRPr="001C4E3C" w:rsidRDefault="00444160" w:rsidP="00444160">
            <w:pPr>
              <w:widowControl w:val="0"/>
              <w:rPr>
                <w:rFonts w:cs="Arial"/>
                <w:kern w:val="2"/>
              </w:rPr>
            </w:pPr>
            <w:r>
              <w:rPr>
                <w:rFonts w:cs="Arial"/>
              </w:rPr>
              <w:t>-</w:t>
            </w:r>
          </w:p>
        </w:tc>
      </w:tr>
      <w:tr w:rsidR="00444160" w:rsidRPr="001C4E3C" w14:paraId="6A235522" w14:textId="77777777" w:rsidTr="001C4E3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521" w14:textId="77777777" w:rsidR="00444160" w:rsidRPr="001C4E3C" w:rsidRDefault="00444160" w:rsidP="00444160">
            <w:pPr>
              <w:widowControl w:val="0"/>
              <w:rPr>
                <w:rFonts w:cs="Arial"/>
                <w:b/>
                <w:kern w:val="2"/>
              </w:rPr>
            </w:pPr>
            <w:r>
              <w:rPr>
                <w:rFonts w:cs="Arial"/>
                <w:b/>
                <w:bCs/>
              </w:rPr>
              <w:t>Rationale</w:t>
            </w:r>
          </w:p>
        </w:tc>
      </w:tr>
      <w:tr w:rsidR="00444160" w:rsidRPr="001C4E3C" w14:paraId="6A235525" w14:textId="77777777" w:rsidTr="001C4E3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523" w14:textId="77777777" w:rsidR="00444160" w:rsidRPr="001C4E3C" w:rsidRDefault="00444160" w:rsidP="00444160">
            <w:pPr>
              <w:widowControl w:val="0"/>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524" w14:textId="77777777" w:rsidR="00444160" w:rsidRPr="001C4E3C" w:rsidRDefault="00444160" w:rsidP="00444160">
            <w:pPr>
              <w:widowControl w:val="0"/>
              <w:jc w:val="center"/>
              <w:rPr>
                <w:rFonts w:cs="Arial"/>
                <w:b/>
                <w:kern w:val="2"/>
              </w:rPr>
            </w:pPr>
            <w:r>
              <w:rPr>
                <w:rFonts w:cs="Arial"/>
                <w:b/>
                <w:bCs/>
              </w:rPr>
              <w:t>Description</w:t>
            </w:r>
          </w:p>
        </w:tc>
      </w:tr>
      <w:tr w:rsidR="00444160" w:rsidRPr="001C4E3C" w14:paraId="6A235528" w14:textId="77777777" w:rsidTr="001C4E3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26" w14:textId="77777777" w:rsidR="00444160" w:rsidRPr="001C4E3C" w:rsidRDefault="00444160" w:rsidP="00444160">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27" w14:textId="4780D9A8" w:rsidR="00444160" w:rsidRPr="00C85714" w:rsidRDefault="00444160" w:rsidP="00547715">
            <w:pPr>
              <w:pStyle w:val="ListParagraph"/>
              <w:widowControl w:val="0"/>
              <w:numPr>
                <w:ilvl w:val="0"/>
                <w:numId w:val="95"/>
              </w:numPr>
              <w:ind w:leftChars="0" w:left="137" w:hanging="137"/>
              <w:rPr>
                <w:rFonts w:cs="Arial"/>
                <w:kern w:val="2"/>
              </w:rPr>
            </w:pPr>
            <w:r>
              <w:rPr>
                <w:rFonts w:cs="Arial"/>
              </w:rPr>
              <w:t xml:space="preserve">It is easier to understand specifications when the configuration is applied </w:t>
            </w:r>
            <w:r w:rsidR="00F91237">
              <w:rPr>
                <w:rFonts w:cs="Arial"/>
              </w:rPr>
              <w:t>by using</w:t>
            </w:r>
            <w:r>
              <w:rPr>
                <w:rFonts w:cs="Arial"/>
              </w:rPr>
              <w:t xml:space="preserve"> Simulink blocks rather than by writing operation expressions in blocks.</w:t>
            </w:r>
          </w:p>
        </w:tc>
      </w:tr>
    </w:tbl>
    <w:p w14:paraId="6A235529" w14:textId="77777777" w:rsidR="005D0565" w:rsidRPr="007D6041" w:rsidRDefault="005D0565" w:rsidP="005D0565"/>
    <w:p w14:paraId="6A23552A" w14:textId="77777777" w:rsidR="005D0565" w:rsidRDefault="005D0565" w:rsidP="0011317A">
      <w:pPr>
        <w:pStyle w:val="Heading3"/>
      </w:pPr>
      <w:bookmarkStart w:id="264" w:name="_Toc508613990"/>
      <w:bookmarkStart w:id="265" w:name="_Toc34395968"/>
      <w:r>
        <w:t>jc_</w:t>
      </w:r>
      <w:r w:rsidR="0034590C">
        <w:t>0650:</w:t>
      </w:r>
      <w:r>
        <w:t xml:space="preserve"> Block input/output data type with switching function</w:t>
      </w:r>
      <w:bookmarkEnd w:id="264"/>
      <w:bookmarkEnd w:id="26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7D6041" w:rsidRPr="001C4E3C" w14:paraId="6A23552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2B" w14:textId="77777777" w:rsidR="007D6041" w:rsidRPr="001C4E3C" w:rsidRDefault="007D6041" w:rsidP="00E8499D">
            <w:pPr>
              <w:widowControl w:val="0"/>
              <w:rPr>
                <w:rFonts w:cs="Arial"/>
                <w:b/>
                <w:kern w:val="2"/>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52C" w14:textId="77777777" w:rsidR="007D6041" w:rsidRPr="001C4E3C" w:rsidRDefault="007D6041" w:rsidP="00E8499D">
            <w:pPr>
              <w:widowControl w:val="0"/>
              <w:rPr>
                <w:rFonts w:cs="Arial"/>
                <w:b/>
                <w:kern w:val="2"/>
              </w:rPr>
            </w:pPr>
            <w:r>
              <w:rPr>
                <w:rFonts w:cs="Arial"/>
                <w:b/>
                <w:bCs/>
              </w:rPr>
              <w:t>jc_</w:t>
            </w:r>
            <w:r w:rsidR="0034590C">
              <w:rPr>
                <w:rFonts w:cs="Arial"/>
                <w:b/>
                <w:bCs/>
              </w:rPr>
              <w:t>0650:</w:t>
            </w:r>
            <w:r>
              <w:rPr>
                <w:rFonts w:cs="Arial"/>
                <w:b/>
                <w:bCs/>
              </w:rPr>
              <w:t xml:space="preserve"> Block input/output data type with switching function</w:t>
            </w:r>
          </w:p>
        </w:tc>
      </w:tr>
      <w:tr w:rsidR="00444160" w:rsidRPr="001C4E3C" w14:paraId="7414C42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D6A9A66" w14:textId="39DD6256"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D1258BA" w14:textId="708B0D90" w:rsidR="00444160" w:rsidRPr="004A5BD5" w:rsidRDefault="00444160" w:rsidP="00444160">
            <w:pPr>
              <w:rPr>
                <w:rFonts w:cs="Arial"/>
                <w:bCs/>
              </w:rPr>
            </w:pPr>
            <w:r w:rsidRPr="004A5BD5">
              <w:rPr>
                <w:rFonts w:cs="Arial"/>
                <w:bCs/>
              </w:rPr>
              <w:t xml:space="preserve">NA-MAAB: </w:t>
            </w:r>
            <w:r w:rsidR="008220EA">
              <w:rPr>
                <w:rFonts w:cs="Arial"/>
                <w:bCs/>
              </w:rPr>
              <w:t>a</w:t>
            </w:r>
          </w:p>
          <w:p w14:paraId="3DB21678" w14:textId="47E4A22E" w:rsidR="00444160" w:rsidRDefault="00444160" w:rsidP="00444160">
            <w:pPr>
              <w:widowControl w:val="0"/>
              <w:rPr>
                <w:rFonts w:cs="Arial"/>
                <w:b/>
                <w:bCs/>
              </w:rPr>
            </w:pPr>
            <w:r w:rsidRPr="004A5BD5">
              <w:rPr>
                <w:rFonts w:cs="Arial"/>
                <w:bCs/>
              </w:rPr>
              <w:t xml:space="preserve">JMAAB: </w:t>
            </w:r>
            <w:r w:rsidR="008220EA">
              <w:rPr>
                <w:rFonts w:cs="Arial"/>
                <w:bCs/>
              </w:rPr>
              <w:t>a</w:t>
            </w:r>
          </w:p>
        </w:tc>
      </w:tr>
      <w:tr w:rsidR="00444160" w:rsidRPr="001C4E3C" w14:paraId="1CD0E2B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BB38004" w14:textId="6F3D86F4"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042C6CA" w14:textId="11F69649" w:rsidR="00444160" w:rsidRDefault="00444160" w:rsidP="00C15DF0">
            <w:pPr>
              <w:rPr>
                <w:rFonts w:cs="Arial"/>
                <w:b/>
                <w:bCs/>
              </w:rPr>
            </w:pPr>
            <w:r w:rsidRPr="004A5BD5">
              <w:rPr>
                <w:rFonts w:cs="Arial"/>
                <w:bCs/>
              </w:rPr>
              <w:t>All</w:t>
            </w:r>
          </w:p>
        </w:tc>
      </w:tr>
      <w:tr w:rsidR="00444160" w:rsidRPr="001C4E3C" w14:paraId="6A23552F"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2E" w14:textId="77777777" w:rsidR="00444160" w:rsidRPr="001C4E3C" w:rsidRDefault="00444160" w:rsidP="00444160">
            <w:pPr>
              <w:widowControl w:val="0"/>
              <w:rPr>
                <w:rFonts w:cs="Arial"/>
                <w:b/>
                <w:kern w:val="2"/>
              </w:rPr>
            </w:pPr>
            <w:r>
              <w:rPr>
                <w:rFonts w:cs="Arial"/>
                <w:b/>
                <w:bCs/>
              </w:rPr>
              <w:t>Rule</w:t>
            </w:r>
          </w:p>
        </w:tc>
      </w:tr>
      <w:tr w:rsidR="00444160" w:rsidRPr="001C4E3C" w14:paraId="6A23553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30" w14:textId="77777777" w:rsidR="00444160" w:rsidRPr="001C4E3C" w:rsidRDefault="00444160" w:rsidP="00444160">
            <w:pPr>
              <w:widowControl w:val="0"/>
              <w:rPr>
                <w:rFonts w:cs="Arial"/>
                <w:b/>
                <w:kern w:val="2"/>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31" w14:textId="77777777" w:rsidR="00444160" w:rsidRPr="001C4E3C" w:rsidRDefault="00444160" w:rsidP="0044416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32" w14:textId="77777777" w:rsidR="00444160" w:rsidRPr="001C4E3C" w:rsidRDefault="00444160" w:rsidP="00444160">
            <w:pPr>
              <w:widowControl w:val="0"/>
              <w:jc w:val="center"/>
              <w:rPr>
                <w:rFonts w:cs="Arial"/>
                <w:b/>
                <w:kern w:val="2"/>
              </w:rPr>
            </w:pPr>
            <w:r>
              <w:rPr>
                <w:rFonts w:cs="Arial"/>
                <w:b/>
                <w:bCs/>
              </w:rPr>
              <w:t>Custom Parameter</w:t>
            </w:r>
          </w:p>
        </w:tc>
      </w:tr>
      <w:tr w:rsidR="00A0639F" w:rsidRPr="001C4E3C" w14:paraId="6A23553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534" w14:textId="77777777" w:rsidR="00444160" w:rsidRPr="001C4E3C" w:rsidRDefault="00444160" w:rsidP="00444160">
            <w:pPr>
              <w:widowControl w:val="0"/>
              <w:jc w:val="center"/>
              <w:rPr>
                <w:rFonts w:cs="Arial"/>
                <w:kern w:val="2"/>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535" w14:textId="45DAA75C" w:rsidR="00444160" w:rsidRPr="001C4E3C" w:rsidRDefault="00444160" w:rsidP="00444160">
            <w:pPr>
              <w:widowControl w:val="0"/>
              <w:rPr>
                <w:rFonts w:cs="Arial"/>
                <w:kern w:val="2"/>
              </w:rPr>
            </w:pPr>
            <w:r>
              <w:rPr>
                <w:rFonts w:cs="Arial"/>
              </w:rPr>
              <w:t>For blocks with switching functions</w:t>
            </w:r>
            <w:r w:rsidR="00D02AC9">
              <w:rPr>
                <w:rFonts w:cs="Arial"/>
              </w:rPr>
              <w:t xml:space="preserve"> ([Switch], [Multiport Switch], and [Index Vector])</w:t>
            </w:r>
            <w:r>
              <w:rPr>
                <w:rFonts w:cs="Arial"/>
              </w:rPr>
              <w:t xml:space="preserve">, the same data type shall be used for data ports and output ports. </w:t>
            </w:r>
          </w:p>
        </w:tc>
        <w:tc>
          <w:tcPr>
            <w:tcW w:w="2492" w:type="dxa"/>
            <w:tcBorders>
              <w:top w:val="outset" w:sz="6" w:space="0" w:color="auto"/>
              <w:left w:val="outset" w:sz="6" w:space="0" w:color="auto"/>
              <w:bottom w:val="outset" w:sz="6" w:space="0" w:color="auto"/>
              <w:right w:val="outset" w:sz="6" w:space="0" w:color="auto"/>
            </w:tcBorders>
            <w:hideMark/>
          </w:tcPr>
          <w:p w14:paraId="6A235536" w14:textId="77777777" w:rsidR="00444160" w:rsidRPr="001C4E3C" w:rsidRDefault="00444160" w:rsidP="00444160">
            <w:pPr>
              <w:widowControl w:val="0"/>
              <w:rPr>
                <w:rFonts w:cs="Arial"/>
                <w:kern w:val="2"/>
              </w:rPr>
            </w:pPr>
            <w:r>
              <w:rPr>
                <w:rFonts w:cs="Arial"/>
              </w:rPr>
              <w:t>-</w:t>
            </w:r>
          </w:p>
        </w:tc>
      </w:tr>
      <w:tr w:rsidR="00A0639F" w:rsidRPr="001C4E3C" w14:paraId="6A23553F" w14:textId="77777777" w:rsidTr="371D5A01">
        <w:trPr>
          <w:trHeight w:val="345"/>
          <w:tblCellSpacing w:w="20" w:type="dxa"/>
        </w:trPr>
        <w:tc>
          <w:tcPr>
            <w:tcW w:w="0" w:type="auto"/>
            <w:vMerge/>
            <w:vAlign w:val="center"/>
            <w:hideMark/>
          </w:tcPr>
          <w:p w14:paraId="6A235538" w14:textId="77777777" w:rsidR="00444160" w:rsidRPr="001C4E3C"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539" w14:textId="77777777" w:rsidR="00444160" w:rsidRPr="001C4E3C" w:rsidRDefault="00444160" w:rsidP="00444160">
            <w:pPr>
              <w:rPr>
                <w:rFonts w:cs="Arial"/>
              </w:rPr>
            </w:pPr>
            <w:r>
              <w:rPr>
                <w:rFonts w:cs="Arial"/>
              </w:rPr>
              <w:t>【</w:t>
            </w:r>
            <w:r>
              <w:rPr>
                <w:rFonts w:cs="Arial"/>
              </w:rPr>
              <w:t>Correct</w:t>
            </w:r>
            <w:r>
              <w:rPr>
                <w:rFonts w:cs="Arial"/>
              </w:rPr>
              <w:t>】</w:t>
            </w:r>
          </w:p>
          <w:p w14:paraId="6A23553A" w14:textId="46CBB390" w:rsidR="00444160" w:rsidRDefault="00444160" w:rsidP="00444160">
            <w:pPr>
              <w:ind w:firstLineChars="68" w:firstLine="136"/>
              <w:rPr>
                <w:rFonts w:cs="Arial"/>
              </w:rPr>
            </w:pPr>
            <w:r>
              <w:rPr>
                <w:rFonts w:cs="Arial"/>
              </w:rPr>
              <w:t>The data type for the data port and output port is the same.</w:t>
            </w:r>
          </w:p>
          <w:p w14:paraId="6A23553B" w14:textId="77777777" w:rsidR="00444160" w:rsidRPr="001C4E3C" w:rsidRDefault="00444160" w:rsidP="00444160">
            <w:pPr>
              <w:ind w:firstLineChars="68" w:firstLine="136"/>
              <w:rPr>
                <w:rFonts w:cs="Arial"/>
              </w:rPr>
            </w:pPr>
            <w:r>
              <w:rPr>
                <w:rFonts w:cs="Arial"/>
                <w:kern w:val="2"/>
              </w:rPr>
              <w:object w:dxaOrig="6930" w:dyaOrig="7170" w14:anchorId="6A237603">
                <v:shape id="_x0000_i1068" type="#_x0000_t75" style="width:345.8pt;height:359.95pt" o:ole="">
                  <v:imagedata r:id="rId284" o:title=""/>
                </v:shape>
                <o:OLEObject Type="Embed" ProgID="PBrush" ShapeID="_x0000_i1068" DrawAspect="Content" ObjectID="_1669447294" r:id="rId285"/>
              </w:object>
            </w:r>
          </w:p>
          <w:p w14:paraId="6A23553C" w14:textId="77777777" w:rsidR="00444160" w:rsidRPr="001C4E3C" w:rsidRDefault="00444160" w:rsidP="00444160">
            <w:pPr>
              <w:rPr>
                <w:rFonts w:cs="Arial"/>
              </w:rPr>
            </w:pPr>
            <w:r>
              <w:rPr>
                <w:rFonts w:cs="Arial"/>
              </w:rPr>
              <w:lastRenderedPageBreak/>
              <w:t>【</w:t>
            </w:r>
            <w:r>
              <w:rPr>
                <w:rFonts w:cs="Arial"/>
              </w:rPr>
              <w:t>Incorrect</w:t>
            </w:r>
            <w:r>
              <w:rPr>
                <w:rFonts w:cs="Arial"/>
              </w:rPr>
              <w:t>】</w:t>
            </w:r>
          </w:p>
          <w:p w14:paraId="6A23553D" w14:textId="5F361788" w:rsidR="00444160" w:rsidRDefault="00444160" w:rsidP="00444160">
            <w:pPr>
              <w:ind w:firstLineChars="68" w:firstLine="136"/>
              <w:rPr>
                <w:rFonts w:cs="Arial"/>
              </w:rPr>
            </w:pPr>
            <w:r>
              <w:rPr>
                <w:rFonts w:cs="Arial"/>
              </w:rPr>
              <w:t>The data port and output port have different data types.</w:t>
            </w:r>
          </w:p>
          <w:p w14:paraId="6A23553E" w14:textId="77777777" w:rsidR="00444160" w:rsidRPr="001C4E3C" w:rsidRDefault="00444160" w:rsidP="00444160">
            <w:pPr>
              <w:ind w:firstLineChars="68" w:firstLine="136"/>
              <w:rPr>
                <w:rFonts w:cs="Arial"/>
                <w:kern w:val="2"/>
              </w:rPr>
            </w:pPr>
            <w:r>
              <w:rPr>
                <w:rFonts w:cs="Arial"/>
                <w:noProof/>
                <w:kern w:val="2"/>
                <w:lang w:eastAsia="ja-JP" w:bidi="th-TH"/>
              </w:rPr>
              <w:drawing>
                <wp:inline distT="0" distB="0" distL="0" distR="0" wp14:anchorId="6A237604" wp14:editId="6A237605">
                  <wp:extent cx="4491355" cy="4711065"/>
                  <wp:effectExtent l="0" t="0" r="4445" b="0"/>
                  <wp:docPr id="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491355" cy="4711065"/>
                          </a:xfrm>
                          <a:prstGeom prst="rect">
                            <a:avLst/>
                          </a:prstGeom>
                          <a:noFill/>
                          <a:ln>
                            <a:noFill/>
                          </a:ln>
                          <a:effectLst/>
                        </pic:spPr>
                      </pic:pic>
                    </a:graphicData>
                  </a:graphic>
                </wp:inline>
              </w:drawing>
            </w:r>
          </w:p>
        </w:tc>
      </w:tr>
      <w:tr w:rsidR="00444160" w:rsidRPr="001C4E3C" w14:paraId="6A23554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40" w14:textId="77777777" w:rsidR="00444160" w:rsidRPr="001C4E3C" w:rsidRDefault="00444160" w:rsidP="00444160">
            <w:pPr>
              <w:widowControl w:val="0"/>
              <w:rPr>
                <w:rFonts w:cs="Arial"/>
                <w:b/>
                <w:kern w:val="2"/>
              </w:rPr>
            </w:pPr>
            <w:r>
              <w:rPr>
                <w:rFonts w:cs="Arial"/>
                <w:b/>
                <w:bCs/>
              </w:rPr>
              <w:lastRenderedPageBreak/>
              <w:t>Rationale</w:t>
            </w:r>
          </w:p>
        </w:tc>
      </w:tr>
      <w:tr w:rsidR="00444160" w:rsidRPr="001C4E3C" w14:paraId="6A23554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42" w14:textId="77777777" w:rsidR="00444160" w:rsidRPr="001C4E3C" w:rsidRDefault="00444160" w:rsidP="00444160">
            <w:pPr>
              <w:widowControl w:val="0"/>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43" w14:textId="77777777" w:rsidR="00444160" w:rsidRPr="001C4E3C" w:rsidRDefault="00444160" w:rsidP="00444160">
            <w:pPr>
              <w:widowControl w:val="0"/>
              <w:jc w:val="center"/>
              <w:rPr>
                <w:rFonts w:cs="Arial"/>
                <w:b/>
                <w:kern w:val="2"/>
              </w:rPr>
            </w:pPr>
            <w:r>
              <w:rPr>
                <w:rFonts w:cs="Arial"/>
                <w:b/>
                <w:bCs/>
              </w:rPr>
              <w:t>Description</w:t>
            </w:r>
          </w:p>
        </w:tc>
      </w:tr>
      <w:tr w:rsidR="00444160" w:rsidRPr="001C4E3C" w14:paraId="6A23554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45" w14:textId="77777777" w:rsidR="00444160" w:rsidRPr="001C4E3C" w:rsidRDefault="00444160" w:rsidP="00444160">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46" w14:textId="77777777" w:rsidR="00444160" w:rsidRPr="00EA76C0" w:rsidRDefault="00444160" w:rsidP="00F606D3">
            <w:pPr>
              <w:widowControl w:val="0"/>
              <w:rPr>
                <w:rFonts w:cs="Arial"/>
                <w:kern w:val="2"/>
              </w:rPr>
            </w:pPr>
            <w:r w:rsidRPr="00530E3D">
              <w:rPr>
                <w:rFonts w:cs="Arial"/>
              </w:rPr>
              <w:t>Prevents implicit data conversion.</w:t>
            </w:r>
          </w:p>
        </w:tc>
      </w:tr>
    </w:tbl>
    <w:p w14:paraId="6A235548" w14:textId="77777777" w:rsidR="005D0565" w:rsidRPr="007D6041" w:rsidRDefault="005D0565" w:rsidP="005D0565"/>
    <w:p w14:paraId="6A235549" w14:textId="40BCFBC5" w:rsidR="005D0565" w:rsidRPr="004D0C26" w:rsidRDefault="005D0565" w:rsidP="0011317A">
      <w:pPr>
        <w:pStyle w:val="Heading3"/>
      </w:pPr>
      <w:bookmarkStart w:id="266" w:name="_Toc508613991"/>
      <w:bookmarkStart w:id="267" w:name="_Toc34395969"/>
      <w:r>
        <w:t>jc_</w:t>
      </w:r>
      <w:r w:rsidR="0034590C">
        <w:t>0630:</w:t>
      </w:r>
      <w:r w:rsidR="006F5706">
        <w:t xml:space="preserve"> Usage of</w:t>
      </w:r>
      <w:r>
        <w:t xml:space="preserve"> Multiport Switch block</w:t>
      </w:r>
      <w:bookmarkEnd w:id="266"/>
      <w:r w:rsidR="006E0832">
        <w:t>s</w:t>
      </w:r>
      <w:bookmarkEnd w:id="26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7D6041" w:rsidRPr="001C4E3C" w14:paraId="6A23554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4A" w14:textId="77777777" w:rsidR="007D6041" w:rsidRPr="001C4E3C" w:rsidRDefault="007D6041" w:rsidP="00E8499D">
            <w:pPr>
              <w:widowControl w:val="0"/>
              <w:rPr>
                <w:rFonts w:cs="Arial"/>
                <w:b/>
                <w:kern w:val="2"/>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54B" w14:textId="2D137F1F" w:rsidR="007D6041" w:rsidRPr="001C4E3C" w:rsidRDefault="007D6041" w:rsidP="00E8499D">
            <w:pPr>
              <w:widowControl w:val="0"/>
              <w:rPr>
                <w:rFonts w:cs="Arial"/>
                <w:b/>
                <w:kern w:val="2"/>
              </w:rPr>
            </w:pPr>
            <w:r>
              <w:rPr>
                <w:rFonts w:cs="Arial"/>
                <w:b/>
                <w:bCs/>
              </w:rPr>
              <w:t>jc_</w:t>
            </w:r>
            <w:r w:rsidR="0034590C">
              <w:rPr>
                <w:rFonts w:cs="Arial"/>
                <w:b/>
                <w:bCs/>
              </w:rPr>
              <w:t>0630:</w:t>
            </w:r>
            <w:r>
              <w:rPr>
                <w:rFonts w:cs="Arial"/>
                <w:b/>
                <w:bCs/>
              </w:rPr>
              <w:t xml:space="preserve"> </w:t>
            </w:r>
            <w:r w:rsidR="006F5706">
              <w:rPr>
                <w:rFonts w:cs="Arial"/>
                <w:b/>
                <w:bCs/>
              </w:rPr>
              <w:t>Usage of</w:t>
            </w:r>
            <w:r>
              <w:rPr>
                <w:rFonts w:cs="Arial"/>
                <w:b/>
                <w:bCs/>
              </w:rPr>
              <w:t xml:space="preserve"> Multiport Switch block</w:t>
            </w:r>
            <w:r w:rsidR="006E0832">
              <w:rPr>
                <w:rFonts w:cs="Arial"/>
                <w:b/>
                <w:bCs/>
              </w:rPr>
              <w:t>s</w:t>
            </w:r>
          </w:p>
        </w:tc>
      </w:tr>
      <w:tr w:rsidR="00444160" w:rsidRPr="001C4E3C" w14:paraId="32592F7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D480346" w14:textId="74E524F0"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5C6F4D7" w14:textId="7B25733B" w:rsidR="00444160" w:rsidRPr="004A5BD5" w:rsidRDefault="00444160" w:rsidP="00444160">
            <w:pPr>
              <w:rPr>
                <w:rFonts w:cs="Arial"/>
                <w:bCs/>
              </w:rPr>
            </w:pPr>
            <w:r w:rsidRPr="004A5BD5">
              <w:rPr>
                <w:rFonts w:cs="Arial"/>
                <w:bCs/>
              </w:rPr>
              <w:t>NA-MAAB</w:t>
            </w:r>
            <w:r w:rsidR="008220EA">
              <w:rPr>
                <w:rFonts w:cs="Arial"/>
                <w:bCs/>
              </w:rPr>
              <w:t>: a, c</w:t>
            </w:r>
          </w:p>
          <w:p w14:paraId="4EB289B1" w14:textId="780DAC57" w:rsidR="00444160" w:rsidRDefault="00444160" w:rsidP="00444160">
            <w:pPr>
              <w:widowControl w:val="0"/>
              <w:rPr>
                <w:rFonts w:cs="Arial"/>
                <w:b/>
                <w:bCs/>
              </w:rPr>
            </w:pPr>
            <w:r w:rsidRPr="004A5BD5">
              <w:rPr>
                <w:rFonts w:cs="Arial"/>
                <w:bCs/>
              </w:rPr>
              <w:t xml:space="preserve">JMAAB: </w:t>
            </w:r>
            <w:r w:rsidR="008220EA">
              <w:rPr>
                <w:rFonts w:cs="Arial"/>
                <w:bCs/>
              </w:rPr>
              <w:t>a, b, c</w:t>
            </w:r>
          </w:p>
        </w:tc>
      </w:tr>
      <w:tr w:rsidR="00444160" w:rsidRPr="001C4E3C" w14:paraId="0C44F36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DBB10DB" w14:textId="2D5C910B"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C82AD74" w14:textId="68CD92CC" w:rsidR="00444160" w:rsidRDefault="00444160" w:rsidP="003C6C86">
            <w:pPr>
              <w:rPr>
                <w:rFonts w:cs="Arial"/>
                <w:b/>
                <w:bCs/>
              </w:rPr>
            </w:pPr>
            <w:r w:rsidRPr="004A5BD5">
              <w:rPr>
                <w:rFonts w:cs="Arial"/>
                <w:bCs/>
              </w:rPr>
              <w:t>All</w:t>
            </w:r>
          </w:p>
        </w:tc>
      </w:tr>
      <w:tr w:rsidR="00444160" w:rsidRPr="001C4E3C" w14:paraId="6A23554E"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4D" w14:textId="77777777" w:rsidR="00444160" w:rsidRPr="001C4E3C" w:rsidRDefault="00444160" w:rsidP="00444160">
            <w:pPr>
              <w:widowControl w:val="0"/>
              <w:rPr>
                <w:rFonts w:cs="Arial"/>
                <w:b/>
                <w:kern w:val="2"/>
              </w:rPr>
            </w:pPr>
            <w:r>
              <w:rPr>
                <w:rFonts w:cs="Arial"/>
                <w:b/>
                <w:bCs/>
              </w:rPr>
              <w:t>Rule</w:t>
            </w:r>
          </w:p>
        </w:tc>
      </w:tr>
      <w:tr w:rsidR="00444160" w:rsidRPr="001C4E3C" w14:paraId="6A23555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4F" w14:textId="77777777" w:rsidR="00444160" w:rsidRPr="001C4E3C" w:rsidRDefault="00444160" w:rsidP="00444160">
            <w:pPr>
              <w:widowControl w:val="0"/>
              <w:rPr>
                <w:rFonts w:cs="Arial"/>
                <w:b/>
                <w:kern w:val="2"/>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50" w14:textId="77777777" w:rsidR="00444160" w:rsidRPr="001C4E3C" w:rsidRDefault="00444160" w:rsidP="0044416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51" w14:textId="77777777" w:rsidR="00444160" w:rsidRPr="001C4E3C" w:rsidRDefault="00444160" w:rsidP="00444160">
            <w:pPr>
              <w:widowControl w:val="0"/>
              <w:jc w:val="center"/>
              <w:rPr>
                <w:rFonts w:cs="Arial"/>
                <w:b/>
                <w:kern w:val="2"/>
              </w:rPr>
            </w:pPr>
            <w:r>
              <w:rPr>
                <w:rFonts w:cs="Arial"/>
                <w:b/>
                <w:bCs/>
              </w:rPr>
              <w:t>Custom Parameter</w:t>
            </w:r>
          </w:p>
        </w:tc>
      </w:tr>
      <w:tr w:rsidR="00444160" w:rsidRPr="001C4E3C" w14:paraId="6A23555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553" w14:textId="77777777" w:rsidR="00444160" w:rsidRPr="001C4E3C" w:rsidRDefault="00444160" w:rsidP="00444160">
            <w:pPr>
              <w:widowControl w:val="0"/>
              <w:jc w:val="center"/>
              <w:rPr>
                <w:rFonts w:cs="Arial"/>
                <w:kern w:val="2"/>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554" w14:textId="179D39EF" w:rsidR="00444160" w:rsidRPr="001C4E3C" w:rsidRDefault="00444160" w:rsidP="00444160">
            <w:pPr>
              <w:widowControl w:val="0"/>
              <w:rPr>
                <w:rFonts w:cs="Arial"/>
                <w:kern w:val="2"/>
              </w:rPr>
            </w:pPr>
            <w:r>
              <w:rPr>
                <w:rFonts w:cs="Arial"/>
              </w:rPr>
              <w:t>[Multiport Switch] block parameter {Number of data ports} shall be two or more.</w:t>
            </w:r>
          </w:p>
        </w:tc>
        <w:tc>
          <w:tcPr>
            <w:tcW w:w="2492" w:type="dxa"/>
            <w:tcBorders>
              <w:top w:val="outset" w:sz="6" w:space="0" w:color="auto"/>
              <w:left w:val="outset" w:sz="6" w:space="0" w:color="auto"/>
              <w:bottom w:val="outset" w:sz="6" w:space="0" w:color="auto"/>
              <w:right w:val="outset" w:sz="6" w:space="0" w:color="auto"/>
            </w:tcBorders>
            <w:hideMark/>
          </w:tcPr>
          <w:p w14:paraId="6A235555" w14:textId="77777777" w:rsidR="00444160" w:rsidRPr="001C4E3C" w:rsidRDefault="00444160" w:rsidP="00444160">
            <w:pPr>
              <w:widowControl w:val="0"/>
              <w:rPr>
                <w:rFonts w:cs="Arial"/>
                <w:kern w:val="2"/>
              </w:rPr>
            </w:pPr>
            <w:r>
              <w:rPr>
                <w:rFonts w:cs="Arial"/>
              </w:rPr>
              <w:t>-</w:t>
            </w:r>
          </w:p>
        </w:tc>
      </w:tr>
      <w:tr w:rsidR="00444160" w:rsidRPr="001C4E3C" w14:paraId="6A23556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A235560" w14:textId="77777777" w:rsidR="00444160" w:rsidRPr="001C4E3C" w:rsidRDefault="00444160" w:rsidP="00444160">
            <w:pPr>
              <w:widowControl w:val="0"/>
              <w:jc w:val="center"/>
              <w:rPr>
                <w:rFonts w:cs="Arial"/>
                <w:kern w:val="2"/>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561" w14:textId="31B4088E" w:rsidR="00444160" w:rsidRPr="001C4E3C" w:rsidRDefault="00444160" w:rsidP="00444160">
            <w:pPr>
              <w:widowControl w:val="0"/>
              <w:rPr>
                <w:rFonts w:cs="Arial"/>
                <w:kern w:val="2"/>
              </w:rPr>
            </w:pPr>
            <w:r>
              <w:rPr>
                <w:rFonts w:cs="Arial"/>
              </w:rPr>
              <w:t>The input to</w:t>
            </w:r>
            <w:r w:rsidR="00BE7CC2">
              <w:rPr>
                <w:rFonts w:cs="Arial"/>
              </w:rPr>
              <w:t xml:space="preserve"> the</w:t>
            </w:r>
            <w:r>
              <w:rPr>
                <w:rFonts w:cs="Arial"/>
              </w:rPr>
              <w:t xml:space="preserve"> [Multiport Switch] control port shall be an unsigned integer.</w:t>
            </w:r>
          </w:p>
        </w:tc>
        <w:tc>
          <w:tcPr>
            <w:tcW w:w="2492" w:type="dxa"/>
            <w:tcBorders>
              <w:top w:val="outset" w:sz="6" w:space="0" w:color="auto"/>
              <w:left w:val="outset" w:sz="6" w:space="0" w:color="auto"/>
              <w:bottom w:val="outset" w:sz="6" w:space="0" w:color="auto"/>
              <w:right w:val="outset" w:sz="6" w:space="0" w:color="auto"/>
            </w:tcBorders>
            <w:hideMark/>
          </w:tcPr>
          <w:p w14:paraId="6A235562" w14:textId="77777777" w:rsidR="00444160" w:rsidRPr="001C4E3C" w:rsidRDefault="00444160" w:rsidP="00444160">
            <w:pPr>
              <w:widowControl w:val="0"/>
              <w:rPr>
                <w:rFonts w:cs="Arial"/>
                <w:kern w:val="2"/>
              </w:rPr>
            </w:pPr>
            <w:r>
              <w:rPr>
                <w:rFonts w:cs="Arial"/>
              </w:rPr>
              <w:t>-</w:t>
            </w:r>
          </w:p>
        </w:tc>
      </w:tr>
      <w:tr w:rsidR="00A0639F" w:rsidRPr="001C4E3C" w14:paraId="6A23556F"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56A" w14:textId="77777777" w:rsidR="00444160" w:rsidRPr="001C4E3C" w:rsidRDefault="00444160" w:rsidP="00444160">
            <w:pPr>
              <w:widowControl w:val="0"/>
              <w:jc w:val="center"/>
              <w:rPr>
                <w:rFonts w:cs="Arial"/>
                <w:kern w:val="2"/>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56B" w14:textId="453E8CC0" w:rsidR="00444160" w:rsidRDefault="00444160" w:rsidP="00444160">
            <w:pPr>
              <w:widowControl w:val="0"/>
              <w:rPr>
                <w:rFonts w:cs="Arial"/>
              </w:rPr>
            </w:pPr>
            <w:r>
              <w:rPr>
                <w:rFonts w:cs="Arial"/>
              </w:rPr>
              <w:t>When [Multiport Switch] block parameter {data port order}is set to "Specify indices", these block parameters shall be set:</w:t>
            </w:r>
          </w:p>
          <w:p w14:paraId="6A23556C" w14:textId="6A23D0D6" w:rsidR="00444160" w:rsidRDefault="00444160" w:rsidP="00547715">
            <w:pPr>
              <w:pStyle w:val="ListParagraph"/>
              <w:widowControl w:val="0"/>
              <w:numPr>
                <w:ilvl w:val="0"/>
                <w:numId w:val="95"/>
              </w:numPr>
              <w:ind w:leftChars="0" w:left="279" w:hanging="136"/>
              <w:rPr>
                <w:rFonts w:cs="Arial"/>
              </w:rPr>
            </w:pPr>
            <w:r>
              <w:rPr>
                <w:rFonts w:cs="Arial"/>
              </w:rPr>
              <w:t>{</w:t>
            </w:r>
            <w:r w:rsidR="00BE7CC2">
              <w:rPr>
                <w:rFonts w:cs="Arial"/>
              </w:rPr>
              <w:t>D</w:t>
            </w:r>
            <w:r>
              <w:rPr>
                <w:rFonts w:cs="Arial"/>
              </w:rPr>
              <w:t>ata port for default case} to “Additional data port”.</w:t>
            </w:r>
          </w:p>
          <w:p w14:paraId="6A23556D" w14:textId="2CBEA4F1" w:rsidR="00444160" w:rsidRPr="00C85714" w:rsidRDefault="00444160" w:rsidP="00547715">
            <w:pPr>
              <w:pStyle w:val="ListParagraph"/>
              <w:widowControl w:val="0"/>
              <w:numPr>
                <w:ilvl w:val="0"/>
                <w:numId w:val="95"/>
              </w:numPr>
              <w:ind w:leftChars="0" w:left="279" w:hanging="136"/>
              <w:rPr>
                <w:rFonts w:cs="Arial"/>
              </w:rPr>
            </w:pPr>
            <w:r>
              <w:rPr>
                <w:rFonts w:cs="Arial"/>
              </w:rPr>
              <w:lastRenderedPageBreak/>
              <w:t>{Diagnostic for default case} to “None”.</w:t>
            </w:r>
          </w:p>
        </w:tc>
        <w:tc>
          <w:tcPr>
            <w:tcW w:w="2492" w:type="dxa"/>
            <w:tcBorders>
              <w:top w:val="outset" w:sz="6" w:space="0" w:color="auto"/>
              <w:left w:val="outset" w:sz="6" w:space="0" w:color="auto"/>
              <w:bottom w:val="outset" w:sz="6" w:space="0" w:color="auto"/>
              <w:right w:val="outset" w:sz="6" w:space="0" w:color="auto"/>
            </w:tcBorders>
            <w:hideMark/>
          </w:tcPr>
          <w:p w14:paraId="6A23556E" w14:textId="77777777" w:rsidR="00444160" w:rsidRPr="001C4E3C" w:rsidRDefault="00444160" w:rsidP="00444160">
            <w:pPr>
              <w:widowControl w:val="0"/>
              <w:rPr>
                <w:rFonts w:cs="Arial"/>
                <w:kern w:val="2"/>
              </w:rPr>
            </w:pPr>
            <w:r>
              <w:rPr>
                <w:rFonts w:cs="Arial"/>
              </w:rPr>
              <w:lastRenderedPageBreak/>
              <w:t>-</w:t>
            </w:r>
          </w:p>
        </w:tc>
      </w:tr>
      <w:tr w:rsidR="00A0639F" w:rsidRPr="001C4E3C" w14:paraId="6A235577" w14:textId="77777777" w:rsidTr="371D5A01">
        <w:trPr>
          <w:trHeight w:val="345"/>
          <w:tblCellSpacing w:w="20" w:type="dxa"/>
        </w:trPr>
        <w:tc>
          <w:tcPr>
            <w:tcW w:w="0" w:type="auto"/>
            <w:vMerge/>
            <w:vAlign w:val="center"/>
            <w:hideMark/>
          </w:tcPr>
          <w:p w14:paraId="6A235570" w14:textId="77777777" w:rsidR="00444160" w:rsidRPr="001C4E3C"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571" w14:textId="77777777" w:rsidR="00444160" w:rsidRPr="001C4E3C" w:rsidRDefault="00444160" w:rsidP="00444160">
            <w:pPr>
              <w:rPr>
                <w:rFonts w:cs="Arial"/>
              </w:rPr>
            </w:pPr>
            <w:r>
              <w:rPr>
                <w:rFonts w:cs="Arial"/>
              </w:rPr>
              <w:t>【</w:t>
            </w:r>
            <w:r>
              <w:rPr>
                <w:rFonts w:cs="Arial"/>
              </w:rPr>
              <w:t>Correct</w:t>
            </w:r>
            <w:r>
              <w:rPr>
                <w:rFonts w:cs="Arial"/>
              </w:rPr>
              <w:t>】</w:t>
            </w:r>
          </w:p>
          <w:p w14:paraId="6A235572" w14:textId="77777777" w:rsidR="00444160" w:rsidRDefault="00444160" w:rsidP="00444160">
            <w:pPr>
              <w:ind w:firstLineChars="68" w:firstLine="136"/>
              <w:rPr>
                <w:rFonts w:cs="Arial"/>
              </w:rPr>
            </w:pPr>
            <w:r>
              <w:rPr>
                <w:noProof/>
              </w:rPr>
              <w:drawing>
                <wp:inline distT="0" distB="0" distL="0" distR="0" wp14:anchorId="6A237614" wp14:editId="6A237615">
                  <wp:extent cx="2944368" cy="1152144"/>
                  <wp:effectExtent l="0" t="0" r="8890" b="0"/>
                  <wp:docPr id="4031" name="Picture 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944368" cy="1152144"/>
                          </a:xfrm>
                          <a:prstGeom prst="rect">
                            <a:avLst/>
                          </a:prstGeom>
                        </pic:spPr>
                      </pic:pic>
                    </a:graphicData>
                  </a:graphic>
                </wp:inline>
              </w:drawing>
            </w:r>
          </w:p>
          <w:p w14:paraId="6A235573" w14:textId="77777777" w:rsidR="00444160" w:rsidRPr="001C4E3C" w:rsidRDefault="00444160" w:rsidP="00444160">
            <w:pPr>
              <w:ind w:firstLineChars="68" w:firstLine="136"/>
              <w:rPr>
                <w:rFonts w:cs="Arial"/>
              </w:rPr>
            </w:pPr>
            <w:r>
              <w:rPr>
                <w:rFonts w:cs="Arial"/>
                <w:noProof/>
                <w:lang w:eastAsia="ja-JP" w:bidi="th-TH"/>
              </w:rPr>
              <w:drawing>
                <wp:inline distT="0" distB="0" distL="0" distR="0" wp14:anchorId="6A237616" wp14:editId="6A237617">
                  <wp:extent cx="3628390" cy="1589516"/>
                  <wp:effectExtent l="0" t="0" r="0" b="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8">
                            <a:extLst>
                              <a:ext uri="{28A0092B-C50C-407E-A947-70E740481C1C}">
                                <a14:useLocalDpi xmlns:a14="http://schemas.microsoft.com/office/drawing/2010/main" val="0"/>
                              </a:ext>
                            </a:extLst>
                          </a:blip>
                          <a:stretch>
                            <a:fillRect/>
                          </a:stretch>
                        </pic:blipFill>
                        <pic:spPr bwMode="auto">
                          <a:xfrm>
                            <a:off x="0" y="0"/>
                            <a:ext cx="3628390" cy="1589516"/>
                          </a:xfrm>
                          <a:prstGeom prst="rect">
                            <a:avLst/>
                          </a:prstGeom>
                          <a:noFill/>
                          <a:ln>
                            <a:noFill/>
                          </a:ln>
                        </pic:spPr>
                      </pic:pic>
                    </a:graphicData>
                  </a:graphic>
                </wp:inline>
              </w:drawing>
            </w:r>
          </w:p>
          <w:p w14:paraId="6A235574" w14:textId="77777777" w:rsidR="00444160" w:rsidRPr="001C4E3C" w:rsidRDefault="00444160" w:rsidP="00444160">
            <w:pPr>
              <w:rPr>
                <w:rFonts w:cs="Arial"/>
              </w:rPr>
            </w:pPr>
            <w:r>
              <w:rPr>
                <w:rFonts w:cs="Arial"/>
              </w:rPr>
              <w:t>【</w:t>
            </w:r>
            <w:r>
              <w:rPr>
                <w:rFonts w:cs="Arial"/>
              </w:rPr>
              <w:t>Incorrect</w:t>
            </w:r>
            <w:r>
              <w:rPr>
                <w:rFonts w:cs="Arial"/>
              </w:rPr>
              <w:t>】</w:t>
            </w:r>
          </w:p>
          <w:p w14:paraId="6A235575" w14:textId="77777777" w:rsidR="00444160" w:rsidRDefault="00444160" w:rsidP="00444160">
            <w:pPr>
              <w:ind w:firstLineChars="68" w:firstLine="136"/>
              <w:rPr>
                <w:rFonts w:cs="Arial"/>
                <w:kern w:val="2"/>
              </w:rPr>
            </w:pPr>
            <w:r>
              <w:rPr>
                <w:noProof/>
              </w:rPr>
              <w:drawing>
                <wp:inline distT="0" distB="0" distL="0" distR="0" wp14:anchorId="6A237618" wp14:editId="6A237619">
                  <wp:extent cx="2971800" cy="1152144"/>
                  <wp:effectExtent l="0" t="0" r="0" b="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971800" cy="1152144"/>
                          </a:xfrm>
                          <a:prstGeom prst="rect">
                            <a:avLst/>
                          </a:prstGeom>
                        </pic:spPr>
                      </pic:pic>
                    </a:graphicData>
                  </a:graphic>
                </wp:inline>
              </w:drawing>
            </w:r>
          </w:p>
          <w:p w14:paraId="6A235576" w14:textId="77777777" w:rsidR="00444160" w:rsidRPr="001C4E3C" w:rsidRDefault="00444160" w:rsidP="00444160">
            <w:pPr>
              <w:ind w:firstLineChars="68" w:firstLine="136"/>
              <w:rPr>
                <w:rFonts w:cs="Arial"/>
                <w:kern w:val="2"/>
              </w:rPr>
            </w:pPr>
            <w:r>
              <w:rPr>
                <w:rFonts w:cs="Arial"/>
                <w:noProof/>
                <w:lang w:eastAsia="ja-JP" w:bidi="th-TH"/>
              </w:rPr>
              <w:drawing>
                <wp:inline distT="0" distB="0" distL="0" distR="0" wp14:anchorId="6A23761A" wp14:editId="6A23761B">
                  <wp:extent cx="4337685" cy="1638300"/>
                  <wp:effectExtent l="0" t="0" r="5715"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337685" cy="1638300"/>
                          </a:xfrm>
                          <a:prstGeom prst="rect">
                            <a:avLst/>
                          </a:prstGeom>
                          <a:noFill/>
                          <a:ln>
                            <a:noFill/>
                          </a:ln>
                        </pic:spPr>
                      </pic:pic>
                    </a:graphicData>
                  </a:graphic>
                </wp:inline>
              </w:drawing>
            </w:r>
          </w:p>
        </w:tc>
      </w:tr>
      <w:tr w:rsidR="00444160" w:rsidRPr="001C4E3C" w14:paraId="6A235579"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78" w14:textId="77777777" w:rsidR="00444160" w:rsidRPr="001C4E3C" w:rsidRDefault="00444160" w:rsidP="00444160">
            <w:pPr>
              <w:widowControl w:val="0"/>
              <w:rPr>
                <w:rFonts w:cs="Arial"/>
                <w:b/>
                <w:kern w:val="2"/>
              </w:rPr>
            </w:pPr>
            <w:r>
              <w:rPr>
                <w:rFonts w:cs="Arial"/>
                <w:b/>
                <w:bCs/>
              </w:rPr>
              <w:t>Rationale</w:t>
            </w:r>
          </w:p>
        </w:tc>
      </w:tr>
      <w:tr w:rsidR="00444160" w:rsidRPr="001C4E3C" w14:paraId="6A23557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7A" w14:textId="77777777" w:rsidR="00444160" w:rsidRPr="001C4E3C" w:rsidRDefault="00444160" w:rsidP="00444160">
            <w:pPr>
              <w:widowControl w:val="0"/>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7B" w14:textId="77777777" w:rsidR="00444160" w:rsidRPr="001C4E3C" w:rsidRDefault="00444160" w:rsidP="00444160">
            <w:pPr>
              <w:widowControl w:val="0"/>
              <w:jc w:val="center"/>
              <w:rPr>
                <w:rFonts w:cs="Arial"/>
                <w:b/>
                <w:kern w:val="2"/>
              </w:rPr>
            </w:pPr>
            <w:r>
              <w:rPr>
                <w:rFonts w:cs="Arial"/>
                <w:b/>
                <w:bCs/>
              </w:rPr>
              <w:t>Description</w:t>
            </w:r>
          </w:p>
        </w:tc>
      </w:tr>
      <w:tr w:rsidR="00444160" w:rsidRPr="001C4E3C" w14:paraId="6A23557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7D" w14:textId="77777777" w:rsidR="00444160" w:rsidRPr="001C4E3C" w:rsidRDefault="00444160" w:rsidP="00444160">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7E" w14:textId="215ECDF2" w:rsidR="00444160" w:rsidRPr="00AE35DD" w:rsidRDefault="00444160" w:rsidP="00547715">
            <w:pPr>
              <w:pStyle w:val="ListParagraph"/>
              <w:widowControl w:val="0"/>
              <w:numPr>
                <w:ilvl w:val="0"/>
                <w:numId w:val="96"/>
              </w:numPr>
              <w:ind w:leftChars="0" w:left="137" w:hanging="137"/>
              <w:rPr>
                <w:rFonts w:cs="Arial"/>
                <w:kern w:val="2"/>
              </w:rPr>
            </w:pPr>
            <w:r>
              <w:rPr>
                <w:rFonts w:cs="Arial"/>
              </w:rPr>
              <w:t xml:space="preserve">Unintended output can occur when there is </w:t>
            </w:r>
            <w:r w:rsidR="00BE7CC2">
              <w:rPr>
                <w:rFonts w:cs="Arial"/>
              </w:rPr>
              <w:t xml:space="preserve">only </w:t>
            </w:r>
            <w:r>
              <w:rPr>
                <w:rFonts w:cs="Arial"/>
              </w:rPr>
              <w:t>one data port because the block changes to extract scalars from vectors.</w:t>
            </w:r>
          </w:p>
        </w:tc>
      </w:tr>
      <w:tr w:rsidR="00444160" w:rsidRPr="001C4E3C" w14:paraId="6A23558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80" w14:textId="77777777" w:rsidR="00444160" w:rsidRPr="001C4E3C" w:rsidRDefault="00444160" w:rsidP="00444160">
            <w:pPr>
              <w:widowControl w:val="0"/>
              <w:jc w:val="center"/>
              <w:rPr>
                <w:rFonts w:cs="Arial"/>
                <w:kern w:val="2"/>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81" w14:textId="565E941F" w:rsidR="00444160" w:rsidRDefault="00444160" w:rsidP="00547715">
            <w:pPr>
              <w:widowControl w:val="0"/>
              <w:numPr>
                <w:ilvl w:val="0"/>
                <w:numId w:val="54"/>
              </w:numPr>
              <w:ind w:left="137" w:hanging="137"/>
              <w:rPr>
                <w:rFonts w:cs="Arial"/>
                <w:kern w:val="2"/>
              </w:rPr>
            </w:pPr>
            <w:r>
              <w:rPr>
                <w:rFonts w:cs="Arial"/>
              </w:rPr>
              <w:t xml:space="preserve">The control port is an input range that expects an integer value of zero or greater. When a signed or non-integer signal is connected to the control port, it can appear </w:t>
            </w:r>
            <w:r w:rsidR="00BE7CC2">
              <w:rPr>
                <w:rFonts w:cs="Arial"/>
              </w:rPr>
              <w:t>as</w:t>
            </w:r>
            <w:r>
              <w:rPr>
                <w:rFonts w:cs="Arial"/>
              </w:rPr>
              <w:t xml:space="preserve"> a misconnection.</w:t>
            </w:r>
          </w:p>
          <w:p w14:paraId="6A235583" w14:textId="387813E5" w:rsidR="00444160" w:rsidRPr="001C4E3C" w:rsidRDefault="00BE7CC2" w:rsidP="00547715">
            <w:pPr>
              <w:widowControl w:val="0"/>
              <w:numPr>
                <w:ilvl w:val="0"/>
                <w:numId w:val="54"/>
              </w:numPr>
              <w:ind w:left="137" w:hanging="137"/>
              <w:rPr>
                <w:rFonts w:cs="Arial"/>
                <w:kern w:val="2"/>
              </w:rPr>
            </w:pPr>
            <w:r>
              <w:rPr>
                <w:rFonts w:cs="Arial"/>
              </w:rPr>
              <w:t>T</w:t>
            </w:r>
            <w:r w:rsidR="00444160">
              <w:rPr>
                <w:rFonts w:cs="Arial"/>
              </w:rPr>
              <w:t>here is a possibility of</w:t>
            </w:r>
            <w:r>
              <w:rPr>
                <w:rFonts w:cs="Arial"/>
              </w:rPr>
              <w:t xml:space="preserve"> data ports being</w:t>
            </w:r>
            <w:r w:rsidR="00444160">
              <w:rPr>
                <w:rFonts w:cs="Arial"/>
              </w:rPr>
              <w:t xml:space="preserve"> </w:t>
            </w:r>
            <w:r>
              <w:rPr>
                <w:rFonts w:cs="Arial"/>
              </w:rPr>
              <w:t xml:space="preserve">unintentionally </w:t>
            </w:r>
            <w:r w:rsidR="00444160">
              <w:rPr>
                <w:rFonts w:cs="Arial"/>
              </w:rPr>
              <w:t>selected</w:t>
            </w:r>
            <w:r>
              <w:rPr>
                <w:rFonts w:cs="Arial"/>
              </w:rPr>
              <w:t xml:space="preserve"> when negative or non-integer values are input</w:t>
            </w:r>
            <w:r w:rsidR="00444160">
              <w:rPr>
                <w:rFonts w:cs="Arial"/>
              </w:rPr>
              <w:t>.</w:t>
            </w:r>
          </w:p>
        </w:tc>
      </w:tr>
      <w:tr w:rsidR="00444160" w:rsidRPr="001C4E3C" w14:paraId="6A23558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85" w14:textId="77777777" w:rsidR="00444160" w:rsidRPr="001C4E3C" w:rsidRDefault="00444160" w:rsidP="00444160">
            <w:pPr>
              <w:widowControl w:val="0"/>
              <w:jc w:val="center"/>
              <w:rPr>
                <w:rFonts w:cs="Arial"/>
                <w:kern w:val="2"/>
              </w:rPr>
            </w:pPr>
            <w:r>
              <w:rPr>
                <w:rFonts w:cs="Arial"/>
              </w:rPr>
              <w:t>c</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86" w14:textId="34C49D14" w:rsidR="00444160" w:rsidRPr="00AE35DD" w:rsidRDefault="00444160" w:rsidP="00547715">
            <w:pPr>
              <w:pStyle w:val="ListParagraph"/>
              <w:widowControl w:val="0"/>
              <w:numPr>
                <w:ilvl w:val="0"/>
                <w:numId w:val="97"/>
              </w:numPr>
              <w:ind w:leftChars="0" w:left="137" w:hanging="141"/>
              <w:rPr>
                <w:rFonts w:cs="Arial"/>
                <w:kern w:val="2"/>
              </w:rPr>
            </w:pPr>
            <w:r>
              <w:rPr>
                <w:rFonts w:cs="Arial"/>
              </w:rPr>
              <w:t>When block parameter {</w:t>
            </w:r>
            <w:r w:rsidR="00BE7CC2">
              <w:rPr>
                <w:rFonts w:cs="Arial"/>
              </w:rPr>
              <w:t>D</w:t>
            </w:r>
            <w:r>
              <w:rPr>
                <w:rFonts w:cs="Arial"/>
              </w:rPr>
              <w:t>ata port order}</w:t>
            </w:r>
            <w:r w:rsidDel="008D40A9">
              <w:rPr>
                <w:rFonts w:cs="Arial"/>
                <w:kern w:val="2"/>
              </w:rPr>
              <w:t xml:space="preserve"> </w:t>
            </w:r>
            <w:r>
              <w:rPr>
                <w:rFonts w:cs="Arial"/>
                <w:kern w:val="2"/>
              </w:rPr>
              <w:t>is set to “</w:t>
            </w:r>
            <w:r>
              <w:rPr>
                <w:rFonts w:cs="Arial"/>
              </w:rPr>
              <w:t>Specify indices</w:t>
            </w:r>
            <w:r>
              <w:rPr>
                <w:rFonts w:cs="Arial"/>
                <w:kern w:val="2"/>
              </w:rPr>
              <w:t>”, any value that is input to [Multiport Switch], other than the index specified for the control port, is treated the same as the last value of the specified index. As a result, an unintended data port can be selected.</w:t>
            </w:r>
          </w:p>
        </w:tc>
      </w:tr>
    </w:tbl>
    <w:p w14:paraId="6A235588" w14:textId="77777777" w:rsidR="00485045" w:rsidRPr="00485045" w:rsidRDefault="00485045" w:rsidP="00485045"/>
    <w:p w14:paraId="1CD8F117" w14:textId="77777777" w:rsidR="00D43519" w:rsidRDefault="00D43519" w:rsidP="0011317A">
      <w:pPr>
        <w:pStyle w:val="Heading3"/>
      </w:pPr>
      <w:bookmarkStart w:id="268" w:name="_Toc34395970"/>
      <w:bookmarkStart w:id="269" w:name="_Toc503985497"/>
      <w:r>
        <w:lastRenderedPageBreak/>
        <w:t>na_0020: Number of inputs to variant subsystems</w:t>
      </w:r>
      <w:bookmarkEnd w:id="268"/>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84"/>
        <w:gridCol w:w="2268"/>
      </w:tblGrid>
      <w:tr w:rsidR="00D43519" w:rsidRPr="00FB5194" w14:paraId="253C75E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9A5C15E" w14:textId="77777777" w:rsidR="00D43519" w:rsidRPr="00FB5194" w:rsidRDefault="00D43519" w:rsidP="00321120">
            <w:pPr>
              <w:rPr>
                <w:rFonts w:cs="Arial"/>
                <w:b/>
              </w:rPr>
            </w:pPr>
            <w:r>
              <w:rPr>
                <w:rFonts w:cs="Arial"/>
                <w:b/>
                <w:bCs/>
              </w:rPr>
              <w:t>Rule ID: Title</w:t>
            </w:r>
          </w:p>
        </w:tc>
        <w:tc>
          <w:tcPr>
            <w:tcW w:w="6464" w:type="dxa"/>
            <w:gridSpan w:val="3"/>
            <w:tcBorders>
              <w:top w:val="outset" w:sz="6" w:space="0" w:color="auto"/>
              <w:left w:val="outset" w:sz="6" w:space="0" w:color="auto"/>
              <w:bottom w:val="outset" w:sz="6" w:space="0" w:color="auto"/>
              <w:right w:val="outset" w:sz="6" w:space="0" w:color="auto"/>
            </w:tcBorders>
            <w:hideMark/>
          </w:tcPr>
          <w:p w14:paraId="76F80DF5" w14:textId="77777777" w:rsidR="00D43519" w:rsidRPr="00FB5194" w:rsidRDefault="00D43519" w:rsidP="00321120">
            <w:pPr>
              <w:rPr>
                <w:rFonts w:cs="Arial"/>
                <w:b/>
              </w:rPr>
            </w:pPr>
            <w:r>
              <w:rPr>
                <w:rFonts w:cs="Arial"/>
                <w:b/>
                <w:bCs/>
              </w:rPr>
              <w:t>na_0020: Number of inputs to variant subsystems</w:t>
            </w:r>
          </w:p>
        </w:tc>
      </w:tr>
      <w:tr w:rsidR="00D43519" w:rsidRPr="00FB5194" w14:paraId="6BFD7D3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B83E92D" w14:textId="77777777" w:rsidR="00D43519" w:rsidRDefault="00D43519" w:rsidP="00321120">
            <w:pPr>
              <w:rPr>
                <w:rFonts w:cs="Arial"/>
                <w:b/>
                <w:bCs/>
              </w:rPr>
            </w:pPr>
            <w:r w:rsidRPr="004A5BD5">
              <w:rPr>
                <w:rFonts w:cs="Arial"/>
                <w:b/>
                <w:bCs/>
              </w:rPr>
              <w:t>Sub ID Recommendations</w:t>
            </w:r>
          </w:p>
        </w:tc>
        <w:tc>
          <w:tcPr>
            <w:tcW w:w="6464" w:type="dxa"/>
            <w:gridSpan w:val="3"/>
            <w:tcBorders>
              <w:top w:val="outset" w:sz="6" w:space="0" w:color="auto"/>
              <w:left w:val="outset" w:sz="6" w:space="0" w:color="auto"/>
              <w:bottom w:val="outset" w:sz="6" w:space="0" w:color="auto"/>
              <w:right w:val="outset" w:sz="6" w:space="0" w:color="auto"/>
            </w:tcBorders>
          </w:tcPr>
          <w:p w14:paraId="2E95170D" w14:textId="77777777" w:rsidR="00D43519" w:rsidRPr="004A5BD5" w:rsidRDefault="00D43519" w:rsidP="00321120">
            <w:pPr>
              <w:rPr>
                <w:rFonts w:cs="Arial"/>
                <w:bCs/>
              </w:rPr>
            </w:pPr>
            <w:r w:rsidRPr="004A5BD5">
              <w:rPr>
                <w:rFonts w:cs="Arial"/>
                <w:bCs/>
              </w:rPr>
              <w:t xml:space="preserve">NA-MAAB: </w:t>
            </w:r>
            <w:r>
              <w:rPr>
                <w:rFonts w:cs="Arial"/>
                <w:bCs/>
              </w:rPr>
              <w:t>a</w:t>
            </w:r>
          </w:p>
          <w:p w14:paraId="28A20DF0" w14:textId="77777777" w:rsidR="00D43519" w:rsidRDefault="00D43519" w:rsidP="00321120">
            <w:pPr>
              <w:rPr>
                <w:rFonts w:cs="Arial"/>
                <w:b/>
                <w:bCs/>
              </w:rPr>
            </w:pPr>
            <w:r w:rsidRPr="004A5BD5">
              <w:rPr>
                <w:rFonts w:cs="Arial"/>
                <w:bCs/>
              </w:rPr>
              <w:t xml:space="preserve">JMAAB: </w:t>
            </w:r>
            <w:r>
              <w:rPr>
                <w:rFonts w:cs="Arial"/>
                <w:bCs/>
              </w:rPr>
              <w:t>a, b</w:t>
            </w:r>
          </w:p>
        </w:tc>
      </w:tr>
      <w:tr w:rsidR="00D43519" w:rsidRPr="00FB5194" w14:paraId="69C4B302"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6B97654" w14:textId="77777777" w:rsidR="00D43519" w:rsidRDefault="00D43519"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3"/>
            <w:tcBorders>
              <w:top w:val="outset" w:sz="6" w:space="0" w:color="auto"/>
              <w:left w:val="outset" w:sz="6" w:space="0" w:color="auto"/>
              <w:bottom w:val="outset" w:sz="6" w:space="0" w:color="auto"/>
              <w:right w:val="outset" w:sz="6" w:space="0" w:color="auto"/>
            </w:tcBorders>
          </w:tcPr>
          <w:p w14:paraId="43FD5C24" w14:textId="77777777" w:rsidR="00D43519" w:rsidRDefault="00D43519" w:rsidP="00321120">
            <w:pPr>
              <w:rPr>
                <w:rFonts w:cs="Arial"/>
                <w:b/>
                <w:bCs/>
              </w:rPr>
            </w:pPr>
            <w:r w:rsidRPr="004A5BD5">
              <w:rPr>
                <w:rFonts w:cs="Arial"/>
                <w:bCs/>
              </w:rPr>
              <w:t>All</w:t>
            </w:r>
          </w:p>
        </w:tc>
      </w:tr>
      <w:tr w:rsidR="00D43519" w:rsidRPr="00FB5194" w14:paraId="3577EA94" w14:textId="77777777" w:rsidTr="006D7EDC">
        <w:trPr>
          <w:trHeight w:val="194"/>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A143D14" w14:textId="77777777" w:rsidR="00D43519" w:rsidRPr="00FB5194" w:rsidRDefault="00D43519" w:rsidP="00321120">
            <w:pPr>
              <w:rPr>
                <w:rFonts w:cs="Arial"/>
                <w:b/>
              </w:rPr>
            </w:pPr>
            <w:r>
              <w:rPr>
                <w:rFonts w:cs="Arial"/>
                <w:b/>
                <w:bCs/>
              </w:rPr>
              <w:t>Rule</w:t>
            </w:r>
          </w:p>
        </w:tc>
      </w:tr>
      <w:tr w:rsidR="00D43519" w:rsidRPr="00FB5194" w14:paraId="47BEB9E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46F0016" w14:textId="77777777" w:rsidR="00D43519" w:rsidRPr="00FB5194" w:rsidRDefault="00D43519" w:rsidP="0032112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1634168" w14:textId="77777777" w:rsidR="00D43519" w:rsidRPr="00FB5194" w:rsidRDefault="00D43519" w:rsidP="00321120">
            <w:pPr>
              <w:jc w:val="center"/>
              <w:rPr>
                <w:rFonts w:cs="Arial"/>
                <w:b/>
              </w:rPr>
            </w:pPr>
            <w:r>
              <w:rPr>
                <w:rFonts w:cs="Arial"/>
                <w:b/>
                <w:bCs/>
              </w:rPr>
              <w:t>Description</w:t>
            </w:r>
          </w:p>
        </w:tc>
        <w:tc>
          <w:tcPr>
            <w:tcW w:w="24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7D0FE76" w14:textId="77777777" w:rsidR="00D43519" w:rsidRPr="00FB5194" w:rsidRDefault="00D43519" w:rsidP="00321120">
            <w:pPr>
              <w:jc w:val="center"/>
              <w:rPr>
                <w:rFonts w:cs="Arial"/>
                <w:b/>
              </w:rPr>
            </w:pPr>
            <w:r>
              <w:rPr>
                <w:rFonts w:cs="Arial"/>
                <w:b/>
                <w:bCs/>
              </w:rPr>
              <w:t>Custom Parameter</w:t>
            </w:r>
          </w:p>
        </w:tc>
      </w:tr>
      <w:tr w:rsidR="00A0639F" w:rsidRPr="00FB5194" w14:paraId="6EBEE2C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7AEDAB60" w14:textId="77777777" w:rsidR="00D43519" w:rsidRPr="00FB5194" w:rsidRDefault="00D43519" w:rsidP="0032112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0AD47C63" w14:textId="77777777" w:rsidR="00D43519" w:rsidRPr="00FB5194" w:rsidRDefault="00D43519" w:rsidP="00321120">
            <w:pPr>
              <w:rPr>
                <w:rFonts w:cs="Arial"/>
              </w:rPr>
            </w:pPr>
            <w:r>
              <w:rPr>
                <w:rFonts w:cs="Arial"/>
              </w:rPr>
              <w:t>The number of inputs/outputs of a [Variant Subsystem] and its child subsystem or [Model Reference] shall be the same.</w:t>
            </w:r>
          </w:p>
        </w:tc>
        <w:tc>
          <w:tcPr>
            <w:tcW w:w="2492" w:type="dxa"/>
            <w:gridSpan w:val="2"/>
            <w:tcBorders>
              <w:top w:val="outset" w:sz="6" w:space="0" w:color="auto"/>
              <w:left w:val="outset" w:sz="6" w:space="0" w:color="auto"/>
              <w:bottom w:val="outset" w:sz="6" w:space="0" w:color="auto"/>
              <w:right w:val="outset" w:sz="6" w:space="0" w:color="auto"/>
            </w:tcBorders>
            <w:hideMark/>
          </w:tcPr>
          <w:p w14:paraId="14B494D8" w14:textId="77777777" w:rsidR="00D43519" w:rsidRPr="00FB5194" w:rsidRDefault="00D43519" w:rsidP="00321120">
            <w:pPr>
              <w:rPr>
                <w:rFonts w:cs="Arial"/>
              </w:rPr>
            </w:pPr>
            <w:r>
              <w:rPr>
                <w:rFonts w:cs="Arial"/>
              </w:rPr>
              <w:t>-</w:t>
            </w:r>
          </w:p>
        </w:tc>
      </w:tr>
      <w:tr w:rsidR="00A0639F" w:rsidRPr="00FB5194" w14:paraId="5EBC956D" w14:textId="77777777" w:rsidTr="371D5A01">
        <w:trPr>
          <w:trHeight w:val="345"/>
          <w:tblCellSpacing w:w="20" w:type="dxa"/>
        </w:trPr>
        <w:tc>
          <w:tcPr>
            <w:tcW w:w="0" w:type="auto"/>
            <w:vMerge/>
            <w:vAlign w:val="center"/>
            <w:hideMark/>
          </w:tcPr>
          <w:p w14:paraId="2C0E0079" w14:textId="77777777" w:rsidR="00D43519" w:rsidRPr="00FB5194" w:rsidRDefault="00D43519" w:rsidP="00321120">
            <w:pPr>
              <w:rPr>
                <w:rFonts w:cs="Arial"/>
              </w:rPr>
            </w:pPr>
          </w:p>
        </w:tc>
        <w:tc>
          <w:tcPr>
            <w:tcW w:w="7875" w:type="dxa"/>
            <w:gridSpan w:val="4"/>
            <w:tcBorders>
              <w:top w:val="outset" w:sz="6" w:space="0" w:color="auto"/>
              <w:left w:val="outset" w:sz="6" w:space="0" w:color="auto"/>
              <w:bottom w:val="outset" w:sz="6" w:space="0" w:color="auto"/>
              <w:right w:val="outset" w:sz="6" w:space="0" w:color="auto"/>
            </w:tcBorders>
            <w:hideMark/>
          </w:tcPr>
          <w:p w14:paraId="3034ED43" w14:textId="77777777" w:rsidR="00D43519" w:rsidRPr="00FB5194" w:rsidRDefault="00D43519" w:rsidP="00321120">
            <w:pPr>
              <w:rPr>
                <w:rFonts w:cs="Arial"/>
              </w:rPr>
            </w:pPr>
            <w:r>
              <w:rPr>
                <w:rFonts w:cs="Arial"/>
              </w:rPr>
              <w:t>【</w:t>
            </w:r>
            <w:r>
              <w:rPr>
                <w:rFonts w:cs="Arial"/>
              </w:rPr>
              <w:t>Correct</w:t>
            </w:r>
            <w:r>
              <w:rPr>
                <w:rFonts w:cs="Arial"/>
              </w:rPr>
              <w:t>】</w:t>
            </w:r>
          </w:p>
          <w:p w14:paraId="797EEBDE" w14:textId="77777777" w:rsidR="00D43519" w:rsidRDefault="00D43519" w:rsidP="00321120">
            <w:pPr>
              <w:ind w:firstLineChars="68" w:firstLine="136"/>
              <w:rPr>
                <w:rFonts w:cs="Arial"/>
              </w:rPr>
            </w:pPr>
            <w:r>
              <w:rPr>
                <w:rFonts w:cs="Arial"/>
              </w:rPr>
              <w:t>The number of inputs to the child subsystem is the same.</w:t>
            </w:r>
          </w:p>
          <w:p w14:paraId="152B9D43" w14:textId="77777777" w:rsidR="00D43519" w:rsidRPr="00FB5194" w:rsidRDefault="00D43519" w:rsidP="00321120">
            <w:pPr>
              <w:ind w:firstLineChars="68" w:firstLine="136"/>
              <w:rPr>
                <w:rFonts w:cs="Arial"/>
              </w:rPr>
            </w:pPr>
            <w:r>
              <w:rPr>
                <w:rFonts w:cs="Arial"/>
                <w:noProof/>
                <w:lang w:eastAsia="ja-JP" w:bidi="th-TH"/>
              </w:rPr>
              <w:drawing>
                <wp:inline distT="0" distB="0" distL="0" distR="0" wp14:anchorId="4FABDA59" wp14:editId="0EE4609A">
                  <wp:extent cx="4286885" cy="2691765"/>
                  <wp:effectExtent l="0" t="0" r="0" b="0"/>
                  <wp:docPr id="130"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286885" cy="2691765"/>
                          </a:xfrm>
                          <a:prstGeom prst="rect">
                            <a:avLst/>
                          </a:prstGeom>
                          <a:noFill/>
                          <a:ln>
                            <a:noFill/>
                          </a:ln>
                        </pic:spPr>
                      </pic:pic>
                    </a:graphicData>
                  </a:graphic>
                </wp:inline>
              </w:drawing>
            </w:r>
          </w:p>
          <w:p w14:paraId="453CBF53" w14:textId="77777777" w:rsidR="00D43519" w:rsidRDefault="00D43519" w:rsidP="00321120">
            <w:pPr>
              <w:rPr>
                <w:rFonts w:cs="Arial"/>
              </w:rPr>
            </w:pPr>
          </w:p>
          <w:p w14:paraId="46849E88" w14:textId="77777777" w:rsidR="00D43519" w:rsidRPr="00FB5194" w:rsidRDefault="00D43519" w:rsidP="00321120">
            <w:pPr>
              <w:rPr>
                <w:rFonts w:cs="Arial"/>
              </w:rPr>
            </w:pPr>
            <w:r>
              <w:rPr>
                <w:rFonts w:cs="Arial"/>
              </w:rPr>
              <w:t>【</w:t>
            </w:r>
            <w:r>
              <w:rPr>
                <w:rFonts w:cs="Arial"/>
              </w:rPr>
              <w:t>Incorrect</w:t>
            </w:r>
            <w:r>
              <w:rPr>
                <w:rFonts w:cs="Arial"/>
              </w:rPr>
              <w:t>】</w:t>
            </w:r>
          </w:p>
          <w:p w14:paraId="68C296E7" w14:textId="77777777" w:rsidR="00D43519" w:rsidRDefault="00D43519" w:rsidP="00321120">
            <w:pPr>
              <w:ind w:firstLineChars="68" w:firstLine="136"/>
              <w:rPr>
                <w:rFonts w:cs="Arial"/>
              </w:rPr>
            </w:pPr>
            <w:r>
              <w:rPr>
                <w:rFonts w:cs="Arial"/>
              </w:rPr>
              <w:t>The number of inputs to the child subsystem is different.</w:t>
            </w:r>
          </w:p>
          <w:p w14:paraId="0C241169" w14:textId="77777777" w:rsidR="00D43519" w:rsidRPr="00FB5194" w:rsidRDefault="00D43519" w:rsidP="00321120">
            <w:pPr>
              <w:ind w:firstLineChars="68" w:firstLine="136"/>
              <w:rPr>
                <w:rFonts w:cs="Arial"/>
              </w:rPr>
            </w:pPr>
            <w:r>
              <w:rPr>
                <w:rFonts w:cs="Arial"/>
                <w:noProof/>
                <w:lang w:eastAsia="ja-JP" w:bidi="th-TH"/>
              </w:rPr>
              <w:drawing>
                <wp:inline distT="0" distB="0" distL="0" distR="0" wp14:anchorId="6A5AA65F" wp14:editId="32AD6DB8">
                  <wp:extent cx="4286885" cy="2691765"/>
                  <wp:effectExtent l="0" t="0" r="0" b="0"/>
                  <wp:docPr id="13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86885" cy="2691765"/>
                          </a:xfrm>
                          <a:prstGeom prst="rect">
                            <a:avLst/>
                          </a:prstGeom>
                          <a:noFill/>
                          <a:ln>
                            <a:noFill/>
                          </a:ln>
                        </pic:spPr>
                      </pic:pic>
                    </a:graphicData>
                  </a:graphic>
                </wp:inline>
              </w:drawing>
            </w:r>
          </w:p>
        </w:tc>
      </w:tr>
      <w:tr w:rsidR="00A0639F" w:rsidRPr="00FB5194" w14:paraId="2A63621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03BD5DDA" w14:textId="77777777" w:rsidR="00D43519" w:rsidRPr="00FB5194" w:rsidRDefault="00D43519" w:rsidP="00321120">
            <w:pPr>
              <w:jc w:val="center"/>
              <w:rPr>
                <w:rFonts w:cs="Arial"/>
              </w:rPr>
            </w:pPr>
            <w:r>
              <w:rPr>
                <w:rFonts w:cs="Arial"/>
              </w:rPr>
              <w:t>b</w:t>
            </w:r>
          </w:p>
        </w:tc>
        <w:tc>
          <w:tcPr>
            <w:tcW w:w="5627" w:type="dxa"/>
            <w:gridSpan w:val="3"/>
            <w:tcBorders>
              <w:top w:val="outset" w:sz="6" w:space="0" w:color="auto"/>
              <w:left w:val="outset" w:sz="6" w:space="0" w:color="auto"/>
              <w:bottom w:val="outset" w:sz="6" w:space="0" w:color="auto"/>
              <w:right w:val="outset" w:sz="6" w:space="0" w:color="auto"/>
            </w:tcBorders>
            <w:hideMark/>
          </w:tcPr>
          <w:p w14:paraId="12C63337" w14:textId="2B2A47D9" w:rsidR="00D43519" w:rsidRPr="00FB5194" w:rsidRDefault="00D43519" w:rsidP="00321120">
            <w:pPr>
              <w:rPr>
                <w:rFonts w:cs="Arial"/>
              </w:rPr>
            </w:pPr>
            <w:r>
              <w:rPr>
                <w:rFonts w:cs="Arial"/>
              </w:rPr>
              <w:t>The number of inputs</w:t>
            </w:r>
            <w:r w:rsidR="004E02B2">
              <w:rPr>
                <w:rFonts w:cs="Arial"/>
              </w:rPr>
              <w:t>/</w:t>
            </w:r>
            <w:r>
              <w:rPr>
                <w:rFonts w:cs="Arial"/>
              </w:rPr>
              <w:t xml:space="preserve">outputs for [Model Variants] </w:t>
            </w:r>
            <w:r w:rsidR="004E02B2">
              <w:rPr>
                <w:rFonts w:cs="Arial"/>
              </w:rPr>
              <w:t xml:space="preserve">shall be that same as </w:t>
            </w:r>
            <w:r>
              <w:rPr>
                <w:rFonts w:cs="Arial"/>
              </w:rPr>
              <w:t>its referenced model.</w:t>
            </w:r>
          </w:p>
        </w:tc>
        <w:tc>
          <w:tcPr>
            <w:tcW w:w="2208" w:type="dxa"/>
            <w:tcBorders>
              <w:top w:val="outset" w:sz="6" w:space="0" w:color="auto"/>
              <w:left w:val="outset" w:sz="6" w:space="0" w:color="auto"/>
              <w:bottom w:val="outset" w:sz="6" w:space="0" w:color="auto"/>
              <w:right w:val="outset" w:sz="6" w:space="0" w:color="auto"/>
            </w:tcBorders>
            <w:hideMark/>
          </w:tcPr>
          <w:p w14:paraId="58A76F3D" w14:textId="77777777" w:rsidR="00D43519" w:rsidRPr="00FB5194" w:rsidRDefault="00D43519" w:rsidP="00321120">
            <w:pPr>
              <w:rPr>
                <w:rFonts w:cs="Arial"/>
              </w:rPr>
            </w:pPr>
            <w:r>
              <w:rPr>
                <w:rFonts w:cs="Arial"/>
              </w:rPr>
              <w:t>-</w:t>
            </w:r>
          </w:p>
        </w:tc>
      </w:tr>
      <w:tr w:rsidR="00A0639F" w:rsidRPr="00FB5194" w14:paraId="4F640C25" w14:textId="77777777" w:rsidTr="371D5A01">
        <w:trPr>
          <w:trHeight w:val="345"/>
          <w:tblCellSpacing w:w="20" w:type="dxa"/>
        </w:trPr>
        <w:tc>
          <w:tcPr>
            <w:tcW w:w="0" w:type="auto"/>
            <w:vMerge/>
            <w:vAlign w:val="center"/>
            <w:hideMark/>
          </w:tcPr>
          <w:p w14:paraId="41B6A130" w14:textId="77777777" w:rsidR="00D43519" w:rsidRPr="00FB5194" w:rsidRDefault="00D43519" w:rsidP="00321120">
            <w:pPr>
              <w:rPr>
                <w:rFonts w:cs="Arial"/>
              </w:rPr>
            </w:pPr>
          </w:p>
        </w:tc>
        <w:tc>
          <w:tcPr>
            <w:tcW w:w="7875" w:type="dxa"/>
            <w:gridSpan w:val="4"/>
            <w:tcBorders>
              <w:top w:val="outset" w:sz="6" w:space="0" w:color="auto"/>
              <w:left w:val="outset" w:sz="6" w:space="0" w:color="auto"/>
              <w:bottom w:val="outset" w:sz="6" w:space="0" w:color="auto"/>
              <w:right w:val="outset" w:sz="6" w:space="0" w:color="auto"/>
            </w:tcBorders>
            <w:hideMark/>
          </w:tcPr>
          <w:p w14:paraId="165274F3" w14:textId="77777777" w:rsidR="00D43519" w:rsidRPr="00FB5194" w:rsidRDefault="00D43519" w:rsidP="00321120">
            <w:pPr>
              <w:rPr>
                <w:rFonts w:cs="Arial"/>
              </w:rPr>
            </w:pPr>
            <w:r>
              <w:rPr>
                <w:rFonts w:cs="Arial"/>
              </w:rPr>
              <w:t xml:space="preserve"> </w:t>
            </w:r>
            <w:r>
              <w:rPr>
                <w:rFonts w:cs="Arial"/>
              </w:rPr>
              <w:t>【</w:t>
            </w:r>
            <w:r>
              <w:rPr>
                <w:rFonts w:cs="Arial"/>
              </w:rPr>
              <w:t>Correct</w:t>
            </w:r>
            <w:r>
              <w:rPr>
                <w:rFonts w:cs="Arial"/>
              </w:rPr>
              <w:t>】</w:t>
            </w:r>
          </w:p>
          <w:p w14:paraId="745D3ED4" w14:textId="03796B6A" w:rsidR="00D43519" w:rsidRDefault="00D43519" w:rsidP="00321120">
            <w:pPr>
              <w:ind w:firstLineChars="68" w:firstLine="136"/>
              <w:rPr>
                <w:rFonts w:cs="Arial"/>
              </w:rPr>
            </w:pPr>
            <w:r>
              <w:rPr>
                <w:rFonts w:cs="Arial"/>
              </w:rPr>
              <w:t>The number of inputs to the referenced model is the same</w:t>
            </w:r>
            <w:r w:rsidR="004E02B2">
              <w:rPr>
                <w:rFonts w:cs="Arial"/>
              </w:rPr>
              <w:t xml:space="preserve"> as for [Model Variants] </w:t>
            </w:r>
            <w:r>
              <w:rPr>
                <w:rFonts w:cs="Arial"/>
              </w:rPr>
              <w:t>.</w:t>
            </w:r>
          </w:p>
          <w:p w14:paraId="38403FD4" w14:textId="77777777" w:rsidR="00D43519" w:rsidRPr="00FB5194" w:rsidRDefault="00D43519" w:rsidP="00321120">
            <w:pPr>
              <w:ind w:firstLineChars="68" w:firstLine="136"/>
              <w:rPr>
                <w:rFonts w:cs="Arial"/>
              </w:rPr>
            </w:pPr>
            <w:r>
              <w:rPr>
                <w:rFonts w:cs="Arial"/>
                <w:noProof/>
                <w:lang w:eastAsia="ja-JP" w:bidi="th-TH"/>
              </w:rPr>
              <w:lastRenderedPageBreak/>
              <w:drawing>
                <wp:inline distT="0" distB="0" distL="0" distR="0" wp14:anchorId="4256F234" wp14:editId="1C967DE0">
                  <wp:extent cx="1865630" cy="1009650"/>
                  <wp:effectExtent l="0" t="0" r="1270" b="0"/>
                  <wp:docPr id="134"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865630" cy="1009650"/>
                          </a:xfrm>
                          <a:prstGeom prst="rect">
                            <a:avLst/>
                          </a:prstGeom>
                          <a:noFill/>
                          <a:ln>
                            <a:noFill/>
                          </a:ln>
                        </pic:spPr>
                      </pic:pic>
                    </a:graphicData>
                  </a:graphic>
                </wp:inline>
              </w:drawing>
            </w:r>
            <w:r w:rsidR="16296AF2">
              <w:rPr>
                <w:rFonts w:cs="Arial"/>
              </w:rPr>
              <w:t xml:space="preserve">　　　　　</w:t>
            </w:r>
            <w:r>
              <w:rPr>
                <w:rFonts w:cs="Arial"/>
                <w:noProof/>
                <w:lang w:eastAsia="ja-JP" w:bidi="th-TH"/>
              </w:rPr>
              <w:drawing>
                <wp:inline distT="0" distB="0" distL="0" distR="0" wp14:anchorId="5467AAB4" wp14:editId="280C9B4D">
                  <wp:extent cx="2209165" cy="1060450"/>
                  <wp:effectExtent l="19050" t="19050" r="19685" b="25400"/>
                  <wp:docPr id="141"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09165" cy="1060450"/>
                          </a:xfrm>
                          <a:prstGeom prst="rect">
                            <a:avLst/>
                          </a:prstGeom>
                          <a:noFill/>
                          <a:ln w="9525">
                            <a:solidFill>
                              <a:srgbClr val="4F81BD"/>
                            </a:solidFill>
                            <a:miter lim="800000"/>
                            <a:headEnd/>
                            <a:tailEnd/>
                          </a:ln>
                          <a:effectLst/>
                        </pic:spPr>
                      </pic:pic>
                    </a:graphicData>
                  </a:graphic>
                </wp:inline>
              </w:drawing>
            </w:r>
          </w:p>
          <w:p w14:paraId="13DD88C0" w14:textId="77777777" w:rsidR="00D43519" w:rsidRPr="00FB5194" w:rsidRDefault="16296AF2" w:rsidP="00321120">
            <w:pPr>
              <w:rPr>
                <w:rFonts w:cs="Arial"/>
              </w:rPr>
            </w:pPr>
            <w:r>
              <w:rPr>
                <w:rFonts w:cs="Arial"/>
              </w:rPr>
              <w:t xml:space="preserve">　　　　　　　　　　　　　　　　　　　　　　　　　　　</w:t>
            </w:r>
            <w:r w:rsidR="00D43519">
              <w:rPr>
                <w:rFonts w:cs="Arial"/>
                <w:noProof/>
                <w:lang w:eastAsia="ja-JP" w:bidi="th-TH"/>
              </w:rPr>
              <w:drawing>
                <wp:inline distT="0" distB="0" distL="0" distR="0" wp14:anchorId="06AE9FA2" wp14:editId="742EC857">
                  <wp:extent cx="2179955" cy="1060450"/>
                  <wp:effectExtent l="19050" t="19050" r="10795" b="25400"/>
                  <wp:docPr id="142"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79955" cy="1060450"/>
                          </a:xfrm>
                          <a:prstGeom prst="rect">
                            <a:avLst/>
                          </a:prstGeom>
                          <a:noFill/>
                          <a:ln w="9525">
                            <a:solidFill>
                              <a:srgbClr val="4F81BD"/>
                            </a:solidFill>
                            <a:miter lim="800000"/>
                            <a:headEnd/>
                            <a:tailEnd/>
                          </a:ln>
                          <a:effectLst/>
                        </pic:spPr>
                      </pic:pic>
                    </a:graphicData>
                  </a:graphic>
                </wp:inline>
              </w:drawing>
            </w:r>
          </w:p>
          <w:p w14:paraId="34D3F455" w14:textId="77777777" w:rsidR="00D43519" w:rsidRPr="00FB5194" w:rsidRDefault="00D43519" w:rsidP="00321120">
            <w:pPr>
              <w:rPr>
                <w:rFonts w:cs="Arial"/>
              </w:rPr>
            </w:pPr>
            <w:r>
              <w:rPr>
                <w:rFonts w:cs="Arial"/>
              </w:rPr>
              <w:t>【</w:t>
            </w:r>
            <w:r>
              <w:rPr>
                <w:rFonts w:cs="Arial"/>
              </w:rPr>
              <w:t>Incorrect</w:t>
            </w:r>
            <w:r>
              <w:rPr>
                <w:rFonts w:cs="Arial"/>
              </w:rPr>
              <w:t>】</w:t>
            </w:r>
          </w:p>
          <w:p w14:paraId="42513EC4" w14:textId="5BEE9626" w:rsidR="00D43519" w:rsidRDefault="00D43519" w:rsidP="00321120">
            <w:pPr>
              <w:ind w:firstLineChars="68" w:firstLine="136"/>
              <w:rPr>
                <w:rFonts w:cs="Arial"/>
              </w:rPr>
            </w:pPr>
            <w:r>
              <w:rPr>
                <w:rFonts w:cs="Arial"/>
              </w:rPr>
              <w:t>The number of inputs to the referenced model is different</w:t>
            </w:r>
            <w:r w:rsidR="004E02B2">
              <w:rPr>
                <w:rFonts w:cs="Arial"/>
              </w:rPr>
              <w:t xml:space="preserve"> than the inputs to [Model Variants]</w:t>
            </w:r>
            <w:r>
              <w:rPr>
                <w:rFonts w:cs="Arial"/>
              </w:rPr>
              <w:t>.</w:t>
            </w:r>
          </w:p>
          <w:p w14:paraId="41E1AF88" w14:textId="77777777" w:rsidR="00D43519" w:rsidRPr="00FB5194" w:rsidRDefault="00D43519" w:rsidP="00321120">
            <w:pPr>
              <w:ind w:firstLineChars="68" w:firstLine="136"/>
              <w:rPr>
                <w:rFonts w:cs="Arial"/>
              </w:rPr>
            </w:pPr>
            <w:r>
              <w:rPr>
                <w:rFonts w:cs="Arial"/>
                <w:noProof/>
                <w:lang w:eastAsia="ja-JP" w:bidi="th-TH"/>
              </w:rPr>
              <w:drawing>
                <wp:inline distT="0" distB="0" distL="0" distR="0" wp14:anchorId="41C89E2D" wp14:editId="486905D4">
                  <wp:extent cx="2011680" cy="1097280"/>
                  <wp:effectExtent l="0" t="0" r="7620" b="7620"/>
                  <wp:docPr id="191"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11680" cy="1097280"/>
                          </a:xfrm>
                          <a:prstGeom prst="rect">
                            <a:avLst/>
                          </a:prstGeom>
                          <a:noFill/>
                          <a:ln>
                            <a:noFill/>
                          </a:ln>
                        </pic:spPr>
                      </pic:pic>
                    </a:graphicData>
                  </a:graphic>
                </wp:inline>
              </w:drawing>
            </w:r>
            <w:r w:rsidR="16296AF2">
              <w:rPr>
                <w:rFonts w:cs="Arial"/>
              </w:rPr>
              <w:t xml:space="preserve">　　</w:t>
            </w:r>
            <w:r>
              <w:rPr>
                <w:rFonts w:cs="Arial"/>
                <w:noProof/>
                <w:lang w:eastAsia="ja-JP" w:bidi="th-TH"/>
              </w:rPr>
              <w:drawing>
                <wp:inline distT="0" distB="0" distL="0" distR="0" wp14:anchorId="00117BEC" wp14:editId="39CBC169">
                  <wp:extent cx="2209165" cy="1068070"/>
                  <wp:effectExtent l="19050" t="19050" r="19685" b="17780"/>
                  <wp:docPr id="193"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209165" cy="1068070"/>
                          </a:xfrm>
                          <a:prstGeom prst="rect">
                            <a:avLst/>
                          </a:prstGeom>
                          <a:noFill/>
                          <a:ln w="9525" cmpd="sng">
                            <a:solidFill>
                              <a:srgbClr val="FF0000"/>
                            </a:solidFill>
                            <a:miter lim="800000"/>
                            <a:headEnd/>
                            <a:tailEnd/>
                          </a:ln>
                          <a:effectLst/>
                        </pic:spPr>
                      </pic:pic>
                    </a:graphicData>
                  </a:graphic>
                </wp:inline>
              </w:drawing>
            </w:r>
          </w:p>
          <w:p w14:paraId="0A17D571" w14:textId="77777777" w:rsidR="00D43519" w:rsidRPr="00FB5194" w:rsidRDefault="16296AF2" w:rsidP="00321120">
            <w:pPr>
              <w:rPr>
                <w:rFonts w:cs="Arial"/>
              </w:rPr>
            </w:pPr>
            <w:r>
              <w:rPr>
                <w:rFonts w:cs="Arial"/>
              </w:rPr>
              <w:t xml:space="preserve">　　　　　　　　　　　　　　　　　</w:t>
            </w:r>
            <w:r w:rsidR="00D43519">
              <w:rPr>
                <w:rFonts w:cs="Arial"/>
                <w:noProof/>
                <w:lang w:eastAsia="ja-JP" w:bidi="th-TH"/>
              </w:rPr>
              <w:drawing>
                <wp:inline distT="0" distB="0" distL="0" distR="0" wp14:anchorId="58C7A738" wp14:editId="7E670128">
                  <wp:extent cx="2179955" cy="1060450"/>
                  <wp:effectExtent l="19050" t="19050" r="10795" b="25400"/>
                  <wp:docPr id="231"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79955" cy="1060450"/>
                          </a:xfrm>
                          <a:prstGeom prst="rect">
                            <a:avLst/>
                          </a:prstGeom>
                          <a:noFill/>
                          <a:ln w="9525">
                            <a:solidFill>
                              <a:srgbClr val="4F81BD"/>
                            </a:solidFill>
                            <a:miter lim="800000"/>
                            <a:headEnd/>
                            <a:tailEnd/>
                          </a:ln>
                          <a:effectLst/>
                        </pic:spPr>
                      </pic:pic>
                    </a:graphicData>
                  </a:graphic>
                </wp:inline>
              </w:drawing>
            </w:r>
          </w:p>
        </w:tc>
      </w:tr>
      <w:tr w:rsidR="00D43519" w:rsidRPr="00FB5194" w14:paraId="50508E4C" w14:textId="77777777" w:rsidTr="006D7EDC">
        <w:trPr>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C32B4D8" w14:textId="77777777" w:rsidR="00D43519" w:rsidRPr="00FB5194" w:rsidRDefault="00D43519" w:rsidP="00321120">
            <w:pPr>
              <w:rPr>
                <w:rFonts w:cs="Arial"/>
                <w:b/>
              </w:rPr>
            </w:pPr>
            <w:r>
              <w:rPr>
                <w:rFonts w:cs="Arial"/>
                <w:b/>
                <w:bCs/>
              </w:rPr>
              <w:lastRenderedPageBreak/>
              <w:t>Rationale</w:t>
            </w:r>
          </w:p>
        </w:tc>
      </w:tr>
      <w:tr w:rsidR="00D43519" w:rsidRPr="00FB5194" w14:paraId="023C6B3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D6FCC8E" w14:textId="77777777" w:rsidR="00D43519" w:rsidRPr="00FB5194" w:rsidRDefault="00D43519" w:rsidP="00321120">
            <w:pPr>
              <w:rPr>
                <w:rFonts w:cs="Arial"/>
                <w:b/>
              </w:rPr>
            </w:pPr>
            <w:r>
              <w:rPr>
                <w:rFonts w:cs="Arial"/>
                <w:b/>
                <w:bCs/>
              </w:rPr>
              <w:t>Sub ID</w:t>
            </w:r>
          </w:p>
        </w:tc>
        <w:tc>
          <w:tcPr>
            <w:tcW w:w="78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507405A" w14:textId="77777777" w:rsidR="00D43519" w:rsidRPr="00FB5194" w:rsidRDefault="00D43519" w:rsidP="00321120">
            <w:pPr>
              <w:jc w:val="center"/>
              <w:rPr>
                <w:rFonts w:cs="Arial"/>
                <w:b/>
              </w:rPr>
            </w:pPr>
            <w:r>
              <w:rPr>
                <w:rFonts w:cs="Arial"/>
                <w:b/>
                <w:bCs/>
              </w:rPr>
              <w:t>Description</w:t>
            </w:r>
          </w:p>
        </w:tc>
      </w:tr>
      <w:tr w:rsidR="00D43519" w:rsidRPr="00FB5194" w14:paraId="4395361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2EA6231" w14:textId="77777777" w:rsidR="00D43519" w:rsidRPr="00FB5194" w:rsidRDefault="00D43519" w:rsidP="00321120">
            <w:pPr>
              <w:jc w:val="center"/>
              <w:rPr>
                <w:rFonts w:cs="Arial"/>
              </w:rPr>
            </w:pPr>
            <w:r>
              <w:rPr>
                <w:rFonts w:cs="Arial"/>
              </w:rPr>
              <w:t>ab</w:t>
            </w:r>
          </w:p>
        </w:tc>
        <w:tc>
          <w:tcPr>
            <w:tcW w:w="7875" w:type="dxa"/>
            <w:gridSpan w:val="4"/>
            <w:tcBorders>
              <w:top w:val="outset" w:sz="6" w:space="0" w:color="auto"/>
              <w:left w:val="outset" w:sz="6" w:space="0" w:color="auto"/>
              <w:bottom w:val="outset" w:sz="6" w:space="0" w:color="auto"/>
              <w:right w:val="outset" w:sz="6" w:space="0" w:color="auto"/>
            </w:tcBorders>
            <w:vAlign w:val="center"/>
            <w:hideMark/>
          </w:tcPr>
          <w:p w14:paraId="54C5CEA3" w14:textId="77777777" w:rsidR="00D43519" w:rsidRPr="003865B1" w:rsidRDefault="00D43519" w:rsidP="00547715">
            <w:pPr>
              <w:pStyle w:val="ListParagraph"/>
              <w:numPr>
                <w:ilvl w:val="0"/>
                <w:numId w:val="110"/>
              </w:numPr>
              <w:ind w:leftChars="0" w:left="137" w:hanging="137"/>
              <w:rPr>
                <w:rFonts w:cs="Arial"/>
              </w:rPr>
            </w:pPr>
            <w:r>
              <w:rPr>
                <w:rFonts w:cs="Arial"/>
              </w:rPr>
              <w:t>Unconnected signals can be unintentionally overlooked when the number of inputs/outputs is different.</w:t>
            </w:r>
          </w:p>
        </w:tc>
      </w:tr>
    </w:tbl>
    <w:p w14:paraId="4E488890" w14:textId="77777777" w:rsidR="00D43519" w:rsidRPr="00D83361" w:rsidRDefault="00D43519" w:rsidP="00D43519"/>
    <w:p w14:paraId="0FA79589" w14:textId="40CCCDA2" w:rsidR="00D43519" w:rsidRDefault="00D43519" w:rsidP="0011317A">
      <w:pPr>
        <w:pStyle w:val="Heading3"/>
      </w:pPr>
      <w:bookmarkStart w:id="270" w:name="_Toc34395971"/>
      <w:r>
        <w:t>na_0036: Default variant</w:t>
      </w:r>
      <w:bookmarkEnd w:id="270"/>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900"/>
        <w:gridCol w:w="1475"/>
        <w:gridCol w:w="3869"/>
        <w:gridCol w:w="2811"/>
      </w:tblGrid>
      <w:tr w:rsidR="00D43519" w:rsidRPr="00243739" w14:paraId="21F524D9" w14:textId="77777777" w:rsidTr="006D7EDC">
        <w:trPr>
          <w:tblCellSpacing w:w="20" w:type="dxa"/>
        </w:trPr>
        <w:tc>
          <w:tcPr>
            <w:tcW w:w="231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B206D08" w14:textId="77777777" w:rsidR="00D43519" w:rsidRPr="00243739" w:rsidRDefault="00D43519" w:rsidP="00321120">
            <w:pPr>
              <w:rPr>
                <w:rFonts w:cs="Arial"/>
                <w:b/>
              </w:rPr>
            </w:pPr>
            <w:r>
              <w:rPr>
                <w:rFonts w:cs="Arial"/>
                <w:b/>
                <w:bCs/>
              </w:rPr>
              <w:t>Rule ID: Title</w:t>
            </w:r>
          </w:p>
        </w:tc>
        <w:tc>
          <w:tcPr>
            <w:tcW w:w="6620" w:type="dxa"/>
            <w:gridSpan w:val="2"/>
            <w:tcBorders>
              <w:top w:val="outset" w:sz="6" w:space="0" w:color="auto"/>
              <w:left w:val="outset" w:sz="6" w:space="0" w:color="auto"/>
              <w:bottom w:val="outset" w:sz="6" w:space="0" w:color="auto"/>
              <w:right w:val="outset" w:sz="6" w:space="0" w:color="auto"/>
            </w:tcBorders>
            <w:hideMark/>
          </w:tcPr>
          <w:p w14:paraId="16039198" w14:textId="77777777" w:rsidR="00D43519" w:rsidRPr="00243739" w:rsidRDefault="00D43519" w:rsidP="00321120">
            <w:pPr>
              <w:rPr>
                <w:rFonts w:cs="Arial"/>
                <w:b/>
              </w:rPr>
            </w:pPr>
            <w:r>
              <w:rPr>
                <w:rFonts w:cs="Arial"/>
                <w:b/>
                <w:bCs/>
              </w:rPr>
              <w:t>na_0036: Default variant</w:t>
            </w:r>
          </w:p>
        </w:tc>
      </w:tr>
      <w:tr w:rsidR="00D43519" w:rsidRPr="00243739" w14:paraId="7FD25CFE" w14:textId="77777777" w:rsidTr="006D7EDC">
        <w:trPr>
          <w:tblCellSpacing w:w="20" w:type="dxa"/>
        </w:trPr>
        <w:tc>
          <w:tcPr>
            <w:tcW w:w="231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4936E40" w14:textId="77777777" w:rsidR="00D43519" w:rsidRDefault="00D43519" w:rsidP="00321120">
            <w:pPr>
              <w:rPr>
                <w:rFonts w:cs="Arial"/>
                <w:b/>
                <w:bCs/>
              </w:rPr>
            </w:pPr>
            <w:r w:rsidRPr="004A5BD5">
              <w:rPr>
                <w:rFonts w:cs="Arial"/>
                <w:b/>
                <w:bCs/>
              </w:rPr>
              <w:t>Sub ID Recommendations</w:t>
            </w:r>
          </w:p>
        </w:tc>
        <w:tc>
          <w:tcPr>
            <w:tcW w:w="6620" w:type="dxa"/>
            <w:gridSpan w:val="2"/>
            <w:tcBorders>
              <w:top w:val="outset" w:sz="6" w:space="0" w:color="auto"/>
              <w:left w:val="outset" w:sz="6" w:space="0" w:color="auto"/>
              <w:bottom w:val="outset" w:sz="6" w:space="0" w:color="auto"/>
              <w:right w:val="outset" w:sz="6" w:space="0" w:color="auto"/>
            </w:tcBorders>
          </w:tcPr>
          <w:p w14:paraId="36F969CA" w14:textId="77777777" w:rsidR="00D43519" w:rsidRPr="004A5BD5" w:rsidRDefault="00D43519" w:rsidP="00321120">
            <w:pPr>
              <w:rPr>
                <w:rFonts w:cs="Arial"/>
                <w:bCs/>
              </w:rPr>
            </w:pPr>
            <w:r w:rsidRPr="004A5BD5">
              <w:rPr>
                <w:rFonts w:cs="Arial"/>
                <w:bCs/>
              </w:rPr>
              <w:t xml:space="preserve">NA-MAAB: </w:t>
            </w:r>
            <w:r>
              <w:rPr>
                <w:rFonts w:cs="Arial"/>
                <w:bCs/>
              </w:rPr>
              <w:t>a, b</w:t>
            </w:r>
          </w:p>
          <w:p w14:paraId="195C2A60" w14:textId="77777777" w:rsidR="00D43519" w:rsidRDefault="00D43519" w:rsidP="00321120">
            <w:pPr>
              <w:rPr>
                <w:rFonts w:cs="Arial"/>
                <w:b/>
                <w:bCs/>
              </w:rPr>
            </w:pPr>
            <w:r w:rsidRPr="004A5BD5">
              <w:rPr>
                <w:rFonts w:cs="Arial"/>
                <w:bCs/>
              </w:rPr>
              <w:t xml:space="preserve">JMAAB: </w:t>
            </w:r>
            <w:r>
              <w:rPr>
                <w:rFonts w:cs="Arial"/>
                <w:bCs/>
              </w:rPr>
              <w:t>a, b</w:t>
            </w:r>
          </w:p>
        </w:tc>
      </w:tr>
      <w:tr w:rsidR="00D43519" w:rsidRPr="00243739" w14:paraId="00F8B1EF" w14:textId="77777777" w:rsidTr="006D7EDC">
        <w:trPr>
          <w:tblCellSpacing w:w="20" w:type="dxa"/>
        </w:trPr>
        <w:tc>
          <w:tcPr>
            <w:tcW w:w="231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4467E59" w14:textId="77777777" w:rsidR="00D43519" w:rsidRDefault="00D43519"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20" w:type="dxa"/>
            <w:gridSpan w:val="2"/>
            <w:tcBorders>
              <w:top w:val="outset" w:sz="6" w:space="0" w:color="auto"/>
              <w:left w:val="outset" w:sz="6" w:space="0" w:color="auto"/>
              <w:bottom w:val="outset" w:sz="6" w:space="0" w:color="auto"/>
              <w:right w:val="outset" w:sz="6" w:space="0" w:color="auto"/>
            </w:tcBorders>
          </w:tcPr>
          <w:p w14:paraId="5F6A02C2" w14:textId="77777777" w:rsidR="00D43519" w:rsidRDefault="00D43519" w:rsidP="00321120">
            <w:pPr>
              <w:rPr>
                <w:rFonts w:cs="Arial"/>
                <w:b/>
                <w:bCs/>
              </w:rPr>
            </w:pPr>
            <w:r w:rsidRPr="004A5BD5">
              <w:rPr>
                <w:rFonts w:cs="Arial"/>
                <w:bCs/>
              </w:rPr>
              <w:t>All</w:t>
            </w:r>
          </w:p>
        </w:tc>
      </w:tr>
      <w:tr w:rsidR="00D43519" w:rsidRPr="00243739" w14:paraId="1BEA0C87" w14:textId="77777777" w:rsidTr="006D7EDC">
        <w:trPr>
          <w:trHeight w:val="194"/>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FCECF0D" w14:textId="77777777" w:rsidR="00D43519" w:rsidRPr="00243739" w:rsidRDefault="00D43519" w:rsidP="00321120">
            <w:pPr>
              <w:rPr>
                <w:rFonts w:cs="Arial"/>
                <w:b/>
              </w:rPr>
            </w:pPr>
            <w:r>
              <w:rPr>
                <w:rFonts w:cs="Arial"/>
                <w:b/>
                <w:bCs/>
              </w:rPr>
              <w:t>Rule</w:t>
            </w:r>
          </w:p>
        </w:tc>
      </w:tr>
      <w:tr w:rsidR="00D43519" w:rsidRPr="00243739" w14:paraId="3D813CFE" w14:textId="77777777" w:rsidTr="006D7EDC">
        <w:trPr>
          <w:tblCellSpacing w:w="20" w:type="dxa"/>
        </w:trPr>
        <w:tc>
          <w:tcPr>
            <w:tcW w:w="840"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CEF5E12" w14:textId="77777777" w:rsidR="00D43519" w:rsidRPr="00243739" w:rsidRDefault="00D43519" w:rsidP="00321120">
            <w:pPr>
              <w:rPr>
                <w:rFonts w:cs="Arial"/>
                <w:b/>
              </w:rPr>
            </w:pPr>
            <w:r>
              <w:rPr>
                <w:rFonts w:cs="Arial"/>
                <w:b/>
                <w:bCs/>
              </w:rPr>
              <w:t>Sub ID</w:t>
            </w:r>
          </w:p>
        </w:tc>
        <w:tc>
          <w:tcPr>
            <w:tcW w:w="5304"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5F8E03D" w14:textId="77777777" w:rsidR="00D43519" w:rsidRPr="00243739" w:rsidRDefault="00D43519" w:rsidP="00321120">
            <w:pPr>
              <w:jc w:val="center"/>
              <w:rPr>
                <w:rFonts w:cs="Arial"/>
                <w:b/>
              </w:rPr>
            </w:pPr>
            <w:r>
              <w:rPr>
                <w:rFonts w:cs="Arial"/>
                <w:b/>
                <w:bCs/>
              </w:rPr>
              <w:t>Description</w:t>
            </w:r>
          </w:p>
        </w:tc>
        <w:tc>
          <w:tcPr>
            <w:tcW w:w="2751"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7BF35D7" w14:textId="77777777" w:rsidR="00D43519" w:rsidRPr="00243739" w:rsidRDefault="00D43519" w:rsidP="00321120">
            <w:pPr>
              <w:jc w:val="center"/>
              <w:rPr>
                <w:rFonts w:cs="Arial"/>
                <w:b/>
              </w:rPr>
            </w:pPr>
            <w:r>
              <w:rPr>
                <w:rFonts w:cs="Arial"/>
                <w:b/>
                <w:bCs/>
              </w:rPr>
              <w:t>Custom Parameter</w:t>
            </w:r>
          </w:p>
        </w:tc>
      </w:tr>
      <w:tr w:rsidR="00A0639F" w:rsidRPr="00243739" w14:paraId="538BF9CE" w14:textId="77777777" w:rsidTr="371D5A01">
        <w:trPr>
          <w:tblCellSpacing w:w="20" w:type="dxa"/>
        </w:trPr>
        <w:tc>
          <w:tcPr>
            <w:tcW w:w="840" w:type="dxa"/>
            <w:vMerge w:val="restart"/>
            <w:tcBorders>
              <w:top w:val="outset" w:sz="6" w:space="0" w:color="auto"/>
              <w:left w:val="outset" w:sz="6" w:space="0" w:color="auto"/>
              <w:bottom w:val="outset" w:sz="6" w:space="0" w:color="auto"/>
              <w:right w:val="outset" w:sz="6" w:space="0" w:color="auto"/>
            </w:tcBorders>
            <w:hideMark/>
          </w:tcPr>
          <w:p w14:paraId="220DA57B" w14:textId="77777777" w:rsidR="00D43519" w:rsidRPr="00243739" w:rsidRDefault="00D43519" w:rsidP="00321120">
            <w:pPr>
              <w:jc w:val="center"/>
              <w:rPr>
                <w:rFonts w:cs="Arial"/>
              </w:rPr>
            </w:pPr>
            <w:r>
              <w:rPr>
                <w:rFonts w:cs="Arial"/>
              </w:rPr>
              <w:t>a</w:t>
            </w:r>
          </w:p>
        </w:tc>
        <w:tc>
          <w:tcPr>
            <w:tcW w:w="5304" w:type="dxa"/>
            <w:gridSpan w:val="2"/>
            <w:tcBorders>
              <w:top w:val="outset" w:sz="6" w:space="0" w:color="auto"/>
              <w:left w:val="outset" w:sz="6" w:space="0" w:color="auto"/>
              <w:bottom w:val="outset" w:sz="6" w:space="0" w:color="auto"/>
              <w:right w:val="outset" w:sz="6" w:space="0" w:color="auto"/>
            </w:tcBorders>
            <w:hideMark/>
          </w:tcPr>
          <w:p w14:paraId="009224EC" w14:textId="77777777" w:rsidR="00D43519" w:rsidRPr="00243739" w:rsidRDefault="00D43519" w:rsidP="00321120">
            <w:pPr>
              <w:rPr>
                <w:rFonts w:cs="Arial"/>
              </w:rPr>
            </w:pPr>
            <w:r>
              <w:rPr>
                <w:rFonts w:cs="Arial"/>
              </w:rPr>
              <w:t>Variant subsystems shall be configured so that one subsystem is always selected. This is achieved by using one of these methods:</w:t>
            </w:r>
          </w:p>
          <w:p w14:paraId="019F1EEC" w14:textId="77777777" w:rsidR="00D43519" w:rsidRDefault="00D43519" w:rsidP="00547715">
            <w:pPr>
              <w:numPr>
                <w:ilvl w:val="0"/>
                <w:numId w:val="63"/>
              </w:numPr>
              <w:ind w:left="279" w:hanging="137"/>
              <w:rPr>
                <w:rFonts w:cs="Arial"/>
              </w:rPr>
            </w:pPr>
            <w:r>
              <w:rPr>
                <w:rFonts w:cs="Arial"/>
              </w:rPr>
              <w:t>Use the default variant for the variant.</w:t>
            </w:r>
          </w:p>
          <w:p w14:paraId="5071E527" w14:textId="10130B54" w:rsidR="00D43519" w:rsidRPr="003865B1" w:rsidRDefault="00D43519" w:rsidP="00547715">
            <w:pPr>
              <w:numPr>
                <w:ilvl w:val="0"/>
                <w:numId w:val="63"/>
              </w:numPr>
              <w:ind w:left="279" w:hanging="137"/>
              <w:rPr>
                <w:rFonts w:cs="Arial"/>
              </w:rPr>
            </w:pPr>
            <w:r>
              <w:rPr>
                <w:rFonts w:cs="Arial"/>
              </w:rPr>
              <w:t xml:space="preserve">Define conditions that exhaustively cover all possible values of the conditional variables.  For example, define conditions for true and false values of a </w:t>
            </w:r>
            <w:r w:rsidR="00CB5C5C">
              <w:rPr>
                <w:rFonts w:cs="Arial"/>
              </w:rPr>
              <w:t>Boolean</w:t>
            </w:r>
            <w:r>
              <w:rPr>
                <w:rFonts w:cs="Arial"/>
              </w:rPr>
              <w:t>.</w:t>
            </w:r>
          </w:p>
        </w:tc>
        <w:tc>
          <w:tcPr>
            <w:tcW w:w="2751" w:type="dxa"/>
            <w:tcBorders>
              <w:top w:val="outset" w:sz="6" w:space="0" w:color="auto"/>
              <w:left w:val="outset" w:sz="6" w:space="0" w:color="auto"/>
              <w:bottom w:val="outset" w:sz="6" w:space="0" w:color="auto"/>
              <w:right w:val="outset" w:sz="6" w:space="0" w:color="auto"/>
            </w:tcBorders>
            <w:hideMark/>
          </w:tcPr>
          <w:p w14:paraId="3C70EEF5" w14:textId="77777777" w:rsidR="00D43519" w:rsidRPr="00243739" w:rsidRDefault="00D43519" w:rsidP="00321120">
            <w:pPr>
              <w:rPr>
                <w:rFonts w:cs="Arial"/>
              </w:rPr>
            </w:pPr>
            <w:r>
              <w:rPr>
                <w:rFonts w:cs="Arial"/>
              </w:rPr>
              <w:t>-</w:t>
            </w:r>
          </w:p>
        </w:tc>
      </w:tr>
      <w:tr w:rsidR="00A0639F" w:rsidRPr="00243739" w14:paraId="6A63935D" w14:textId="77777777" w:rsidTr="371D5A01">
        <w:trPr>
          <w:trHeight w:val="345"/>
          <w:tblCellSpacing w:w="20" w:type="dxa"/>
        </w:trPr>
        <w:tc>
          <w:tcPr>
            <w:tcW w:w="0" w:type="auto"/>
            <w:vMerge/>
            <w:vAlign w:val="center"/>
            <w:hideMark/>
          </w:tcPr>
          <w:p w14:paraId="3BFB34A5" w14:textId="77777777" w:rsidR="00D43519" w:rsidRPr="00243739" w:rsidRDefault="00D43519" w:rsidP="00321120">
            <w:pPr>
              <w:rPr>
                <w:rFonts w:cs="Arial"/>
              </w:rPr>
            </w:pPr>
          </w:p>
        </w:tc>
        <w:tc>
          <w:tcPr>
            <w:tcW w:w="8095" w:type="dxa"/>
            <w:gridSpan w:val="3"/>
            <w:tcBorders>
              <w:top w:val="outset" w:sz="6" w:space="0" w:color="auto"/>
              <w:left w:val="outset" w:sz="6" w:space="0" w:color="auto"/>
              <w:bottom w:val="outset" w:sz="6" w:space="0" w:color="auto"/>
              <w:right w:val="outset" w:sz="6" w:space="0" w:color="auto"/>
            </w:tcBorders>
            <w:hideMark/>
          </w:tcPr>
          <w:p w14:paraId="2F1F6B7E" w14:textId="77777777" w:rsidR="00D43519" w:rsidRPr="00243739" w:rsidRDefault="00D43519" w:rsidP="00321120">
            <w:pPr>
              <w:rPr>
                <w:rFonts w:cs="Arial"/>
              </w:rPr>
            </w:pPr>
            <w:r>
              <w:rPr>
                <w:rFonts w:cs="Arial"/>
              </w:rPr>
              <w:t xml:space="preserve"> </w:t>
            </w:r>
            <w:r>
              <w:rPr>
                <w:rFonts w:cs="Arial"/>
              </w:rPr>
              <w:t>【</w:t>
            </w:r>
            <w:r>
              <w:rPr>
                <w:rFonts w:cs="Arial"/>
              </w:rPr>
              <w:t>Correct</w:t>
            </w:r>
            <w:r>
              <w:rPr>
                <w:rFonts w:cs="Arial"/>
              </w:rPr>
              <w:t>】</w:t>
            </w:r>
          </w:p>
          <w:p w14:paraId="636B9A89" w14:textId="77777777" w:rsidR="00D43519" w:rsidRDefault="00D43519" w:rsidP="00321120">
            <w:pPr>
              <w:ind w:firstLineChars="68" w:firstLine="136"/>
              <w:rPr>
                <w:rFonts w:cs="Arial"/>
              </w:rPr>
            </w:pPr>
            <w:r>
              <w:rPr>
                <w:rFonts w:cs="Arial"/>
              </w:rPr>
              <w:t>A default variant is used.</w:t>
            </w:r>
          </w:p>
          <w:p w14:paraId="32146AD6" w14:textId="77777777" w:rsidR="00D43519" w:rsidRPr="00243739" w:rsidRDefault="00D43519" w:rsidP="00321120">
            <w:pPr>
              <w:ind w:firstLineChars="68" w:firstLine="136"/>
              <w:rPr>
                <w:rFonts w:cs="Arial"/>
              </w:rPr>
            </w:pPr>
            <w:r>
              <w:rPr>
                <w:noProof/>
              </w:rPr>
              <w:drawing>
                <wp:inline distT="0" distB="0" distL="0" distR="0" wp14:anchorId="7B498915" wp14:editId="4F1CECB4">
                  <wp:extent cx="4773168" cy="1024128"/>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773168" cy="1024128"/>
                          </a:xfrm>
                          <a:prstGeom prst="rect">
                            <a:avLst/>
                          </a:prstGeom>
                        </pic:spPr>
                      </pic:pic>
                    </a:graphicData>
                  </a:graphic>
                </wp:inline>
              </w:drawing>
            </w:r>
          </w:p>
          <w:p w14:paraId="54537140" w14:textId="77777777" w:rsidR="00D43519" w:rsidRPr="00243739" w:rsidRDefault="00D43519" w:rsidP="00321120">
            <w:pPr>
              <w:rPr>
                <w:rFonts w:cs="Arial"/>
              </w:rPr>
            </w:pPr>
            <w:r>
              <w:rPr>
                <w:rFonts w:cs="Arial"/>
              </w:rPr>
              <w:t>【</w:t>
            </w:r>
            <w:r>
              <w:rPr>
                <w:rFonts w:cs="Arial"/>
              </w:rPr>
              <w:t>Correct</w:t>
            </w:r>
            <w:r>
              <w:rPr>
                <w:rFonts w:cs="Arial"/>
              </w:rPr>
              <w:t>】</w:t>
            </w:r>
          </w:p>
          <w:p w14:paraId="202C9877" w14:textId="77777777" w:rsidR="00D43519" w:rsidRDefault="00D43519" w:rsidP="00321120">
            <w:pPr>
              <w:ind w:firstLineChars="68" w:firstLine="136"/>
              <w:rPr>
                <w:rFonts w:cs="Arial"/>
              </w:rPr>
            </w:pPr>
            <w:r>
              <w:rPr>
                <w:rFonts w:cs="Arial"/>
              </w:rPr>
              <w:t>FUNC is a logical type.</w:t>
            </w:r>
          </w:p>
          <w:p w14:paraId="69E1DC81" w14:textId="77777777" w:rsidR="00D43519" w:rsidRDefault="00D43519" w:rsidP="00321120">
            <w:pPr>
              <w:ind w:firstLineChars="68" w:firstLine="136"/>
              <w:rPr>
                <w:rFonts w:cs="Arial"/>
              </w:rPr>
            </w:pPr>
            <w:r>
              <w:rPr>
                <w:noProof/>
              </w:rPr>
              <w:drawing>
                <wp:inline distT="0" distB="0" distL="0" distR="0" wp14:anchorId="23B19BD2" wp14:editId="6FB38660">
                  <wp:extent cx="4773168" cy="833774"/>
                  <wp:effectExtent l="0" t="0" r="889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4773168" cy="833774"/>
                          </a:xfrm>
                          <a:prstGeom prst="rect">
                            <a:avLst/>
                          </a:prstGeom>
                        </pic:spPr>
                      </pic:pic>
                    </a:graphicData>
                  </a:graphic>
                </wp:inline>
              </w:drawing>
            </w:r>
          </w:p>
          <w:p w14:paraId="18D52173" w14:textId="77777777" w:rsidR="00D43519" w:rsidRPr="00243739" w:rsidRDefault="00D43519" w:rsidP="00321120">
            <w:pPr>
              <w:rPr>
                <w:rFonts w:cs="Arial"/>
              </w:rPr>
            </w:pPr>
            <w:r>
              <w:rPr>
                <w:rFonts w:cs="Arial"/>
              </w:rPr>
              <w:t>【</w:t>
            </w:r>
            <w:r>
              <w:rPr>
                <w:rFonts w:cs="Arial"/>
              </w:rPr>
              <w:t>Incorrect</w:t>
            </w:r>
            <w:r>
              <w:rPr>
                <w:rFonts w:cs="Arial"/>
              </w:rPr>
              <w:t>】</w:t>
            </w:r>
          </w:p>
          <w:p w14:paraId="4370F16C" w14:textId="1A4BF75A" w:rsidR="00D43519" w:rsidRDefault="00D43519" w:rsidP="00321120">
            <w:pPr>
              <w:ind w:firstLineChars="68" w:firstLine="136"/>
              <w:rPr>
                <w:rFonts w:cs="Arial"/>
              </w:rPr>
            </w:pPr>
            <w:r>
              <w:rPr>
                <w:rFonts w:cs="Arial"/>
              </w:rPr>
              <w:t xml:space="preserve">An active subsystem will not exist when FUNC is </w:t>
            </w:r>
            <w:r w:rsidR="00CB5C5C">
              <w:rPr>
                <w:rFonts w:cs="Arial"/>
              </w:rPr>
              <w:t>not</w:t>
            </w:r>
            <w:r>
              <w:rPr>
                <w:rFonts w:cs="Arial"/>
              </w:rPr>
              <w:t xml:space="preserve"> 1 </w:t>
            </w:r>
            <w:r w:rsidR="00CB5C5C">
              <w:rPr>
                <w:rFonts w:cs="Arial"/>
              </w:rPr>
              <w:t>or</w:t>
            </w:r>
            <w:r>
              <w:rPr>
                <w:rFonts w:cs="Arial"/>
              </w:rPr>
              <w:t xml:space="preserve"> 2.</w:t>
            </w:r>
          </w:p>
          <w:p w14:paraId="5EEAA25C" w14:textId="77777777" w:rsidR="00D43519" w:rsidRPr="00243739" w:rsidRDefault="00D43519" w:rsidP="00321120">
            <w:pPr>
              <w:ind w:firstLineChars="68" w:firstLine="136"/>
              <w:rPr>
                <w:rFonts w:cs="Arial"/>
              </w:rPr>
            </w:pPr>
            <w:r>
              <w:rPr>
                <w:noProof/>
              </w:rPr>
              <w:drawing>
                <wp:inline distT="0" distB="0" distL="0" distR="0" wp14:anchorId="55370ED4" wp14:editId="3C40C1E5">
                  <wp:extent cx="4773168" cy="84124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773168" cy="841248"/>
                          </a:xfrm>
                          <a:prstGeom prst="rect">
                            <a:avLst/>
                          </a:prstGeom>
                        </pic:spPr>
                      </pic:pic>
                    </a:graphicData>
                  </a:graphic>
                </wp:inline>
              </w:drawing>
            </w:r>
          </w:p>
        </w:tc>
      </w:tr>
      <w:tr w:rsidR="00A0639F" w:rsidRPr="00243739" w14:paraId="382BB540" w14:textId="77777777" w:rsidTr="371D5A01">
        <w:trPr>
          <w:tblCellSpacing w:w="20" w:type="dxa"/>
        </w:trPr>
        <w:tc>
          <w:tcPr>
            <w:tcW w:w="840" w:type="dxa"/>
            <w:vMerge w:val="restart"/>
            <w:tcBorders>
              <w:top w:val="outset" w:sz="6" w:space="0" w:color="auto"/>
              <w:left w:val="outset" w:sz="6" w:space="0" w:color="auto"/>
              <w:bottom w:val="outset" w:sz="6" w:space="0" w:color="auto"/>
              <w:right w:val="outset" w:sz="6" w:space="0" w:color="auto"/>
            </w:tcBorders>
            <w:hideMark/>
          </w:tcPr>
          <w:p w14:paraId="09193EDD" w14:textId="77777777" w:rsidR="00D43519" w:rsidRPr="00243739" w:rsidRDefault="00D43519" w:rsidP="00321120">
            <w:pPr>
              <w:jc w:val="center"/>
              <w:rPr>
                <w:rFonts w:cs="Arial"/>
              </w:rPr>
            </w:pPr>
            <w:r>
              <w:rPr>
                <w:rFonts w:cs="Arial"/>
              </w:rPr>
              <w:t>b</w:t>
            </w:r>
          </w:p>
        </w:tc>
        <w:tc>
          <w:tcPr>
            <w:tcW w:w="5304" w:type="dxa"/>
            <w:gridSpan w:val="2"/>
            <w:tcBorders>
              <w:top w:val="outset" w:sz="6" w:space="0" w:color="auto"/>
              <w:left w:val="outset" w:sz="6" w:space="0" w:color="auto"/>
              <w:bottom w:val="outset" w:sz="6" w:space="0" w:color="auto"/>
              <w:right w:val="outset" w:sz="6" w:space="0" w:color="auto"/>
            </w:tcBorders>
            <w:hideMark/>
          </w:tcPr>
          <w:p w14:paraId="288D633A" w14:textId="448EA0B0" w:rsidR="00D43519" w:rsidRPr="00243739" w:rsidRDefault="00D43519" w:rsidP="00321120">
            <w:pPr>
              <w:rPr>
                <w:rFonts w:cs="Arial"/>
              </w:rPr>
            </w:pPr>
            <w:r>
              <w:rPr>
                <w:rFonts w:cs="Arial"/>
              </w:rPr>
              <w:t>Model variant conditions shall be set so that all value</w:t>
            </w:r>
            <w:r w:rsidR="00CB5C5C">
              <w:rPr>
                <w:rFonts w:cs="Arial"/>
              </w:rPr>
              <w:t>s</w:t>
            </w:r>
            <w:r>
              <w:rPr>
                <w:rFonts w:cs="Arial"/>
              </w:rPr>
              <w:t xml:space="preserve"> </w:t>
            </w:r>
            <w:r w:rsidR="00CB5C5C">
              <w:rPr>
                <w:rFonts w:cs="Arial"/>
              </w:rPr>
              <w:t>which</w:t>
            </w:r>
            <w:r>
              <w:rPr>
                <w:rFonts w:cs="Arial"/>
              </w:rPr>
              <w:t xml:space="preserve"> can be applied </w:t>
            </w:r>
            <w:r w:rsidR="00CB5C5C">
              <w:rPr>
                <w:rFonts w:cs="Arial"/>
              </w:rPr>
              <w:t>to</w:t>
            </w:r>
            <w:r>
              <w:rPr>
                <w:rFonts w:cs="Arial"/>
              </w:rPr>
              <w:t xml:space="preserve"> conditional variable signals are  configured so that one subsystem is always selected. For example, a condition is prepared for the variable signal</w:t>
            </w:r>
            <w:r w:rsidR="00CB5C5C">
              <w:rPr>
                <w:rFonts w:cs="Arial"/>
              </w:rPr>
              <w:t xml:space="preserve"> value</w:t>
            </w:r>
            <w:r>
              <w:rPr>
                <w:rFonts w:cs="Arial"/>
              </w:rPr>
              <w:t xml:space="preserve"> </w:t>
            </w:r>
            <w:r w:rsidR="00CB5C5C">
              <w:rPr>
                <w:rFonts w:cs="Arial"/>
              </w:rPr>
              <w:t>being</w:t>
            </w:r>
            <w:r>
              <w:rPr>
                <w:rFonts w:cs="Arial"/>
              </w:rPr>
              <w:t xml:space="preserve"> true</w:t>
            </w:r>
            <w:r w:rsidR="00C85FB9">
              <w:rPr>
                <w:rFonts w:cs="Arial"/>
              </w:rPr>
              <w:t>,</w:t>
            </w:r>
            <w:r>
              <w:rPr>
                <w:rFonts w:cs="Arial"/>
              </w:rPr>
              <w:t xml:space="preserve"> </w:t>
            </w:r>
            <w:r w:rsidR="00C85FB9">
              <w:rPr>
                <w:rFonts w:cs="Arial"/>
              </w:rPr>
              <w:t>as well as</w:t>
            </w:r>
            <w:r>
              <w:rPr>
                <w:rFonts w:cs="Arial"/>
              </w:rPr>
              <w:t xml:space="preserve"> false.</w:t>
            </w:r>
          </w:p>
        </w:tc>
        <w:tc>
          <w:tcPr>
            <w:tcW w:w="2751" w:type="dxa"/>
            <w:tcBorders>
              <w:top w:val="outset" w:sz="6" w:space="0" w:color="auto"/>
              <w:left w:val="outset" w:sz="6" w:space="0" w:color="auto"/>
              <w:bottom w:val="outset" w:sz="6" w:space="0" w:color="auto"/>
              <w:right w:val="outset" w:sz="6" w:space="0" w:color="auto"/>
            </w:tcBorders>
            <w:hideMark/>
          </w:tcPr>
          <w:p w14:paraId="532471B9" w14:textId="77777777" w:rsidR="00D43519" w:rsidRPr="00243739" w:rsidRDefault="00D43519" w:rsidP="00321120">
            <w:pPr>
              <w:rPr>
                <w:rFonts w:cs="Arial"/>
              </w:rPr>
            </w:pPr>
            <w:r>
              <w:rPr>
                <w:rFonts w:cs="Arial"/>
              </w:rPr>
              <w:t>-</w:t>
            </w:r>
          </w:p>
        </w:tc>
      </w:tr>
      <w:tr w:rsidR="00A0639F" w:rsidRPr="00243739" w14:paraId="3BF1A514" w14:textId="77777777" w:rsidTr="371D5A01">
        <w:trPr>
          <w:trHeight w:val="345"/>
          <w:tblCellSpacing w:w="20" w:type="dxa"/>
        </w:trPr>
        <w:tc>
          <w:tcPr>
            <w:tcW w:w="0" w:type="auto"/>
            <w:vMerge/>
            <w:vAlign w:val="center"/>
            <w:hideMark/>
          </w:tcPr>
          <w:p w14:paraId="7FD5396E" w14:textId="77777777" w:rsidR="00D43519" w:rsidRPr="00243739" w:rsidRDefault="00D43519" w:rsidP="00321120">
            <w:pPr>
              <w:rPr>
                <w:rFonts w:cs="Arial"/>
              </w:rPr>
            </w:pPr>
          </w:p>
        </w:tc>
        <w:tc>
          <w:tcPr>
            <w:tcW w:w="8095" w:type="dxa"/>
            <w:gridSpan w:val="3"/>
            <w:tcBorders>
              <w:top w:val="outset" w:sz="6" w:space="0" w:color="auto"/>
              <w:left w:val="outset" w:sz="6" w:space="0" w:color="auto"/>
              <w:bottom w:val="outset" w:sz="6" w:space="0" w:color="auto"/>
              <w:right w:val="outset" w:sz="6" w:space="0" w:color="auto"/>
            </w:tcBorders>
            <w:hideMark/>
          </w:tcPr>
          <w:p w14:paraId="3209215B" w14:textId="77777777" w:rsidR="00D43519" w:rsidRPr="00243739" w:rsidRDefault="00D43519" w:rsidP="00321120">
            <w:pPr>
              <w:rPr>
                <w:rFonts w:cs="Arial"/>
              </w:rPr>
            </w:pPr>
            <w:r>
              <w:rPr>
                <w:rFonts w:cs="Arial"/>
              </w:rPr>
              <w:t xml:space="preserve"> </w:t>
            </w:r>
            <w:r>
              <w:rPr>
                <w:rFonts w:cs="Arial"/>
              </w:rPr>
              <w:t>【</w:t>
            </w:r>
            <w:r>
              <w:rPr>
                <w:rFonts w:cs="Arial"/>
              </w:rPr>
              <w:t>Correct</w:t>
            </w:r>
            <w:r>
              <w:rPr>
                <w:rFonts w:cs="Arial"/>
              </w:rPr>
              <w:t>】</w:t>
            </w:r>
          </w:p>
          <w:p w14:paraId="23516538" w14:textId="2EB75F53" w:rsidR="00D43519" w:rsidRDefault="00D43519" w:rsidP="00321120">
            <w:pPr>
              <w:ind w:firstLineChars="68" w:firstLine="136"/>
              <w:rPr>
                <w:rFonts w:cs="Arial"/>
              </w:rPr>
            </w:pPr>
            <w:r>
              <w:rPr>
                <w:rFonts w:cs="Arial"/>
              </w:rPr>
              <w:t>The condition is set so that all value</w:t>
            </w:r>
            <w:r w:rsidR="006A0210">
              <w:rPr>
                <w:rFonts w:cs="Arial"/>
              </w:rPr>
              <w:t xml:space="preserve">s </w:t>
            </w:r>
            <w:r>
              <w:rPr>
                <w:rFonts w:cs="Arial"/>
              </w:rPr>
              <w:t>for the conditional variable are covered.</w:t>
            </w:r>
          </w:p>
          <w:p w14:paraId="04A4E1ED" w14:textId="77777777" w:rsidR="00D43519" w:rsidRPr="00243739" w:rsidRDefault="00D43519" w:rsidP="00321120">
            <w:pPr>
              <w:ind w:firstLineChars="68" w:firstLine="136"/>
              <w:rPr>
                <w:rFonts w:cs="Arial"/>
              </w:rPr>
            </w:pPr>
            <w:r>
              <w:rPr>
                <w:noProof/>
              </w:rPr>
              <w:drawing>
                <wp:inline distT="0" distB="0" distL="0" distR="0" wp14:anchorId="1B5B30BB" wp14:editId="146934CD">
                  <wp:extent cx="3200400" cy="9144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200400" cy="914400"/>
                          </a:xfrm>
                          <a:prstGeom prst="rect">
                            <a:avLst/>
                          </a:prstGeom>
                        </pic:spPr>
                      </pic:pic>
                    </a:graphicData>
                  </a:graphic>
                </wp:inline>
              </w:drawing>
            </w:r>
          </w:p>
          <w:p w14:paraId="447BE6A3" w14:textId="77777777" w:rsidR="00D43519" w:rsidRDefault="00D43519" w:rsidP="00321120">
            <w:pPr>
              <w:rPr>
                <w:rFonts w:cs="Arial"/>
              </w:rPr>
            </w:pPr>
          </w:p>
          <w:p w14:paraId="604BD521" w14:textId="77777777" w:rsidR="00D43519" w:rsidRPr="00243739" w:rsidRDefault="00D43519" w:rsidP="00321120">
            <w:pPr>
              <w:rPr>
                <w:rFonts w:cs="Arial"/>
              </w:rPr>
            </w:pPr>
            <w:r>
              <w:rPr>
                <w:rFonts w:cs="Arial"/>
              </w:rPr>
              <w:t>【</w:t>
            </w:r>
            <w:r>
              <w:rPr>
                <w:rFonts w:cs="Arial"/>
              </w:rPr>
              <w:t>Incorrect</w:t>
            </w:r>
            <w:r>
              <w:rPr>
                <w:rFonts w:cs="Arial"/>
              </w:rPr>
              <w:t>】</w:t>
            </w:r>
          </w:p>
          <w:p w14:paraId="583C2BA1" w14:textId="1FE59108" w:rsidR="00D43519" w:rsidRDefault="00D43519" w:rsidP="00321120">
            <w:pPr>
              <w:ind w:firstLineChars="68" w:firstLine="136"/>
              <w:rPr>
                <w:rFonts w:cs="Arial"/>
              </w:rPr>
            </w:pPr>
            <w:r>
              <w:rPr>
                <w:rFonts w:cs="Arial"/>
              </w:rPr>
              <w:t xml:space="preserve">An active subsystem will not exist when FUNC is </w:t>
            </w:r>
            <w:r w:rsidR="006A0210">
              <w:rPr>
                <w:rFonts w:cs="Arial"/>
              </w:rPr>
              <w:t>not</w:t>
            </w:r>
            <w:r>
              <w:rPr>
                <w:rFonts w:cs="Arial"/>
              </w:rPr>
              <w:t xml:space="preserve"> 1 </w:t>
            </w:r>
            <w:r w:rsidR="006A0210">
              <w:rPr>
                <w:rFonts w:cs="Arial"/>
              </w:rPr>
              <w:t>or</w:t>
            </w:r>
            <w:r>
              <w:rPr>
                <w:rFonts w:cs="Arial"/>
              </w:rPr>
              <w:t xml:space="preserve"> 2.</w:t>
            </w:r>
          </w:p>
          <w:p w14:paraId="176294C2" w14:textId="77777777" w:rsidR="00D43519" w:rsidRPr="00243739" w:rsidRDefault="00D43519" w:rsidP="00321120">
            <w:pPr>
              <w:ind w:firstLineChars="68" w:firstLine="136"/>
              <w:rPr>
                <w:rFonts w:cs="Arial"/>
              </w:rPr>
            </w:pPr>
            <w:r>
              <w:rPr>
                <w:noProof/>
              </w:rPr>
              <w:drawing>
                <wp:inline distT="0" distB="0" distL="0" distR="0" wp14:anchorId="231B5F29" wp14:editId="6C1E74B2">
                  <wp:extent cx="3200400" cy="777240"/>
                  <wp:effectExtent l="0" t="0" r="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200400" cy="777240"/>
                          </a:xfrm>
                          <a:prstGeom prst="rect">
                            <a:avLst/>
                          </a:prstGeom>
                        </pic:spPr>
                      </pic:pic>
                    </a:graphicData>
                  </a:graphic>
                </wp:inline>
              </w:drawing>
            </w:r>
          </w:p>
        </w:tc>
      </w:tr>
      <w:tr w:rsidR="00D43519" w:rsidRPr="00243739" w14:paraId="59F0BDDF" w14:textId="77777777" w:rsidTr="006D7EDC">
        <w:trPr>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056B87F" w14:textId="77777777" w:rsidR="00D43519" w:rsidRPr="00243739" w:rsidRDefault="00D43519" w:rsidP="00321120">
            <w:pPr>
              <w:rPr>
                <w:rFonts w:cs="Arial"/>
                <w:b/>
              </w:rPr>
            </w:pPr>
            <w:r>
              <w:rPr>
                <w:rFonts w:cs="Arial"/>
                <w:b/>
                <w:bCs/>
              </w:rPr>
              <w:t>Rationale</w:t>
            </w:r>
          </w:p>
        </w:tc>
      </w:tr>
      <w:tr w:rsidR="00D43519" w:rsidRPr="00243739" w14:paraId="55BA7807" w14:textId="77777777" w:rsidTr="006D7EDC">
        <w:trPr>
          <w:tblCellSpacing w:w="20" w:type="dxa"/>
        </w:trPr>
        <w:tc>
          <w:tcPr>
            <w:tcW w:w="840"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3B0F6C5" w14:textId="77777777" w:rsidR="00D43519" w:rsidRPr="00243739" w:rsidRDefault="00D43519" w:rsidP="00321120">
            <w:pPr>
              <w:rPr>
                <w:rFonts w:cs="Arial"/>
                <w:b/>
              </w:rPr>
            </w:pPr>
            <w:r>
              <w:rPr>
                <w:rFonts w:cs="Arial"/>
                <w:b/>
                <w:bCs/>
              </w:rPr>
              <w:t>Sub ID</w:t>
            </w:r>
          </w:p>
        </w:tc>
        <w:tc>
          <w:tcPr>
            <w:tcW w:w="809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6F7A67A" w14:textId="77777777" w:rsidR="00D43519" w:rsidRPr="00243739" w:rsidRDefault="00D43519" w:rsidP="00321120">
            <w:pPr>
              <w:jc w:val="center"/>
              <w:rPr>
                <w:rFonts w:cs="Arial"/>
                <w:b/>
              </w:rPr>
            </w:pPr>
            <w:r>
              <w:rPr>
                <w:rFonts w:cs="Arial"/>
                <w:b/>
                <w:bCs/>
              </w:rPr>
              <w:t>Description</w:t>
            </w:r>
          </w:p>
        </w:tc>
      </w:tr>
      <w:tr w:rsidR="00D43519" w:rsidRPr="00243739" w14:paraId="4A4874A8" w14:textId="77777777" w:rsidTr="006D7EDC">
        <w:trPr>
          <w:tblCellSpacing w:w="20" w:type="dxa"/>
        </w:trPr>
        <w:tc>
          <w:tcPr>
            <w:tcW w:w="840" w:type="dxa"/>
            <w:tcBorders>
              <w:top w:val="outset" w:sz="6" w:space="0" w:color="auto"/>
              <w:left w:val="outset" w:sz="6" w:space="0" w:color="auto"/>
              <w:bottom w:val="outset" w:sz="6" w:space="0" w:color="auto"/>
              <w:right w:val="outset" w:sz="6" w:space="0" w:color="auto"/>
            </w:tcBorders>
            <w:vAlign w:val="center"/>
            <w:hideMark/>
          </w:tcPr>
          <w:p w14:paraId="6D9B78FC" w14:textId="77777777" w:rsidR="00D43519" w:rsidRPr="00243739" w:rsidRDefault="00D43519" w:rsidP="00321120">
            <w:pPr>
              <w:jc w:val="center"/>
              <w:rPr>
                <w:rFonts w:cs="Arial"/>
              </w:rPr>
            </w:pPr>
            <w:r>
              <w:rPr>
                <w:rFonts w:cs="Arial"/>
              </w:rPr>
              <w:t>ab</w:t>
            </w:r>
          </w:p>
        </w:tc>
        <w:tc>
          <w:tcPr>
            <w:tcW w:w="8095" w:type="dxa"/>
            <w:gridSpan w:val="3"/>
            <w:tcBorders>
              <w:top w:val="outset" w:sz="6" w:space="0" w:color="auto"/>
              <w:left w:val="outset" w:sz="6" w:space="0" w:color="auto"/>
              <w:bottom w:val="outset" w:sz="6" w:space="0" w:color="auto"/>
              <w:right w:val="outset" w:sz="6" w:space="0" w:color="auto"/>
            </w:tcBorders>
            <w:vAlign w:val="center"/>
            <w:hideMark/>
          </w:tcPr>
          <w:p w14:paraId="007D5097" w14:textId="77777777" w:rsidR="00D43519" w:rsidRDefault="00D43519" w:rsidP="00547715">
            <w:pPr>
              <w:pStyle w:val="ListParagraph"/>
              <w:numPr>
                <w:ilvl w:val="0"/>
                <w:numId w:val="111"/>
              </w:numPr>
              <w:ind w:leftChars="0" w:left="137" w:hanging="137"/>
              <w:rPr>
                <w:rFonts w:cs="Arial"/>
              </w:rPr>
            </w:pPr>
            <w:r>
              <w:rPr>
                <w:rFonts w:cs="Arial"/>
              </w:rPr>
              <w:t>Prevents the omission of conditions.</w:t>
            </w:r>
          </w:p>
          <w:p w14:paraId="628959D7" w14:textId="77777777" w:rsidR="00D43519" w:rsidRPr="00243739" w:rsidRDefault="00D43519" w:rsidP="00547715">
            <w:pPr>
              <w:pStyle w:val="ListParagraph"/>
              <w:numPr>
                <w:ilvl w:val="0"/>
                <w:numId w:val="111"/>
              </w:numPr>
              <w:ind w:leftChars="0" w:left="137" w:hanging="137"/>
              <w:rPr>
                <w:rFonts w:cs="Arial"/>
              </w:rPr>
            </w:pPr>
            <w:r>
              <w:rPr>
                <w:rFonts w:cs="Arial"/>
              </w:rPr>
              <w:t>There may not be an active subsystem when conditions are omitted.</w:t>
            </w:r>
          </w:p>
        </w:tc>
      </w:tr>
    </w:tbl>
    <w:p w14:paraId="58B03762" w14:textId="77777777" w:rsidR="00D43519" w:rsidRPr="00D83361" w:rsidRDefault="00D43519" w:rsidP="00D43519"/>
    <w:p w14:paraId="608852AE" w14:textId="77777777" w:rsidR="00D43519" w:rsidRDefault="00D43519" w:rsidP="0011317A">
      <w:pPr>
        <w:pStyle w:val="Heading3"/>
      </w:pPr>
      <w:bookmarkStart w:id="271" w:name="_Toc34395972"/>
      <w:r>
        <w:t xml:space="preserve">na_0037: </w:t>
      </w:r>
      <w:r w:rsidRPr="0094132D">
        <w:t>Use of single variable for variant condition</w:t>
      </w:r>
      <w:bookmarkEnd w:id="271"/>
    </w:p>
    <w:tbl>
      <w:tblPr>
        <w:tblStyle w:val="TableGrid"/>
        <w:tblW w:w="8952" w:type="dxa"/>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381"/>
        <w:gridCol w:w="4005"/>
        <w:gridCol w:w="2552"/>
      </w:tblGrid>
      <w:tr w:rsidR="00D43519" w:rsidRPr="009E19C2" w14:paraId="4936AAAB" w14:textId="77777777" w:rsidTr="006D7EDC">
        <w:trPr>
          <w:tblCellSpacing w:w="20" w:type="dxa"/>
        </w:trPr>
        <w:tc>
          <w:tcPr>
            <w:tcW w:w="233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8D8C668" w14:textId="77777777" w:rsidR="00D43519" w:rsidRPr="009E19C2" w:rsidRDefault="00D43519" w:rsidP="00321120">
            <w:pPr>
              <w:rPr>
                <w:rFonts w:cs="Arial"/>
                <w:b/>
              </w:rPr>
            </w:pPr>
            <w:r>
              <w:rPr>
                <w:rFonts w:cs="Arial"/>
                <w:b/>
                <w:bCs/>
              </w:rPr>
              <w:t>Rule ID: Title</w:t>
            </w:r>
          </w:p>
        </w:tc>
        <w:tc>
          <w:tcPr>
            <w:tcW w:w="6497" w:type="dxa"/>
            <w:gridSpan w:val="2"/>
            <w:tcBorders>
              <w:top w:val="outset" w:sz="6" w:space="0" w:color="auto"/>
              <w:left w:val="outset" w:sz="6" w:space="0" w:color="auto"/>
              <w:bottom w:val="outset" w:sz="6" w:space="0" w:color="auto"/>
              <w:right w:val="outset" w:sz="6" w:space="0" w:color="auto"/>
            </w:tcBorders>
            <w:hideMark/>
          </w:tcPr>
          <w:p w14:paraId="5F4084E2" w14:textId="77777777" w:rsidR="00D43519" w:rsidRPr="009E19C2" w:rsidRDefault="00D43519" w:rsidP="00321120">
            <w:pPr>
              <w:rPr>
                <w:rFonts w:cs="Arial"/>
                <w:b/>
              </w:rPr>
            </w:pPr>
            <w:r>
              <w:rPr>
                <w:rFonts w:cs="Arial"/>
                <w:b/>
                <w:bCs/>
              </w:rPr>
              <w:t xml:space="preserve">na_0037: </w:t>
            </w:r>
            <w:r w:rsidRPr="0094132D">
              <w:rPr>
                <w:rFonts w:cs="Arial"/>
                <w:b/>
                <w:bCs/>
              </w:rPr>
              <w:t>Use of single variable for variant condition</w:t>
            </w:r>
          </w:p>
        </w:tc>
      </w:tr>
      <w:tr w:rsidR="00D43519" w:rsidRPr="009E19C2" w14:paraId="0316582F" w14:textId="77777777" w:rsidTr="006D7EDC">
        <w:trPr>
          <w:tblCellSpacing w:w="20" w:type="dxa"/>
        </w:trPr>
        <w:tc>
          <w:tcPr>
            <w:tcW w:w="233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13E306C" w14:textId="77777777" w:rsidR="00D43519" w:rsidRDefault="00D43519" w:rsidP="00321120">
            <w:pPr>
              <w:rPr>
                <w:rFonts w:cs="Arial"/>
                <w:b/>
                <w:bCs/>
              </w:rPr>
            </w:pPr>
            <w:r w:rsidRPr="004A5BD5">
              <w:rPr>
                <w:rFonts w:cs="Arial"/>
                <w:b/>
                <w:bCs/>
              </w:rPr>
              <w:lastRenderedPageBreak/>
              <w:t>Sub ID Recommendations</w:t>
            </w:r>
          </w:p>
        </w:tc>
        <w:tc>
          <w:tcPr>
            <w:tcW w:w="6497" w:type="dxa"/>
            <w:gridSpan w:val="2"/>
            <w:tcBorders>
              <w:top w:val="outset" w:sz="6" w:space="0" w:color="auto"/>
              <w:left w:val="outset" w:sz="6" w:space="0" w:color="auto"/>
              <w:bottom w:val="outset" w:sz="6" w:space="0" w:color="auto"/>
              <w:right w:val="outset" w:sz="6" w:space="0" w:color="auto"/>
            </w:tcBorders>
          </w:tcPr>
          <w:p w14:paraId="59D471F4" w14:textId="77777777" w:rsidR="00D43519" w:rsidRPr="004A5BD5" w:rsidRDefault="00D43519" w:rsidP="00321120">
            <w:pPr>
              <w:rPr>
                <w:rFonts w:cs="Arial"/>
                <w:bCs/>
              </w:rPr>
            </w:pPr>
            <w:r w:rsidRPr="004A5BD5">
              <w:rPr>
                <w:rFonts w:cs="Arial"/>
                <w:bCs/>
              </w:rPr>
              <w:t xml:space="preserve">NA-MAAB: </w:t>
            </w:r>
            <w:r>
              <w:rPr>
                <w:rFonts w:cs="Arial"/>
                <w:bCs/>
              </w:rPr>
              <w:t>a</w:t>
            </w:r>
          </w:p>
          <w:p w14:paraId="46248BDC" w14:textId="77777777" w:rsidR="00D43519" w:rsidRDefault="00D43519" w:rsidP="00321120">
            <w:pPr>
              <w:rPr>
                <w:rFonts w:cs="Arial"/>
                <w:b/>
                <w:bCs/>
              </w:rPr>
            </w:pPr>
            <w:r w:rsidRPr="004A5BD5">
              <w:rPr>
                <w:rFonts w:cs="Arial"/>
                <w:bCs/>
              </w:rPr>
              <w:t xml:space="preserve">JMAAB: </w:t>
            </w:r>
            <w:r>
              <w:rPr>
                <w:rFonts w:cs="Arial"/>
                <w:bCs/>
              </w:rPr>
              <w:t>a</w:t>
            </w:r>
          </w:p>
        </w:tc>
      </w:tr>
      <w:tr w:rsidR="00D43519" w:rsidRPr="009E19C2" w14:paraId="4FF1427A" w14:textId="77777777" w:rsidTr="006D7EDC">
        <w:trPr>
          <w:tblCellSpacing w:w="20" w:type="dxa"/>
        </w:trPr>
        <w:tc>
          <w:tcPr>
            <w:tcW w:w="233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B41ADB6" w14:textId="77777777" w:rsidR="00D43519" w:rsidRDefault="00D43519"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97" w:type="dxa"/>
            <w:gridSpan w:val="2"/>
            <w:tcBorders>
              <w:top w:val="outset" w:sz="6" w:space="0" w:color="auto"/>
              <w:left w:val="outset" w:sz="6" w:space="0" w:color="auto"/>
              <w:bottom w:val="outset" w:sz="6" w:space="0" w:color="auto"/>
              <w:right w:val="outset" w:sz="6" w:space="0" w:color="auto"/>
            </w:tcBorders>
          </w:tcPr>
          <w:p w14:paraId="71B1E028" w14:textId="77777777" w:rsidR="00D43519" w:rsidRDefault="00D43519" w:rsidP="00321120">
            <w:pPr>
              <w:rPr>
                <w:rFonts w:cs="Arial"/>
                <w:b/>
                <w:bCs/>
              </w:rPr>
            </w:pPr>
            <w:r w:rsidRPr="004A5BD5">
              <w:rPr>
                <w:rFonts w:cs="Arial"/>
                <w:bCs/>
              </w:rPr>
              <w:t>All</w:t>
            </w:r>
          </w:p>
        </w:tc>
      </w:tr>
      <w:tr w:rsidR="00D43519" w:rsidRPr="009E19C2" w14:paraId="3416A84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59018DC" w14:textId="77777777" w:rsidR="00D43519" w:rsidRPr="009E19C2" w:rsidRDefault="00D43519" w:rsidP="00321120">
            <w:pPr>
              <w:rPr>
                <w:rFonts w:cs="Arial"/>
                <w:b/>
              </w:rPr>
            </w:pPr>
            <w:r>
              <w:rPr>
                <w:rFonts w:cs="Arial"/>
                <w:b/>
                <w:bCs/>
              </w:rPr>
              <w:t>Rule</w:t>
            </w:r>
          </w:p>
        </w:tc>
      </w:tr>
      <w:tr w:rsidR="00D43519" w:rsidRPr="009E19C2" w14:paraId="2A57437C"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441BB06" w14:textId="77777777" w:rsidR="00D43519" w:rsidRPr="009E19C2" w:rsidRDefault="00D43519" w:rsidP="0032112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8B0C738" w14:textId="77777777" w:rsidR="00D43519" w:rsidRPr="009E19C2" w:rsidRDefault="00D43519" w:rsidP="0032112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0D79AB7" w14:textId="77777777" w:rsidR="00D43519" w:rsidRPr="009E19C2" w:rsidRDefault="00D43519" w:rsidP="00321120">
            <w:pPr>
              <w:jc w:val="center"/>
              <w:rPr>
                <w:rFonts w:cs="Arial"/>
                <w:b/>
              </w:rPr>
            </w:pPr>
            <w:r>
              <w:rPr>
                <w:rFonts w:cs="Arial"/>
                <w:b/>
                <w:bCs/>
              </w:rPr>
              <w:t>Custom Parameter</w:t>
            </w:r>
          </w:p>
        </w:tc>
      </w:tr>
      <w:tr w:rsidR="00A0639F" w:rsidRPr="009E19C2" w14:paraId="22674232"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70C4C030" w14:textId="77777777" w:rsidR="00D43519" w:rsidRPr="009E19C2" w:rsidRDefault="00D43519" w:rsidP="0032112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470DF0F7" w14:textId="77777777" w:rsidR="00D43519" w:rsidRDefault="00D43519" w:rsidP="00321120">
            <w:pPr>
              <w:rPr>
                <w:rFonts w:cs="Arial"/>
              </w:rPr>
            </w:pPr>
            <w:r>
              <w:rPr>
                <w:rFonts w:cs="Arial"/>
              </w:rPr>
              <w:t>Variant conditions shall be used to prohibit compound conditions that are formed from multiple variables.</w:t>
            </w:r>
          </w:p>
          <w:p w14:paraId="7CE2138F" w14:textId="77777777" w:rsidR="00D43519" w:rsidRDefault="00D43519" w:rsidP="00321120">
            <w:pPr>
              <w:rPr>
                <w:rFonts w:cs="Arial"/>
              </w:rPr>
            </w:pPr>
          </w:p>
          <w:p w14:paraId="0815615E" w14:textId="77777777" w:rsidR="00D43519" w:rsidRDefault="00D43519" w:rsidP="00321120">
            <w:pPr>
              <w:rPr>
                <w:rFonts w:cs="Arial"/>
              </w:rPr>
            </w:pPr>
            <w:r>
              <w:rPr>
                <w:rFonts w:cs="Arial"/>
              </w:rPr>
              <w:t>Exception:</w:t>
            </w:r>
          </w:p>
          <w:p w14:paraId="374515E9" w14:textId="77777777" w:rsidR="00D43519" w:rsidRPr="009E19C2" w:rsidRDefault="00D43519" w:rsidP="00321120">
            <w:pPr>
              <w:ind w:firstLineChars="70" w:firstLine="140"/>
              <w:rPr>
                <w:rFonts w:cs="Arial"/>
              </w:rPr>
            </w:pPr>
            <w:r>
              <w:rPr>
                <w:rFonts w:cs="Arial"/>
              </w:rPr>
              <w:t>When using default variants, conditional expressions that are formed from multiple variables can be used.</w:t>
            </w:r>
          </w:p>
        </w:tc>
        <w:tc>
          <w:tcPr>
            <w:tcW w:w="2492" w:type="dxa"/>
            <w:tcBorders>
              <w:top w:val="outset" w:sz="6" w:space="0" w:color="auto"/>
              <w:left w:val="outset" w:sz="6" w:space="0" w:color="auto"/>
              <w:bottom w:val="outset" w:sz="6" w:space="0" w:color="auto"/>
              <w:right w:val="outset" w:sz="6" w:space="0" w:color="auto"/>
            </w:tcBorders>
            <w:hideMark/>
          </w:tcPr>
          <w:p w14:paraId="70665F69" w14:textId="77777777" w:rsidR="00D43519" w:rsidRPr="009E19C2" w:rsidRDefault="00D43519" w:rsidP="00321120">
            <w:pPr>
              <w:rPr>
                <w:rFonts w:cs="Arial"/>
              </w:rPr>
            </w:pPr>
            <w:r>
              <w:rPr>
                <w:rFonts w:cs="Arial"/>
              </w:rPr>
              <w:t>-</w:t>
            </w:r>
          </w:p>
        </w:tc>
      </w:tr>
      <w:tr w:rsidR="00A0639F" w:rsidRPr="009E19C2" w14:paraId="75846796" w14:textId="77777777" w:rsidTr="371D5A01">
        <w:trPr>
          <w:trHeight w:val="345"/>
          <w:tblCellSpacing w:w="20" w:type="dxa"/>
        </w:trPr>
        <w:tc>
          <w:tcPr>
            <w:tcW w:w="954" w:type="dxa"/>
            <w:vMerge/>
            <w:vAlign w:val="center"/>
            <w:hideMark/>
          </w:tcPr>
          <w:p w14:paraId="6E634629" w14:textId="77777777" w:rsidR="00D43519" w:rsidRPr="009E19C2" w:rsidRDefault="00D43519" w:rsidP="00321120">
            <w:pPr>
              <w:rPr>
                <w:rFonts w:cs="Arial"/>
                <w:kern w:val="2"/>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71879677" w14:textId="77777777" w:rsidR="00D43519" w:rsidRPr="009E19C2" w:rsidRDefault="00D43519" w:rsidP="00321120">
            <w:pPr>
              <w:rPr>
                <w:rFonts w:cs="Arial"/>
              </w:rPr>
            </w:pPr>
            <w:r>
              <w:rPr>
                <w:rFonts w:cs="Arial"/>
              </w:rPr>
              <w:t>【</w:t>
            </w:r>
            <w:r>
              <w:rPr>
                <w:rFonts w:cs="Arial"/>
              </w:rPr>
              <w:t>Correct</w:t>
            </w:r>
            <w:r>
              <w:rPr>
                <w:rFonts w:cs="Arial"/>
              </w:rPr>
              <w:t>】</w:t>
            </w:r>
          </w:p>
          <w:p w14:paraId="79A451EE" w14:textId="77777777" w:rsidR="00D43519" w:rsidRDefault="00D43519" w:rsidP="00321120">
            <w:pPr>
              <w:ind w:firstLineChars="70" w:firstLine="140"/>
              <w:rPr>
                <w:rFonts w:cs="Arial"/>
              </w:rPr>
            </w:pPr>
            <w:r>
              <w:rPr>
                <w:rFonts w:cs="Arial"/>
              </w:rPr>
              <w:t>The variant condition is set by a single condition that is formed from multiple variables.</w:t>
            </w:r>
          </w:p>
          <w:p w14:paraId="2FE81DA9" w14:textId="77777777" w:rsidR="00D43519" w:rsidRPr="009E19C2" w:rsidRDefault="00D43519" w:rsidP="00321120">
            <w:pPr>
              <w:ind w:firstLineChars="70" w:firstLine="140"/>
              <w:rPr>
                <w:rFonts w:cs="Arial"/>
              </w:rPr>
            </w:pPr>
            <w:r>
              <w:rPr>
                <w:noProof/>
              </w:rPr>
              <w:drawing>
                <wp:inline distT="0" distB="0" distL="0" distR="0" wp14:anchorId="391E3AA9" wp14:editId="57BD3FD5">
                  <wp:extent cx="4846320" cy="8915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846320" cy="891540"/>
                          </a:xfrm>
                          <a:prstGeom prst="rect">
                            <a:avLst/>
                          </a:prstGeom>
                        </pic:spPr>
                      </pic:pic>
                    </a:graphicData>
                  </a:graphic>
                </wp:inline>
              </w:drawing>
            </w:r>
          </w:p>
          <w:p w14:paraId="76C69C28" w14:textId="77777777" w:rsidR="00D43519" w:rsidRDefault="00D43519" w:rsidP="00321120">
            <w:pPr>
              <w:ind w:firstLineChars="70" w:firstLine="140"/>
              <w:rPr>
                <w:rFonts w:cs="Arial"/>
              </w:rPr>
            </w:pPr>
            <w:r>
              <w:rPr>
                <w:rFonts w:cs="Arial"/>
              </w:rPr>
              <w:t>The usage of enumerated type variables is recommended in a condition equation. This example uses numerical values to improve readability.</w:t>
            </w:r>
          </w:p>
          <w:p w14:paraId="3C619A7A" w14:textId="77777777" w:rsidR="00D43519" w:rsidRDefault="00D43519" w:rsidP="00321120">
            <w:pPr>
              <w:ind w:firstLineChars="70" w:firstLine="140"/>
              <w:rPr>
                <w:rFonts w:cs="Arial"/>
              </w:rPr>
            </w:pPr>
          </w:p>
          <w:p w14:paraId="076FFC30" w14:textId="77777777" w:rsidR="00D43519" w:rsidRPr="009E19C2" w:rsidRDefault="00D43519" w:rsidP="00321120">
            <w:pPr>
              <w:rPr>
                <w:rFonts w:cs="Arial"/>
              </w:rPr>
            </w:pPr>
            <w:r>
              <w:rPr>
                <w:rFonts w:cs="Arial"/>
              </w:rPr>
              <w:t>【</w:t>
            </w:r>
            <w:r>
              <w:rPr>
                <w:rFonts w:cs="Arial"/>
              </w:rPr>
              <w:t>Incorrect</w:t>
            </w:r>
            <w:r>
              <w:rPr>
                <w:rFonts w:cs="Arial"/>
              </w:rPr>
              <w:t>】</w:t>
            </w:r>
          </w:p>
          <w:p w14:paraId="6E2A63F3" w14:textId="77777777" w:rsidR="00D43519" w:rsidRDefault="00D43519" w:rsidP="00321120">
            <w:pPr>
              <w:ind w:firstLineChars="70" w:firstLine="140"/>
              <w:rPr>
                <w:rFonts w:cs="Arial"/>
              </w:rPr>
            </w:pPr>
            <w:r>
              <w:rPr>
                <w:rFonts w:cs="Arial"/>
              </w:rPr>
              <w:t>The variant condition is set by a compound condition that is formed from multiple variables.</w:t>
            </w:r>
          </w:p>
          <w:p w14:paraId="6B49490D" w14:textId="77777777" w:rsidR="00D43519" w:rsidRPr="009E19C2" w:rsidRDefault="00D43519" w:rsidP="00321120">
            <w:pPr>
              <w:ind w:firstLineChars="70" w:firstLine="140"/>
              <w:rPr>
                <w:rFonts w:cs="Arial"/>
              </w:rPr>
            </w:pPr>
            <w:r>
              <w:rPr>
                <w:noProof/>
              </w:rPr>
              <w:drawing>
                <wp:inline distT="0" distB="0" distL="0" distR="0" wp14:anchorId="1246B170" wp14:editId="3D11CE1C">
                  <wp:extent cx="4846320" cy="65024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846320" cy="650240"/>
                          </a:xfrm>
                          <a:prstGeom prst="rect">
                            <a:avLst/>
                          </a:prstGeom>
                        </pic:spPr>
                      </pic:pic>
                    </a:graphicData>
                  </a:graphic>
                </wp:inline>
              </w:drawing>
            </w:r>
          </w:p>
        </w:tc>
      </w:tr>
      <w:tr w:rsidR="00D43519" w:rsidRPr="009E19C2" w14:paraId="1A4062B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386ED09" w14:textId="77777777" w:rsidR="00D43519" w:rsidRPr="009E19C2" w:rsidRDefault="00D43519" w:rsidP="00321120">
            <w:pPr>
              <w:rPr>
                <w:rFonts w:cs="Arial"/>
                <w:b/>
              </w:rPr>
            </w:pPr>
            <w:r>
              <w:rPr>
                <w:rFonts w:cs="Arial"/>
                <w:b/>
                <w:bCs/>
              </w:rPr>
              <w:t>Rationale</w:t>
            </w:r>
          </w:p>
        </w:tc>
      </w:tr>
      <w:tr w:rsidR="00D43519" w:rsidRPr="009E19C2" w14:paraId="72459F45"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318B8DD" w14:textId="77777777" w:rsidR="00D43519" w:rsidRPr="009E19C2" w:rsidRDefault="00D43519" w:rsidP="0032112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678C5B5" w14:textId="77777777" w:rsidR="00D43519" w:rsidRPr="009E19C2" w:rsidRDefault="00D43519" w:rsidP="00321120">
            <w:pPr>
              <w:jc w:val="center"/>
              <w:rPr>
                <w:rFonts w:cs="Arial"/>
                <w:b/>
              </w:rPr>
            </w:pPr>
            <w:r>
              <w:rPr>
                <w:rFonts w:cs="Arial"/>
                <w:b/>
                <w:bCs/>
              </w:rPr>
              <w:t>Description</w:t>
            </w:r>
          </w:p>
        </w:tc>
      </w:tr>
      <w:tr w:rsidR="00D43519" w:rsidRPr="009E19C2" w14:paraId="46D58249"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73FC1732" w14:textId="77777777" w:rsidR="00D43519" w:rsidRPr="009E19C2" w:rsidRDefault="00D43519" w:rsidP="00321120">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2912C031" w14:textId="3801EC78" w:rsidR="00D43519" w:rsidRDefault="00D43519" w:rsidP="00547715">
            <w:pPr>
              <w:pStyle w:val="ListParagraph"/>
              <w:numPr>
                <w:ilvl w:val="0"/>
                <w:numId w:val="109"/>
              </w:numPr>
              <w:ind w:leftChars="0" w:left="140" w:hanging="140"/>
              <w:rPr>
                <w:rFonts w:cs="Arial"/>
              </w:rPr>
            </w:pPr>
            <w:r>
              <w:rPr>
                <w:rFonts w:cs="Arial"/>
              </w:rPr>
              <w:t>Complicates the conditions, which makes it difficult to determine which subsystem will become active</w:t>
            </w:r>
            <w:r w:rsidR="007F6805">
              <w:rPr>
                <w:rFonts w:cs="Arial"/>
              </w:rPr>
              <w:t xml:space="preserve">. This can result </w:t>
            </w:r>
            <w:r>
              <w:rPr>
                <w:rFonts w:cs="Arial"/>
              </w:rPr>
              <w:t>in conditions being omitted.</w:t>
            </w:r>
          </w:p>
          <w:p w14:paraId="4F63E859" w14:textId="77777777" w:rsidR="00D43519" w:rsidRPr="003865B1" w:rsidRDefault="00D43519" w:rsidP="00547715">
            <w:pPr>
              <w:pStyle w:val="ListParagraph"/>
              <w:numPr>
                <w:ilvl w:val="0"/>
                <w:numId w:val="109"/>
              </w:numPr>
              <w:ind w:leftChars="0" w:left="140" w:hanging="140"/>
              <w:rPr>
                <w:rFonts w:cs="Arial"/>
              </w:rPr>
            </w:pPr>
            <w:r>
              <w:rPr>
                <w:rFonts w:cs="Arial"/>
              </w:rPr>
              <w:t>When conditions are omitted, there is a risk that there may not be an active subsystem.</w:t>
            </w:r>
          </w:p>
        </w:tc>
      </w:tr>
    </w:tbl>
    <w:p w14:paraId="07F41033" w14:textId="77777777" w:rsidR="00D43519" w:rsidRDefault="00D43519" w:rsidP="00D43519"/>
    <w:p w14:paraId="6A235589" w14:textId="064F6D49" w:rsidR="004935CE" w:rsidRDefault="004935CE" w:rsidP="0011317A">
      <w:pPr>
        <w:pStyle w:val="Heading1"/>
      </w:pPr>
      <w:bookmarkStart w:id="272" w:name="_Toc34395973"/>
      <w:r>
        <w:t>S</w:t>
      </w:r>
      <w:bookmarkEnd w:id="269"/>
      <w:r>
        <w:t>tateflow</w:t>
      </w:r>
      <w:bookmarkEnd w:id="272"/>
    </w:p>
    <w:p w14:paraId="6A23558A" w14:textId="77777777" w:rsidR="005D0565" w:rsidRDefault="005D0565" w:rsidP="0011317A">
      <w:pPr>
        <w:pStyle w:val="Heading2"/>
      </w:pPr>
      <w:bookmarkStart w:id="273" w:name="_Toc508613993"/>
      <w:bookmarkStart w:id="274" w:name="_Toc34395974"/>
      <w:r>
        <w:t>Stateflow blocks/data/events</w:t>
      </w:r>
      <w:bookmarkEnd w:id="273"/>
      <w:bookmarkEnd w:id="274"/>
    </w:p>
    <w:p w14:paraId="6A23558B" w14:textId="2AC8E538" w:rsidR="005D0565" w:rsidRDefault="005D0565" w:rsidP="00F606D3">
      <w:pPr>
        <w:pStyle w:val="Heading3"/>
      </w:pPr>
      <w:bookmarkStart w:id="275" w:name="_Toc508613994"/>
      <w:bookmarkStart w:id="276" w:name="_Toc34395975"/>
      <w:r>
        <w:t>db_</w:t>
      </w:r>
      <w:r w:rsidR="0034590C">
        <w:t>0122:</w:t>
      </w:r>
      <w:r>
        <w:t xml:space="preserve"> Stateflow and Simulink interface signals and parameters</w:t>
      </w:r>
      <w:bookmarkEnd w:id="275"/>
      <w:bookmarkEnd w:id="27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7D6041" w:rsidRPr="003D6AB6" w14:paraId="6A23558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8C" w14:textId="77777777" w:rsidR="007D6041" w:rsidRPr="003D6AB6" w:rsidRDefault="007D6041" w:rsidP="00E8499D">
            <w:pPr>
              <w:widowControl w:val="0"/>
              <w:rPr>
                <w:rFonts w:cs="Arial"/>
                <w:b/>
                <w:kern w:val="2"/>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58D" w14:textId="77777777" w:rsidR="007D6041" w:rsidRPr="003D6AB6" w:rsidRDefault="007D6041" w:rsidP="00E8499D">
            <w:pPr>
              <w:widowControl w:val="0"/>
              <w:rPr>
                <w:rFonts w:cs="Arial"/>
                <w:b/>
                <w:kern w:val="2"/>
              </w:rPr>
            </w:pPr>
            <w:r>
              <w:rPr>
                <w:rFonts w:cs="Arial"/>
                <w:b/>
                <w:bCs/>
              </w:rPr>
              <w:t>db_</w:t>
            </w:r>
            <w:r w:rsidR="0034590C">
              <w:rPr>
                <w:rFonts w:cs="Arial"/>
                <w:b/>
                <w:bCs/>
              </w:rPr>
              <w:t>0122:</w:t>
            </w:r>
            <w:r>
              <w:rPr>
                <w:rFonts w:cs="Arial"/>
                <w:b/>
                <w:bCs/>
              </w:rPr>
              <w:t xml:space="preserve"> Stateflow and Simulink interface signals and parameters</w:t>
            </w:r>
          </w:p>
        </w:tc>
      </w:tr>
      <w:tr w:rsidR="00444160" w:rsidRPr="003D6AB6" w14:paraId="4FEAB6B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8EB7537" w14:textId="4DC4A464"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BE373B0" w14:textId="35307B0C" w:rsidR="00444160" w:rsidRPr="004A5BD5" w:rsidRDefault="00444160" w:rsidP="00444160">
            <w:pPr>
              <w:rPr>
                <w:rFonts w:cs="Arial"/>
                <w:bCs/>
              </w:rPr>
            </w:pPr>
            <w:r w:rsidRPr="004A5BD5">
              <w:rPr>
                <w:rFonts w:cs="Arial"/>
                <w:bCs/>
              </w:rPr>
              <w:t xml:space="preserve">NA-MAAB: </w:t>
            </w:r>
            <w:r w:rsidR="008220EA">
              <w:rPr>
                <w:rFonts w:cs="Arial"/>
                <w:bCs/>
              </w:rPr>
              <w:t>a</w:t>
            </w:r>
          </w:p>
          <w:p w14:paraId="6BFC7A3F" w14:textId="4758BB9A" w:rsidR="00444160" w:rsidRDefault="00444160" w:rsidP="00444160">
            <w:pPr>
              <w:widowControl w:val="0"/>
              <w:rPr>
                <w:rFonts w:cs="Arial"/>
                <w:b/>
                <w:bCs/>
              </w:rPr>
            </w:pPr>
            <w:r w:rsidRPr="004A5BD5">
              <w:rPr>
                <w:rFonts w:cs="Arial"/>
                <w:bCs/>
              </w:rPr>
              <w:t xml:space="preserve">JMAAB: </w:t>
            </w:r>
            <w:r w:rsidR="008220EA">
              <w:rPr>
                <w:rFonts w:cs="Arial"/>
                <w:bCs/>
              </w:rPr>
              <w:t>a</w:t>
            </w:r>
          </w:p>
        </w:tc>
      </w:tr>
      <w:tr w:rsidR="00444160" w:rsidRPr="003D6AB6" w14:paraId="740AC05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7370207" w14:textId="52C82FC0"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455A0E8" w14:textId="5D98F959" w:rsidR="00444160" w:rsidRDefault="00444160" w:rsidP="00C15DF0">
            <w:pPr>
              <w:rPr>
                <w:rFonts w:cs="Arial"/>
                <w:b/>
                <w:bCs/>
              </w:rPr>
            </w:pPr>
            <w:r w:rsidRPr="004A5BD5">
              <w:rPr>
                <w:rFonts w:cs="Arial"/>
                <w:bCs/>
              </w:rPr>
              <w:t>All</w:t>
            </w:r>
          </w:p>
        </w:tc>
      </w:tr>
      <w:tr w:rsidR="00444160" w:rsidRPr="003D6AB6" w14:paraId="6A23559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8F" w14:textId="77777777" w:rsidR="00444160" w:rsidRPr="003D6AB6" w:rsidRDefault="00444160" w:rsidP="00444160">
            <w:pPr>
              <w:widowControl w:val="0"/>
              <w:rPr>
                <w:rFonts w:cs="Arial"/>
                <w:b/>
                <w:kern w:val="2"/>
              </w:rPr>
            </w:pPr>
            <w:r>
              <w:rPr>
                <w:rFonts w:cs="Arial"/>
                <w:b/>
                <w:bCs/>
              </w:rPr>
              <w:t>Rule</w:t>
            </w:r>
          </w:p>
        </w:tc>
      </w:tr>
      <w:tr w:rsidR="00444160" w:rsidRPr="003D6AB6" w14:paraId="6A23559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91" w14:textId="77777777" w:rsidR="00444160" w:rsidRPr="003D6AB6" w:rsidRDefault="00444160" w:rsidP="00444160">
            <w:pPr>
              <w:widowControl w:val="0"/>
              <w:rPr>
                <w:rFonts w:cs="Arial"/>
                <w:b/>
                <w:kern w:val="2"/>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92" w14:textId="77777777" w:rsidR="00444160" w:rsidRPr="003D6AB6" w:rsidRDefault="00444160" w:rsidP="0044416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93" w14:textId="77777777" w:rsidR="00444160" w:rsidRPr="003D6AB6" w:rsidRDefault="00444160" w:rsidP="00444160">
            <w:pPr>
              <w:widowControl w:val="0"/>
              <w:jc w:val="center"/>
              <w:rPr>
                <w:rFonts w:cs="Arial"/>
                <w:b/>
                <w:kern w:val="2"/>
              </w:rPr>
            </w:pPr>
            <w:r>
              <w:rPr>
                <w:rFonts w:cs="Arial"/>
                <w:b/>
                <w:bCs/>
              </w:rPr>
              <w:t>Custom Parameter</w:t>
            </w:r>
          </w:p>
        </w:tc>
      </w:tr>
      <w:tr w:rsidR="00A0639F" w:rsidRPr="003D6AB6" w14:paraId="6A23559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595" w14:textId="77777777" w:rsidR="00444160" w:rsidRPr="003D6AB6" w:rsidRDefault="00444160" w:rsidP="00444160">
            <w:pPr>
              <w:widowControl w:val="0"/>
              <w:jc w:val="center"/>
              <w:rPr>
                <w:rFonts w:cs="Arial"/>
                <w:kern w:val="2"/>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472D3161" w14:textId="5D238F9E" w:rsidR="00444160" w:rsidRDefault="00444160" w:rsidP="00444160">
            <w:pPr>
              <w:widowControl w:val="0"/>
              <w:rPr>
                <w:rFonts w:cs="Arial"/>
              </w:rPr>
            </w:pPr>
            <w:r>
              <w:rPr>
                <w:rFonts w:cs="Arial"/>
              </w:rPr>
              <w:t xml:space="preserve">[Chart] parameter {Use Strong Data Typing with Simulink I/O} shall be selected </w:t>
            </w:r>
            <w:r w:rsidR="004D2611">
              <w:rPr>
                <w:rFonts w:cs="Arial"/>
              </w:rPr>
              <w:t>so that</w:t>
            </w:r>
            <w:r>
              <w:rPr>
                <w:rFonts w:cs="Arial"/>
              </w:rPr>
              <w:t xml:space="preserve"> strong data typing between </w:t>
            </w:r>
            <w:r>
              <w:rPr>
                <w:rFonts w:cs="Arial"/>
              </w:rPr>
              <w:lastRenderedPageBreak/>
              <w:t>a Stateflow chart and Simulink</w:t>
            </w:r>
            <w:r w:rsidR="004D2611">
              <w:rPr>
                <w:rFonts w:cs="Arial"/>
              </w:rPr>
              <w:t xml:space="preserve"> is permitted</w:t>
            </w:r>
            <w:r>
              <w:rPr>
                <w:rFonts w:cs="Arial"/>
              </w:rPr>
              <w:t xml:space="preserve">. </w:t>
            </w:r>
          </w:p>
          <w:p w14:paraId="6A235596" w14:textId="1EA98391" w:rsidR="00444160" w:rsidRPr="003D6AB6" w:rsidRDefault="00444160" w:rsidP="00444160">
            <w:pPr>
              <w:widowControl w:val="0"/>
              <w:rPr>
                <w:rFonts w:cs="Arial"/>
                <w:kern w:val="2"/>
              </w:rPr>
            </w:pPr>
            <w:r>
              <w:rPr>
                <w:rFonts w:cs="Arial"/>
                <w:kern w:val="2"/>
              </w:rPr>
              <w:t xml:space="preserve">Note: </w:t>
            </w:r>
            <w:r>
              <w:rPr>
                <w:rFonts w:cs="Arial"/>
              </w:rPr>
              <w:t xml:space="preserve">{Use Strong Data Typing with Simulink I/O} is available only when </w:t>
            </w:r>
            <w:r>
              <w:rPr>
                <w:rFonts w:cs="Arial"/>
                <w:kern w:val="2"/>
              </w:rPr>
              <w:t xml:space="preserve">[Chart] property {Action Language} is set to “C”. </w:t>
            </w:r>
          </w:p>
        </w:tc>
        <w:tc>
          <w:tcPr>
            <w:tcW w:w="2492" w:type="dxa"/>
            <w:tcBorders>
              <w:top w:val="outset" w:sz="6" w:space="0" w:color="auto"/>
              <w:left w:val="outset" w:sz="6" w:space="0" w:color="auto"/>
              <w:bottom w:val="outset" w:sz="6" w:space="0" w:color="auto"/>
              <w:right w:val="outset" w:sz="6" w:space="0" w:color="auto"/>
            </w:tcBorders>
            <w:hideMark/>
          </w:tcPr>
          <w:p w14:paraId="6A235597" w14:textId="77777777" w:rsidR="00444160" w:rsidRPr="003D6AB6" w:rsidRDefault="00444160" w:rsidP="00444160">
            <w:pPr>
              <w:widowControl w:val="0"/>
              <w:rPr>
                <w:rFonts w:cs="Arial"/>
                <w:kern w:val="2"/>
              </w:rPr>
            </w:pPr>
            <w:r>
              <w:rPr>
                <w:rFonts w:cs="Arial"/>
              </w:rPr>
              <w:lastRenderedPageBreak/>
              <w:t>-</w:t>
            </w:r>
          </w:p>
        </w:tc>
      </w:tr>
      <w:tr w:rsidR="00A0639F" w:rsidRPr="003D6AB6" w14:paraId="6A2355A1" w14:textId="77777777" w:rsidTr="371D5A01">
        <w:trPr>
          <w:trHeight w:val="345"/>
          <w:tblCellSpacing w:w="20" w:type="dxa"/>
        </w:trPr>
        <w:tc>
          <w:tcPr>
            <w:tcW w:w="0" w:type="auto"/>
            <w:vMerge/>
            <w:vAlign w:val="center"/>
            <w:hideMark/>
          </w:tcPr>
          <w:p w14:paraId="6A235599" w14:textId="77777777" w:rsidR="00444160" w:rsidRPr="003D6AB6"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59A" w14:textId="5FFB0BAA" w:rsidR="00444160" w:rsidRDefault="00444160" w:rsidP="00444160">
            <w:pPr>
              <w:rPr>
                <w:rFonts w:cs="Arial"/>
              </w:rPr>
            </w:pPr>
            <w:r>
              <w:rPr>
                <w:rFonts w:cs="Arial"/>
              </w:rPr>
              <w:t>【</w:t>
            </w:r>
            <w:r>
              <w:rPr>
                <w:rFonts w:cs="Arial"/>
              </w:rPr>
              <w:t>Correct</w:t>
            </w:r>
            <w:r>
              <w:rPr>
                <w:rFonts w:cs="Arial"/>
              </w:rPr>
              <w:t>】</w:t>
            </w:r>
          </w:p>
          <w:p w14:paraId="606F6AFA" w14:textId="5C6C546B" w:rsidR="003C6C86" w:rsidRDefault="003C6C86" w:rsidP="003C6C86">
            <w:pPr>
              <w:ind w:firstLineChars="68" w:firstLine="136"/>
              <w:rPr>
                <w:rFonts w:cs="Arial"/>
              </w:rPr>
            </w:pPr>
            <w:r>
              <w:rPr>
                <w:rFonts w:cs="Arial"/>
              </w:rPr>
              <w:t xml:space="preserve">Parameter {Use Strong Data Typing with Simulink I/O} is selected, so the input and output </w:t>
            </w:r>
            <w:r w:rsidR="000A5B7D">
              <w:rPr>
                <w:rFonts w:cs="Arial"/>
              </w:rPr>
              <w:t>are</w:t>
            </w:r>
            <w:r>
              <w:rPr>
                <w:rFonts w:cs="Arial"/>
              </w:rPr>
              <w:t xml:space="preserve"> set to “uint8” type.</w:t>
            </w:r>
          </w:p>
          <w:p w14:paraId="3CFB5BBD" w14:textId="77777777" w:rsidR="003C6C86" w:rsidRPr="003D6AB6" w:rsidRDefault="003C6C86" w:rsidP="00444160">
            <w:pPr>
              <w:rPr>
                <w:rFonts w:cs="Arial"/>
              </w:rPr>
            </w:pPr>
          </w:p>
          <w:p w14:paraId="6A23559B" w14:textId="3B59EB98" w:rsidR="00444160" w:rsidRPr="003D6AB6" w:rsidRDefault="003C6C86" w:rsidP="00444160">
            <w:pPr>
              <w:ind w:firstLineChars="68" w:firstLine="136"/>
              <w:rPr>
                <w:rFonts w:cs="Arial"/>
              </w:rPr>
            </w:pPr>
            <w:r>
              <w:rPr>
                <w:noProof/>
              </w:rPr>
              <w:drawing>
                <wp:inline distT="0" distB="0" distL="0" distR="0" wp14:anchorId="03AFFFD6" wp14:editId="11F67183">
                  <wp:extent cx="3866667" cy="1076190"/>
                  <wp:effectExtent l="0" t="0" r="63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866667" cy="1076190"/>
                          </a:xfrm>
                          <a:prstGeom prst="rect">
                            <a:avLst/>
                          </a:prstGeom>
                        </pic:spPr>
                      </pic:pic>
                    </a:graphicData>
                  </a:graphic>
                </wp:inline>
              </w:drawing>
            </w:r>
          </w:p>
          <w:p w14:paraId="6A23559C" w14:textId="77777777" w:rsidR="00444160" w:rsidRPr="003D6AB6" w:rsidRDefault="00444160" w:rsidP="00444160">
            <w:pPr>
              <w:rPr>
                <w:rFonts w:cs="Arial"/>
              </w:rPr>
            </w:pPr>
          </w:p>
          <w:p w14:paraId="6A23559D" w14:textId="77777777" w:rsidR="00444160" w:rsidRPr="003D6AB6" w:rsidRDefault="00444160" w:rsidP="00444160">
            <w:pPr>
              <w:rPr>
                <w:rFonts w:cs="Arial"/>
              </w:rPr>
            </w:pPr>
            <w:r>
              <w:rPr>
                <w:rFonts w:cs="Arial"/>
              </w:rPr>
              <w:t>【</w:t>
            </w:r>
            <w:r>
              <w:rPr>
                <w:rFonts w:cs="Arial"/>
              </w:rPr>
              <w:t>Incorrect</w:t>
            </w:r>
            <w:r>
              <w:rPr>
                <w:rFonts w:cs="Arial"/>
              </w:rPr>
              <w:t>】</w:t>
            </w:r>
          </w:p>
          <w:p w14:paraId="6A23559E" w14:textId="2662EA72" w:rsidR="00444160" w:rsidRDefault="00444160" w:rsidP="00444160">
            <w:pPr>
              <w:ind w:firstLineChars="68" w:firstLine="136"/>
              <w:rPr>
                <w:rFonts w:cs="Arial"/>
              </w:rPr>
            </w:pPr>
            <w:r>
              <w:rPr>
                <w:rFonts w:cs="Arial"/>
              </w:rPr>
              <w:t xml:space="preserve">Parameter {Use Strong Data Typing with Simulink I/O} is not selected, so the input and output </w:t>
            </w:r>
            <w:r w:rsidR="000A5B7D">
              <w:rPr>
                <w:rFonts w:cs="Arial"/>
              </w:rPr>
              <w:t>are</w:t>
            </w:r>
            <w:r>
              <w:rPr>
                <w:rFonts w:cs="Arial"/>
              </w:rPr>
              <w:t xml:space="preserve"> set to “double” type.</w:t>
            </w:r>
          </w:p>
          <w:p w14:paraId="6A23559F" w14:textId="0C94DFD0" w:rsidR="00444160" w:rsidRPr="003D6AB6" w:rsidRDefault="4F8B225F" w:rsidP="00444160">
            <w:pPr>
              <w:ind w:firstLineChars="68" w:firstLine="136"/>
              <w:rPr>
                <w:rFonts w:cs="Arial"/>
              </w:rPr>
            </w:pPr>
            <w:r>
              <w:rPr>
                <w:rFonts w:cs="Arial"/>
              </w:rPr>
              <w:t xml:space="preserve"> </w:t>
            </w:r>
            <w:r w:rsidR="003C6C86">
              <w:rPr>
                <w:noProof/>
              </w:rPr>
              <w:drawing>
                <wp:inline distT="0" distB="0" distL="0" distR="0" wp14:anchorId="465AD527" wp14:editId="25B0018D">
                  <wp:extent cx="3857143" cy="120952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857143" cy="1209524"/>
                          </a:xfrm>
                          <a:prstGeom prst="rect">
                            <a:avLst/>
                          </a:prstGeom>
                        </pic:spPr>
                      </pic:pic>
                    </a:graphicData>
                  </a:graphic>
                </wp:inline>
              </w:drawing>
            </w:r>
          </w:p>
          <w:p w14:paraId="6A2355A0" w14:textId="77777777" w:rsidR="00444160" w:rsidRPr="003D6AB6" w:rsidRDefault="00444160" w:rsidP="00444160">
            <w:pPr>
              <w:widowControl w:val="0"/>
              <w:jc w:val="both"/>
              <w:rPr>
                <w:rFonts w:cs="Arial"/>
                <w:kern w:val="2"/>
              </w:rPr>
            </w:pPr>
          </w:p>
        </w:tc>
      </w:tr>
      <w:tr w:rsidR="00444160" w:rsidRPr="003D6AB6" w14:paraId="6A2355A3"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A2" w14:textId="77777777" w:rsidR="00444160" w:rsidRPr="003D6AB6" w:rsidRDefault="00444160" w:rsidP="00444160">
            <w:pPr>
              <w:widowControl w:val="0"/>
              <w:rPr>
                <w:rFonts w:cs="Arial"/>
                <w:b/>
                <w:kern w:val="2"/>
              </w:rPr>
            </w:pPr>
            <w:r>
              <w:rPr>
                <w:rFonts w:cs="Arial"/>
                <w:b/>
                <w:bCs/>
              </w:rPr>
              <w:t>Rationale</w:t>
            </w:r>
          </w:p>
        </w:tc>
      </w:tr>
      <w:tr w:rsidR="00444160" w:rsidRPr="003D6AB6" w14:paraId="6A2355A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A4" w14:textId="77777777" w:rsidR="00444160" w:rsidRPr="003D6AB6" w:rsidRDefault="00444160" w:rsidP="00444160">
            <w:pPr>
              <w:widowControl w:val="0"/>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5A5" w14:textId="77777777" w:rsidR="00444160" w:rsidRPr="003D6AB6" w:rsidRDefault="00444160" w:rsidP="00444160">
            <w:pPr>
              <w:widowControl w:val="0"/>
              <w:jc w:val="center"/>
              <w:rPr>
                <w:rFonts w:cs="Arial"/>
                <w:b/>
                <w:kern w:val="2"/>
              </w:rPr>
            </w:pPr>
            <w:r>
              <w:rPr>
                <w:rFonts w:cs="Arial"/>
                <w:b/>
                <w:bCs/>
              </w:rPr>
              <w:t>Description</w:t>
            </w:r>
          </w:p>
        </w:tc>
      </w:tr>
      <w:tr w:rsidR="00444160" w:rsidRPr="003D6AB6" w14:paraId="6A2355A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5A7" w14:textId="005A1BAF" w:rsidR="00444160" w:rsidRPr="003D6AB6" w:rsidRDefault="003F25B0" w:rsidP="00444160">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5A8" w14:textId="3BA997DF" w:rsidR="00444160" w:rsidRPr="002F164D" w:rsidRDefault="00444160" w:rsidP="00444160">
            <w:pPr>
              <w:widowControl w:val="0"/>
              <w:rPr>
                <w:rFonts w:cs="Arial"/>
              </w:rPr>
            </w:pPr>
          </w:p>
          <w:p w14:paraId="5B84FF8B" w14:textId="26CE1CC5" w:rsidR="00444160" w:rsidRPr="003A5EC8" w:rsidRDefault="00D37526" w:rsidP="00547715">
            <w:pPr>
              <w:widowControl w:val="0"/>
              <w:numPr>
                <w:ilvl w:val="0"/>
                <w:numId w:val="55"/>
              </w:numPr>
              <w:ind w:left="137" w:hanging="137"/>
              <w:rPr>
                <w:rFonts w:cs="Arial"/>
                <w:kern w:val="2"/>
              </w:rPr>
            </w:pPr>
            <w:r>
              <w:rPr>
                <w:rFonts w:cs="Arial"/>
              </w:rPr>
              <w:t>When</w:t>
            </w:r>
            <w:r w:rsidR="00444160" w:rsidRPr="005237CC">
              <w:rPr>
                <w:rFonts w:cs="Arial"/>
              </w:rPr>
              <w:t xml:space="preserve"> {Use Strong Data Typing with Simulink I/O} is not selected, the Simulink signal data type that can input and output to [Chart] is set to “double” type. As a result, type conversion is required prior to input and after output, which increases the number of blocks and decreases readability.</w:t>
            </w:r>
          </w:p>
          <w:p w14:paraId="6A2355A9" w14:textId="2F46F004" w:rsidR="00444160" w:rsidRPr="003D6AB6" w:rsidRDefault="00444160" w:rsidP="00547715">
            <w:pPr>
              <w:widowControl w:val="0"/>
              <w:numPr>
                <w:ilvl w:val="0"/>
                <w:numId w:val="55"/>
              </w:numPr>
              <w:ind w:left="137" w:hanging="137"/>
              <w:rPr>
                <w:rFonts w:cs="Arial"/>
                <w:kern w:val="2"/>
              </w:rPr>
            </w:pPr>
            <w:r>
              <w:rPr>
                <w:rFonts w:cs="Arial"/>
              </w:rPr>
              <w:t>When {Use Strong Data Typing with Simulink I/O} is not selected, the Simulink signal data type that can input and output to [Chart] is set to “double” type. However, input data of any type in [Chart] can connect directly with that signal.</w:t>
            </w:r>
            <w:r>
              <w:rPr>
                <w:rFonts w:cs="Arial"/>
              </w:rPr>
              <w:br/>
              <w:t>When these two signals have different data types, an implicit data type conversion occurs. By selecting {Use Strong Data Typing with Simulink I/O}, the implicit data type conversion does not take place and a data type inconsistency error is generated.</w:t>
            </w:r>
            <w:r w:rsidR="00D37526">
              <w:rPr>
                <w:rFonts w:cs="Arial"/>
              </w:rPr>
              <w:t xml:space="preserve"> </w:t>
            </w:r>
            <w:r>
              <w:rPr>
                <w:rFonts w:cs="Arial"/>
              </w:rPr>
              <w:t>This prevents misunderstandings due to differences in data type, thus improving readability.</w:t>
            </w:r>
          </w:p>
        </w:tc>
      </w:tr>
    </w:tbl>
    <w:p w14:paraId="6A2355AB" w14:textId="77777777" w:rsidR="005D0565" w:rsidRPr="007D6041" w:rsidRDefault="005D0565" w:rsidP="005D0565"/>
    <w:p w14:paraId="64AC282F" w14:textId="77777777" w:rsidR="00900430" w:rsidRDefault="00900430" w:rsidP="0011317A">
      <w:pPr>
        <w:pStyle w:val="Heading3"/>
      </w:pPr>
      <w:bookmarkStart w:id="277" w:name="_Toc34395976"/>
      <w:bookmarkStart w:id="278" w:name="_Toc508613995"/>
      <w:r>
        <w:t>db_0123: Stateflow port names</w:t>
      </w:r>
      <w:bookmarkEnd w:id="27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900430" w:rsidRPr="00E761C9" w14:paraId="1AA6D153"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3B8E900E" w14:textId="77777777" w:rsidR="00900430" w:rsidRPr="00E761C9" w:rsidRDefault="00900430"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7394206" w14:textId="77777777" w:rsidR="00900430" w:rsidRPr="00E761C9" w:rsidRDefault="00900430" w:rsidP="0094025D">
            <w:pPr>
              <w:rPr>
                <w:rFonts w:cs="Arial"/>
                <w:b/>
              </w:rPr>
            </w:pPr>
            <w:r>
              <w:rPr>
                <w:rFonts w:cs="Arial"/>
                <w:b/>
              </w:rPr>
              <w:t>db_0123: Stateflow port names</w:t>
            </w:r>
          </w:p>
        </w:tc>
      </w:tr>
      <w:tr w:rsidR="00900430" w:rsidRPr="00E761C9" w14:paraId="3FCFD38A"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CB91B45" w14:textId="77777777" w:rsidR="00900430" w:rsidRDefault="00900430"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457EFCC" w14:textId="77777777" w:rsidR="00900430" w:rsidRPr="004A5BD5" w:rsidRDefault="00900430" w:rsidP="0094025D">
            <w:pPr>
              <w:rPr>
                <w:rFonts w:cs="Arial"/>
                <w:bCs/>
              </w:rPr>
            </w:pPr>
            <w:r w:rsidRPr="004A5BD5">
              <w:rPr>
                <w:rFonts w:cs="Arial"/>
                <w:bCs/>
              </w:rPr>
              <w:t xml:space="preserve">NA-MAAB: </w:t>
            </w:r>
            <w:r>
              <w:rPr>
                <w:rFonts w:cs="Arial"/>
                <w:bCs/>
              </w:rPr>
              <w:t>a</w:t>
            </w:r>
          </w:p>
          <w:p w14:paraId="2C9734C2" w14:textId="77777777" w:rsidR="00900430" w:rsidRDefault="00900430" w:rsidP="0094025D">
            <w:pPr>
              <w:rPr>
                <w:rFonts w:cs="Arial"/>
                <w:b/>
                <w:bCs/>
              </w:rPr>
            </w:pPr>
            <w:r w:rsidRPr="004A5BD5">
              <w:rPr>
                <w:rFonts w:cs="Arial"/>
                <w:bCs/>
              </w:rPr>
              <w:t xml:space="preserve">JMAAB: </w:t>
            </w:r>
            <w:r>
              <w:rPr>
                <w:rFonts w:cs="Arial"/>
                <w:bCs/>
              </w:rPr>
              <w:t>Not supported</w:t>
            </w:r>
          </w:p>
        </w:tc>
      </w:tr>
      <w:tr w:rsidR="00900430" w:rsidRPr="00E761C9" w14:paraId="7C900DE6"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2F31F8A" w14:textId="77777777" w:rsidR="00900430" w:rsidRDefault="00900430"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40DB2C5" w14:textId="77777777" w:rsidR="00900430" w:rsidRDefault="00900430" w:rsidP="0094025D">
            <w:pPr>
              <w:rPr>
                <w:rFonts w:cs="Arial"/>
                <w:b/>
                <w:bCs/>
              </w:rPr>
            </w:pPr>
            <w:r w:rsidRPr="004A5BD5">
              <w:rPr>
                <w:rFonts w:cs="Arial"/>
                <w:bCs/>
              </w:rPr>
              <w:t>All</w:t>
            </w:r>
          </w:p>
        </w:tc>
      </w:tr>
      <w:tr w:rsidR="00900430" w:rsidRPr="00E761C9" w14:paraId="5EF6891E" w14:textId="77777777" w:rsidTr="0094025D">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3D7224B2" w14:textId="77777777" w:rsidR="00900430" w:rsidRPr="00E761C9" w:rsidRDefault="00900430" w:rsidP="0094025D">
            <w:pPr>
              <w:rPr>
                <w:rFonts w:cs="Arial"/>
                <w:b/>
              </w:rPr>
            </w:pPr>
            <w:r>
              <w:rPr>
                <w:rFonts w:cs="Arial"/>
                <w:b/>
                <w:bCs/>
              </w:rPr>
              <w:t>Rule</w:t>
            </w:r>
          </w:p>
        </w:tc>
      </w:tr>
      <w:tr w:rsidR="00900430" w:rsidRPr="00E761C9" w14:paraId="06AF2B69"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32F7368A" w14:textId="77777777" w:rsidR="00900430" w:rsidRPr="00E761C9" w:rsidRDefault="00900430"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50F42286" w14:textId="77777777" w:rsidR="00900430" w:rsidRPr="00E761C9" w:rsidRDefault="00900430"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40DD5914" w14:textId="77777777" w:rsidR="00900430" w:rsidRPr="00E761C9" w:rsidRDefault="00900430" w:rsidP="0094025D">
            <w:pPr>
              <w:jc w:val="center"/>
              <w:rPr>
                <w:rFonts w:cs="Arial"/>
                <w:b/>
              </w:rPr>
            </w:pPr>
            <w:r>
              <w:rPr>
                <w:rFonts w:cs="Arial"/>
                <w:b/>
                <w:bCs/>
              </w:rPr>
              <w:t>Custom Parameter</w:t>
            </w:r>
          </w:p>
        </w:tc>
      </w:tr>
      <w:tr w:rsidR="00900430" w:rsidRPr="00E761C9" w14:paraId="51807379"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09211824" w14:textId="77777777" w:rsidR="00900430" w:rsidRPr="00E761C9" w:rsidRDefault="00900430"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55A7CB02" w14:textId="77777777" w:rsidR="00900430" w:rsidRDefault="00900430" w:rsidP="0094025D">
            <w:pPr>
              <w:pStyle w:val="Default"/>
              <w:rPr>
                <w:sz w:val="20"/>
                <w:szCs w:val="20"/>
              </w:rPr>
            </w:pPr>
            <w:r>
              <w:rPr>
                <w:sz w:val="20"/>
                <w:szCs w:val="20"/>
              </w:rPr>
              <w:t xml:space="preserve">The name of a Stateflow input/output shall be the same as the corresponding signal. </w:t>
            </w:r>
          </w:p>
          <w:p w14:paraId="2123F2D5" w14:textId="77777777" w:rsidR="00900430" w:rsidRDefault="00900430" w:rsidP="0094025D">
            <w:pPr>
              <w:pStyle w:val="Default"/>
              <w:rPr>
                <w:sz w:val="20"/>
                <w:szCs w:val="20"/>
              </w:rPr>
            </w:pPr>
          </w:p>
          <w:p w14:paraId="7B278674" w14:textId="77777777" w:rsidR="00900430" w:rsidRPr="00B93F6C" w:rsidRDefault="00900430" w:rsidP="0094025D">
            <w:pPr>
              <w:pStyle w:val="Default"/>
              <w:rPr>
                <w:sz w:val="20"/>
                <w:szCs w:val="20"/>
              </w:rPr>
            </w:pPr>
            <w:r>
              <w:rPr>
                <w:sz w:val="20"/>
                <w:szCs w:val="20"/>
              </w:rPr>
              <w:t xml:space="preserve">Exception: Reusable Stateflow blocks can have different port names. </w:t>
            </w:r>
          </w:p>
        </w:tc>
        <w:tc>
          <w:tcPr>
            <w:tcW w:w="2492" w:type="dxa"/>
            <w:tcBorders>
              <w:top w:val="outset" w:sz="6" w:space="0" w:color="auto"/>
              <w:left w:val="outset" w:sz="6" w:space="0" w:color="auto"/>
              <w:bottom w:val="outset" w:sz="6" w:space="0" w:color="auto"/>
              <w:right w:val="outset" w:sz="6" w:space="0" w:color="auto"/>
            </w:tcBorders>
            <w:hideMark/>
          </w:tcPr>
          <w:p w14:paraId="365E0F5F" w14:textId="77777777" w:rsidR="00900430" w:rsidRPr="00E761C9" w:rsidRDefault="00900430" w:rsidP="0094025D">
            <w:pPr>
              <w:rPr>
                <w:rFonts w:cs="Arial"/>
              </w:rPr>
            </w:pPr>
            <w:r>
              <w:rPr>
                <w:rFonts w:cs="Arial"/>
              </w:rPr>
              <w:lastRenderedPageBreak/>
              <w:t>-</w:t>
            </w:r>
          </w:p>
        </w:tc>
      </w:tr>
      <w:tr w:rsidR="00900430" w:rsidRPr="00E761C9" w14:paraId="2CFD0E77" w14:textId="77777777" w:rsidTr="0094025D">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47DAB921" w14:textId="77777777" w:rsidR="00900430" w:rsidRPr="00E761C9" w:rsidRDefault="00900430" w:rsidP="0094025D">
            <w:pPr>
              <w:rPr>
                <w:rFonts w:cs="Arial"/>
                <w:b/>
              </w:rPr>
            </w:pPr>
            <w:r>
              <w:rPr>
                <w:rFonts w:cs="Arial"/>
                <w:b/>
                <w:bCs/>
              </w:rPr>
              <w:t>Rationale</w:t>
            </w:r>
          </w:p>
        </w:tc>
      </w:tr>
      <w:tr w:rsidR="00900430" w:rsidRPr="00E761C9" w14:paraId="56C0E4A5"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0320BF27" w14:textId="77777777" w:rsidR="00900430" w:rsidRPr="00E761C9" w:rsidRDefault="00900430"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1A51FF6E" w14:textId="77777777" w:rsidR="00900430" w:rsidRPr="00E761C9" w:rsidRDefault="00900430" w:rsidP="0094025D">
            <w:pPr>
              <w:jc w:val="center"/>
              <w:rPr>
                <w:rFonts w:cs="Arial"/>
                <w:b/>
              </w:rPr>
            </w:pPr>
            <w:r>
              <w:rPr>
                <w:rFonts w:cs="Arial"/>
                <w:b/>
                <w:bCs/>
              </w:rPr>
              <w:t>Description</w:t>
            </w:r>
          </w:p>
        </w:tc>
      </w:tr>
      <w:tr w:rsidR="00900430" w:rsidRPr="00E761C9" w14:paraId="4D9BC90D"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41107BF0" w14:textId="77777777" w:rsidR="00900430" w:rsidRPr="00E761C9" w:rsidRDefault="00900430" w:rsidP="0094025D">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306F728A" w14:textId="77777777" w:rsidR="00900430" w:rsidRDefault="00900430" w:rsidP="00547715">
            <w:pPr>
              <w:pStyle w:val="ListParagraph"/>
              <w:numPr>
                <w:ilvl w:val="0"/>
                <w:numId w:val="82"/>
              </w:numPr>
              <w:ind w:leftChars="0" w:left="137" w:hanging="137"/>
              <w:rPr>
                <w:rFonts w:cs="Arial"/>
              </w:rPr>
            </w:pPr>
            <w:r>
              <w:rPr>
                <w:rFonts w:cs="Arial"/>
              </w:rPr>
              <w:t xml:space="preserve">Improves readability. </w:t>
            </w:r>
          </w:p>
          <w:p w14:paraId="3E89F57E" w14:textId="77777777" w:rsidR="00900430" w:rsidRPr="003F6620" w:rsidRDefault="00900430" w:rsidP="00547715">
            <w:pPr>
              <w:pStyle w:val="ListParagraph"/>
              <w:numPr>
                <w:ilvl w:val="0"/>
                <w:numId w:val="82"/>
              </w:numPr>
              <w:ind w:leftChars="0" w:left="137" w:hanging="137"/>
              <w:rPr>
                <w:rFonts w:cs="Arial"/>
              </w:rPr>
            </w:pPr>
            <w:r>
              <w:rPr>
                <w:rFonts w:cs="Arial"/>
              </w:rPr>
              <w:t>Code generation may not be possible.</w:t>
            </w:r>
          </w:p>
        </w:tc>
      </w:tr>
    </w:tbl>
    <w:p w14:paraId="14E2FB63" w14:textId="77777777" w:rsidR="00900430" w:rsidRDefault="00900430" w:rsidP="0011317A">
      <w:pPr>
        <w:pStyle w:val="Heading3"/>
      </w:pPr>
      <w:bookmarkStart w:id="279" w:name="_Toc34395977"/>
      <w:r>
        <w:t>db_0125: Stateflow local data</w:t>
      </w:r>
      <w:bookmarkEnd w:id="27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23"/>
        <w:gridCol w:w="4004"/>
        <w:gridCol w:w="2552"/>
      </w:tblGrid>
      <w:tr w:rsidR="00900430" w:rsidRPr="00B51F83" w14:paraId="3898D9A8" w14:textId="77777777" w:rsidTr="006D7EDC">
        <w:trPr>
          <w:tblCellSpacing w:w="20" w:type="dxa"/>
        </w:trPr>
        <w:tc>
          <w:tcPr>
            <w:tcW w:w="238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2D2CDA5" w14:textId="77777777" w:rsidR="00900430" w:rsidRPr="00B51F83" w:rsidRDefault="00900430" w:rsidP="0094025D">
            <w:pPr>
              <w:rPr>
                <w:rFonts w:cs="Arial"/>
                <w:b/>
              </w:rPr>
            </w:pPr>
            <w:r>
              <w:rPr>
                <w:rFonts w:cs="Arial"/>
                <w:b/>
                <w:bCs/>
              </w:rPr>
              <w:t>Rule ID: Title</w:t>
            </w:r>
          </w:p>
        </w:tc>
        <w:tc>
          <w:tcPr>
            <w:tcW w:w="6496" w:type="dxa"/>
            <w:gridSpan w:val="2"/>
            <w:tcBorders>
              <w:top w:val="outset" w:sz="6" w:space="0" w:color="auto"/>
              <w:left w:val="outset" w:sz="6" w:space="0" w:color="auto"/>
              <w:bottom w:val="outset" w:sz="6" w:space="0" w:color="auto"/>
              <w:right w:val="outset" w:sz="6" w:space="0" w:color="auto"/>
            </w:tcBorders>
            <w:hideMark/>
          </w:tcPr>
          <w:p w14:paraId="4C28141F" w14:textId="77777777" w:rsidR="00900430" w:rsidRPr="00B51F83" w:rsidRDefault="00900430" w:rsidP="0094025D">
            <w:pPr>
              <w:rPr>
                <w:rFonts w:cs="Arial"/>
                <w:b/>
              </w:rPr>
            </w:pPr>
            <w:r>
              <w:rPr>
                <w:rFonts w:cs="Arial"/>
                <w:b/>
                <w:bCs/>
              </w:rPr>
              <w:t>db_0125: Stateflow local data</w:t>
            </w:r>
          </w:p>
        </w:tc>
      </w:tr>
      <w:tr w:rsidR="00900430" w:rsidRPr="00B51F83" w14:paraId="76E846FD" w14:textId="77777777" w:rsidTr="006D7EDC">
        <w:trPr>
          <w:tblCellSpacing w:w="20" w:type="dxa"/>
        </w:trPr>
        <w:tc>
          <w:tcPr>
            <w:tcW w:w="238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AE2C730" w14:textId="77777777" w:rsidR="00900430" w:rsidRDefault="00900430" w:rsidP="0094025D">
            <w:pPr>
              <w:rPr>
                <w:rFonts w:cs="Arial"/>
                <w:b/>
                <w:bCs/>
              </w:rPr>
            </w:pPr>
            <w:r w:rsidRPr="004A5BD5">
              <w:rPr>
                <w:rFonts w:cs="Arial"/>
                <w:b/>
                <w:bCs/>
              </w:rPr>
              <w:t>Sub ID Recommendations</w:t>
            </w:r>
          </w:p>
        </w:tc>
        <w:tc>
          <w:tcPr>
            <w:tcW w:w="6496" w:type="dxa"/>
            <w:gridSpan w:val="2"/>
            <w:tcBorders>
              <w:top w:val="outset" w:sz="6" w:space="0" w:color="auto"/>
              <w:left w:val="outset" w:sz="6" w:space="0" w:color="auto"/>
              <w:bottom w:val="outset" w:sz="6" w:space="0" w:color="auto"/>
              <w:right w:val="outset" w:sz="6" w:space="0" w:color="auto"/>
            </w:tcBorders>
          </w:tcPr>
          <w:p w14:paraId="49006F61" w14:textId="77777777" w:rsidR="00900430" w:rsidRPr="004A5BD5" w:rsidRDefault="00900430" w:rsidP="0094025D">
            <w:pPr>
              <w:rPr>
                <w:rFonts w:cs="Arial"/>
                <w:bCs/>
              </w:rPr>
            </w:pPr>
            <w:r w:rsidRPr="004A5BD5">
              <w:rPr>
                <w:rFonts w:cs="Arial"/>
                <w:bCs/>
              </w:rPr>
              <w:t xml:space="preserve">NA-MAAB: </w:t>
            </w:r>
            <w:r>
              <w:rPr>
                <w:rFonts w:cs="Arial"/>
                <w:bCs/>
              </w:rPr>
              <w:t>a, b, c, d</w:t>
            </w:r>
          </w:p>
          <w:p w14:paraId="30BDA824" w14:textId="77777777" w:rsidR="00900430" w:rsidRDefault="00900430" w:rsidP="0094025D">
            <w:pPr>
              <w:rPr>
                <w:rFonts w:cs="Arial"/>
                <w:b/>
                <w:bCs/>
              </w:rPr>
            </w:pPr>
            <w:r w:rsidRPr="004A5BD5">
              <w:rPr>
                <w:rFonts w:cs="Arial"/>
                <w:bCs/>
              </w:rPr>
              <w:t xml:space="preserve">JMAAB: </w:t>
            </w:r>
            <w:r>
              <w:rPr>
                <w:rFonts w:cs="Arial"/>
                <w:bCs/>
              </w:rPr>
              <w:t>a, b, c, d</w:t>
            </w:r>
          </w:p>
        </w:tc>
      </w:tr>
      <w:tr w:rsidR="00900430" w:rsidRPr="00B51F83" w14:paraId="1B1E6644" w14:textId="77777777" w:rsidTr="006D7EDC">
        <w:trPr>
          <w:tblCellSpacing w:w="20" w:type="dxa"/>
        </w:trPr>
        <w:tc>
          <w:tcPr>
            <w:tcW w:w="238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7F856EA" w14:textId="77777777" w:rsidR="00900430" w:rsidRDefault="00900430"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96" w:type="dxa"/>
            <w:gridSpan w:val="2"/>
            <w:tcBorders>
              <w:top w:val="outset" w:sz="6" w:space="0" w:color="auto"/>
              <w:left w:val="outset" w:sz="6" w:space="0" w:color="auto"/>
              <w:bottom w:val="outset" w:sz="6" w:space="0" w:color="auto"/>
              <w:right w:val="outset" w:sz="6" w:space="0" w:color="auto"/>
            </w:tcBorders>
          </w:tcPr>
          <w:p w14:paraId="1D2B245B" w14:textId="77777777" w:rsidR="00900430" w:rsidRDefault="00900430" w:rsidP="0094025D">
            <w:pPr>
              <w:rPr>
                <w:rFonts w:cs="Arial"/>
                <w:b/>
                <w:bCs/>
              </w:rPr>
            </w:pPr>
            <w:r w:rsidRPr="004A5BD5">
              <w:rPr>
                <w:rFonts w:cs="Arial"/>
                <w:bCs/>
              </w:rPr>
              <w:t>All</w:t>
            </w:r>
          </w:p>
        </w:tc>
      </w:tr>
      <w:tr w:rsidR="00900430" w:rsidRPr="00B51F83" w14:paraId="30E6C3AC" w14:textId="77777777" w:rsidTr="006D7EDC">
        <w:trPr>
          <w:trHeight w:val="194"/>
          <w:tblCellSpacing w:w="20" w:type="dxa"/>
        </w:trPr>
        <w:tc>
          <w:tcPr>
            <w:tcW w:w="8916"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84602CF" w14:textId="77777777" w:rsidR="00900430" w:rsidRPr="00B51F83" w:rsidRDefault="00900430" w:rsidP="0094025D">
            <w:pPr>
              <w:rPr>
                <w:rFonts w:cs="Arial"/>
                <w:b/>
              </w:rPr>
            </w:pPr>
            <w:r>
              <w:rPr>
                <w:rFonts w:cs="Arial"/>
                <w:b/>
                <w:bCs/>
              </w:rPr>
              <w:t>Rule</w:t>
            </w:r>
          </w:p>
        </w:tc>
      </w:tr>
      <w:tr w:rsidR="00900430" w:rsidRPr="00B51F83" w14:paraId="25E8F6E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FED7CB8" w14:textId="77777777" w:rsidR="00900430" w:rsidRPr="00B51F83" w:rsidRDefault="00900430" w:rsidP="0094025D">
            <w:pPr>
              <w:rPr>
                <w:rFonts w:cs="Arial"/>
                <w:b/>
              </w:rPr>
            </w:pPr>
            <w:r>
              <w:rPr>
                <w:rFonts w:cs="Arial"/>
                <w:b/>
                <w:bCs/>
              </w:rPr>
              <w:t>Sub ID</w:t>
            </w:r>
          </w:p>
        </w:tc>
        <w:tc>
          <w:tcPr>
            <w:tcW w:w="538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4D67383" w14:textId="77777777" w:rsidR="00900430" w:rsidRPr="00B51F83" w:rsidRDefault="00900430"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21A4C2B" w14:textId="77777777" w:rsidR="00900430" w:rsidRPr="00B51F83" w:rsidRDefault="00900430" w:rsidP="0094025D">
            <w:pPr>
              <w:jc w:val="center"/>
              <w:rPr>
                <w:rFonts w:cs="Arial"/>
                <w:b/>
              </w:rPr>
            </w:pPr>
            <w:r>
              <w:rPr>
                <w:rFonts w:cs="Arial"/>
                <w:b/>
                <w:bCs/>
              </w:rPr>
              <w:t>Custom Parameter</w:t>
            </w:r>
          </w:p>
        </w:tc>
      </w:tr>
      <w:tr w:rsidR="00A0639F" w:rsidRPr="00B51F83" w14:paraId="57C9EDEB"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755490E5" w14:textId="77777777" w:rsidR="00900430" w:rsidRPr="00B51F83" w:rsidRDefault="00900430" w:rsidP="0094025D">
            <w:pPr>
              <w:jc w:val="center"/>
              <w:rPr>
                <w:rFonts w:cs="Arial"/>
              </w:rPr>
            </w:pPr>
            <w:r>
              <w:rPr>
                <w:rFonts w:cs="Arial"/>
              </w:rPr>
              <w:t>a</w:t>
            </w:r>
          </w:p>
        </w:tc>
        <w:tc>
          <w:tcPr>
            <w:tcW w:w="5387" w:type="dxa"/>
            <w:gridSpan w:val="2"/>
            <w:tcBorders>
              <w:top w:val="outset" w:sz="6" w:space="0" w:color="auto"/>
              <w:left w:val="outset" w:sz="6" w:space="0" w:color="auto"/>
              <w:bottom w:val="outset" w:sz="6" w:space="0" w:color="auto"/>
              <w:right w:val="outset" w:sz="6" w:space="0" w:color="auto"/>
            </w:tcBorders>
            <w:hideMark/>
          </w:tcPr>
          <w:p w14:paraId="48479C00" w14:textId="77777777" w:rsidR="00900430" w:rsidRPr="00B51F83" w:rsidRDefault="00900430" w:rsidP="0094025D">
            <w:pPr>
              <w:rPr>
                <w:rFonts w:cs="Arial"/>
              </w:rPr>
            </w:pPr>
            <w:r>
              <w:rPr>
                <w:rFonts w:cs="Arial"/>
              </w:rPr>
              <w:t>Scope shall not define “Local” local data at the machine level.</w:t>
            </w:r>
          </w:p>
        </w:tc>
        <w:tc>
          <w:tcPr>
            <w:tcW w:w="2492" w:type="dxa"/>
            <w:tcBorders>
              <w:top w:val="outset" w:sz="6" w:space="0" w:color="auto"/>
              <w:left w:val="outset" w:sz="6" w:space="0" w:color="auto"/>
              <w:bottom w:val="outset" w:sz="6" w:space="0" w:color="auto"/>
              <w:right w:val="outset" w:sz="6" w:space="0" w:color="auto"/>
            </w:tcBorders>
            <w:hideMark/>
          </w:tcPr>
          <w:p w14:paraId="7E387ABF" w14:textId="77777777" w:rsidR="00900430" w:rsidRPr="00B51F83" w:rsidRDefault="00900430" w:rsidP="0094025D">
            <w:pPr>
              <w:rPr>
                <w:rFonts w:cs="Arial"/>
              </w:rPr>
            </w:pPr>
            <w:r>
              <w:rPr>
                <w:rFonts w:cs="Arial"/>
              </w:rPr>
              <w:t>-</w:t>
            </w:r>
          </w:p>
        </w:tc>
      </w:tr>
      <w:tr w:rsidR="00A0639F" w:rsidRPr="00B51F83" w14:paraId="56CB2629" w14:textId="77777777" w:rsidTr="371D5A01">
        <w:trPr>
          <w:trHeight w:val="345"/>
          <w:tblCellSpacing w:w="20" w:type="dxa"/>
        </w:trPr>
        <w:tc>
          <w:tcPr>
            <w:tcW w:w="0" w:type="auto"/>
            <w:vMerge/>
            <w:vAlign w:val="center"/>
            <w:hideMark/>
          </w:tcPr>
          <w:p w14:paraId="78B92603" w14:textId="77777777" w:rsidR="00900430" w:rsidRPr="00B51F83" w:rsidRDefault="00900430" w:rsidP="0094025D">
            <w:pPr>
              <w:rPr>
                <w:rFonts w:cs="Arial"/>
              </w:rPr>
            </w:pPr>
          </w:p>
        </w:tc>
        <w:tc>
          <w:tcPr>
            <w:tcW w:w="7919" w:type="dxa"/>
            <w:gridSpan w:val="3"/>
            <w:tcBorders>
              <w:top w:val="outset" w:sz="6" w:space="0" w:color="auto"/>
              <w:left w:val="outset" w:sz="6" w:space="0" w:color="auto"/>
              <w:bottom w:val="outset" w:sz="6" w:space="0" w:color="auto"/>
              <w:right w:val="outset" w:sz="6" w:space="0" w:color="auto"/>
            </w:tcBorders>
          </w:tcPr>
          <w:p w14:paraId="71F43287" w14:textId="77777777" w:rsidR="00900430" w:rsidRPr="00B51F83" w:rsidRDefault="00900430" w:rsidP="0094025D">
            <w:pPr>
              <w:rPr>
                <w:rFonts w:cs="Arial"/>
              </w:rPr>
            </w:pPr>
            <w:r>
              <w:rPr>
                <w:rFonts w:cs="Arial"/>
              </w:rPr>
              <w:t>【</w:t>
            </w:r>
            <w:r>
              <w:rPr>
                <w:rFonts w:cs="Arial"/>
              </w:rPr>
              <w:t>Correct</w:t>
            </w:r>
            <w:r>
              <w:rPr>
                <w:rFonts w:cs="Arial"/>
              </w:rPr>
              <w:t>】</w:t>
            </w:r>
          </w:p>
          <w:p w14:paraId="4043658C" w14:textId="77777777" w:rsidR="00900430" w:rsidRDefault="00900430" w:rsidP="0094025D">
            <w:pPr>
              <w:ind w:firstLineChars="68" w:firstLine="136"/>
              <w:rPr>
                <w:rFonts w:cs="Arial"/>
              </w:rPr>
            </w:pPr>
            <w:r>
              <w:rPr>
                <w:rFonts w:cs="Arial"/>
                <w:noProof/>
                <w:lang w:eastAsia="ja-JP" w:bidi="th-TH"/>
              </w:rPr>
              <w:drawing>
                <wp:inline distT="0" distB="0" distL="0" distR="0" wp14:anchorId="2202D536" wp14:editId="61BA3D40">
                  <wp:extent cx="1682750" cy="1455420"/>
                  <wp:effectExtent l="0" t="0" r="0" b="0"/>
                  <wp:docPr id="286"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82750" cy="1455420"/>
                          </a:xfrm>
                          <a:prstGeom prst="rect">
                            <a:avLst/>
                          </a:prstGeom>
                          <a:noFill/>
                          <a:ln>
                            <a:noFill/>
                          </a:ln>
                        </pic:spPr>
                      </pic:pic>
                    </a:graphicData>
                  </a:graphic>
                </wp:inline>
              </w:drawing>
            </w:r>
          </w:p>
          <w:p w14:paraId="749B731D" w14:textId="77777777" w:rsidR="00900430" w:rsidRPr="00B51F83" w:rsidRDefault="00900430" w:rsidP="0094025D">
            <w:pPr>
              <w:ind w:firstLineChars="68" w:firstLine="136"/>
              <w:rPr>
                <w:rFonts w:cs="Arial"/>
              </w:rPr>
            </w:pPr>
            <w:r>
              <w:rPr>
                <w:noProof/>
              </w:rPr>
              <w:drawing>
                <wp:inline distT="0" distB="0" distL="0" distR="0" wp14:anchorId="40CCA8C6" wp14:editId="06739CAF">
                  <wp:extent cx="4663440" cy="2286000"/>
                  <wp:effectExtent l="0" t="0" r="381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663440" cy="2286000"/>
                          </a:xfrm>
                          <a:prstGeom prst="rect">
                            <a:avLst/>
                          </a:prstGeom>
                        </pic:spPr>
                      </pic:pic>
                    </a:graphicData>
                  </a:graphic>
                </wp:inline>
              </w:drawing>
            </w:r>
          </w:p>
          <w:p w14:paraId="0A9C15C7" w14:textId="77777777" w:rsidR="00900430" w:rsidRDefault="00900430" w:rsidP="0094025D">
            <w:pPr>
              <w:rPr>
                <w:rFonts w:cs="Arial"/>
              </w:rPr>
            </w:pPr>
          </w:p>
          <w:p w14:paraId="20FC18AF" w14:textId="77777777" w:rsidR="00900430" w:rsidRPr="00B51F83" w:rsidRDefault="00900430" w:rsidP="0094025D">
            <w:pPr>
              <w:rPr>
                <w:rFonts w:cs="Arial"/>
              </w:rPr>
            </w:pPr>
            <w:r>
              <w:rPr>
                <w:rFonts w:cs="Arial"/>
              </w:rPr>
              <w:t>【</w:t>
            </w:r>
            <w:r>
              <w:rPr>
                <w:rFonts w:cs="Arial"/>
              </w:rPr>
              <w:t>Incorrect</w:t>
            </w:r>
            <w:r>
              <w:rPr>
                <w:rFonts w:cs="Arial"/>
              </w:rPr>
              <w:t>】</w:t>
            </w:r>
          </w:p>
          <w:p w14:paraId="024BBD8E" w14:textId="77777777" w:rsidR="00900430" w:rsidRDefault="00900430" w:rsidP="0094025D">
            <w:pPr>
              <w:ind w:firstLineChars="68" w:firstLine="136"/>
              <w:rPr>
                <w:rFonts w:cs="Arial"/>
              </w:rPr>
            </w:pPr>
            <w:r>
              <w:rPr>
                <w:rFonts w:cs="Arial"/>
              </w:rPr>
              <w:t>Scope has set “Local” local data at the machine level.</w:t>
            </w:r>
          </w:p>
          <w:p w14:paraId="2EB3AB1B" w14:textId="77777777" w:rsidR="00900430" w:rsidRPr="00B51F83" w:rsidRDefault="00900430" w:rsidP="0094025D">
            <w:pPr>
              <w:ind w:firstLineChars="68" w:firstLine="136"/>
              <w:rPr>
                <w:rFonts w:eastAsia="MS Mincho" w:cs="Arial"/>
              </w:rPr>
            </w:pPr>
            <w:r>
              <w:rPr>
                <w:noProof/>
              </w:rPr>
              <w:lastRenderedPageBreak/>
              <w:drawing>
                <wp:inline distT="0" distB="0" distL="0" distR="0" wp14:anchorId="1C4E9681" wp14:editId="0DF09DCC">
                  <wp:extent cx="4718304" cy="2057400"/>
                  <wp:effectExtent l="0" t="0" r="635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718304" cy="2057400"/>
                          </a:xfrm>
                          <a:prstGeom prst="rect">
                            <a:avLst/>
                          </a:prstGeom>
                        </pic:spPr>
                      </pic:pic>
                    </a:graphicData>
                  </a:graphic>
                </wp:inline>
              </w:drawing>
            </w:r>
          </w:p>
          <w:p w14:paraId="3DB7FF55" w14:textId="77777777" w:rsidR="00900430" w:rsidRPr="00B51F83" w:rsidRDefault="00900430" w:rsidP="0094025D">
            <w:pPr>
              <w:rPr>
                <w:rFonts w:cs="Arial"/>
              </w:rPr>
            </w:pPr>
          </w:p>
        </w:tc>
      </w:tr>
      <w:tr w:rsidR="00A0639F" w:rsidRPr="00B51F83" w14:paraId="517BE29C"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4A83DB45" w14:textId="77777777" w:rsidR="00900430" w:rsidRPr="00B51F83" w:rsidRDefault="00900430" w:rsidP="0094025D">
            <w:pPr>
              <w:jc w:val="center"/>
              <w:rPr>
                <w:rFonts w:cs="Arial"/>
              </w:rPr>
            </w:pPr>
            <w:r>
              <w:rPr>
                <w:rFonts w:cs="Arial"/>
              </w:rPr>
              <w:lastRenderedPageBreak/>
              <w:t>b</w:t>
            </w:r>
          </w:p>
        </w:tc>
        <w:tc>
          <w:tcPr>
            <w:tcW w:w="5387" w:type="dxa"/>
            <w:gridSpan w:val="2"/>
            <w:tcBorders>
              <w:top w:val="outset" w:sz="6" w:space="0" w:color="auto"/>
              <w:left w:val="outset" w:sz="6" w:space="0" w:color="auto"/>
              <w:bottom w:val="outset" w:sz="6" w:space="0" w:color="auto"/>
              <w:right w:val="outset" w:sz="6" w:space="0" w:color="auto"/>
            </w:tcBorders>
            <w:hideMark/>
          </w:tcPr>
          <w:p w14:paraId="3F7FC0E1" w14:textId="77777777" w:rsidR="00900430" w:rsidRPr="00B51F83" w:rsidRDefault="00900430" w:rsidP="0094025D">
            <w:pPr>
              <w:rPr>
                <w:rFonts w:cs="Arial"/>
              </w:rPr>
            </w:pPr>
            <w:r>
              <w:rPr>
                <w:rFonts w:cs="Arial"/>
              </w:rPr>
              <w:t>Scope shall not define “Constant” local data at the machine level.</w:t>
            </w:r>
          </w:p>
        </w:tc>
        <w:tc>
          <w:tcPr>
            <w:tcW w:w="2492" w:type="dxa"/>
            <w:tcBorders>
              <w:top w:val="outset" w:sz="6" w:space="0" w:color="auto"/>
              <w:left w:val="outset" w:sz="6" w:space="0" w:color="auto"/>
              <w:bottom w:val="outset" w:sz="6" w:space="0" w:color="auto"/>
              <w:right w:val="outset" w:sz="6" w:space="0" w:color="auto"/>
            </w:tcBorders>
            <w:hideMark/>
          </w:tcPr>
          <w:p w14:paraId="23175746" w14:textId="77777777" w:rsidR="00900430" w:rsidRPr="00B51F83" w:rsidRDefault="00900430" w:rsidP="0094025D">
            <w:pPr>
              <w:rPr>
                <w:rFonts w:cs="Arial"/>
              </w:rPr>
            </w:pPr>
            <w:r>
              <w:rPr>
                <w:rFonts w:cs="Arial"/>
              </w:rPr>
              <w:t>-</w:t>
            </w:r>
          </w:p>
        </w:tc>
      </w:tr>
      <w:tr w:rsidR="00A0639F" w:rsidRPr="00B51F83" w14:paraId="534FA7F2" w14:textId="77777777" w:rsidTr="371D5A01">
        <w:trPr>
          <w:trHeight w:val="345"/>
          <w:tblCellSpacing w:w="20" w:type="dxa"/>
        </w:trPr>
        <w:tc>
          <w:tcPr>
            <w:tcW w:w="0" w:type="auto"/>
            <w:vMerge/>
            <w:vAlign w:val="center"/>
            <w:hideMark/>
          </w:tcPr>
          <w:p w14:paraId="18B14DC5" w14:textId="77777777" w:rsidR="00900430" w:rsidRPr="00B51F83" w:rsidRDefault="00900430" w:rsidP="0094025D">
            <w:pPr>
              <w:rPr>
                <w:rFonts w:cs="Arial"/>
              </w:rPr>
            </w:pPr>
          </w:p>
        </w:tc>
        <w:tc>
          <w:tcPr>
            <w:tcW w:w="7919" w:type="dxa"/>
            <w:gridSpan w:val="3"/>
            <w:tcBorders>
              <w:top w:val="outset" w:sz="6" w:space="0" w:color="auto"/>
              <w:left w:val="outset" w:sz="6" w:space="0" w:color="auto"/>
              <w:bottom w:val="outset" w:sz="6" w:space="0" w:color="auto"/>
              <w:right w:val="outset" w:sz="6" w:space="0" w:color="auto"/>
            </w:tcBorders>
          </w:tcPr>
          <w:p w14:paraId="650142E6" w14:textId="77777777" w:rsidR="00900430" w:rsidRPr="00B51F83" w:rsidRDefault="00900430" w:rsidP="0094025D">
            <w:pPr>
              <w:rPr>
                <w:rFonts w:cs="Arial"/>
              </w:rPr>
            </w:pPr>
            <w:r>
              <w:rPr>
                <w:rFonts w:cs="Arial"/>
              </w:rPr>
              <w:t>【</w:t>
            </w:r>
            <w:r>
              <w:rPr>
                <w:rFonts w:cs="Arial"/>
              </w:rPr>
              <w:t>Correct</w:t>
            </w:r>
            <w:r>
              <w:rPr>
                <w:rFonts w:cs="Arial"/>
              </w:rPr>
              <w:t>】</w:t>
            </w:r>
          </w:p>
          <w:p w14:paraId="7C706491" w14:textId="77777777" w:rsidR="00900430" w:rsidRDefault="00900430" w:rsidP="0094025D">
            <w:pPr>
              <w:ind w:firstLineChars="68" w:firstLine="136"/>
              <w:rPr>
                <w:rFonts w:cs="Arial"/>
              </w:rPr>
            </w:pPr>
            <w:r>
              <w:rPr>
                <w:rFonts w:cs="Arial"/>
                <w:noProof/>
                <w:lang w:eastAsia="ja-JP" w:bidi="th-TH"/>
              </w:rPr>
              <w:drawing>
                <wp:inline distT="0" distB="0" distL="0" distR="0" wp14:anchorId="62E240CC" wp14:editId="1CDCB9F6">
                  <wp:extent cx="1791970" cy="1579880"/>
                  <wp:effectExtent l="0" t="0" r="0" b="1270"/>
                  <wp:docPr id="291"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791970" cy="1579880"/>
                          </a:xfrm>
                          <a:prstGeom prst="rect">
                            <a:avLst/>
                          </a:prstGeom>
                          <a:noFill/>
                          <a:ln>
                            <a:noFill/>
                          </a:ln>
                        </pic:spPr>
                      </pic:pic>
                    </a:graphicData>
                  </a:graphic>
                </wp:inline>
              </w:drawing>
            </w:r>
          </w:p>
          <w:p w14:paraId="7ECF07E8" w14:textId="77777777" w:rsidR="00900430" w:rsidRPr="00B51F83" w:rsidRDefault="00900430" w:rsidP="0094025D">
            <w:pPr>
              <w:ind w:firstLineChars="68" w:firstLine="136"/>
              <w:rPr>
                <w:rFonts w:cs="Arial"/>
              </w:rPr>
            </w:pPr>
            <w:r>
              <w:rPr>
                <w:noProof/>
              </w:rPr>
              <w:drawing>
                <wp:inline distT="0" distB="0" distL="0" distR="0" wp14:anchorId="5AD6E2C4" wp14:editId="00C64F3A">
                  <wp:extent cx="4663440" cy="2276856"/>
                  <wp:effectExtent l="0" t="0" r="381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663440" cy="2276856"/>
                          </a:xfrm>
                          <a:prstGeom prst="rect">
                            <a:avLst/>
                          </a:prstGeom>
                        </pic:spPr>
                      </pic:pic>
                    </a:graphicData>
                  </a:graphic>
                </wp:inline>
              </w:drawing>
            </w:r>
          </w:p>
          <w:p w14:paraId="676F4B96" w14:textId="77777777" w:rsidR="00900430" w:rsidRPr="00B51F83" w:rsidRDefault="00900430" w:rsidP="0094025D">
            <w:pPr>
              <w:rPr>
                <w:rFonts w:cs="Arial"/>
              </w:rPr>
            </w:pPr>
            <w:r>
              <w:rPr>
                <w:rFonts w:cs="Arial"/>
              </w:rPr>
              <w:t>【</w:t>
            </w:r>
            <w:r>
              <w:rPr>
                <w:rFonts w:cs="Arial"/>
              </w:rPr>
              <w:t>Incorrect</w:t>
            </w:r>
            <w:r>
              <w:rPr>
                <w:rFonts w:cs="Arial"/>
              </w:rPr>
              <w:t>】</w:t>
            </w:r>
          </w:p>
          <w:p w14:paraId="33B3A085" w14:textId="77777777" w:rsidR="00900430" w:rsidRDefault="00900430" w:rsidP="0094025D">
            <w:pPr>
              <w:ind w:firstLineChars="68" w:firstLine="136"/>
              <w:rPr>
                <w:rFonts w:cs="Arial"/>
              </w:rPr>
            </w:pPr>
            <w:r>
              <w:rPr>
                <w:rFonts w:cs="Arial"/>
              </w:rPr>
              <w:t>Scope has set “Constant” local data at the machine level.</w:t>
            </w:r>
          </w:p>
          <w:p w14:paraId="0D21DECB" w14:textId="77777777" w:rsidR="00900430" w:rsidRPr="00B51F83" w:rsidRDefault="00900430" w:rsidP="0094025D">
            <w:pPr>
              <w:ind w:firstLineChars="68" w:firstLine="136"/>
              <w:rPr>
                <w:rFonts w:eastAsia="MS Mincho" w:cs="Arial"/>
              </w:rPr>
            </w:pPr>
            <w:r>
              <w:rPr>
                <w:noProof/>
              </w:rPr>
              <w:lastRenderedPageBreak/>
              <w:drawing>
                <wp:inline distT="0" distB="0" distL="0" distR="0" wp14:anchorId="52DA0543" wp14:editId="1108C717">
                  <wp:extent cx="4663440" cy="2286000"/>
                  <wp:effectExtent l="0" t="0" r="381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663440" cy="2286000"/>
                          </a:xfrm>
                          <a:prstGeom prst="rect">
                            <a:avLst/>
                          </a:prstGeom>
                        </pic:spPr>
                      </pic:pic>
                    </a:graphicData>
                  </a:graphic>
                </wp:inline>
              </w:drawing>
            </w:r>
          </w:p>
          <w:p w14:paraId="676CC85E" w14:textId="77777777" w:rsidR="00900430" w:rsidRPr="00B51F83" w:rsidRDefault="00900430" w:rsidP="0094025D">
            <w:pPr>
              <w:rPr>
                <w:rFonts w:cs="Arial"/>
              </w:rPr>
            </w:pPr>
          </w:p>
        </w:tc>
      </w:tr>
      <w:tr w:rsidR="00A0639F" w:rsidRPr="00B51F83" w14:paraId="646960D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31EADB09" w14:textId="77777777" w:rsidR="00900430" w:rsidRPr="00B51F83" w:rsidRDefault="00900430" w:rsidP="0094025D">
            <w:pPr>
              <w:jc w:val="center"/>
              <w:rPr>
                <w:rFonts w:cs="Arial"/>
              </w:rPr>
            </w:pPr>
            <w:r>
              <w:rPr>
                <w:rFonts w:cs="Arial"/>
              </w:rPr>
              <w:lastRenderedPageBreak/>
              <w:t>c</w:t>
            </w:r>
          </w:p>
        </w:tc>
        <w:tc>
          <w:tcPr>
            <w:tcW w:w="5387" w:type="dxa"/>
            <w:gridSpan w:val="2"/>
            <w:tcBorders>
              <w:top w:val="outset" w:sz="6" w:space="0" w:color="auto"/>
              <w:left w:val="outset" w:sz="6" w:space="0" w:color="auto"/>
              <w:bottom w:val="outset" w:sz="6" w:space="0" w:color="auto"/>
              <w:right w:val="outset" w:sz="6" w:space="0" w:color="auto"/>
            </w:tcBorders>
            <w:hideMark/>
          </w:tcPr>
          <w:p w14:paraId="19E1C63B" w14:textId="77777777" w:rsidR="00900430" w:rsidRPr="00B51F83" w:rsidRDefault="00900430" w:rsidP="0094025D">
            <w:pPr>
              <w:rPr>
                <w:rFonts w:cs="Arial"/>
              </w:rPr>
            </w:pPr>
            <w:r>
              <w:rPr>
                <w:rFonts w:cs="Arial"/>
              </w:rPr>
              <w:t>Scope shall not define “Parameter” local data at the machine level.</w:t>
            </w:r>
          </w:p>
        </w:tc>
        <w:tc>
          <w:tcPr>
            <w:tcW w:w="2492" w:type="dxa"/>
            <w:tcBorders>
              <w:top w:val="outset" w:sz="6" w:space="0" w:color="auto"/>
              <w:left w:val="outset" w:sz="6" w:space="0" w:color="auto"/>
              <w:bottom w:val="outset" w:sz="6" w:space="0" w:color="auto"/>
              <w:right w:val="outset" w:sz="6" w:space="0" w:color="auto"/>
            </w:tcBorders>
            <w:hideMark/>
          </w:tcPr>
          <w:p w14:paraId="057E96BC" w14:textId="77777777" w:rsidR="00900430" w:rsidRPr="00B51F83" w:rsidRDefault="00900430" w:rsidP="0094025D">
            <w:pPr>
              <w:rPr>
                <w:rFonts w:cs="Arial"/>
              </w:rPr>
            </w:pPr>
            <w:r>
              <w:rPr>
                <w:rFonts w:cs="Arial"/>
              </w:rPr>
              <w:t>-</w:t>
            </w:r>
          </w:p>
        </w:tc>
      </w:tr>
      <w:tr w:rsidR="00A0639F" w:rsidRPr="00B51F83" w14:paraId="3DDAB0C1" w14:textId="77777777" w:rsidTr="371D5A01">
        <w:trPr>
          <w:trHeight w:val="345"/>
          <w:tblCellSpacing w:w="20" w:type="dxa"/>
        </w:trPr>
        <w:tc>
          <w:tcPr>
            <w:tcW w:w="0" w:type="auto"/>
            <w:vMerge/>
            <w:vAlign w:val="center"/>
            <w:hideMark/>
          </w:tcPr>
          <w:p w14:paraId="39B5214D" w14:textId="77777777" w:rsidR="00900430" w:rsidRPr="00B51F83" w:rsidRDefault="00900430" w:rsidP="0094025D">
            <w:pPr>
              <w:rPr>
                <w:rFonts w:cs="Arial"/>
              </w:rPr>
            </w:pPr>
          </w:p>
        </w:tc>
        <w:tc>
          <w:tcPr>
            <w:tcW w:w="7919" w:type="dxa"/>
            <w:gridSpan w:val="3"/>
            <w:tcBorders>
              <w:top w:val="outset" w:sz="6" w:space="0" w:color="auto"/>
              <w:left w:val="outset" w:sz="6" w:space="0" w:color="auto"/>
              <w:bottom w:val="outset" w:sz="6" w:space="0" w:color="auto"/>
              <w:right w:val="outset" w:sz="6" w:space="0" w:color="auto"/>
            </w:tcBorders>
            <w:hideMark/>
          </w:tcPr>
          <w:p w14:paraId="74CB50D9" w14:textId="77777777" w:rsidR="00900430" w:rsidRPr="00B51F83" w:rsidRDefault="00900430" w:rsidP="0094025D">
            <w:pPr>
              <w:rPr>
                <w:rFonts w:cs="Arial"/>
              </w:rPr>
            </w:pPr>
            <w:r>
              <w:rPr>
                <w:rFonts w:cs="Arial"/>
              </w:rPr>
              <w:t>【</w:t>
            </w:r>
            <w:r>
              <w:rPr>
                <w:rFonts w:cs="Arial"/>
              </w:rPr>
              <w:t>Correct</w:t>
            </w:r>
            <w:r>
              <w:rPr>
                <w:rFonts w:cs="Arial"/>
              </w:rPr>
              <w:t>】</w:t>
            </w:r>
          </w:p>
          <w:p w14:paraId="36E998C8" w14:textId="77777777" w:rsidR="00900430" w:rsidRDefault="00900430" w:rsidP="0094025D">
            <w:pPr>
              <w:ind w:firstLineChars="68" w:firstLine="136"/>
              <w:rPr>
                <w:rFonts w:cs="Arial"/>
              </w:rPr>
            </w:pPr>
            <w:r>
              <w:rPr>
                <w:rFonts w:cs="Arial"/>
                <w:noProof/>
                <w:lang w:eastAsia="ja-JP" w:bidi="th-TH"/>
              </w:rPr>
              <w:drawing>
                <wp:inline distT="0" distB="0" distL="0" distR="0" wp14:anchorId="18CA83F1" wp14:editId="2C346C13">
                  <wp:extent cx="1718945" cy="1485265"/>
                  <wp:effectExtent l="0" t="0" r="0" b="635"/>
                  <wp:docPr id="295"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718945" cy="1485265"/>
                          </a:xfrm>
                          <a:prstGeom prst="rect">
                            <a:avLst/>
                          </a:prstGeom>
                          <a:noFill/>
                          <a:ln>
                            <a:noFill/>
                          </a:ln>
                        </pic:spPr>
                      </pic:pic>
                    </a:graphicData>
                  </a:graphic>
                </wp:inline>
              </w:drawing>
            </w:r>
          </w:p>
          <w:p w14:paraId="3A97058D" w14:textId="77777777" w:rsidR="00900430" w:rsidRPr="00B51F83" w:rsidRDefault="00900430" w:rsidP="0094025D">
            <w:pPr>
              <w:ind w:firstLineChars="68" w:firstLine="136"/>
              <w:rPr>
                <w:rFonts w:cs="Arial"/>
              </w:rPr>
            </w:pPr>
            <w:r>
              <w:rPr>
                <w:noProof/>
              </w:rPr>
              <w:drawing>
                <wp:inline distT="0" distB="0" distL="0" distR="0" wp14:anchorId="7222DF3A" wp14:editId="3EDABB77">
                  <wp:extent cx="4663440" cy="2084832"/>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663440" cy="2084832"/>
                          </a:xfrm>
                          <a:prstGeom prst="rect">
                            <a:avLst/>
                          </a:prstGeom>
                        </pic:spPr>
                      </pic:pic>
                    </a:graphicData>
                  </a:graphic>
                </wp:inline>
              </w:drawing>
            </w:r>
          </w:p>
          <w:p w14:paraId="4EBCC458" w14:textId="77777777" w:rsidR="00900430" w:rsidRDefault="00900430" w:rsidP="0094025D">
            <w:pPr>
              <w:rPr>
                <w:rFonts w:cs="Arial"/>
              </w:rPr>
            </w:pPr>
          </w:p>
          <w:p w14:paraId="3AC540CE" w14:textId="77777777" w:rsidR="00900430" w:rsidRPr="00B51F83" w:rsidRDefault="00900430" w:rsidP="0094025D">
            <w:pPr>
              <w:rPr>
                <w:rFonts w:cs="Arial"/>
              </w:rPr>
            </w:pPr>
            <w:r>
              <w:rPr>
                <w:rFonts w:cs="Arial"/>
              </w:rPr>
              <w:t>【</w:t>
            </w:r>
            <w:r>
              <w:rPr>
                <w:rFonts w:cs="Arial"/>
              </w:rPr>
              <w:t>Incorrect</w:t>
            </w:r>
            <w:r>
              <w:rPr>
                <w:rFonts w:cs="Arial"/>
              </w:rPr>
              <w:t>】</w:t>
            </w:r>
          </w:p>
          <w:p w14:paraId="3C53FAB3" w14:textId="77777777" w:rsidR="00900430" w:rsidRDefault="00900430" w:rsidP="0094025D">
            <w:pPr>
              <w:ind w:firstLineChars="68" w:firstLine="136"/>
              <w:rPr>
                <w:rFonts w:cs="Arial"/>
              </w:rPr>
            </w:pPr>
            <w:r>
              <w:rPr>
                <w:rFonts w:cs="Arial"/>
              </w:rPr>
              <w:t>Scope has set “Parameter” local data at the machine level.</w:t>
            </w:r>
          </w:p>
          <w:p w14:paraId="7CC57306" w14:textId="77777777" w:rsidR="00900430" w:rsidRPr="00B51F83" w:rsidRDefault="00900430" w:rsidP="0094025D">
            <w:pPr>
              <w:ind w:firstLineChars="68" w:firstLine="136"/>
              <w:rPr>
                <w:rFonts w:cs="Arial"/>
              </w:rPr>
            </w:pPr>
            <w:r>
              <w:rPr>
                <w:noProof/>
              </w:rPr>
              <w:lastRenderedPageBreak/>
              <w:drawing>
                <wp:inline distT="0" distB="0" distL="0" distR="0" wp14:anchorId="6856A6C2" wp14:editId="5F485B35">
                  <wp:extent cx="4663440" cy="2249424"/>
                  <wp:effectExtent l="0" t="0" r="381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663440" cy="2249424"/>
                          </a:xfrm>
                          <a:prstGeom prst="rect">
                            <a:avLst/>
                          </a:prstGeom>
                        </pic:spPr>
                      </pic:pic>
                    </a:graphicData>
                  </a:graphic>
                </wp:inline>
              </w:drawing>
            </w:r>
          </w:p>
        </w:tc>
      </w:tr>
      <w:tr w:rsidR="00A0639F" w:rsidRPr="00B51F83" w14:paraId="53242550"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09BBB475" w14:textId="77777777" w:rsidR="00900430" w:rsidRPr="00B51F83" w:rsidRDefault="00900430" w:rsidP="0094025D">
            <w:pPr>
              <w:jc w:val="center"/>
              <w:rPr>
                <w:rFonts w:cs="Arial"/>
              </w:rPr>
            </w:pPr>
            <w:r>
              <w:rPr>
                <w:rFonts w:cs="Arial"/>
              </w:rPr>
              <w:lastRenderedPageBreak/>
              <w:t>d</w:t>
            </w:r>
          </w:p>
        </w:tc>
        <w:tc>
          <w:tcPr>
            <w:tcW w:w="5387" w:type="dxa"/>
            <w:gridSpan w:val="2"/>
            <w:tcBorders>
              <w:top w:val="outset" w:sz="6" w:space="0" w:color="auto"/>
              <w:left w:val="outset" w:sz="6" w:space="0" w:color="auto"/>
              <w:bottom w:val="outset" w:sz="6" w:space="0" w:color="auto"/>
              <w:right w:val="outset" w:sz="6" w:space="0" w:color="auto"/>
            </w:tcBorders>
            <w:hideMark/>
          </w:tcPr>
          <w:p w14:paraId="0106A5E7" w14:textId="77777777" w:rsidR="00900430" w:rsidRPr="00B51F83" w:rsidRDefault="00900430" w:rsidP="0094025D">
            <w:pPr>
              <w:rPr>
                <w:rFonts w:cs="Arial"/>
              </w:rPr>
            </w:pPr>
            <w:r>
              <w:rPr>
                <w:rFonts w:cs="Arial"/>
              </w:rPr>
              <w:t>A Stateflow block with parent-child relationships shall not include local data with the same name.</w:t>
            </w:r>
          </w:p>
        </w:tc>
        <w:tc>
          <w:tcPr>
            <w:tcW w:w="2492" w:type="dxa"/>
            <w:tcBorders>
              <w:top w:val="outset" w:sz="6" w:space="0" w:color="auto"/>
              <w:left w:val="outset" w:sz="6" w:space="0" w:color="auto"/>
              <w:bottom w:val="outset" w:sz="6" w:space="0" w:color="auto"/>
              <w:right w:val="outset" w:sz="6" w:space="0" w:color="auto"/>
            </w:tcBorders>
            <w:hideMark/>
          </w:tcPr>
          <w:p w14:paraId="771747A3" w14:textId="77777777" w:rsidR="00900430" w:rsidRPr="00B51F83" w:rsidRDefault="00900430" w:rsidP="0094025D">
            <w:pPr>
              <w:rPr>
                <w:rFonts w:cs="Arial"/>
              </w:rPr>
            </w:pPr>
            <w:r>
              <w:rPr>
                <w:rFonts w:cs="Arial"/>
              </w:rPr>
              <w:t>-</w:t>
            </w:r>
          </w:p>
        </w:tc>
      </w:tr>
      <w:tr w:rsidR="00A0639F" w:rsidRPr="00B51F83" w14:paraId="5AAD181C" w14:textId="77777777" w:rsidTr="371D5A01">
        <w:trPr>
          <w:trHeight w:val="345"/>
          <w:tblCellSpacing w:w="20" w:type="dxa"/>
        </w:trPr>
        <w:tc>
          <w:tcPr>
            <w:tcW w:w="0" w:type="auto"/>
            <w:vMerge/>
            <w:vAlign w:val="center"/>
            <w:hideMark/>
          </w:tcPr>
          <w:p w14:paraId="2CB83F10" w14:textId="77777777" w:rsidR="00900430" w:rsidRPr="00B51F83" w:rsidRDefault="00900430" w:rsidP="0094025D">
            <w:pPr>
              <w:rPr>
                <w:rFonts w:cs="Arial"/>
              </w:rPr>
            </w:pPr>
          </w:p>
        </w:tc>
        <w:tc>
          <w:tcPr>
            <w:tcW w:w="7919" w:type="dxa"/>
            <w:gridSpan w:val="3"/>
            <w:tcBorders>
              <w:top w:val="outset" w:sz="6" w:space="0" w:color="auto"/>
              <w:left w:val="outset" w:sz="6" w:space="0" w:color="auto"/>
              <w:bottom w:val="outset" w:sz="6" w:space="0" w:color="auto"/>
              <w:right w:val="outset" w:sz="6" w:space="0" w:color="auto"/>
            </w:tcBorders>
          </w:tcPr>
          <w:p w14:paraId="335809DA" w14:textId="77777777" w:rsidR="00900430" w:rsidRPr="00B51F83" w:rsidRDefault="00900430" w:rsidP="0094025D">
            <w:pPr>
              <w:rPr>
                <w:rFonts w:cs="Arial"/>
              </w:rPr>
            </w:pPr>
            <w:r>
              <w:rPr>
                <w:rFonts w:cs="Arial"/>
              </w:rPr>
              <w:t>【</w:t>
            </w:r>
            <w:r>
              <w:rPr>
                <w:rFonts w:cs="Arial"/>
              </w:rPr>
              <w:t>Correct</w:t>
            </w:r>
            <w:r>
              <w:rPr>
                <w:rFonts w:cs="Arial"/>
              </w:rPr>
              <w:t>】</w:t>
            </w:r>
          </w:p>
          <w:p w14:paraId="537EBD25" w14:textId="77777777" w:rsidR="00900430" w:rsidRDefault="00900430" w:rsidP="0094025D">
            <w:pPr>
              <w:ind w:firstLineChars="68" w:firstLine="136"/>
              <w:rPr>
                <w:rFonts w:cs="Arial"/>
              </w:rPr>
            </w:pPr>
            <w:r>
              <w:rPr>
                <w:rFonts w:cs="Arial"/>
                <w:noProof/>
                <w:lang w:eastAsia="ja-JP" w:bidi="th-TH"/>
              </w:rPr>
              <w:drawing>
                <wp:inline distT="0" distB="0" distL="0" distR="0" wp14:anchorId="75DFEE52" wp14:editId="2AC6B979">
                  <wp:extent cx="4425950" cy="1477645"/>
                  <wp:effectExtent l="0" t="0" r="0" b="8255"/>
                  <wp:docPr id="301"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425950" cy="1477645"/>
                          </a:xfrm>
                          <a:prstGeom prst="rect">
                            <a:avLst/>
                          </a:prstGeom>
                          <a:noFill/>
                          <a:ln>
                            <a:noFill/>
                          </a:ln>
                        </pic:spPr>
                      </pic:pic>
                    </a:graphicData>
                  </a:graphic>
                </wp:inline>
              </w:drawing>
            </w:r>
          </w:p>
          <w:p w14:paraId="402B2330" w14:textId="77777777" w:rsidR="00900430" w:rsidRPr="00B51F83" w:rsidRDefault="00900430" w:rsidP="0094025D">
            <w:pPr>
              <w:ind w:firstLineChars="68" w:firstLine="136"/>
              <w:rPr>
                <w:rFonts w:cs="Arial"/>
              </w:rPr>
            </w:pPr>
            <w:r>
              <w:rPr>
                <w:noProof/>
              </w:rPr>
              <w:drawing>
                <wp:inline distT="0" distB="0" distL="0" distR="0" wp14:anchorId="24C63033" wp14:editId="6233D4D0">
                  <wp:extent cx="4773168" cy="1929384"/>
                  <wp:effectExtent l="0" t="0" r="889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773168" cy="1929384"/>
                          </a:xfrm>
                          <a:prstGeom prst="rect">
                            <a:avLst/>
                          </a:prstGeom>
                        </pic:spPr>
                      </pic:pic>
                    </a:graphicData>
                  </a:graphic>
                </wp:inline>
              </w:drawing>
            </w:r>
          </w:p>
          <w:p w14:paraId="51F1ADBF" w14:textId="77777777" w:rsidR="00900430" w:rsidRPr="00B51F83" w:rsidRDefault="00900430" w:rsidP="0094025D">
            <w:pPr>
              <w:rPr>
                <w:rFonts w:cs="Arial"/>
              </w:rPr>
            </w:pPr>
          </w:p>
          <w:p w14:paraId="3FA352E7" w14:textId="77777777" w:rsidR="00900430" w:rsidRPr="00B51F83" w:rsidRDefault="00900430" w:rsidP="0094025D">
            <w:pPr>
              <w:rPr>
                <w:rFonts w:cs="Arial"/>
              </w:rPr>
            </w:pPr>
            <w:r>
              <w:rPr>
                <w:rFonts w:cs="Arial"/>
              </w:rPr>
              <w:t>【</w:t>
            </w:r>
            <w:r>
              <w:rPr>
                <w:rFonts w:cs="Arial"/>
              </w:rPr>
              <w:t>Incorrect</w:t>
            </w:r>
            <w:r>
              <w:rPr>
                <w:rFonts w:cs="Arial"/>
              </w:rPr>
              <w:t>】</w:t>
            </w:r>
          </w:p>
          <w:p w14:paraId="77B02B93" w14:textId="77777777" w:rsidR="00900430" w:rsidRDefault="00900430" w:rsidP="0094025D">
            <w:pPr>
              <w:ind w:firstLineChars="68" w:firstLine="136"/>
              <w:rPr>
                <w:rFonts w:cs="Arial"/>
              </w:rPr>
            </w:pPr>
            <w:r>
              <w:rPr>
                <w:rFonts w:cs="Arial"/>
              </w:rPr>
              <w:t>A Stateflow block with parent-child relationships has local data with the same name.</w:t>
            </w:r>
          </w:p>
          <w:p w14:paraId="3C84A76E" w14:textId="77777777" w:rsidR="00900430" w:rsidRDefault="00900430" w:rsidP="0094025D">
            <w:pPr>
              <w:ind w:firstLineChars="68" w:firstLine="136"/>
              <w:rPr>
                <w:rFonts w:cs="Arial"/>
              </w:rPr>
            </w:pPr>
            <w:r>
              <w:rPr>
                <w:noProof/>
              </w:rPr>
              <w:lastRenderedPageBreak/>
              <w:drawing>
                <wp:inline distT="0" distB="0" distL="0" distR="0" wp14:anchorId="797829EB" wp14:editId="11ED0DF7">
                  <wp:extent cx="4773168" cy="2514600"/>
                  <wp:effectExtent l="0" t="0" r="889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773168" cy="2514600"/>
                          </a:xfrm>
                          <a:prstGeom prst="rect">
                            <a:avLst/>
                          </a:prstGeom>
                        </pic:spPr>
                      </pic:pic>
                    </a:graphicData>
                  </a:graphic>
                </wp:inline>
              </w:drawing>
            </w:r>
          </w:p>
          <w:p w14:paraId="4817F8B5" w14:textId="77777777" w:rsidR="00900430" w:rsidRPr="00B51F83" w:rsidRDefault="00900430" w:rsidP="0094025D">
            <w:pPr>
              <w:ind w:firstLineChars="68" w:firstLine="136"/>
              <w:rPr>
                <w:rFonts w:cs="Arial"/>
              </w:rPr>
            </w:pPr>
            <w:r>
              <w:rPr>
                <w:noProof/>
              </w:rPr>
              <w:drawing>
                <wp:inline distT="0" distB="0" distL="0" distR="0" wp14:anchorId="4E3D7E4B" wp14:editId="2822DA9D">
                  <wp:extent cx="4773168" cy="2523744"/>
                  <wp:effectExtent l="0" t="0" r="889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773168" cy="2523744"/>
                          </a:xfrm>
                          <a:prstGeom prst="rect">
                            <a:avLst/>
                          </a:prstGeom>
                        </pic:spPr>
                      </pic:pic>
                    </a:graphicData>
                  </a:graphic>
                </wp:inline>
              </w:drawing>
            </w:r>
          </w:p>
        </w:tc>
      </w:tr>
      <w:tr w:rsidR="00900430" w:rsidRPr="00B51F83" w14:paraId="600A91B4" w14:textId="77777777" w:rsidTr="006D7EDC">
        <w:trPr>
          <w:tblCellSpacing w:w="20" w:type="dxa"/>
        </w:trPr>
        <w:tc>
          <w:tcPr>
            <w:tcW w:w="8916"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D82DAA4" w14:textId="77777777" w:rsidR="00900430" w:rsidRPr="00B51F83" w:rsidRDefault="00900430" w:rsidP="0094025D">
            <w:pPr>
              <w:rPr>
                <w:rFonts w:cs="Arial"/>
                <w:b/>
              </w:rPr>
            </w:pPr>
            <w:r>
              <w:rPr>
                <w:rFonts w:cs="Arial"/>
                <w:b/>
                <w:bCs/>
              </w:rPr>
              <w:lastRenderedPageBreak/>
              <w:t>Rationale</w:t>
            </w:r>
          </w:p>
        </w:tc>
      </w:tr>
      <w:tr w:rsidR="00900430" w:rsidRPr="00B51F83" w14:paraId="10919B9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0849536" w14:textId="77777777" w:rsidR="00900430" w:rsidRPr="00B51F83" w:rsidRDefault="00900430" w:rsidP="0094025D">
            <w:pPr>
              <w:rPr>
                <w:rFonts w:cs="Arial"/>
                <w:b/>
              </w:rPr>
            </w:pPr>
            <w:r>
              <w:rPr>
                <w:rFonts w:cs="Arial"/>
                <w:b/>
                <w:bCs/>
              </w:rPr>
              <w:t>Sub ID</w:t>
            </w:r>
          </w:p>
        </w:tc>
        <w:tc>
          <w:tcPr>
            <w:tcW w:w="7919"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95D04E5" w14:textId="77777777" w:rsidR="00900430" w:rsidRPr="00B51F83" w:rsidRDefault="00900430" w:rsidP="0094025D">
            <w:pPr>
              <w:jc w:val="center"/>
              <w:rPr>
                <w:rFonts w:cs="Arial"/>
                <w:b/>
              </w:rPr>
            </w:pPr>
            <w:r>
              <w:rPr>
                <w:rFonts w:cs="Arial"/>
                <w:b/>
                <w:bCs/>
              </w:rPr>
              <w:t>Description</w:t>
            </w:r>
          </w:p>
        </w:tc>
      </w:tr>
      <w:tr w:rsidR="00900430" w:rsidRPr="00B51F83" w14:paraId="49252D6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3D0A8D87" w14:textId="77777777" w:rsidR="00900430" w:rsidRPr="00B51F83" w:rsidRDefault="00900430" w:rsidP="0094025D">
            <w:pPr>
              <w:jc w:val="center"/>
              <w:rPr>
                <w:rFonts w:cs="Arial"/>
              </w:rPr>
            </w:pPr>
            <w:r>
              <w:rPr>
                <w:rFonts w:cs="Arial"/>
              </w:rPr>
              <w:t>a</w:t>
            </w:r>
          </w:p>
        </w:tc>
        <w:tc>
          <w:tcPr>
            <w:tcW w:w="7919" w:type="dxa"/>
            <w:gridSpan w:val="3"/>
            <w:tcBorders>
              <w:top w:val="outset" w:sz="6" w:space="0" w:color="auto"/>
              <w:left w:val="outset" w:sz="6" w:space="0" w:color="auto"/>
              <w:bottom w:val="outset" w:sz="6" w:space="0" w:color="auto"/>
              <w:right w:val="outset" w:sz="6" w:space="0" w:color="auto"/>
            </w:tcBorders>
            <w:vAlign w:val="center"/>
            <w:hideMark/>
          </w:tcPr>
          <w:p w14:paraId="58E44B2F" w14:textId="777CF921" w:rsidR="00900430" w:rsidRPr="00252AA1" w:rsidRDefault="00900430" w:rsidP="00547715">
            <w:pPr>
              <w:pStyle w:val="ListParagraph"/>
              <w:numPr>
                <w:ilvl w:val="0"/>
                <w:numId w:val="98"/>
              </w:numPr>
              <w:ind w:leftChars="0" w:left="137" w:hanging="137"/>
              <w:rPr>
                <w:rFonts w:cs="Arial"/>
              </w:rPr>
            </w:pPr>
            <w:r>
              <w:t xml:space="preserve">When local data is defined at the machine level, it is shared with all blocks </w:t>
            </w:r>
            <w:r w:rsidR="009953BF">
              <w:t>in</w:t>
            </w:r>
            <w:r>
              <w:t xml:space="preserve"> the model.  The data will not behave like a local variable and can be influenced by any operation.</w:t>
            </w:r>
          </w:p>
        </w:tc>
      </w:tr>
      <w:tr w:rsidR="00900430" w:rsidRPr="00B51F83" w14:paraId="7CAF88E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324CA942" w14:textId="77777777" w:rsidR="00900430" w:rsidRPr="00B51F83" w:rsidRDefault="00900430" w:rsidP="0094025D">
            <w:pPr>
              <w:jc w:val="center"/>
              <w:rPr>
                <w:rFonts w:cs="Arial"/>
              </w:rPr>
            </w:pPr>
            <w:proofErr w:type="spellStart"/>
            <w:r>
              <w:rPr>
                <w:rFonts w:cs="Arial"/>
              </w:rPr>
              <w:t>abc</w:t>
            </w:r>
            <w:proofErr w:type="spellEnd"/>
          </w:p>
        </w:tc>
        <w:tc>
          <w:tcPr>
            <w:tcW w:w="7919" w:type="dxa"/>
            <w:gridSpan w:val="3"/>
            <w:tcBorders>
              <w:top w:val="outset" w:sz="6" w:space="0" w:color="auto"/>
              <w:left w:val="outset" w:sz="6" w:space="0" w:color="auto"/>
              <w:bottom w:val="outset" w:sz="6" w:space="0" w:color="auto"/>
              <w:right w:val="outset" w:sz="6" w:space="0" w:color="auto"/>
            </w:tcBorders>
            <w:vAlign w:val="center"/>
            <w:hideMark/>
          </w:tcPr>
          <w:p w14:paraId="420609B7" w14:textId="77777777" w:rsidR="00900430" w:rsidRPr="00252AA1" w:rsidRDefault="00900430" w:rsidP="00547715">
            <w:pPr>
              <w:pStyle w:val="ListParagraph"/>
              <w:numPr>
                <w:ilvl w:val="0"/>
                <w:numId w:val="99"/>
              </w:numPr>
              <w:ind w:leftChars="0" w:left="137" w:hanging="137"/>
              <w:rPr>
                <w:rFonts w:cs="Arial"/>
              </w:rPr>
            </w:pPr>
            <w:r>
              <w:rPr>
                <w:rFonts w:cs="Arial"/>
              </w:rPr>
              <w:t>Adherence to the rules prevent the definition from disappearing when copying a Stateflow block to another model.</w:t>
            </w:r>
          </w:p>
        </w:tc>
      </w:tr>
      <w:tr w:rsidR="00900430" w:rsidRPr="00B51F83" w14:paraId="2D84BD8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75249E99" w14:textId="77777777" w:rsidR="00900430" w:rsidRPr="00B51F83" w:rsidRDefault="00900430" w:rsidP="0094025D">
            <w:pPr>
              <w:jc w:val="center"/>
              <w:rPr>
                <w:rFonts w:cs="Arial"/>
              </w:rPr>
            </w:pPr>
            <w:r>
              <w:rPr>
                <w:rFonts w:cs="Arial"/>
              </w:rPr>
              <w:t>d</w:t>
            </w:r>
          </w:p>
        </w:tc>
        <w:tc>
          <w:tcPr>
            <w:tcW w:w="7919" w:type="dxa"/>
            <w:gridSpan w:val="3"/>
            <w:tcBorders>
              <w:top w:val="outset" w:sz="6" w:space="0" w:color="auto"/>
              <w:left w:val="outset" w:sz="6" w:space="0" w:color="auto"/>
              <w:bottom w:val="outset" w:sz="6" w:space="0" w:color="auto"/>
              <w:right w:val="outset" w:sz="6" w:space="0" w:color="auto"/>
            </w:tcBorders>
            <w:vAlign w:val="center"/>
            <w:hideMark/>
          </w:tcPr>
          <w:p w14:paraId="18E53DE8" w14:textId="77777777" w:rsidR="00900430" w:rsidRPr="00252AA1" w:rsidRDefault="00900430" w:rsidP="00547715">
            <w:pPr>
              <w:pStyle w:val="ListParagraph"/>
              <w:numPr>
                <w:ilvl w:val="0"/>
                <w:numId w:val="99"/>
              </w:numPr>
              <w:ind w:leftChars="0" w:left="137" w:hanging="137"/>
              <w:rPr>
                <w:rFonts w:cs="Arial"/>
              </w:rPr>
            </w:pPr>
            <w:r>
              <w:rPr>
                <w:rFonts w:cs="Arial"/>
              </w:rPr>
              <w:t xml:space="preserve"> When a Stateflow block with parent-child relationships includes local data with the same name, readability decreases due to lack of clarity with regard to the influence of the local data.</w:t>
            </w:r>
          </w:p>
        </w:tc>
      </w:tr>
    </w:tbl>
    <w:p w14:paraId="5867D27C" w14:textId="77777777" w:rsidR="00900430" w:rsidRPr="00874080" w:rsidRDefault="00900430" w:rsidP="00900430"/>
    <w:p w14:paraId="693FDD93" w14:textId="77777777" w:rsidR="00900430" w:rsidRDefault="00900430" w:rsidP="0011317A">
      <w:pPr>
        <w:pStyle w:val="Heading3"/>
      </w:pPr>
      <w:bookmarkStart w:id="280" w:name="_Toc34395978"/>
      <w:r>
        <w:t>db_0126: Defining Stateflow events</w:t>
      </w:r>
      <w:bookmarkEnd w:id="280"/>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86"/>
        <w:gridCol w:w="4100"/>
        <w:gridCol w:w="2552"/>
      </w:tblGrid>
      <w:tr w:rsidR="00900430" w:rsidRPr="001C2ADD" w14:paraId="212C4DB7" w14:textId="77777777" w:rsidTr="006D7EDC">
        <w:trPr>
          <w:tblCellSpacing w:w="20" w:type="dxa"/>
        </w:trPr>
        <w:tc>
          <w:tcPr>
            <w:tcW w:w="224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22451E1" w14:textId="77777777" w:rsidR="00900430" w:rsidRPr="001C2ADD" w:rsidRDefault="00900430" w:rsidP="0094025D">
            <w:pPr>
              <w:rPr>
                <w:rFonts w:cs="Arial"/>
                <w:b/>
              </w:rPr>
            </w:pPr>
            <w:r>
              <w:rPr>
                <w:rFonts w:cs="Arial"/>
                <w:b/>
                <w:bCs/>
              </w:rPr>
              <w:t>Rule ID: Title</w:t>
            </w:r>
          </w:p>
        </w:tc>
        <w:tc>
          <w:tcPr>
            <w:tcW w:w="6592" w:type="dxa"/>
            <w:gridSpan w:val="2"/>
            <w:tcBorders>
              <w:top w:val="outset" w:sz="6" w:space="0" w:color="auto"/>
              <w:left w:val="outset" w:sz="6" w:space="0" w:color="auto"/>
              <w:bottom w:val="outset" w:sz="6" w:space="0" w:color="auto"/>
              <w:right w:val="outset" w:sz="6" w:space="0" w:color="auto"/>
            </w:tcBorders>
            <w:hideMark/>
          </w:tcPr>
          <w:p w14:paraId="5665F9C8" w14:textId="77777777" w:rsidR="00900430" w:rsidRPr="001C2ADD" w:rsidRDefault="00900430" w:rsidP="0094025D">
            <w:pPr>
              <w:rPr>
                <w:rFonts w:cs="Arial"/>
                <w:b/>
              </w:rPr>
            </w:pPr>
            <w:r>
              <w:rPr>
                <w:rFonts w:cs="Arial"/>
                <w:b/>
                <w:bCs/>
              </w:rPr>
              <w:t>db_0126: Defining Stateflow events</w:t>
            </w:r>
          </w:p>
        </w:tc>
      </w:tr>
      <w:tr w:rsidR="00900430" w:rsidRPr="001C2ADD" w14:paraId="43C49A02" w14:textId="77777777" w:rsidTr="006D7EDC">
        <w:trPr>
          <w:tblCellSpacing w:w="20" w:type="dxa"/>
        </w:trPr>
        <w:tc>
          <w:tcPr>
            <w:tcW w:w="224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BAE3A13" w14:textId="77777777" w:rsidR="00900430" w:rsidRDefault="00900430" w:rsidP="0094025D">
            <w:pPr>
              <w:rPr>
                <w:rFonts w:cs="Arial"/>
                <w:b/>
                <w:bCs/>
              </w:rPr>
            </w:pPr>
            <w:r w:rsidRPr="004A5BD5">
              <w:rPr>
                <w:rFonts w:cs="Arial"/>
                <w:b/>
                <w:bCs/>
              </w:rPr>
              <w:t>Sub ID Recommendations</w:t>
            </w:r>
          </w:p>
        </w:tc>
        <w:tc>
          <w:tcPr>
            <w:tcW w:w="6592" w:type="dxa"/>
            <w:gridSpan w:val="2"/>
            <w:tcBorders>
              <w:top w:val="outset" w:sz="6" w:space="0" w:color="auto"/>
              <w:left w:val="outset" w:sz="6" w:space="0" w:color="auto"/>
              <w:bottom w:val="outset" w:sz="6" w:space="0" w:color="auto"/>
              <w:right w:val="outset" w:sz="6" w:space="0" w:color="auto"/>
            </w:tcBorders>
          </w:tcPr>
          <w:p w14:paraId="25F6C784" w14:textId="77777777" w:rsidR="00900430" w:rsidRPr="004A5BD5" w:rsidRDefault="00900430" w:rsidP="0094025D">
            <w:pPr>
              <w:rPr>
                <w:rFonts w:cs="Arial"/>
                <w:bCs/>
              </w:rPr>
            </w:pPr>
            <w:r w:rsidRPr="004A5BD5">
              <w:rPr>
                <w:rFonts w:cs="Arial"/>
                <w:bCs/>
              </w:rPr>
              <w:t xml:space="preserve">NA-MAAB: </w:t>
            </w:r>
            <w:r>
              <w:rPr>
                <w:rFonts w:cs="Arial"/>
                <w:bCs/>
              </w:rPr>
              <w:t>a</w:t>
            </w:r>
          </w:p>
          <w:p w14:paraId="0750D9EA" w14:textId="77777777" w:rsidR="00900430" w:rsidRDefault="00900430" w:rsidP="0094025D">
            <w:pPr>
              <w:rPr>
                <w:rFonts w:cs="Arial"/>
                <w:b/>
                <w:bCs/>
              </w:rPr>
            </w:pPr>
            <w:r w:rsidRPr="004A5BD5">
              <w:rPr>
                <w:rFonts w:cs="Arial"/>
                <w:bCs/>
              </w:rPr>
              <w:t xml:space="preserve">JMAAB: </w:t>
            </w:r>
            <w:r>
              <w:rPr>
                <w:rFonts w:cs="Arial"/>
                <w:bCs/>
              </w:rPr>
              <w:t>a</w:t>
            </w:r>
          </w:p>
        </w:tc>
      </w:tr>
      <w:tr w:rsidR="00900430" w:rsidRPr="001C2ADD" w14:paraId="29374C71" w14:textId="77777777" w:rsidTr="006D7EDC">
        <w:trPr>
          <w:tblCellSpacing w:w="20" w:type="dxa"/>
        </w:trPr>
        <w:tc>
          <w:tcPr>
            <w:tcW w:w="224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8551AD0" w14:textId="77777777" w:rsidR="00900430" w:rsidRDefault="00900430"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92" w:type="dxa"/>
            <w:gridSpan w:val="2"/>
            <w:tcBorders>
              <w:top w:val="outset" w:sz="6" w:space="0" w:color="auto"/>
              <w:left w:val="outset" w:sz="6" w:space="0" w:color="auto"/>
              <w:bottom w:val="outset" w:sz="6" w:space="0" w:color="auto"/>
              <w:right w:val="outset" w:sz="6" w:space="0" w:color="auto"/>
            </w:tcBorders>
          </w:tcPr>
          <w:p w14:paraId="23F28078" w14:textId="77777777" w:rsidR="00900430" w:rsidRDefault="00900430" w:rsidP="0094025D">
            <w:pPr>
              <w:rPr>
                <w:rFonts w:cs="Arial"/>
                <w:b/>
                <w:bCs/>
              </w:rPr>
            </w:pPr>
            <w:r w:rsidRPr="004A5BD5">
              <w:rPr>
                <w:rFonts w:cs="Arial"/>
                <w:bCs/>
              </w:rPr>
              <w:t>All</w:t>
            </w:r>
          </w:p>
        </w:tc>
      </w:tr>
      <w:tr w:rsidR="00900430" w:rsidRPr="001C2ADD" w14:paraId="4428F126"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97C6484" w14:textId="77777777" w:rsidR="00900430" w:rsidRPr="001C2ADD" w:rsidRDefault="00900430" w:rsidP="0094025D">
            <w:pPr>
              <w:rPr>
                <w:rFonts w:cs="Arial"/>
                <w:b/>
              </w:rPr>
            </w:pPr>
            <w:r>
              <w:rPr>
                <w:rFonts w:cs="Arial"/>
                <w:b/>
                <w:bCs/>
              </w:rPr>
              <w:t>Rule</w:t>
            </w:r>
          </w:p>
        </w:tc>
      </w:tr>
      <w:tr w:rsidR="00900430" w:rsidRPr="001C2ADD" w14:paraId="4C985D6C"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1B8066F" w14:textId="77777777" w:rsidR="00900430" w:rsidRPr="001C2ADD" w:rsidRDefault="00900430" w:rsidP="0094025D">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BDBC30A" w14:textId="77777777" w:rsidR="00900430" w:rsidRPr="001C2ADD" w:rsidRDefault="00900430"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8D63411" w14:textId="77777777" w:rsidR="00900430" w:rsidRPr="001C2ADD" w:rsidRDefault="00900430" w:rsidP="0094025D">
            <w:pPr>
              <w:jc w:val="center"/>
              <w:rPr>
                <w:rFonts w:cs="Arial"/>
                <w:b/>
              </w:rPr>
            </w:pPr>
            <w:r>
              <w:rPr>
                <w:rFonts w:cs="Arial"/>
                <w:b/>
                <w:bCs/>
              </w:rPr>
              <w:t>Custom Parameter</w:t>
            </w:r>
          </w:p>
        </w:tc>
      </w:tr>
      <w:tr w:rsidR="00A0639F" w:rsidRPr="001C2ADD" w14:paraId="4C42DCF0"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0C44CBC8" w14:textId="77777777" w:rsidR="00900430" w:rsidRPr="001C2ADD" w:rsidRDefault="00900430" w:rsidP="0094025D">
            <w:pPr>
              <w:jc w:val="center"/>
              <w:rPr>
                <w:rFonts w:cs="Arial"/>
              </w:rPr>
            </w:pPr>
            <w:r>
              <w:rPr>
                <w:rFonts w:cs="Arial"/>
              </w:rPr>
              <w:lastRenderedPageBreak/>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464A7F70" w14:textId="77777777" w:rsidR="00900430" w:rsidRPr="001C2ADD" w:rsidRDefault="00900430" w:rsidP="0094025D">
            <w:pPr>
              <w:rPr>
                <w:rFonts w:cs="Arial"/>
              </w:rPr>
            </w:pPr>
            <w:r>
              <w:rPr>
                <w:rFonts w:cs="Arial"/>
              </w:rPr>
              <w:t>Stateflow events shall be defined by the smallest scope level in the Stateflow block being used.</w:t>
            </w:r>
          </w:p>
        </w:tc>
        <w:tc>
          <w:tcPr>
            <w:tcW w:w="2492" w:type="dxa"/>
            <w:tcBorders>
              <w:top w:val="outset" w:sz="6" w:space="0" w:color="auto"/>
              <w:left w:val="outset" w:sz="6" w:space="0" w:color="auto"/>
              <w:bottom w:val="outset" w:sz="6" w:space="0" w:color="auto"/>
              <w:right w:val="outset" w:sz="6" w:space="0" w:color="auto"/>
            </w:tcBorders>
            <w:hideMark/>
          </w:tcPr>
          <w:p w14:paraId="3307C5FA" w14:textId="77777777" w:rsidR="00900430" w:rsidRPr="001C2ADD" w:rsidRDefault="00900430" w:rsidP="0094025D">
            <w:pPr>
              <w:rPr>
                <w:rFonts w:cs="Arial"/>
              </w:rPr>
            </w:pPr>
            <w:r>
              <w:rPr>
                <w:rFonts w:cs="Arial"/>
              </w:rPr>
              <w:t>-</w:t>
            </w:r>
          </w:p>
        </w:tc>
      </w:tr>
      <w:tr w:rsidR="00A0639F" w:rsidRPr="001C2ADD" w14:paraId="2BB4491D" w14:textId="77777777" w:rsidTr="371D5A01">
        <w:trPr>
          <w:trHeight w:val="345"/>
          <w:tblCellSpacing w:w="20" w:type="dxa"/>
        </w:trPr>
        <w:tc>
          <w:tcPr>
            <w:tcW w:w="954" w:type="dxa"/>
            <w:vMerge/>
            <w:vAlign w:val="center"/>
            <w:hideMark/>
          </w:tcPr>
          <w:p w14:paraId="3C22CA37" w14:textId="77777777" w:rsidR="00900430" w:rsidRPr="001C2ADD" w:rsidRDefault="00900430" w:rsidP="0094025D">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1DB47075" w14:textId="77777777" w:rsidR="00900430" w:rsidRDefault="00900430" w:rsidP="0094025D">
            <w:pPr>
              <w:ind w:firstLineChars="70" w:firstLine="140"/>
              <w:rPr>
                <w:rFonts w:cs="Arial"/>
              </w:rPr>
            </w:pPr>
            <w:r>
              <w:rPr>
                <w:rFonts w:cs="Arial"/>
                <w:noProof/>
                <w:lang w:eastAsia="ja-JP" w:bidi="th-TH"/>
              </w:rPr>
              <w:drawing>
                <wp:inline distT="0" distB="0" distL="0" distR="0" wp14:anchorId="6E8A71F9" wp14:editId="5043429C">
                  <wp:extent cx="4450715" cy="3096895"/>
                  <wp:effectExtent l="0" t="0" r="6985" b="8255"/>
                  <wp:docPr id="307" name="図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450715" cy="3096895"/>
                          </a:xfrm>
                          <a:prstGeom prst="rect">
                            <a:avLst/>
                          </a:prstGeom>
                          <a:noFill/>
                          <a:ln>
                            <a:noFill/>
                          </a:ln>
                        </pic:spPr>
                      </pic:pic>
                    </a:graphicData>
                  </a:graphic>
                </wp:inline>
              </w:drawing>
            </w:r>
          </w:p>
          <w:p w14:paraId="2E4AEF21" w14:textId="77777777" w:rsidR="00900430" w:rsidRPr="001C2ADD" w:rsidRDefault="00900430" w:rsidP="0094025D">
            <w:pPr>
              <w:rPr>
                <w:rFonts w:cs="Arial"/>
              </w:rPr>
            </w:pPr>
            <w:r>
              <w:rPr>
                <w:rFonts w:cs="Arial"/>
              </w:rPr>
              <w:t>【</w:t>
            </w:r>
            <w:r>
              <w:rPr>
                <w:rFonts w:cs="Arial"/>
              </w:rPr>
              <w:t>Correct</w:t>
            </w:r>
            <w:r>
              <w:rPr>
                <w:rFonts w:cs="Arial"/>
              </w:rPr>
              <w:t>】</w:t>
            </w:r>
          </w:p>
          <w:p w14:paraId="0BC4886D" w14:textId="77777777" w:rsidR="00900430" w:rsidRPr="001C2ADD" w:rsidRDefault="00900430" w:rsidP="0094025D">
            <w:pPr>
              <w:ind w:left="-1" w:firstLine="141"/>
              <w:rPr>
                <w:rFonts w:cs="Arial"/>
              </w:rPr>
            </w:pPr>
            <w:r>
              <w:rPr>
                <w:noProof/>
              </w:rPr>
              <w:drawing>
                <wp:inline distT="0" distB="0" distL="0" distR="0" wp14:anchorId="3F5F3CE7" wp14:editId="43B048C7">
                  <wp:extent cx="3200400" cy="2679192"/>
                  <wp:effectExtent l="0" t="0" r="0" b="69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200400" cy="2679192"/>
                          </a:xfrm>
                          <a:prstGeom prst="rect">
                            <a:avLst/>
                          </a:prstGeom>
                        </pic:spPr>
                      </pic:pic>
                    </a:graphicData>
                  </a:graphic>
                </wp:inline>
              </w:drawing>
            </w:r>
          </w:p>
          <w:p w14:paraId="0DB2835C" w14:textId="77777777" w:rsidR="00900430" w:rsidRPr="001C2ADD" w:rsidRDefault="00900430" w:rsidP="0094025D">
            <w:pPr>
              <w:rPr>
                <w:rFonts w:cs="Arial"/>
              </w:rPr>
            </w:pPr>
            <w:r>
              <w:rPr>
                <w:rFonts w:cs="Arial"/>
              </w:rPr>
              <w:t>【</w:t>
            </w:r>
            <w:r>
              <w:rPr>
                <w:rFonts w:cs="Arial"/>
              </w:rPr>
              <w:t>Incorrect</w:t>
            </w:r>
            <w:r>
              <w:rPr>
                <w:rFonts w:cs="Arial"/>
              </w:rPr>
              <w:t>】</w:t>
            </w:r>
          </w:p>
          <w:p w14:paraId="14661806" w14:textId="77777777" w:rsidR="00900430" w:rsidRPr="001C2ADD" w:rsidRDefault="00900430" w:rsidP="0094025D">
            <w:pPr>
              <w:ind w:firstLineChars="70" w:firstLine="140"/>
              <w:rPr>
                <w:rFonts w:cs="Arial"/>
              </w:rPr>
            </w:pPr>
            <w:r>
              <w:rPr>
                <w:noProof/>
              </w:rPr>
              <w:drawing>
                <wp:inline distT="0" distB="0" distL="0" distR="0" wp14:anchorId="5CE4D27B" wp14:editId="516BB0DE">
                  <wp:extent cx="3200400" cy="182880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200400" cy="1828800"/>
                          </a:xfrm>
                          <a:prstGeom prst="rect">
                            <a:avLst/>
                          </a:prstGeom>
                        </pic:spPr>
                      </pic:pic>
                    </a:graphicData>
                  </a:graphic>
                </wp:inline>
              </w:drawing>
            </w:r>
          </w:p>
        </w:tc>
      </w:tr>
      <w:tr w:rsidR="00900430" w:rsidRPr="001C2ADD" w14:paraId="5FAE8A3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E65BA72" w14:textId="77777777" w:rsidR="00900430" w:rsidRPr="001C2ADD" w:rsidRDefault="00900430" w:rsidP="0094025D">
            <w:pPr>
              <w:rPr>
                <w:rFonts w:cs="Arial"/>
                <w:b/>
              </w:rPr>
            </w:pPr>
            <w:r>
              <w:rPr>
                <w:rFonts w:cs="Arial"/>
                <w:b/>
                <w:bCs/>
              </w:rPr>
              <w:t>Rationale</w:t>
            </w:r>
          </w:p>
        </w:tc>
      </w:tr>
      <w:tr w:rsidR="00900430" w:rsidRPr="001C2ADD" w14:paraId="29E92234"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5FA5CC4" w14:textId="77777777" w:rsidR="00900430" w:rsidRPr="001C2ADD" w:rsidRDefault="00900430" w:rsidP="0094025D">
            <w:pPr>
              <w:rPr>
                <w:rFonts w:cs="Arial"/>
                <w:b/>
              </w:rPr>
            </w:pPr>
            <w:r>
              <w:rPr>
                <w:rFonts w:cs="Arial"/>
                <w:b/>
                <w:bCs/>
              </w:rPr>
              <w:lastRenderedPageBreak/>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0C5A8CA" w14:textId="77777777" w:rsidR="00900430" w:rsidRPr="001C2ADD" w:rsidRDefault="00900430" w:rsidP="0094025D">
            <w:pPr>
              <w:jc w:val="center"/>
              <w:rPr>
                <w:rFonts w:cs="Arial"/>
                <w:b/>
              </w:rPr>
            </w:pPr>
            <w:r>
              <w:rPr>
                <w:rFonts w:cs="Arial"/>
                <w:b/>
                <w:bCs/>
              </w:rPr>
              <w:t>Description</w:t>
            </w:r>
          </w:p>
        </w:tc>
      </w:tr>
      <w:tr w:rsidR="00900430" w:rsidRPr="001C2ADD" w14:paraId="71618A46"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FD1F00B" w14:textId="77777777" w:rsidR="00900430" w:rsidRPr="001C2ADD" w:rsidRDefault="00900430" w:rsidP="0094025D">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3F2B6F4" w14:textId="77777777" w:rsidR="00900430" w:rsidRPr="00252AA1" w:rsidRDefault="00900430" w:rsidP="00547715">
            <w:pPr>
              <w:pStyle w:val="ListParagraph"/>
              <w:numPr>
                <w:ilvl w:val="0"/>
                <w:numId w:val="99"/>
              </w:numPr>
              <w:ind w:leftChars="0" w:left="140" w:hanging="140"/>
              <w:rPr>
                <w:rFonts w:cs="Arial"/>
              </w:rPr>
            </w:pPr>
            <w:r>
              <w:rPr>
                <w:rFonts w:cs="Arial"/>
              </w:rPr>
              <w:t>Limiting use locations increases reliability.</w:t>
            </w:r>
          </w:p>
        </w:tc>
      </w:tr>
    </w:tbl>
    <w:p w14:paraId="4602A540" w14:textId="77777777" w:rsidR="00900430" w:rsidRPr="00874080" w:rsidRDefault="00900430" w:rsidP="00900430"/>
    <w:p w14:paraId="6A23563D" w14:textId="09F83968" w:rsidR="005D0565" w:rsidRDefault="005D0565" w:rsidP="00F606D3">
      <w:pPr>
        <w:pStyle w:val="Heading3"/>
      </w:pPr>
      <w:bookmarkStart w:id="281" w:name="_Toc508613998"/>
      <w:bookmarkStart w:id="282" w:name="_Toc34395979"/>
      <w:bookmarkEnd w:id="278"/>
      <w:r>
        <w:t>jc_</w:t>
      </w:r>
      <w:r w:rsidR="009A5A13">
        <w:t>0701:</w:t>
      </w:r>
      <w:r>
        <w:t xml:space="preserve"> </w:t>
      </w:r>
      <w:r w:rsidR="00F11E2B" w:rsidRPr="00F11E2B">
        <w:t xml:space="preserve">Usable number </w:t>
      </w:r>
      <w:r w:rsidR="00A47795">
        <w:t>for</w:t>
      </w:r>
      <w:r w:rsidR="00F11E2B" w:rsidRPr="00F11E2B">
        <w:t xml:space="preserve"> first inde</w:t>
      </w:r>
      <w:r>
        <w:t>x</w:t>
      </w:r>
      <w:bookmarkEnd w:id="281"/>
      <w:bookmarkEnd w:id="28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74080" w:rsidRPr="00434D7C" w14:paraId="6A23564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3E" w14:textId="77777777" w:rsidR="00874080" w:rsidRPr="00434D7C" w:rsidRDefault="00874080" w:rsidP="0087408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63F" w14:textId="207A3B81" w:rsidR="00874080" w:rsidRPr="00434D7C" w:rsidRDefault="00874080" w:rsidP="000807AF">
            <w:pPr>
              <w:rPr>
                <w:rFonts w:cs="Arial"/>
                <w:b/>
              </w:rPr>
            </w:pPr>
            <w:bookmarkStart w:id="283" w:name="_Hlk526343675"/>
            <w:r>
              <w:rPr>
                <w:rFonts w:cs="Arial"/>
                <w:b/>
                <w:bCs/>
              </w:rPr>
              <w:t>jc_</w:t>
            </w:r>
            <w:r w:rsidR="009A5A13">
              <w:rPr>
                <w:rFonts w:cs="Arial"/>
                <w:b/>
                <w:bCs/>
              </w:rPr>
              <w:t>0701:</w:t>
            </w:r>
            <w:r>
              <w:rPr>
                <w:rFonts w:cs="Arial"/>
                <w:b/>
                <w:bCs/>
              </w:rPr>
              <w:t xml:space="preserve"> </w:t>
            </w:r>
            <w:r w:rsidR="00F11E2B" w:rsidRPr="00F11E2B">
              <w:rPr>
                <w:rFonts w:cs="Arial"/>
                <w:b/>
                <w:bCs/>
              </w:rPr>
              <w:t xml:space="preserve">Usable number </w:t>
            </w:r>
            <w:r w:rsidR="00A47795">
              <w:rPr>
                <w:rFonts w:cs="Arial"/>
                <w:b/>
                <w:bCs/>
              </w:rPr>
              <w:t>for</w:t>
            </w:r>
            <w:r w:rsidR="00F11E2B" w:rsidRPr="00F11E2B">
              <w:rPr>
                <w:rFonts w:cs="Arial"/>
                <w:b/>
                <w:bCs/>
              </w:rPr>
              <w:t xml:space="preserve"> first inde</w:t>
            </w:r>
            <w:r>
              <w:rPr>
                <w:rFonts w:cs="Arial"/>
                <w:b/>
                <w:bCs/>
              </w:rPr>
              <w:t>x</w:t>
            </w:r>
            <w:bookmarkEnd w:id="283"/>
          </w:p>
        </w:tc>
      </w:tr>
      <w:tr w:rsidR="00444160" w:rsidRPr="00434D7C" w14:paraId="7EE85F1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978FFF6" w14:textId="023D21D1"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E46EFBE" w14:textId="7E50236F" w:rsidR="00444160" w:rsidRPr="004A5BD5" w:rsidRDefault="00444160" w:rsidP="00444160">
            <w:pPr>
              <w:rPr>
                <w:rFonts w:cs="Arial"/>
                <w:bCs/>
              </w:rPr>
            </w:pPr>
            <w:r w:rsidRPr="004A5BD5">
              <w:rPr>
                <w:rFonts w:cs="Arial"/>
                <w:bCs/>
              </w:rPr>
              <w:t xml:space="preserve">NA-MAAB: </w:t>
            </w:r>
            <w:r w:rsidR="00FD33C9">
              <w:rPr>
                <w:rFonts w:cs="Arial"/>
                <w:bCs/>
              </w:rPr>
              <w:t>a1/a2</w:t>
            </w:r>
          </w:p>
          <w:p w14:paraId="220041C8" w14:textId="59CEDC2E" w:rsidR="00444160" w:rsidRDefault="00444160" w:rsidP="00444160">
            <w:pPr>
              <w:rPr>
                <w:rFonts w:cs="Arial"/>
                <w:b/>
                <w:bCs/>
              </w:rPr>
            </w:pPr>
            <w:r w:rsidRPr="004A5BD5">
              <w:rPr>
                <w:rFonts w:cs="Arial"/>
                <w:bCs/>
              </w:rPr>
              <w:t xml:space="preserve">JMAAB: </w:t>
            </w:r>
            <w:r w:rsidR="00FD33C9">
              <w:rPr>
                <w:rFonts w:cs="Arial"/>
                <w:bCs/>
              </w:rPr>
              <w:t>a1/a2</w:t>
            </w:r>
          </w:p>
        </w:tc>
      </w:tr>
      <w:tr w:rsidR="00444160" w:rsidRPr="00434D7C" w14:paraId="5E14A9D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D2DC5DC" w14:textId="73B792F8"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00C9749" w14:textId="3F97CE06" w:rsidR="00444160" w:rsidRDefault="00444160" w:rsidP="00FD33C9">
            <w:pPr>
              <w:rPr>
                <w:rFonts w:cs="Arial"/>
                <w:b/>
                <w:bCs/>
              </w:rPr>
            </w:pPr>
            <w:r w:rsidRPr="004A5BD5">
              <w:rPr>
                <w:rFonts w:cs="Arial"/>
                <w:bCs/>
              </w:rPr>
              <w:t>All</w:t>
            </w:r>
          </w:p>
        </w:tc>
      </w:tr>
      <w:tr w:rsidR="00444160" w:rsidRPr="00434D7C" w14:paraId="6A23564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41" w14:textId="77777777" w:rsidR="00444160" w:rsidRPr="00434D7C" w:rsidRDefault="00444160" w:rsidP="00444160">
            <w:pPr>
              <w:rPr>
                <w:rFonts w:cs="Arial"/>
                <w:b/>
              </w:rPr>
            </w:pPr>
            <w:r>
              <w:rPr>
                <w:rFonts w:cs="Arial"/>
                <w:b/>
                <w:bCs/>
              </w:rPr>
              <w:t>Rule</w:t>
            </w:r>
          </w:p>
        </w:tc>
      </w:tr>
      <w:tr w:rsidR="00444160" w:rsidRPr="00434D7C" w14:paraId="6A23564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43" w14:textId="77777777" w:rsidR="00444160" w:rsidRPr="00434D7C"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44" w14:textId="77777777" w:rsidR="00444160" w:rsidRPr="00434D7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45" w14:textId="77777777" w:rsidR="00444160" w:rsidRPr="00434D7C" w:rsidRDefault="00444160" w:rsidP="00444160">
            <w:pPr>
              <w:jc w:val="center"/>
              <w:rPr>
                <w:rFonts w:cs="Arial"/>
                <w:b/>
              </w:rPr>
            </w:pPr>
            <w:r>
              <w:rPr>
                <w:rFonts w:cs="Arial"/>
                <w:b/>
                <w:bCs/>
              </w:rPr>
              <w:t>Custom Parameter</w:t>
            </w:r>
          </w:p>
        </w:tc>
      </w:tr>
      <w:tr w:rsidR="00A0639F" w:rsidRPr="00434D7C" w14:paraId="6A23564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647" w14:textId="77777777" w:rsidR="00444160" w:rsidRPr="00434D7C" w:rsidRDefault="00444160" w:rsidP="00444160">
            <w:pPr>
              <w:jc w:val="center"/>
              <w:rPr>
                <w:rFonts w:cs="Arial"/>
              </w:rPr>
            </w:pPr>
            <w:r>
              <w:rPr>
                <w:rFonts w:cs="Arial"/>
              </w:rPr>
              <w:t>a1</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648" w14:textId="24B43B62" w:rsidR="00444160" w:rsidRPr="00434D7C" w:rsidRDefault="00444160" w:rsidP="00444160">
            <w:pPr>
              <w:rPr>
                <w:rFonts w:cs="Arial"/>
              </w:rPr>
            </w:pPr>
            <w:r>
              <w:rPr>
                <w:rFonts w:cs="Arial"/>
              </w:rPr>
              <w:t>When</w:t>
            </w:r>
            <w:r w:rsidR="00BF0D82">
              <w:rPr>
                <w:rFonts w:cs="Arial"/>
              </w:rPr>
              <w:t xml:space="preserve"> </w:t>
            </w:r>
            <w:r>
              <w:rPr>
                <w:rFonts w:cs="Arial"/>
              </w:rPr>
              <w:t xml:space="preserve">[Chart] property {Action Language} is set to “C”, </w:t>
            </w:r>
            <w:r w:rsidR="0026497F">
              <w:rPr>
                <w:rFonts w:cs="Arial"/>
              </w:rPr>
              <w:t xml:space="preserve"> </w:t>
            </w:r>
            <w:r w:rsidR="00BF0D82">
              <w:rPr>
                <w:rFonts w:cs="Arial"/>
              </w:rPr>
              <w:t xml:space="preserve">Stateflow data property </w:t>
            </w:r>
            <w:r>
              <w:rPr>
                <w:rFonts w:cs="Arial"/>
              </w:rPr>
              <w:t>{</w:t>
            </w:r>
            <w:r w:rsidR="0026497F">
              <w:rPr>
                <w:rFonts w:cs="Arial"/>
              </w:rPr>
              <w:t>F</w:t>
            </w:r>
            <w:r>
              <w:rPr>
                <w:rFonts w:cs="Arial"/>
              </w:rPr>
              <w:t xml:space="preserve">irst index} shall be set to </w:t>
            </w:r>
            <w:r w:rsidR="0026497F">
              <w:rPr>
                <w:rFonts w:cs="Arial"/>
              </w:rPr>
              <w:t>“</w:t>
            </w:r>
            <w:r>
              <w:rPr>
                <w:rFonts w:cs="Arial"/>
              </w:rPr>
              <w:t>0</w:t>
            </w:r>
            <w:r w:rsidR="0026497F">
              <w:rPr>
                <w:rFonts w:cs="Arial"/>
              </w:rPr>
              <w:t>”</w:t>
            </w:r>
            <w:r>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5649" w14:textId="77777777" w:rsidR="00444160" w:rsidRPr="00434D7C" w:rsidRDefault="00444160" w:rsidP="00444160">
            <w:pPr>
              <w:rPr>
                <w:rFonts w:cs="Arial"/>
              </w:rPr>
            </w:pPr>
            <w:r>
              <w:rPr>
                <w:rFonts w:cs="Arial"/>
              </w:rPr>
              <w:t>-</w:t>
            </w:r>
          </w:p>
        </w:tc>
      </w:tr>
      <w:tr w:rsidR="00A0639F" w:rsidRPr="00434D7C" w14:paraId="6A235653" w14:textId="77777777" w:rsidTr="371D5A01">
        <w:trPr>
          <w:trHeight w:val="345"/>
          <w:tblCellSpacing w:w="20" w:type="dxa"/>
        </w:trPr>
        <w:tc>
          <w:tcPr>
            <w:tcW w:w="0" w:type="auto"/>
            <w:vMerge/>
            <w:vAlign w:val="center"/>
            <w:hideMark/>
          </w:tcPr>
          <w:p w14:paraId="6A23564B" w14:textId="77777777" w:rsidR="00444160" w:rsidRPr="00434D7C"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64C" w14:textId="77777777" w:rsidR="00444160" w:rsidRPr="00434D7C" w:rsidRDefault="00444160" w:rsidP="00444160">
            <w:pPr>
              <w:rPr>
                <w:rFonts w:cs="Arial"/>
              </w:rPr>
            </w:pPr>
            <w:r>
              <w:rPr>
                <w:rFonts w:cs="Arial"/>
              </w:rPr>
              <w:t>【</w:t>
            </w:r>
            <w:r>
              <w:rPr>
                <w:rFonts w:cs="Arial"/>
              </w:rPr>
              <w:t>Correct</w:t>
            </w:r>
            <w:r>
              <w:rPr>
                <w:rFonts w:cs="Arial"/>
              </w:rPr>
              <w:t>】</w:t>
            </w:r>
          </w:p>
          <w:p w14:paraId="6A23564D" w14:textId="6B75730C" w:rsidR="00444160" w:rsidRDefault="00444160" w:rsidP="00444160">
            <w:pPr>
              <w:ind w:firstLineChars="68" w:firstLine="136"/>
              <w:rPr>
                <w:rFonts w:cs="Arial"/>
              </w:rPr>
            </w:pPr>
            <w:r>
              <w:rPr>
                <w:rFonts w:cs="Arial"/>
              </w:rPr>
              <w:t>{</w:t>
            </w:r>
            <w:r w:rsidR="00BF0D82">
              <w:rPr>
                <w:rFonts w:cs="Arial"/>
              </w:rPr>
              <w:t>Fi</w:t>
            </w:r>
            <w:r>
              <w:rPr>
                <w:rFonts w:cs="Arial"/>
              </w:rPr>
              <w:t xml:space="preserve">rst index} is set to </w:t>
            </w:r>
            <w:r w:rsidR="0026497F">
              <w:rPr>
                <w:rFonts w:cs="Arial"/>
              </w:rPr>
              <w:t>“</w:t>
            </w:r>
            <w:r>
              <w:rPr>
                <w:rFonts w:cs="Arial"/>
              </w:rPr>
              <w:t>0</w:t>
            </w:r>
            <w:r w:rsidR="0026497F">
              <w:rPr>
                <w:rFonts w:cs="Arial"/>
              </w:rPr>
              <w:t>”</w:t>
            </w:r>
            <w:r>
              <w:rPr>
                <w:rFonts w:cs="Arial"/>
              </w:rPr>
              <w:t>.</w:t>
            </w:r>
          </w:p>
          <w:p w14:paraId="6A23564E" w14:textId="77777777" w:rsidR="00444160" w:rsidRPr="00434D7C" w:rsidRDefault="00444160" w:rsidP="00444160">
            <w:pPr>
              <w:ind w:firstLineChars="68" w:firstLine="136"/>
              <w:rPr>
                <w:rFonts w:cs="Arial"/>
              </w:rPr>
            </w:pPr>
            <w:r>
              <w:rPr>
                <w:rFonts w:cs="Arial"/>
                <w:noProof/>
                <w:lang w:eastAsia="ja-JP" w:bidi="th-TH"/>
              </w:rPr>
              <w:drawing>
                <wp:inline distT="0" distB="0" distL="0" distR="0" wp14:anchorId="6A237646" wp14:editId="6A237647">
                  <wp:extent cx="1331595" cy="3225800"/>
                  <wp:effectExtent l="0" t="0" r="1905" b="0"/>
                  <wp:docPr id="294"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331595" cy="3225800"/>
                          </a:xfrm>
                          <a:prstGeom prst="rect">
                            <a:avLst/>
                          </a:prstGeom>
                          <a:noFill/>
                          <a:ln>
                            <a:noFill/>
                          </a:ln>
                        </pic:spPr>
                      </pic:pic>
                    </a:graphicData>
                  </a:graphic>
                </wp:inline>
              </w:drawing>
            </w:r>
            <w:r w:rsidR="4F8B225F">
              <w:rPr>
                <w:rFonts w:cs="Arial"/>
              </w:rPr>
              <w:t xml:space="preserve"> </w:t>
            </w:r>
            <w:r>
              <w:rPr>
                <w:noProof/>
              </w:rPr>
              <w:drawing>
                <wp:inline distT="0" distB="0" distL="0" distR="0" wp14:anchorId="6A237648" wp14:editId="6A237649">
                  <wp:extent cx="2121408" cy="3227832"/>
                  <wp:effectExtent l="0" t="0" r="0" b="0"/>
                  <wp:docPr id="4038" name="Picture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121408" cy="3227832"/>
                          </a:xfrm>
                          <a:prstGeom prst="rect">
                            <a:avLst/>
                          </a:prstGeom>
                        </pic:spPr>
                      </pic:pic>
                    </a:graphicData>
                  </a:graphic>
                </wp:inline>
              </w:drawing>
            </w:r>
          </w:p>
          <w:p w14:paraId="6A23564F" w14:textId="77777777" w:rsidR="00444160" w:rsidRPr="00434D7C" w:rsidRDefault="00444160" w:rsidP="00444160">
            <w:pPr>
              <w:rPr>
                <w:rFonts w:cs="Arial"/>
              </w:rPr>
            </w:pPr>
          </w:p>
          <w:p w14:paraId="6A235650" w14:textId="77777777" w:rsidR="00444160" w:rsidRPr="00434D7C" w:rsidRDefault="00444160" w:rsidP="00444160">
            <w:pPr>
              <w:rPr>
                <w:rFonts w:cs="Arial"/>
              </w:rPr>
            </w:pPr>
            <w:r>
              <w:rPr>
                <w:rFonts w:cs="Arial"/>
              </w:rPr>
              <w:t>【</w:t>
            </w:r>
            <w:r>
              <w:rPr>
                <w:rFonts w:cs="Arial"/>
              </w:rPr>
              <w:t>Incorrect</w:t>
            </w:r>
            <w:r>
              <w:rPr>
                <w:rFonts w:cs="Arial"/>
              </w:rPr>
              <w:t>】</w:t>
            </w:r>
          </w:p>
          <w:p w14:paraId="6A235651" w14:textId="13CB7DE9" w:rsidR="00444160" w:rsidRDefault="00444160" w:rsidP="00444160">
            <w:pPr>
              <w:ind w:firstLineChars="68" w:firstLine="136"/>
              <w:rPr>
                <w:rFonts w:cs="Arial"/>
              </w:rPr>
            </w:pPr>
            <w:r>
              <w:rPr>
                <w:rFonts w:cs="Arial"/>
              </w:rPr>
              <w:t>{</w:t>
            </w:r>
            <w:r w:rsidR="0026497F">
              <w:rPr>
                <w:rFonts w:cs="Arial"/>
              </w:rPr>
              <w:t>F</w:t>
            </w:r>
            <w:r>
              <w:rPr>
                <w:rFonts w:cs="Arial"/>
              </w:rPr>
              <w:t>irst index} is set to a combination of “0”, “1”, and “2”.</w:t>
            </w:r>
          </w:p>
          <w:p w14:paraId="6A235652" w14:textId="77777777" w:rsidR="00444160" w:rsidRPr="00434D7C" w:rsidRDefault="00444160" w:rsidP="00444160">
            <w:pPr>
              <w:ind w:firstLineChars="68" w:firstLine="136"/>
              <w:rPr>
                <w:rFonts w:cs="Arial"/>
              </w:rPr>
            </w:pPr>
            <w:r>
              <w:rPr>
                <w:rFonts w:cs="Arial"/>
                <w:noProof/>
                <w:lang w:eastAsia="ja-JP" w:bidi="th-TH"/>
              </w:rPr>
              <w:lastRenderedPageBreak/>
              <w:drawing>
                <wp:inline distT="0" distB="0" distL="0" distR="0" wp14:anchorId="6A23764A" wp14:editId="6A23764B">
                  <wp:extent cx="1141095" cy="4374515"/>
                  <wp:effectExtent l="0" t="0" r="1905" b="6985"/>
                  <wp:docPr id="296"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141095" cy="4374515"/>
                          </a:xfrm>
                          <a:prstGeom prst="rect">
                            <a:avLst/>
                          </a:prstGeom>
                          <a:noFill/>
                          <a:ln>
                            <a:noFill/>
                          </a:ln>
                        </pic:spPr>
                      </pic:pic>
                    </a:graphicData>
                  </a:graphic>
                </wp:inline>
              </w:drawing>
            </w:r>
            <w:r w:rsidR="4F8B225F">
              <w:rPr>
                <w:rFonts w:cs="Arial"/>
              </w:rPr>
              <w:t xml:space="preserve"> </w:t>
            </w:r>
            <w:r>
              <w:rPr>
                <w:noProof/>
              </w:rPr>
              <w:drawing>
                <wp:inline distT="0" distB="0" distL="0" distR="0" wp14:anchorId="6A23764C" wp14:editId="6A23764D">
                  <wp:extent cx="1929384" cy="4407408"/>
                  <wp:effectExtent l="0" t="0" r="0" b="0"/>
                  <wp:docPr id="4039" name="Picture 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929384" cy="4407408"/>
                          </a:xfrm>
                          <a:prstGeom prst="rect">
                            <a:avLst/>
                          </a:prstGeom>
                        </pic:spPr>
                      </pic:pic>
                    </a:graphicData>
                  </a:graphic>
                </wp:inline>
              </w:drawing>
            </w:r>
          </w:p>
        </w:tc>
      </w:tr>
      <w:tr w:rsidR="00A0639F" w:rsidRPr="00434D7C" w14:paraId="6A23565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654" w14:textId="77777777" w:rsidR="00444160" w:rsidRPr="00434D7C" w:rsidRDefault="00444160" w:rsidP="00444160">
            <w:pPr>
              <w:jc w:val="center"/>
              <w:rPr>
                <w:rFonts w:cs="Arial"/>
              </w:rPr>
            </w:pPr>
            <w:r>
              <w:rPr>
                <w:rFonts w:cs="Arial"/>
              </w:rPr>
              <w:lastRenderedPageBreak/>
              <w:t>a2</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655" w14:textId="0C3BCF16" w:rsidR="00444160" w:rsidRPr="00434D7C" w:rsidRDefault="00444160" w:rsidP="00444160">
            <w:pPr>
              <w:rPr>
                <w:rFonts w:cs="Arial"/>
              </w:rPr>
            </w:pPr>
            <w:r>
              <w:rPr>
                <w:rFonts w:cs="Arial"/>
              </w:rPr>
              <w:t xml:space="preserve">When [Chart] property {Action Language} is set to “C”, </w:t>
            </w:r>
            <w:r w:rsidR="00BF0D82">
              <w:rPr>
                <w:rFonts w:cs="Arial"/>
              </w:rPr>
              <w:t xml:space="preserve">Stateflow data property </w:t>
            </w:r>
            <w:r>
              <w:rPr>
                <w:rFonts w:cs="Arial"/>
              </w:rPr>
              <w:t>{</w:t>
            </w:r>
            <w:r w:rsidR="00BF0D82">
              <w:rPr>
                <w:rFonts w:cs="Arial"/>
              </w:rPr>
              <w:t>F</w:t>
            </w:r>
            <w:r>
              <w:rPr>
                <w:rFonts w:cs="Arial"/>
              </w:rPr>
              <w:t>irst index}</w:t>
            </w:r>
            <w:r w:rsidR="00BF0D82">
              <w:rPr>
                <w:rFonts w:cs="Arial"/>
              </w:rPr>
              <w:t xml:space="preserve"> </w:t>
            </w:r>
            <w:r>
              <w:rPr>
                <w:rFonts w:cs="Arial"/>
              </w:rPr>
              <w:t xml:space="preserve">shall be set to </w:t>
            </w:r>
            <w:r w:rsidR="00BF0D82">
              <w:rPr>
                <w:rFonts w:cs="Arial"/>
              </w:rPr>
              <w:t>“</w:t>
            </w:r>
            <w:r>
              <w:rPr>
                <w:rFonts w:cs="Arial"/>
              </w:rPr>
              <w:t>1</w:t>
            </w:r>
            <w:r w:rsidR="00BF0D82">
              <w:rPr>
                <w:rFonts w:cs="Arial"/>
              </w:rPr>
              <w:t>”</w:t>
            </w:r>
            <w:r>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5656" w14:textId="77777777" w:rsidR="00444160" w:rsidRPr="00434D7C" w:rsidRDefault="00444160" w:rsidP="00444160">
            <w:pPr>
              <w:rPr>
                <w:rFonts w:cs="Arial"/>
              </w:rPr>
            </w:pPr>
            <w:r>
              <w:rPr>
                <w:rFonts w:cs="Arial"/>
              </w:rPr>
              <w:t>-</w:t>
            </w:r>
          </w:p>
        </w:tc>
      </w:tr>
      <w:tr w:rsidR="00A0639F" w:rsidRPr="00434D7C" w14:paraId="6A235660" w14:textId="77777777" w:rsidTr="371D5A01">
        <w:trPr>
          <w:trHeight w:val="345"/>
          <w:tblCellSpacing w:w="20" w:type="dxa"/>
        </w:trPr>
        <w:tc>
          <w:tcPr>
            <w:tcW w:w="0" w:type="auto"/>
            <w:vMerge/>
            <w:vAlign w:val="center"/>
            <w:hideMark/>
          </w:tcPr>
          <w:p w14:paraId="6A235658" w14:textId="77777777" w:rsidR="00444160" w:rsidRPr="00434D7C"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659" w14:textId="77777777" w:rsidR="00444160" w:rsidRPr="00434D7C" w:rsidRDefault="00444160" w:rsidP="00444160">
            <w:pPr>
              <w:rPr>
                <w:rFonts w:cs="Arial"/>
              </w:rPr>
            </w:pPr>
            <w:r>
              <w:rPr>
                <w:rFonts w:cs="Arial"/>
              </w:rPr>
              <w:t>【</w:t>
            </w:r>
            <w:r>
              <w:rPr>
                <w:rFonts w:cs="Arial"/>
              </w:rPr>
              <w:t>Correct</w:t>
            </w:r>
            <w:r>
              <w:rPr>
                <w:rFonts w:cs="Arial"/>
              </w:rPr>
              <w:t>】</w:t>
            </w:r>
          </w:p>
          <w:p w14:paraId="6A23565A" w14:textId="6D842B0C" w:rsidR="00444160" w:rsidRDefault="00444160" w:rsidP="00444160">
            <w:pPr>
              <w:ind w:firstLineChars="68" w:firstLine="136"/>
              <w:rPr>
                <w:rFonts w:cs="Arial"/>
              </w:rPr>
            </w:pPr>
            <w:r>
              <w:rPr>
                <w:rFonts w:cs="Arial"/>
              </w:rPr>
              <w:t xml:space="preserve">The {First index} is set to </w:t>
            </w:r>
            <w:r w:rsidR="00BF0D82">
              <w:rPr>
                <w:rFonts w:cs="Arial"/>
              </w:rPr>
              <w:t>“</w:t>
            </w:r>
            <w:r>
              <w:rPr>
                <w:rFonts w:cs="Arial"/>
              </w:rPr>
              <w:t>1</w:t>
            </w:r>
            <w:r w:rsidR="00BF0D82">
              <w:rPr>
                <w:rFonts w:cs="Arial"/>
              </w:rPr>
              <w:t>”</w:t>
            </w:r>
            <w:r>
              <w:rPr>
                <w:rFonts w:cs="Arial"/>
              </w:rPr>
              <w:t>.</w:t>
            </w:r>
          </w:p>
          <w:p w14:paraId="6A23565B" w14:textId="77777777" w:rsidR="00444160" w:rsidRPr="00434D7C" w:rsidRDefault="00444160" w:rsidP="00444160">
            <w:pPr>
              <w:ind w:firstLineChars="68" w:firstLine="136"/>
              <w:rPr>
                <w:rFonts w:cs="Arial"/>
              </w:rPr>
            </w:pPr>
            <w:r>
              <w:rPr>
                <w:rFonts w:cs="Arial"/>
                <w:noProof/>
                <w:lang w:eastAsia="ja-JP" w:bidi="th-TH"/>
              </w:rPr>
              <w:drawing>
                <wp:inline distT="0" distB="0" distL="0" distR="0" wp14:anchorId="6A23764E" wp14:editId="6A23764F">
                  <wp:extent cx="1045845" cy="3321050"/>
                  <wp:effectExtent l="0" t="0" r="1905" b="0"/>
                  <wp:docPr id="298"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045845" cy="3321050"/>
                          </a:xfrm>
                          <a:prstGeom prst="rect">
                            <a:avLst/>
                          </a:prstGeom>
                          <a:noFill/>
                          <a:ln>
                            <a:noFill/>
                          </a:ln>
                        </pic:spPr>
                      </pic:pic>
                    </a:graphicData>
                  </a:graphic>
                </wp:inline>
              </w:drawing>
            </w:r>
            <w:r w:rsidR="4F8B225F">
              <w:rPr>
                <w:rFonts w:cs="Arial"/>
              </w:rPr>
              <w:t xml:space="preserve"> </w:t>
            </w:r>
            <w:r>
              <w:rPr>
                <w:noProof/>
              </w:rPr>
              <w:drawing>
                <wp:inline distT="0" distB="0" distL="0" distR="0" wp14:anchorId="6A237650" wp14:editId="6A237651">
                  <wp:extent cx="2121408" cy="3300984"/>
                  <wp:effectExtent l="0" t="0" r="0" b="0"/>
                  <wp:docPr id="4040" name="Picture 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121408" cy="3300984"/>
                          </a:xfrm>
                          <a:prstGeom prst="rect">
                            <a:avLst/>
                          </a:prstGeom>
                        </pic:spPr>
                      </pic:pic>
                    </a:graphicData>
                  </a:graphic>
                </wp:inline>
              </w:drawing>
            </w:r>
          </w:p>
          <w:p w14:paraId="6A23565C" w14:textId="77777777" w:rsidR="00444160" w:rsidRPr="00434D7C" w:rsidRDefault="00444160" w:rsidP="00444160">
            <w:pPr>
              <w:rPr>
                <w:rFonts w:cs="Arial"/>
              </w:rPr>
            </w:pPr>
          </w:p>
          <w:p w14:paraId="6A23565D" w14:textId="77777777" w:rsidR="00444160" w:rsidRPr="00434D7C" w:rsidRDefault="00444160" w:rsidP="00444160">
            <w:pPr>
              <w:rPr>
                <w:rFonts w:cs="Arial"/>
              </w:rPr>
            </w:pPr>
            <w:r>
              <w:rPr>
                <w:rFonts w:cs="Arial"/>
              </w:rPr>
              <w:lastRenderedPageBreak/>
              <w:t>【</w:t>
            </w:r>
            <w:r>
              <w:rPr>
                <w:rFonts w:cs="Arial"/>
              </w:rPr>
              <w:t>Incorrect</w:t>
            </w:r>
            <w:r>
              <w:rPr>
                <w:rFonts w:cs="Arial"/>
              </w:rPr>
              <w:t>】</w:t>
            </w:r>
          </w:p>
          <w:p w14:paraId="6A23565E" w14:textId="462FD1FE" w:rsidR="00444160" w:rsidRDefault="00444160" w:rsidP="00444160">
            <w:pPr>
              <w:ind w:firstLineChars="68" w:firstLine="136"/>
              <w:rPr>
                <w:rFonts w:cs="Arial"/>
              </w:rPr>
            </w:pPr>
            <w:r>
              <w:rPr>
                <w:rFonts w:cs="Arial"/>
              </w:rPr>
              <w:t>The {</w:t>
            </w:r>
            <w:r w:rsidR="00BF0D82">
              <w:rPr>
                <w:rFonts w:cs="Arial"/>
              </w:rPr>
              <w:t xml:space="preserve">First </w:t>
            </w:r>
            <w:r>
              <w:rPr>
                <w:rFonts w:cs="Arial"/>
              </w:rPr>
              <w:t>index} is set to a combination of “0”, “1”, and “2”.</w:t>
            </w:r>
          </w:p>
          <w:p w14:paraId="6A23565F" w14:textId="77777777" w:rsidR="00444160" w:rsidRPr="00434D7C" w:rsidRDefault="00444160" w:rsidP="00444160">
            <w:pPr>
              <w:ind w:firstLineChars="68" w:firstLine="136"/>
              <w:rPr>
                <w:rFonts w:cs="Arial"/>
              </w:rPr>
            </w:pPr>
            <w:r>
              <w:rPr>
                <w:rFonts w:cs="Arial"/>
                <w:noProof/>
                <w:lang w:eastAsia="ja-JP" w:bidi="th-TH"/>
              </w:rPr>
              <w:drawing>
                <wp:inline distT="0" distB="0" distL="0" distR="0" wp14:anchorId="6A237652" wp14:editId="6A237653">
                  <wp:extent cx="1134110" cy="4374515"/>
                  <wp:effectExtent l="0" t="0" r="8890" b="6985"/>
                  <wp:docPr id="300"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134110" cy="4374515"/>
                          </a:xfrm>
                          <a:prstGeom prst="rect">
                            <a:avLst/>
                          </a:prstGeom>
                          <a:noFill/>
                          <a:ln>
                            <a:noFill/>
                          </a:ln>
                        </pic:spPr>
                      </pic:pic>
                    </a:graphicData>
                  </a:graphic>
                </wp:inline>
              </w:drawing>
            </w:r>
            <w:r w:rsidR="4F8B225F">
              <w:rPr>
                <w:rFonts w:cs="Arial"/>
              </w:rPr>
              <w:t xml:space="preserve"> </w:t>
            </w:r>
            <w:r>
              <w:rPr>
                <w:noProof/>
              </w:rPr>
              <w:drawing>
                <wp:inline distT="0" distB="0" distL="0" distR="0" wp14:anchorId="6A237654" wp14:editId="6A237655">
                  <wp:extent cx="1911096" cy="4370832"/>
                  <wp:effectExtent l="0" t="0" r="0" b="0"/>
                  <wp:docPr id="4041" name="Picture 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911096" cy="4370832"/>
                          </a:xfrm>
                          <a:prstGeom prst="rect">
                            <a:avLst/>
                          </a:prstGeom>
                        </pic:spPr>
                      </pic:pic>
                    </a:graphicData>
                  </a:graphic>
                </wp:inline>
              </w:drawing>
            </w:r>
          </w:p>
        </w:tc>
      </w:tr>
      <w:tr w:rsidR="00444160" w:rsidRPr="00434D7C" w14:paraId="6A235662"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61" w14:textId="77777777" w:rsidR="00444160" w:rsidRPr="00434D7C" w:rsidRDefault="00444160" w:rsidP="00444160">
            <w:pPr>
              <w:rPr>
                <w:rFonts w:cs="Arial"/>
                <w:b/>
              </w:rPr>
            </w:pPr>
            <w:r>
              <w:rPr>
                <w:rFonts w:cs="Arial"/>
                <w:b/>
                <w:bCs/>
              </w:rPr>
              <w:lastRenderedPageBreak/>
              <w:t>Rationale</w:t>
            </w:r>
          </w:p>
        </w:tc>
      </w:tr>
      <w:tr w:rsidR="00444160" w:rsidRPr="00434D7C" w14:paraId="6A23566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63" w14:textId="77777777" w:rsidR="00444160" w:rsidRPr="00434D7C"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64" w14:textId="77777777" w:rsidR="00444160" w:rsidRPr="00434D7C" w:rsidRDefault="00444160" w:rsidP="00444160">
            <w:pPr>
              <w:jc w:val="center"/>
              <w:rPr>
                <w:rFonts w:cs="Arial"/>
                <w:b/>
              </w:rPr>
            </w:pPr>
            <w:r>
              <w:rPr>
                <w:rFonts w:cs="Arial"/>
                <w:b/>
                <w:bCs/>
              </w:rPr>
              <w:t>Description</w:t>
            </w:r>
          </w:p>
        </w:tc>
      </w:tr>
      <w:tr w:rsidR="00444160" w:rsidRPr="00434D7C" w14:paraId="6A23566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666" w14:textId="77777777" w:rsidR="00444160" w:rsidRPr="00434D7C" w:rsidRDefault="00444160" w:rsidP="00444160">
            <w:pPr>
              <w:jc w:val="center"/>
              <w:rPr>
                <w:rFonts w:cs="Arial"/>
              </w:rPr>
            </w:pPr>
            <w:r>
              <w:rPr>
                <w:rFonts w:cs="Arial"/>
              </w:rPr>
              <w:t>a1</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667" w14:textId="227C0F68" w:rsidR="00444160" w:rsidRPr="00252AA1" w:rsidRDefault="00444160" w:rsidP="00547715">
            <w:pPr>
              <w:pStyle w:val="ListParagraph"/>
              <w:numPr>
                <w:ilvl w:val="0"/>
                <w:numId w:val="99"/>
              </w:numPr>
              <w:ind w:leftChars="0" w:left="137" w:hanging="137"/>
              <w:rPr>
                <w:rFonts w:cs="Arial"/>
              </w:rPr>
            </w:pPr>
            <w:r>
              <w:rPr>
                <w:rFonts w:cs="Arial"/>
              </w:rPr>
              <w:t>Logic becomes easier to understand when {</w:t>
            </w:r>
            <w:r w:rsidR="00BF0D82">
              <w:rPr>
                <w:rFonts w:cs="Arial"/>
              </w:rPr>
              <w:t xml:space="preserve">First </w:t>
            </w:r>
            <w:r>
              <w:rPr>
                <w:rFonts w:cs="Arial"/>
              </w:rPr>
              <w:t>index} is uniform.</w:t>
            </w:r>
          </w:p>
        </w:tc>
      </w:tr>
      <w:tr w:rsidR="00444160" w:rsidRPr="00434D7C" w14:paraId="6A23566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669" w14:textId="77777777" w:rsidR="00444160" w:rsidRPr="00434D7C" w:rsidRDefault="00444160" w:rsidP="00444160">
            <w:pPr>
              <w:jc w:val="center"/>
              <w:rPr>
                <w:rFonts w:cs="Arial"/>
              </w:rPr>
            </w:pPr>
            <w:r>
              <w:rPr>
                <w:rFonts w:cs="Arial"/>
              </w:rPr>
              <w:t>a2</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66A" w14:textId="5E9A9641" w:rsidR="00444160" w:rsidRPr="00252AA1" w:rsidRDefault="00444160" w:rsidP="00547715">
            <w:pPr>
              <w:pStyle w:val="ListParagraph"/>
              <w:numPr>
                <w:ilvl w:val="0"/>
                <w:numId w:val="99"/>
              </w:numPr>
              <w:ind w:leftChars="0" w:left="137" w:hanging="137"/>
              <w:rPr>
                <w:rFonts w:cs="Arial"/>
              </w:rPr>
            </w:pPr>
            <w:r>
              <w:rPr>
                <w:rFonts w:cs="Arial"/>
              </w:rPr>
              <w:t>Logic becomes easier to understand when {</w:t>
            </w:r>
            <w:r w:rsidR="00BF0D82">
              <w:rPr>
                <w:rFonts w:cs="Arial"/>
              </w:rPr>
              <w:t>F</w:t>
            </w:r>
            <w:r>
              <w:rPr>
                <w:rFonts w:cs="Arial"/>
              </w:rPr>
              <w:t xml:space="preserve">irst index} is </w:t>
            </w:r>
            <w:r w:rsidR="008A76A8">
              <w:rPr>
                <w:rFonts w:cs="Arial"/>
              </w:rPr>
              <w:t>uniform.</w:t>
            </w:r>
            <w:r>
              <w:rPr>
                <w:rFonts w:cs="Arial"/>
              </w:rPr>
              <w:t xml:space="preserve"> However, C language is 0-based, which decreases the readability of the code as the index calculation process is 1-based. This is reflected in the generated code.</w:t>
            </w:r>
          </w:p>
        </w:tc>
      </w:tr>
    </w:tbl>
    <w:p w14:paraId="6A23566C" w14:textId="77777777" w:rsidR="005D0565" w:rsidRPr="00874080" w:rsidRDefault="005D0565" w:rsidP="005D0565"/>
    <w:p w14:paraId="67B5AB5D" w14:textId="77777777" w:rsidR="00900430" w:rsidRDefault="00900430" w:rsidP="0011317A">
      <w:pPr>
        <w:pStyle w:val="Heading3"/>
      </w:pPr>
      <w:bookmarkStart w:id="284" w:name="_Toc34395980"/>
      <w:bookmarkStart w:id="285" w:name="_Toc508613999"/>
      <w:r>
        <w:t>jc_0712: Execution timing for default transition path</w:t>
      </w:r>
      <w:bookmarkEnd w:id="284"/>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900430" w:rsidRPr="00A205CC" w14:paraId="01642AEA"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3F7BF091" w14:textId="77777777" w:rsidR="00900430" w:rsidRPr="00A205CC" w:rsidRDefault="00900430"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10C8C617" w14:textId="77777777" w:rsidR="00900430" w:rsidRPr="00A205CC" w:rsidRDefault="00900430" w:rsidP="0094025D">
            <w:pPr>
              <w:rPr>
                <w:rFonts w:cs="Arial"/>
                <w:b/>
              </w:rPr>
            </w:pPr>
            <w:r>
              <w:rPr>
                <w:rFonts w:cs="Arial"/>
                <w:b/>
                <w:bCs/>
              </w:rPr>
              <w:t>jc_0712: Execution timing for default transition path</w:t>
            </w:r>
          </w:p>
        </w:tc>
      </w:tr>
      <w:tr w:rsidR="00900430" w:rsidRPr="00A205CC" w14:paraId="5F63DC45"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7ACEFC37" w14:textId="77777777" w:rsidR="00900430" w:rsidRDefault="00900430"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1AEC66F" w14:textId="77777777" w:rsidR="00900430" w:rsidRPr="004A5BD5" w:rsidRDefault="00900430" w:rsidP="0094025D">
            <w:pPr>
              <w:rPr>
                <w:rFonts w:cs="Arial"/>
                <w:bCs/>
              </w:rPr>
            </w:pPr>
            <w:r w:rsidRPr="004A5BD5">
              <w:rPr>
                <w:rFonts w:cs="Arial"/>
                <w:bCs/>
              </w:rPr>
              <w:t xml:space="preserve">NA-MAAB: </w:t>
            </w:r>
            <w:r>
              <w:rPr>
                <w:rFonts w:cs="Arial"/>
                <w:bCs/>
              </w:rPr>
              <w:t>a</w:t>
            </w:r>
          </w:p>
          <w:p w14:paraId="58FF90D3" w14:textId="77777777" w:rsidR="00900430" w:rsidRDefault="00900430" w:rsidP="0094025D">
            <w:pPr>
              <w:rPr>
                <w:rFonts w:cs="Arial"/>
                <w:b/>
                <w:bCs/>
              </w:rPr>
            </w:pPr>
            <w:r w:rsidRPr="004A5BD5">
              <w:rPr>
                <w:rFonts w:cs="Arial"/>
                <w:bCs/>
              </w:rPr>
              <w:t xml:space="preserve">JMAAB: </w:t>
            </w:r>
            <w:r>
              <w:rPr>
                <w:rFonts w:cs="Arial"/>
                <w:bCs/>
              </w:rPr>
              <w:t>a</w:t>
            </w:r>
          </w:p>
        </w:tc>
      </w:tr>
      <w:tr w:rsidR="00900430" w:rsidRPr="00A205CC" w14:paraId="364F4B98"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506394E" w14:textId="77777777" w:rsidR="00900430" w:rsidRDefault="00900430"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AD130F1" w14:textId="77777777" w:rsidR="00900430" w:rsidRDefault="00900430" w:rsidP="0094025D">
            <w:pPr>
              <w:rPr>
                <w:rFonts w:cs="Arial"/>
                <w:b/>
                <w:bCs/>
              </w:rPr>
            </w:pPr>
            <w:r w:rsidRPr="004A5BD5">
              <w:rPr>
                <w:rFonts w:cs="Arial"/>
                <w:bCs/>
              </w:rPr>
              <w:t>All</w:t>
            </w:r>
          </w:p>
        </w:tc>
      </w:tr>
      <w:tr w:rsidR="00900430" w:rsidRPr="00A205CC" w14:paraId="611218F4" w14:textId="77777777" w:rsidTr="0094025D">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1B13C8FC" w14:textId="77777777" w:rsidR="00900430" w:rsidRPr="00A205CC" w:rsidRDefault="00900430" w:rsidP="0094025D">
            <w:pPr>
              <w:rPr>
                <w:rFonts w:cs="Arial"/>
                <w:b/>
              </w:rPr>
            </w:pPr>
            <w:r>
              <w:rPr>
                <w:rFonts w:cs="Arial"/>
                <w:b/>
                <w:bCs/>
              </w:rPr>
              <w:t>Rule</w:t>
            </w:r>
          </w:p>
        </w:tc>
      </w:tr>
      <w:tr w:rsidR="00900430" w:rsidRPr="00A205CC" w14:paraId="0576E7B6"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0E542555" w14:textId="77777777" w:rsidR="00900430" w:rsidRPr="00A205CC" w:rsidRDefault="00900430"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4D28D571" w14:textId="77777777" w:rsidR="00900430" w:rsidRPr="00A205CC" w:rsidRDefault="00900430"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3291264B" w14:textId="77777777" w:rsidR="00900430" w:rsidRPr="00A205CC" w:rsidRDefault="00900430" w:rsidP="0094025D">
            <w:pPr>
              <w:jc w:val="center"/>
              <w:rPr>
                <w:rFonts w:cs="Arial"/>
                <w:b/>
              </w:rPr>
            </w:pPr>
            <w:r>
              <w:rPr>
                <w:rFonts w:cs="Arial"/>
                <w:b/>
                <w:bCs/>
              </w:rPr>
              <w:t>Custom Parameter</w:t>
            </w:r>
          </w:p>
        </w:tc>
      </w:tr>
      <w:tr w:rsidR="00900430" w:rsidRPr="00A205CC" w14:paraId="124EA194"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3DA3EA23" w14:textId="77777777" w:rsidR="00900430" w:rsidRPr="00A205CC" w:rsidRDefault="00900430"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545A2352" w14:textId="77777777" w:rsidR="00900430" w:rsidRPr="00A205CC" w:rsidRDefault="00900430" w:rsidP="0094025D">
            <w:pPr>
              <w:rPr>
                <w:rFonts w:cs="Arial"/>
              </w:rPr>
            </w:pPr>
            <w:r>
              <w:rPr>
                <w:rFonts w:cs="Arial"/>
              </w:rPr>
              <w:t>[Chart] property {Execute (enter) Chart At Initialization} shall not be selected.</w:t>
            </w:r>
          </w:p>
        </w:tc>
        <w:tc>
          <w:tcPr>
            <w:tcW w:w="2492" w:type="dxa"/>
            <w:tcBorders>
              <w:top w:val="outset" w:sz="6" w:space="0" w:color="auto"/>
              <w:left w:val="outset" w:sz="6" w:space="0" w:color="auto"/>
              <w:bottom w:val="outset" w:sz="6" w:space="0" w:color="auto"/>
              <w:right w:val="outset" w:sz="6" w:space="0" w:color="auto"/>
            </w:tcBorders>
            <w:hideMark/>
          </w:tcPr>
          <w:p w14:paraId="2109DC21" w14:textId="77777777" w:rsidR="00900430" w:rsidRPr="00A205CC" w:rsidRDefault="00900430" w:rsidP="0094025D">
            <w:pPr>
              <w:rPr>
                <w:rFonts w:cs="Arial"/>
              </w:rPr>
            </w:pPr>
            <w:r>
              <w:rPr>
                <w:rFonts w:cs="Arial"/>
              </w:rPr>
              <w:t>-</w:t>
            </w:r>
          </w:p>
        </w:tc>
      </w:tr>
      <w:tr w:rsidR="00900430" w:rsidRPr="00A205CC" w14:paraId="2ED58CCD" w14:textId="77777777" w:rsidTr="0094025D">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D995818" w14:textId="77777777" w:rsidR="00900430" w:rsidRPr="00A205CC" w:rsidRDefault="00900430" w:rsidP="0094025D">
            <w:pPr>
              <w:rPr>
                <w:rFonts w:cs="Arial"/>
                <w:b/>
              </w:rPr>
            </w:pPr>
            <w:r>
              <w:rPr>
                <w:rFonts w:cs="Arial"/>
                <w:b/>
                <w:bCs/>
              </w:rPr>
              <w:t>Rationale</w:t>
            </w:r>
          </w:p>
        </w:tc>
      </w:tr>
      <w:tr w:rsidR="00900430" w:rsidRPr="00A205CC" w14:paraId="66B0350E"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51876685" w14:textId="77777777" w:rsidR="00900430" w:rsidRPr="00A205CC" w:rsidRDefault="00900430"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5274D22F" w14:textId="77777777" w:rsidR="00900430" w:rsidRPr="00A205CC" w:rsidRDefault="00900430" w:rsidP="0094025D">
            <w:pPr>
              <w:jc w:val="center"/>
              <w:rPr>
                <w:rFonts w:cs="Arial"/>
                <w:b/>
              </w:rPr>
            </w:pPr>
            <w:r>
              <w:rPr>
                <w:rFonts w:cs="Arial"/>
                <w:b/>
                <w:bCs/>
              </w:rPr>
              <w:t>Description</w:t>
            </w:r>
          </w:p>
        </w:tc>
      </w:tr>
      <w:tr w:rsidR="00900430" w:rsidRPr="00A205CC" w14:paraId="2D94A6CC"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10F04E14" w14:textId="77777777" w:rsidR="00900430" w:rsidRPr="00A205CC" w:rsidRDefault="00900430" w:rsidP="0094025D">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DF00FA2" w14:textId="716B3D5D" w:rsidR="00900430" w:rsidRPr="00C12045" w:rsidRDefault="00900430" w:rsidP="00547715">
            <w:pPr>
              <w:pStyle w:val="ListParagraph"/>
              <w:numPr>
                <w:ilvl w:val="0"/>
                <w:numId w:val="98"/>
              </w:numPr>
              <w:ind w:leftChars="0" w:left="137" w:hanging="137"/>
              <w:rPr>
                <w:rFonts w:cs="Arial"/>
              </w:rPr>
            </w:pPr>
            <w:r>
              <w:rPr>
                <w:rFonts w:cs="Arial"/>
              </w:rPr>
              <w:t>Using the same settings for each [Chart] prevents the model from being misinterpreted.</w:t>
            </w:r>
            <w:r w:rsidR="00BF0D82">
              <w:rPr>
                <w:rFonts w:cs="Arial"/>
              </w:rPr>
              <w:t xml:space="preserve"> </w:t>
            </w:r>
            <w:r w:rsidR="00BF0D82">
              <w:rPr>
                <w:rFonts w:cs="Arial"/>
              </w:rPr>
              <w:br/>
              <w:t>U</w:t>
            </w:r>
            <w:r>
              <w:rPr>
                <w:rFonts w:cs="Arial"/>
              </w:rPr>
              <w:t>se caution when referencing an input signal using the default transition line</w:t>
            </w:r>
            <w:r w:rsidR="00BF0D82">
              <w:rPr>
                <w:rFonts w:cs="Arial"/>
              </w:rPr>
              <w:t xml:space="preserve"> when </w:t>
            </w:r>
            <w:r w:rsidR="00BF0D82">
              <w:rPr>
                <w:rFonts w:cs="Arial"/>
              </w:rPr>
              <w:lastRenderedPageBreak/>
              <w:t>property {Execute (enter) Chart At Initialization} is selected</w:t>
            </w:r>
            <w:r>
              <w:rPr>
                <w:rFonts w:cs="Arial"/>
              </w:rPr>
              <w:t>. (See manual for further details)</w:t>
            </w:r>
          </w:p>
        </w:tc>
      </w:tr>
    </w:tbl>
    <w:p w14:paraId="3ACFBE25" w14:textId="77777777" w:rsidR="00900430" w:rsidRPr="0084781D" w:rsidRDefault="00900430" w:rsidP="00900430"/>
    <w:p w14:paraId="6A23566D" w14:textId="2D5B95A3" w:rsidR="005D0565" w:rsidRPr="00782919" w:rsidRDefault="005D0565" w:rsidP="0011317A">
      <w:pPr>
        <w:pStyle w:val="Heading3"/>
      </w:pPr>
      <w:bookmarkStart w:id="286" w:name="_Toc34395981"/>
      <w:r>
        <w:t>jc_</w:t>
      </w:r>
      <w:r w:rsidR="009A5A13">
        <w:t>0722:</w:t>
      </w:r>
      <w:r>
        <w:t xml:space="preserve"> </w:t>
      </w:r>
      <w:r w:rsidR="00C64422">
        <w:t>Local data definition</w:t>
      </w:r>
      <w:r w:rsidR="00F11E2B" w:rsidRPr="00F11E2B">
        <w:t xml:space="preserve"> in parallel states</w:t>
      </w:r>
      <w:bookmarkEnd w:id="285"/>
      <w:bookmarkEnd w:id="28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782919" w:rsidRPr="00782919" w14:paraId="6A23567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6E" w14:textId="77777777" w:rsidR="00874080" w:rsidRPr="00782919" w:rsidRDefault="00874080" w:rsidP="00874080">
            <w:pPr>
              <w:rPr>
                <w:rFonts w:cs="Arial"/>
                <w:b/>
                <w:color w:val="000000" w:themeColor="text1"/>
              </w:rPr>
            </w:pPr>
            <w:r>
              <w:rPr>
                <w:rFonts w:cs="Arial"/>
                <w:b/>
                <w:bCs/>
                <w:color w:val="000000" w:themeColor="text1"/>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66F" w14:textId="7F1ECFDF" w:rsidR="00874080" w:rsidRPr="00782919" w:rsidRDefault="00874080" w:rsidP="00874080">
            <w:pPr>
              <w:rPr>
                <w:rFonts w:cs="Arial"/>
                <w:b/>
                <w:color w:val="000000" w:themeColor="text1"/>
              </w:rPr>
            </w:pPr>
            <w:r>
              <w:rPr>
                <w:rFonts w:cs="Arial"/>
                <w:b/>
                <w:bCs/>
                <w:color w:val="000000" w:themeColor="text1"/>
              </w:rPr>
              <w:t>jc_</w:t>
            </w:r>
            <w:r w:rsidR="009A5A13">
              <w:rPr>
                <w:rFonts w:cs="Arial"/>
                <w:b/>
                <w:bCs/>
                <w:color w:val="000000" w:themeColor="text1"/>
              </w:rPr>
              <w:t>0722:</w:t>
            </w:r>
            <w:r>
              <w:rPr>
                <w:rFonts w:cs="Arial"/>
                <w:b/>
                <w:bCs/>
                <w:color w:val="000000" w:themeColor="text1"/>
              </w:rPr>
              <w:t xml:space="preserve"> </w:t>
            </w:r>
            <w:r w:rsidR="00C64422">
              <w:rPr>
                <w:rFonts w:cs="Arial"/>
                <w:b/>
                <w:bCs/>
                <w:color w:val="000000" w:themeColor="text1"/>
              </w:rPr>
              <w:t>Local data definition</w:t>
            </w:r>
            <w:r w:rsidR="00F11E2B" w:rsidRPr="00F11E2B">
              <w:rPr>
                <w:rFonts w:cs="Arial"/>
                <w:b/>
                <w:bCs/>
                <w:color w:val="000000" w:themeColor="text1"/>
              </w:rPr>
              <w:t xml:space="preserve"> in parallel states</w:t>
            </w:r>
          </w:p>
        </w:tc>
      </w:tr>
      <w:tr w:rsidR="00444160" w:rsidRPr="00782919" w14:paraId="44A23D6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6AB6CAC" w14:textId="6A6198EB" w:rsidR="00444160" w:rsidRDefault="00444160" w:rsidP="00444160">
            <w:pPr>
              <w:rPr>
                <w:rFonts w:cs="Arial"/>
                <w:b/>
                <w:bCs/>
                <w:color w:val="000000" w:themeColor="text1"/>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D345B7E" w14:textId="02B678B5" w:rsidR="00444160" w:rsidRPr="004A5BD5" w:rsidRDefault="00444160" w:rsidP="00444160">
            <w:pPr>
              <w:rPr>
                <w:rFonts w:cs="Arial"/>
                <w:bCs/>
              </w:rPr>
            </w:pPr>
            <w:r w:rsidRPr="004A5BD5">
              <w:rPr>
                <w:rFonts w:cs="Arial"/>
                <w:bCs/>
              </w:rPr>
              <w:t xml:space="preserve">NA-MAAB: </w:t>
            </w:r>
            <w:r w:rsidR="00FD33C9">
              <w:rPr>
                <w:rFonts w:cs="Arial"/>
                <w:bCs/>
              </w:rPr>
              <w:t>a</w:t>
            </w:r>
          </w:p>
          <w:p w14:paraId="6974E5D6" w14:textId="04A83488" w:rsidR="00444160" w:rsidRDefault="00444160" w:rsidP="00444160">
            <w:pPr>
              <w:rPr>
                <w:rFonts w:cs="Arial"/>
                <w:b/>
                <w:bCs/>
                <w:color w:val="000000" w:themeColor="text1"/>
              </w:rPr>
            </w:pPr>
            <w:r w:rsidRPr="004A5BD5">
              <w:rPr>
                <w:rFonts w:cs="Arial"/>
                <w:bCs/>
              </w:rPr>
              <w:t xml:space="preserve">JMAAB: </w:t>
            </w:r>
            <w:r w:rsidR="00FD33C9">
              <w:rPr>
                <w:rFonts w:cs="Arial"/>
                <w:bCs/>
              </w:rPr>
              <w:t>a</w:t>
            </w:r>
          </w:p>
        </w:tc>
      </w:tr>
      <w:tr w:rsidR="00444160" w:rsidRPr="00782919" w14:paraId="17F9C7E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9D2D53F" w14:textId="4655D398" w:rsidR="00444160" w:rsidRDefault="00444160" w:rsidP="00444160">
            <w:pPr>
              <w:rPr>
                <w:rFonts w:cs="Arial"/>
                <w:b/>
                <w:bCs/>
                <w:color w:val="000000" w:themeColor="text1"/>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84B9E04" w14:textId="72D6CBD2" w:rsidR="00444160" w:rsidRDefault="00444160" w:rsidP="00FD33C9">
            <w:pPr>
              <w:rPr>
                <w:rFonts w:cs="Arial"/>
                <w:b/>
                <w:bCs/>
                <w:color w:val="000000" w:themeColor="text1"/>
              </w:rPr>
            </w:pPr>
            <w:r w:rsidRPr="004A5BD5">
              <w:rPr>
                <w:rFonts w:cs="Arial"/>
                <w:bCs/>
              </w:rPr>
              <w:t>All</w:t>
            </w:r>
          </w:p>
        </w:tc>
      </w:tr>
      <w:tr w:rsidR="00444160" w:rsidRPr="00782919" w14:paraId="6A23567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71" w14:textId="77777777" w:rsidR="00444160" w:rsidRPr="00782919" w:rsidRDefault="00444160" w:rsidP="00444160">
            <w:pPr>
              <w:rPr>
                <w:rFonts w:cs="Arial"/>
                <w:b/>
                <w:color w:val="000000" w:themeColor="text1"/>
              </w:rPr>
            </w:pPr>
            <w:r>
              <w:rPr>
                <w:rFonts w:cs="Arial"/>
                <w:b/>
                <w:bCs/>
                <w:color w:val="000000" w:themeColor="text1"/>
              </w:rPr>
              <w:t>Rule</w:t>
            </w:r>
          </w:p>
        </w:tc>
      </w:tr>
      <w:tr w:rsidR="00444160" w:rsidRPr="00782919" w14:paraId="6A23567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73" w14:textId="77777777" w:rsidR="00444160" w:rsidRPr="00782919" w:rsidRDefault="00444160" w:rsidP="00444160">
            <w:pPr>
              <w:rPr>
                <w:rFonts w:cs="Arial"/>
                <w:b/>
                <w:color w:val="000000" w:themeColor="text1"/>
              </w:rPr>
            </w:pPr>
            <w:r>
              <w:rPr>
                <w:rFonts w:cs="Arial"/>
                <w:b/>
                <w:bCs/>
                <w:color w:val="000000" w:themeColor="text1"/>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74" w14:textId="77777777" w:rsidR="00444160" w:rsidRPr="00782919" w:rsidRDefault="00444160" w:rsidP="00444160">
            <w:pPr>
              <w:jc w:val="center"/>
              <w:rPr>
                <w:rFonts w:cs="Arial"/>
                <w:b/>
                <w:color w:val="000000" w:themeColor="text1"/>
              </w:rPr>
            </w:pPr>
            <w:r>
              <w:rPr>
                <w:rFonts w:cs="Arial"/>
                <w:b/>
                <w:bCs/>
                <w:color w:val="000000" w:themeColor="text1"/>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75" w14:textId="77777777" w:rsidR="00444160" w:rsidRPr="00782919" w:rsidRDefault="00444160" w:rsidP="00444160">
            <w:pPr>
              <w:jc w:val="center"/>
              <w:rPr>
                <w:rFonts w:cs="Arial"/>
                <w:b/>
                <w:color w:val="000000" w:themeColor="text1"/>
              </w:rPr>
            </w:pPr>
            <w:r>
              <w:rPr>
                <w:rFonts w:cs="Arial"/>
                <w:b/>
                <w:bCs/>
                <w:color w:val="000000" w:themeColor="text1"/>
              </w:rPr>
              <w:t>Custom Parameter</w:t>
            </w:r>
          </w:p>
        </w:tc>
      </w:tr>
      <w:tr w:rsidR="00A0639F" w:rsidRPr="00782919" w14:paraId="6A23567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677" w14:textId="77777777" w:rsidR="00444160" w:rsidRPr="00782919"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678" w14:textId="049F2520" w:rsidR="00444160" w:rsidRPr="00782919" w:rsidRDefault="00444160" w:rsidP="00444160">
            <w:pPr>
              <w:rPr>
                <w:rFonts w:cs="Arial"/>
              </w:rPr>
            </w:pPr>
            <w:r>
              <w:rPr>
                <w:rFonts w:cs="Arial"/>
              </w:rPr>
              <w:t xml:space="preserve">Local variables that are completed in one state shall be defined in </w:t>
            </w:r>
            <w:r w:rsidR="00BF0D82">
              <w:rPr>
                <w:rFonts w:cs="Arial"/>
              </w:rPr>
              <w:t xml:space="preserve">that </w:t>
            </w:r>
            <w:r>
              <w:rPr>
                <w:rFonts w:cs="Arial"/>
              </w:rPr>
              <w:t>state.</w:t>
            </w:r>
          </w:p>
        </w:tc>
        <w:tc>
          <w:tcPr>
            <w:tcW w:w="2492" w:type="dxa"/>
            <w:tcBorders>
              <w:top w:val="outset" w:sz="6" w:space="0" w:color="auto"/>
              <w:left w:val="outset" w:sz="6" w:space="0" w:color="auto"/>
              <w:bottom w:val="outset" w:sz="6" w:space="0" w:color="auto"/>
              <w:right w:val="outset" w:sz="6" w:space="0" w:color="auto"/>
            </w:tcBorders>
            <w:hideMark/>
          </w:tcPr>
          <w:p w14:paraId="6A235679" w14:textId="77777777" w:rsidR="00444160" w:rsidRPr="00782919" w:rsidRDefault="00444160" w:rsidP="00444160">
            <w:pPr>
              <w:rPr>
                <w:rFonts w:cs="Arial"/>
              </w:rPr>
            </w:pPr>
            <w:r>
              <w:rPr>
                <w:rFonts w:cs="Arial"/>
              </w:rPr>
              <w:t>-</w:t>
            </w:r>
          </w:p>
        </w:tc>
      </w:tr>
      <w:tr w:rsidR="00A0639F" w:rsidRPr="00782919" w14:paraId="6A235685" w14:textId="77777777" w:rsidTr="371D5A01">
        <w:trPr>
          <w:trHeight w:val="345"/>
          <w:tblCellSpacing w:w="20" w:type="dxa"/>
        </w:trPr>
        <w:tc>
          <w:tcPr>
            <w:tcW w:w="0" w:type="auto"/>
            <w:vMerge/>
            <w:vAlign w:val="center"/>
            <w:hideMark/>
          </w:tcPr>
          <w:p w14:paraId="6A23567B" w14:textId="77777777" w:rsidR="00444160" w:rsidRPr="00782919"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67C" w14:textId="77777777" w:rsidR="00444160" w:rsidRPr="00782919" w:rsidRDefault="00444160" w:rsidP="00444160">
            <w:pPr>
              <w:rPr>
                <w:rFonts w:cs="Arial"/>
              </w:rPr>
            </w:pPr>
            <w:r>
              <w:rPr>
                <w:rFonts w:cs="Arial"/>
              </w:rPr>
              <w:t>【</w:t>
            </w:r>
            <w:r>
              <w:rPr>
                <w:rFonts w:cs="Arial"/>
              </w:rPr>
              <w:t>Correct</w:t>
            </w:r>
            <w:r>
              <w:rPr>
                <w:rFonts w:cs="Arial"/>
              </w:rPr>
              <w:t>】</w:t>
            </w:r>
          </w:p>
          <w:p w14:paraId="6A23567D" w14:textId="4334AAFF" w:rsidR="00444160" w:rsidRDefault="00C56300" w:rsidP="00444160">
            <w:pPr>
              <w:ind w:firstLineChars="68" w:firstLine="136"/>
              <w:rPr>
                <w:rFonts w:cs="Arial"/>
              </w:rPr>
            </w:pPr>
            <w:r>
              <w:rPr>
                <w:rFonts w:cs="Arial"/>
              </w:rPr>
              <w:t>L</w:t>
            </w:r>
            <w:r w:rsidR="00444160">
              <w:rPr>
                <w:rFonts w:cs="Arial"/>
              </w:rPr>
              <w:t xml:space="preserve">ocal variables are defined in the state </w:t>
            </w:r>
            <w:r>
              <w:rPr>
                <w:rFonts w:cs="Arial"/>
              </w:rPr>
              <w:t xml:space="preserve">being </w:t>
            </w:r>
            <w:r w:rsidR="00444160">
              <w:rPr>
                <w:rFonts w:cs="Arial"/>
              </w:rPr>
              <w:t>used.</w:t>
            </w:r>
          </w:p>
          <w:p w14:paraId="6A23567E" w14:textId="77777777" w:rsidR="00444160" w:rsidRDefault="00444160" w:rsidP="00444160">
            <w:pPr>
              <w:ind w:firstLineChars="68" w:firstLine="136"/>
              <w:rPr>
                <w:rFonts w:cs="Arial"/>
              </w:rPr>
            </w:pPr>
            <w:r>
              <w:rPr>
                <w:rFonts w:cs="Arial"/>
                <w:noProof/>
                <w:lang w:eastAsia="ja-JP" w:bidi="th-TH"/>
              </w:rPr>
              <w:drawing>
                <wp:inline distT="0" distB="0" distL="0" distR="0" wp14:anchorId="6A237656" wp14:editId="6A237657">
                  <wp:extent cx="4089400" cy="1791970"/>
                  <wp:effectExtent l="0" t="0" r="6350" b="0"/>
                  <wp:docPr id="302"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089400" cy="1791970"/>
                          </a:xfrm>
                          <a:prstGeom prst="rect">
                            <a:avLst/>
                          </a:prstGeom>
                          <a:noFill/>
                          <a:ln>
                            <a:noFill/>
                          </a:ln>
                        </pic:spPr>
                      </pic:pic>
                    </a:graphicData>
                  </a:graphic>
                </wp:inline>
              </w:drawing>
            </w:r>
          </w:p>
          <w:p w14:paraId="6A23567F" w14:textId="77777777" w:rsidR="00444160" w:rsidRPr="00782919" w:rsidRDefault="00444160" w:rsidP="00444160">
            <w:pPr>
              <w:ind w:firstLineChars="68" w:firstLine="136"/>
              <w:rPr>
                <w:rFonts w:cs="Arial"/>
              </w:rPr>
            </w:pPr>
            <w:r>
              <w:rPr>
                <w:noProof/>
              </w:rPr>
              <w:drawing>
                <wp:inline distT="0" distB="0" distL="0" distR="0" wp14:anchorId="6A237658" wp14:editId="6A237659">
                  <wp:extent cx="2039112" cy="2176272"/>
                  <wp:effectExtent l="0" t="0" r="0" b="0"/>
                  <wp:docPr id="4042" name="Picture 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039112" cy="2176272"/>
                          </a:xfrm>
                          <a:prstGeom prst="rect">
                            <a:avLst/>
                          </a:prstGeom>
                        </pic:spPr>
                      </pic:pic>
                    </a:graphicData>
                  </a:graphic>
                </wp:inline>
              </w:drawing>
            </w:r>
            <w:r w:rsidR="4F8B225F">
              <w:rPr>
                <w:rFonts w:cs="Arial"/>
              </w:rPr>
              <w:t xml:space="preserve">　</w:t>
            </w:r>
            <w:r>
              <w:rPr>
                <w:noProof/>
              </w:rPr>
              <w:drawing>
                <wp:inline distT="0" distB="0" distL="0" distR="0" wp14:anchorId="6A23765A" wp14:editId="6A23765B">
                  <wp:extent cx="1883664" cy="2176272"/>
                  <wp:effectExtent l="0" t="0" r="2540" b="0"/>
                  <wp:docPr id="4043" name="Picture 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883664" cy="2176272"/>
                          </a:xfrm>
                          <a:prstGeom prst="rect">
                            <a:avLst/>
                          </a:prstGeom>
                        </pic:spPr>
                      </pic:pic>
                    </a:graphicData>
                  </a:graphic>
                </wp:inline>
              </w:drawing>
            </w:r>
          </w:p>
          <w:p w14:paraId="6A235680" w14:textId="77777777" w:rsidR="00444160" w:rsidRPr="00782919" w:rsidRDefault="00444160" w:rsidP="00444160">
            <w:pPr>
              <w:rPr>
                <w:rFonts w:cs="Arial"/>
              </w:rPr>
            </w:pPr>
          </w:p>
          <w:p w14:paraId="6A235681" w14:textId="77777777" w:rsidR="00444160" w:rsidRPr="00782919" w:rsidRDefault="00444160" w:rsidP="00444160">
            <w:pPr>
              <w:rPr>
                <w:rFonts w:cs="Arial"/>
              </w:rPr>
            </w:pPr>
            <w:r>
              <w:rPr>
                <w:rFonts w:cs="Arial"/>
              </w:rPr>
              <w:t>【</w:t>
            </w:r>
            <w:r>
              <w:rPr>
                <w:rFonts w:cs="Arial"/>
              </w:rPr>
              <w:t>Incorrect</w:t>
            </w:r>
            <w:r>
              <w:rPr>
                <w:rFonts w:cs="Arial"/>
              </w:rPr>
              <w:t>】</w:t>
            </w:r>
          </w:p>
          <w:p w14:paraId="6A235682" w14:textId="29A88CDB" w:rsidR="00444160" w:rsidRDefault="00C56300" w:rsidP="00444160">
            <w:pPr>
              <w:ind w:firstLineChars="68" w:firstLine="136"/>
              <w:rPr>
                <w:rFonts w:cs="Arial"/>
              </w:rPr>
            </w:pPr>
            <w:r>
              <w:rPr>
                <w:rFonts w:cs="Arial"/>
              </w:rPr>
              <w:t>L</w:t>
            </w:r>
            <w:r w:rsidR="00444160">
              <w:rPr>
                <w:rFonts w:cs="Arial"/>
              </w:rPr>
              <w:t xml:space="preserve">ocal variables are not defined in the state </w:t>
            </w:r>
            <w:r>
              <w:rPr>
                <w:rFonts w:cs="Arial"/>
              </w:rPr>
              <w:t xml:space="preserve">being </w:t>
            </w:r>
            <w:r w:rsidR="00444160">
              <w:rPr>
                <w:rFonts w:cs="Arial"/>
              </w:rPr>
              <w:t>used.</w:t>
            </w:r>
          </w:p>
          <w:p w14:paraId="6A235683" w14:textId="77777777" w:rsidR="00444160" w:rsidRDefault="00444160" w:rsidP="00444160">
            <w:pPr>
              <w:ind w:firstLineChars="68" w:firstLine="136"/>
              <w:rPr>
                <w:rFonts w:cs="Arial"/>
              </w:rPr>
            </w:pPr>
            <w:r>
              <w:rPr>
                <w:rFonts w:cs="Arial"/>
                <w:noProof/>
                <w:lang w:eastAsia="ja-JP" w:bidi="th-TH"/>
              </w:rPr>
              <w:lastRenderedPageBreak/>
              <w:drawing>
                <wp:inline distT="0" distB="0" distL="0" distR="0" wp14:anchorId="6A23765C" wp14:editId="6A23765D">
                  <wp:extent cx="4089400" cy="1791970"/>
                  <wp:effectExtent l="0" t="0" r="6350" b="0"/>
                  <wp:docPr id="305"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089400" cy="1791970"/>
                          </a:xfrm>
                          <a:prstGeom prst="rect">
                            <a:avLst/>
                          </a:prstGeom>
                          <a:noFill/>
                          <a:ln>
                            <a:noFill/>
                          </a:ln>
                        </pic:spPr>
                      </pic:pic>
                    </a:graphicData>
                  </a:graphic>
                </wp:inline>
              </w:drawing>
            </w:r>
          </w:p>
          <w:p w14:paraId="6A235684" w14:textId="77777777" w:rsidR="00444160" w:rsidRPr="00782919" w:rsidRDefault="00444160" w:rsidP="00444160">
            <w:pPr>
              <w:ind w:firstLineChars="68" w:firstLine="136"/>
              <w:rPr>
                <w:rFonts w:cs="Arial"/>
              </w:rPr>
            </w:pPr>
            <w:r>
              <w:rPr>
                <w:noProof/>
              </w:rPr>
              <w:drawing>
                <wp:inline distT="0" distB="0" distL="0" distR="0" wp14:anchorId="6A23765E" wp14:editId="6A23765F">
                  <wp:extent cx="1856232" cy="2148840"/>
                  <wp:effectExtent l="0" t="0" r="0" b="3810"/>
                  <wp:docPr id="4044" name="Picture 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856232" cy="2148840"/>
                          </a:xfrm>
                          <a:prstGeom prst="rect">
                            <a:avLst/>
                          </a:prstGeom>
                        </pic:spPr>
                      </pic:pic>
                    </a:graphicData>
                  </a:graphic>
                </wp:inline>
              </w:drawing>
            </w:r>
          </w:p>
        </w:tc>
      </w:tr>
      <w:tr w:rsidR="00444160" w:rsidRPr="00782919" w14:paraId="6A235687"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86" w14:textId="77777777" w:rsidR="00444160" w:rsidRPr="00782919" w:rsidRDefault="00444160" w:rsidP="00444160">
            <w:pPr>
              <w:rPr>
                <w:rFonts w:cs="Arial"/>
                <w:b/>
              </w:rPr>
            </w:pPr>
            <w:r>
              <w:rPr>
                <w:rFonts w:cs="Arial"/>
                <w:b/>
                <w:bCs/>
              </w:rPr>
              <w:lastRenderedPageBreak/>
              <w:t>Rationale</w:t>
            </w:r>
          </w:p>
        </w:tc>
      </w:tr>
      <w:tr w:rsidR="00444160" w:rsidRPr="00782919" w14:paraId="6A23568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88" w14:textId="77777777" w:rsidR="00444160" w:rsidRPr="00782919"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89" w14:textId="77777777" w:rsidR="00444160" w:rsidRPr="00782919" w:rsidRDefault="00444160" w:rsidP="00444160">
            <w:pPr>
              <w:jc w:val="center"/>
              <w:rPr>
                <w:rFonts w:cs="Arial"/>
                <w:b/>
              </w:rPr>
            </w:pPr>
            <w:r>
              <w:rPr>
                <w:rFonts w:cs="Arial"/>
                <w:b/>
                <w:bCs/>
              </w:rPr>
              <w:t>Description</w:t>
            </w:r>
          </w:p>
        </w:tc>
      </w:tr>
      <w:tr w:rsidR="00444160" w:rsidRPr="00782919" w14:paraId="6A23568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68B" w14:textId="77777777" w:rsidR="00444160" w:rsidRPr="00782919"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68C" w14:textId="42307DE2" w:rsidR="00444160" w:rsidRPr="00252AA1" w:rsidRDefault="00444160" w:rsidP="00547715">
            <w:pPr>
              <w:pStyle w:val="ListParagraph"/>
              <w:numPr>
                <w:ilvl w:val="0"/>
                <w:numId w:val="99"/>
              </w:numPr>
              <w:ind w:leftChars="0" w:left="137" w:hanging="137"/>
              <w:rPr>
                <w:rFonts w:cs="Arial"/>
              </w:rPr>
            </w:pPr>
            <w:r>
              <w:rPr>
                <w:rFonts w:cs="Arial"/>
              </w:rPr>
              <w:t>Readability and maintainability can be improved by explicitly limiting the valid range of the variables, there</w:t>
            </w:r>
            <w:r w:rsidR="00C56300">
              <w:rPr>
                <w:rFonts w:cs="Arial"/>
              </w:rPr>
              <w:t>by</w:t>
            </w:r>
            <w:r>
              <w:rPr>
                <w:rFonts w:cs="Arial"/>
              </w:rPr>
              <w:t xml:space="preserve"> avoiding unintended references and changes.</w:t>
            </w:r>
          </w:p>
        </w:tc>
      </w:tr>
    </w:tbl>
    <w:p w14:paraId="6A23568E" w14:textId="77777777" w:rsidR="005D0565" w:rsidRPr="00874080" w:rsidRDefault="005D0565" w:rsidP="005D0565"/>
    <w:p w14:paraId="6A2356AD" w14:textId="77777777" w:rsidR="005D0565" w:rsidRDefault="005D0565" w:rsidP="00F606D3">
      <w:pPr>
        <w:pStyle w:val="Heading2"/>
      </w:pPr>
      <w:bookmarkStart w:id="287" w:name="_Toc20513100"/>
      <w:bookmarkStart w:id="288" w:name="_Toc20842707"/>
      <w:bookmarkStart w:id="289" w:name="_Toc20923148"/>
      <w:bookmarkStart w:id="290" w:name="_Toc20513121"/>
      <w:bookmarkStart w:id="291" w:name="_Toc20842728"/>
      <w:bookmarkStart w:id="292" w:name="_Toc20923169"/>
      <w:bookmarkStart w:id="293" w:name="_Toc20513136"/>
      <w:bookmarkStart w:id="294" w:name="_Toc20842743"/>
      <w:bookmarkStart w:id="295" w:name="_Toc20923184"/>
      <w:bookmarkStart w:id="296" w:name="_Toc508614001"/>
      <w:bookmarkStart w:id="297" w:name="_Toc34395982"/>
      <w:bookmarkEnd w:id="287"/>
      <w:bookmarkEnd w:id="288"/>
      <w:bookmarkEnd w:id="289"/>
      <w:bookmarkEnd w:id="290"/>
      <w:bookmarkEnd w:id="291"/>
      <w:bookmarkEnd w:id="292"/>
      <w:bookmarkEnd w:id="293"/>
      <w:bookmarkEnd w:id="294"/>
      <w:bookmarkEnd w:id="295"/>
      <w:r>
        <w:t>Stateflow diagram</w:t>
      </w:r>
      <w:bookmarkEnd w:id="296"/>
      <w:bookmarkEnd w:id="297"/>
    </w:p>
    <w:p w14:paraId="6A2356AE" w14:textId="4A53E530" w:rsidR="005D0565" w:rsidRDefault="005D0565" w:rsidP="00F606D3">
      <w:pPr>
        <w:pStyle w:val="Heading3"/>
      </w:pPr>
      <w:bookmarkStart w:id="298" w:name="_Toc508614002"/>
      <w:bookmarkStart w:id="299" w:name="_Toc34395983"/>
      <w:r>
        <w:t>jc_</w:t>
      </w:r>
      <w:r w:rsidR="009A5A13">
        <w:t>0797:</w:t>
      </w:r>
      <w:r>
        <w:t xml:space="preserve"> Unconnected transitions / states / connective junctions</w:t>
      </w:r>
      <w:bookmarkEnd w:id="298"/>
      <w:bookmarkEnd w:id="299"/>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36"/>
        <w:gridCol w:w="4150"/>
        <w:gridCol w:w="2552"/>
      </w:tblGrid>
      <w:tr w:rsidR="00874080" w:rsidRPr="00A833B1" w14:paraId="6A2356B1" w14:textId="77777777" w:rsidTr="006D7EDC">
        <w:trPr>
          <w:tblCellSpacing w:w="20" w:type="dxa"/>
        </w:trPr>
        <w:tc>
          <w:tcPr>
            <w:tcW w:w="219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AF" w14:textId="77777777" w:rsidR="00874080" w:rsidRPr="00A833B1" w:rsidRDefault="00874080" w:rsidP="00874080">
            <w:pPr>
              <w:rPr>
                <w:rFonts w:cs="Arial"/>
                <w:b/>
              </w:rPr>
            </w:pPr>
            <w:r>
              <w:rPr>
                <w:rFonts w:cs="Arial"/>
                <w:b/>
                <w:bCs/>
              </w:rPr>
              <w:t>Rule ID: Title</w:t>
            </w:r>
          </w:p>
        </w:tc>
        <w:tc>
          <w:tcPr>
            <w:tcW w:w="6642" w:type="dxa"/>
            <w:gridSpan w:val="2"/>
            <w:tcBorders>
              <w:top w:val="outset" w:sz="6" w:space="0" w:color="auto"/>
              <w:left w:val="outset" w:sz="6" w:space="0" w:color="auto"/>
              <w:bottom w:val="outset" w:sz="6" w:space="0" w:color="auto"/>
              <w:right w:val="outset" w:sz="6" w:space="0" w:color="auto"/>
            </w:tcBorders>
            <w:hideMark/>
          </w:tcPr>
          <w:p w14:paraId="6A2356B0" w14:textId="0F8C377C" w:rsidR="00874080" w:rsidRPr="00A833B1" w:rsidRDefault="00874080" w:rsidP="00874080">
            <w:pPr>
              <w:rPr>
                <w:rFonts w:cs="Arial"/>
                <w:b/>
              </w:rPr>
            </w:pPr>
            <w:r>
              <w:rPr>
                <w:rFonts w:cs="Arial"/>
                <w:b/>
                <w:bCs/>
              </w:rPr>
              <w:t>jc_</w:t>
            </w:r>
            <w:r w:rsidR="009A5A13">
              <w:rPr>
                <w:rFonts w:cs="Arial"/>
                <w:b/>
                <w:bCs/>
              </w:rPr>
              <w:t>0797:</w:t>
            </w:r>
            <w:r>
              <w:rPr>
                <w:rFonts w:cs="Arial"/>
                <w:b/>
                <w:bCs/>
              </w:rPr>
              <w:t xml:space="preserve"> Unconnected transitions / states / connective junctions</w:t>
            </w:r>
          </w:p>
        </w:tc>
      </w:tr>
      <w:tr w:rsidR="00444160" w:rsidRPr="00A833B1" w14:paraId="3E98D262" w14:textId="77777777" w:rsidTr="006D7EDC">
        <w:trPr>
          <w:tblCellSpacing w:w="20" w:type="dxa"/>
        </w:trPr>
        <w:tc>
          <w:tcPr>
            <w:tcW w:w="219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AF01001" w14:textId="591595B4" w:rsidR="00444160" w:rsidRDefault="00444160" w:rsidP="00444160">
            <w:pPr>
              <w:rPr>
                <w:rFonts w:cs="Arial"/>
                <w:b/>
                <w:bCs/>
              </w:rPr>
            </w:pPr>
            <w:r w:rsidRPr="004A5BD5">
              <w:rPr>
                <w:rFonts w:cs="Arial"/>
                <w:b/>
                <w:bCs/>
              </w:rPr>
              <w:t>Sub ID Recommendations</w:t>
            </w:r>
          </w:p>
        </w:tc>
        <w:tc>
          <w:tcPr>
            <w:tcW w:w="6642" w:type="dxa"/>
            <w:gridSpan w:val="2"/>
            <w:tcBorders>
              <w:top w:val="outset" w:sz="6" w:space="0" w:color="auto"/>
              <w:left w:val="outset" w:sz="6" w:space="0" w:color="auto"/>
              <w:bottom w:val="outset" w:sz="6" w:space="0" w:color="auto"/>
              <w:right w:val="outset" w:sz="6" w:space="0" w:color="auto"/>
            </w:tcBorders>
          </w:tcPr>
          <w:p w14:paraId="2C1CFDBF" w14:textId="43F8EF5C" w:rsidR="00444160" w:rsidRPr="004A5BD5" w:rsidRDefault="00444160" w:rsidP="00444160">
            <w:pPr>
              <w:rPr>
                <w:rFonts w:cs="Arial"/>
                <w:bCs/>
              </w:rPr>
            </w:pPr>
            <w:r w:rsidRPr="004A5BD5">
              <w:rPr>
                <w:rFonts w:cs="Arial"/>
                <w:bCs/>
              </w:rPr>
              <w:t xml:space="preserve">NA-MAAB: </w:t>
            </w:r>
            <w:r w:rsidR="00FD33C9">
              <w:rPr>
                <w:rFonts w:cs="Arial"/>
                <w:bCs/>
              </w:rPr>
              <w:t>a, b</w:t>
            </w:r>
          </w:p>
          <w:p w14:paraId="56A2CCD4" w14:textId="6848EB27" w:rsidR="00444160" w:rsidRDefault="00444160" w:rsidP="00444160">
            <w:pPr>
              <w:rPr>
                <w:rFonts w:cs="Arial"/>
                <w:b/>
                <w:bCs/>
              </w:rPr>
            </w:pPr>
            <w:r w:rsidRPr="004A5BD5">
              <w:rPr>
                <w:rFonts w:cs="Arial"/>
                <w:bCs/>
              </w:rPr>
              <w:t xml:space="preserve">JMAAB: </w:t>
            </w:r>
            <w:r w:rsidR="00FD33C9">
              <w:rPr>
                <w:rFonts w:cs="Arial"/>
                <w:bCs/>
              </w:rPr>
              <w:t>a, b</w:t>
            </w:r>
          </w:p>
        </w:tc>
      </w:tr>
      <w:tr w:rsidR="00444160" w:rsidRPr="00A833B1" w14:paraId="57EB26A1" w14:textId="77777777" w:rsidTr="006D7EDC">
        <w:trPr>
          <w:tblCellSpacing w:w="20" w:type="dxa"/>
        </w:trPr>
        <w:tc>
          <w:tcPr>
            <w:tcW w:w="219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FDB303A" w14:textId="6CD3664F"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42" w:type="dxa"/>
            <w:gridSpan w:val="2"/>
            <w:tcBorders>
              <w:top w:val="outset" w:sz="6" w:space="0" w:color="auto"/>
              <w:left w:val="outset" w:sz="6" w:space="0" w:color="auto"/>
              <w:bottom w:val="outset" w:sz="6" w:space="0" w:color="auto"/>
              <w:right w:val="outset" w:sz="6" w:space="0" w:color="auto"/>
            </w:tcBorders>
          </w:tcPr>
          <w:p w14:paraId="06D5ECD4" w14:textId="37623CC4" w:rsidR="00444160" w:rsidRDefault="00444160" w:rsidP="00FD33C9">
            <w:pPr>
              <w:rPr>
                <w:rFonts w:cs="Arial"/>
                <w:b/>
                <w:bCs/>
              </w:rPr>
            </w:pPr>
            <w:r w:rsidRPr="004A5BD5">
              <w:rPr>
                <w:rFonts w:cs="Arial"/>
                <w:bCs/>
              </w:rPr>
              <w:t>All</w:t>
            </w:r>
          </w:p>
        </w:tc>
      </w:tr>
      <w:tr w:rsidR="00444160" w:rsidRPr="00A833B1" w14:paraId="6A2356B3"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B2" w14:textId="77777777" w:rsidR="00444160" w:rsidRPr="00A833B1" w:rsidRDefault="00444160" w:rsidP="00444160">
            <w:pPr>
              <w:rPr>
                <w:rFonts w:cs="Arial"/>
                <w:b/>
              </w:rPr>
            </w:pPr>
            <w:r>
              <w:rPr>
                <w:rFonts w:cs="Arial"/>
                <w:b/>
                <w:bCs/>
              </w:rPr>
              <w:t>Rule</w:t>
            </w:r>
          </w:p>
        </w:tc>
      </w:tr>
      <w:tr w:rsidR="00444160" w:rsidRPr="00A833B1" w14:paraId="6A2356B7"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B4" w14:textId="77777777" w:rsidR="00444160" w:rsidRPr="00A833B1"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B5" w14:textId="77777777" w:rsidR="00444160" w:rsidRPr="00A833B1"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B6" w14:textId="77777777" w:rsidR="00444160" w:rsidRPr="00A833B1" w:rsidRDefault="00444160" w:rsidP="00444160">
            <w:pPr>
              <w:jc w:val="center"/>
              <w:rPr>
                <w:rFonts w:cs="Arial"/>
                <w:b/>
              </w:rPr>
            </w:pPr>
            <w:r>
              <w:rPr>
                <w:rFonts w:cs="Arial"/>
                <w:b/>
                <w:bCs/>
              </w:rPr>
              <w:t>Custom Parameter</w:t>
            </w:r>
          </w:p>
        </w:tc>
      </w:tr>
      <w:tr w:rsidR="00A0639F" w:rsidRPr="00A833B1" w14:paraId="6A2356BB"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6B8" w14:textId="77777777" w:rsidR="00444160" w:rsidRPr="00A833B1"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6B9" w14:textId="6A3C3E0B" w:rsidR="00444160" w:rsidRPr="00A833B1" w:rsidRDefault="00444160" w:rsidP="00444160">
            <w:pPr>
              <w:rPr>
                <w:rFonts w:cs="Arial"/>
              </w:rPr>
            </w:pPr>
            <w:r>
              <w:rPr>
                <w:rFonts w:cs="Arial"/>
              </w:rPr>
              <w:t>[Chart] shall not have unconnected transitions.</w:t>
            </w:r>
          </w:p>
        </w:tc>
        <w:tc>
          <w:tcPr>
            <w:tcW w:w="2492" w:type="dxa"/>
            <w:tcBorders>
              <w:top w:val="outset" w:sz="6" w:space="0" w:color="auto"/>
              <w:left w:val="outset" w:sz="6" w:space="0" w:color="auto"/>
              <w:bottom w:val="outset" w:sz="6" w:space="0" w:color="auto"/>
              <w:right w:val="outset" w:sz="6" w:space="0" w:color="auto"/>
            </w:tcBorders>
            <w:hideMark/>
          </w:tcPr>
          <w:p w14:paraId="6A2356BA" w14:textId="77777777" w:rsidR="00444160" w:rsidRPr="00A833B1" w:rsidRDefault="00444160" w:rsidP="00444160">
            <w:pPr>
              <w:rPr>
                <w:rFonts w:cs="Arial"/>
              </w:rPr>
            </w:pPr>
            <w:r>
              <w:rPr>
                <w:rFonts w:cs="Arial"/>
              </w:rPr>
              <w:t>-</w:t>
            </w:r>
          </w:p>
        </w:tc>
      </w:tr>
      <w:tr w:rsidR="00A0639F" w:rsidRPr="00A833B1" w14:paraId="6A2356C4" w14:textId="77777777" w:rsidTr="371D5A01">
        <w:trPr>
          <w:trHeight w:val="345"/>
          <w:tblCellSpacing w:w="20" w:type="dxa"/>
        </w:trPr>
        <w:tc>
          <w:tcPr>
            <w:tcW w:w="954" w:type="dxa"/>
            <w:vMerge/>
            <w:vAlign w:val="center"/>
            <w:hideMark/>
          </w:tcPr>
          <w:p w14:paraId="6A2356BC" w14:textId="77777777" w:rsidR="00444160" w:rsidRPr="00A833B1"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6BD" w14:textId="77777777" w:rsidR="00444160" w:rsidRPr="00A833B1" w:rsidRDefault="00444160" w:rsidP="00444160">
            <w:pPr>
              <w:rPr>
                <w:rFonts w:cs="Arial"/>
              </w:rPr>
            </w:pPr>
            <w:r>
              <w:rPr>
                <w:rFonts w:cs="Arial"/>
              </w:rPr>
              <w:t>【</w:t>
            </w:r>
            <w:r>
              <w:rPr>
                <w:rFonts w:cs="Arial"/>
              </w:rPr>
              <w:t>Correct</w:t>
            </w:r>
            <w:r>
              <w:rPr>
                <w:rFonts w:cs="Arial"/>
              </w:rPr>
              <w:t>】</w:t>
            </w:r>
          </w:p>
          <w:p w14:paraId="6A2356BE" w14:textId="4131914B" w:rsidR="00444160" w:rsidRDefault="00444160" w:rsidP="00444160">
            <w:pPr>
              <w:ind w:firstLineChars="70" w:firstLine="140"/>
              <w:rPr>
                <w:rFonts w:cs="Arial"/>
              </w:rPr>
            </w:pPr>
            <w:r>
              <w:rPr>
                <w:rFonts w:cs="Arial"/>
              </w:rPr>
              <w:t>[Chart] does not have unconnected transitions.</w:t>
            </w:r>
          </w:p>
          <w:p w14:paraId="6A2356BF" w14:textId="77777777" w:rsidR="00444160" w:rsidRPr="00A833B1" w:rsidRDefault="00444160" w:rsidP="00444160">
            <w:pPr>
              <w:ind w:firstLineChars="70" w:firstLine="140"/>
              <w:rPr>
                <w:rFonts w:cs="Arial"/>
              </w:rPr>
            </w:pPr>
            <w:r>
              <w:rPr>
                <w:rFonts w:cs="Arial"/>
                <w:noProof/>
                <w:lang w:eastAsia="ja-JP" w:bidi="th-TH"/>
              </w:rPr>
              <w:lastRenderedPageBreak/>
              <w:drawing>
                <wp:inline distT="0" distB="0" distL="0" distR="0" wp14:anchorId="6A237666" wp14:editId="6A237667">
                  <wp:extent cx="4536000" cy="2514027"/>
                  <wp:effectExtent l="0" t="0" r="0" b="635"/>
                  <wp:docPr id="1360" name="図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36000" cy="2514027"/>
                          </a:xfrm>
                          <a:prstGeom prst="rect">
                            <a:avLst/>
                          </a:prstGeom>
                          <a:noFill/>
                          <a:ln>
                            <a:noFill/>
                          </a:ln>
                        </pic:spPr>
                      </pic:pic>
                    </a:graphicData>
                  </a:graphic>
                </wp:inline>
              </w:drawing>
            </w:r>
          </w:p>
          <w:p w14:paraId="6A2356C0" w14:textId="77777777" w:rsidR="00444160" w:rsidRDefault="00444160" w:rsidP="00444160">
            <w:pPr>
              <w:rPr>
                <w:rFonts w:cs="Arial"/>
              </w:rPr>
            </w:pPr>
          </w:p>
          <w:p w14:paraId="6A2356C1" w14:textId="77777777" w:rsidR="00444160" w:rsidRPr="00A833B1" w:rsidRDefault="00444160" w:rsidP="00444160">
            <w:pPr>
              <w:rPr>
                <w:rFonts w:cs="Arial"/>
              </w:rPr>
            </w:pPr>
            <w:r>
              <w:rPr>
                <w:rFonts w:cs="Arial"/>
              </w:rPr>
              <w:t>【</w:t>
            </w:r>
            <w:r>
              <w:rPr>
                <w:rFonts w:cs="Arial"/>
              </w:rPr>
              <w:t>Incorrect</w:t>
            </w:r>
            <w:r>
              <w:rPr>
                <w:rFonts w:cs="Arial"/>
              </w:rPr>
              <w:t>】</w:t>
            </w:r>
          </w:p>
          <w:p w14:paraId="6A2356C2" w14:textId="7E8E2203" w:rsidR="00444160" w:rsidRDefault="00444160" w:rsidP="00444160">
            <w:pPr>
              <w:ind w:firstLineChars="70" w:firstLine="140"/>
              <w:rPr>
                <w:rFonts w:cs="Arial"/>
              </w:rPr>
            </w:pPr>
            <w:r>
              <w:rPr>
                <w:rFonts w:cs="Arial"/>
              </w:rPr>
              <w:t>[Chart] has unconnected transitions.</w:t>
            </w:r>
          </w:p>
          <w:p w14:paraId="6A2356C3" w14:textId="77777777" w:rsidR="00444160" w:rsidRPr="00A833B1" w:rsidRDefault="00444160" w:rsidP="00444160">
            <w:pPr>
              <w:ind w:firstLineChars="70" w:firstLine="140"/>
              <w:rPr>
                <w:rFonts w:cs="Arial"/>
              </w:rPr>
            </w:pPr>
            <w:r>
              <w:rPr>
                <w:rFonts w:cs="Arial"/>
                <w:noProof/>
                <w:lang w:eastAsia="ja-JP" w:bidi="th-TH"/>
              </w:rPr>
              <w:drawing>
                <wp:inline distT="0" distB="0" distL="0" distR="0" wp14:anchorId="6A237668" wp14:editId="6A237669">
                  <wp:extent cx="4791710" cy="2245995"/>
                  <wp:effectExtent l="0" t="0" r="8890" b="1905"/>
                  <wp:docPr id="312"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791710" cy="2245995"/>
                          </a:xfrm>
                          <a:prstGeom prst="rect">
                            <a:avLst/>
                          </a:prstGeom>
                          <a:noFill/>
                          <a:ln>
                            <a:noFill/>
                          </a:ln>
                        </pic:spPr>
                      </pic:pic>
                    </a:graphicData>
                  </a:graphic>
                </wp:inline>
              </w:drawing>
            </w:r>
          </w:p>
        </w:tc>
      </w:tr>
      <w:tr w:rsidR="00A0639F" w:rsidRPr="00A833B1" w14:paraId="6A2356C8"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6C5" w14:textId="77777777" w:rsidR="00444160" w:rsidRPr="00A833B1" w:rsidRDefault="00444160" w:rsidP="00444160">
            <w:pPr>
              <w:jc w:val="center"/>
              <w:rPr>
                <w:rFonts w:cs="Arial"/>
              </w:rPr>
            </w:pPr>
            <w:r>
              <w:rPr>
                <w:rFonts w:cs="Arial"/>
              </w:rPr>
              <w:lastRenderedPageBreak/>
              <w:t>b</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6C6" w14:textId="563877A5" w:rsidR="00444160" w:rsidRPr="00A833B1" w:rsidRDefault="00444160" w:rsidP="00444160">
            <w:pPr>
              <w:rPr>
                <w:rFonts w:cs="Arial"/>
              </w:rPr>
            </w:pPr>
            <w:r>
              <w:rPr>
                <w:rFonts w:cs="Arial"/>
              </w:rPr>
              <w:t>[Chart] shall not have unconnected exclusive (OR) states and connective junctions without a transition source.</w:t>
            </w:r>
          </w:p>
        </w:tc>
        <w:tc>
          <w:tcPr>
            <w:tcW w:w="2492" w:type="dxa"/>
            <w:tcBorders>
              <w:top w:val="outset" w:sz="6" w:space="0" w:color="auto"/>
              <w:left w:val="outset" w:sz="6" w:space="0" w:color="auto"/>
              <w:bottom w:val="outset" w:sz="6" w:space="0" w:color="auto"/>
              <w:right w:val="outset" w:sz="6" w:space="0" w:color="auto"/>
            </w:tcBorders>
            <w:hideMark/>
          </w:tcPr>
          <w:p w14:paraId="6A2356C7" w14:textId="77777777" w:rsidR="00444160" w:rsidRPr="00A833B1" w:rsidRDefault="00444160" w:rsidP="00444160">
            <w:pPr>
              <w:rPr>
                <w:rFonts w:cs="Arial"/>
              </w:rPr>
            </w:pPr>
            <w:r>
              <w:rPr>
                <w:rFonts w:cs="Arial"/>
              </w:rPr>
              <w:t>-</w:t>
            </w:r>
          </w:p>
        </w:tc>
      </w:tr>
      <w:tr w:rsidR="00A0639F" w:rsidRPr="00A833B1" w14:paraId="6A2356D1" w14:textId="77777777" w:rsidTr="371D5A01">
        <w:trPr>
          <w:trHeight w:val="345"/>
          <w:tblCellSpacing w:w="20" w:type="dxa"/>
        </w:trPr>
        <w:tc>
          <w:tcPr>
            <w:tcW w:w="954" w:type="dxa"/>
            <w:vMerge/>
            <w:vAlign w:val="center"/>
            <w:hideMark/>
          </w:tcPr>
          <w:p w14:paraId="6A2356C9" w14:textId="77777777" w:rsidR="00444160" w:rsidRPr="00A833B1"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6CA" w14:textId="77777777" w:rsidR="00444160" w:rsidRPr="00A833B1" w:rsidRDefault="00444160" w:rsidP="00444160">
            <w:pPr>
              <w:rPr>
                <w:rFonts w:cs="Arial"/>
              </w:rPr>
            </w:pPr>
            <w:r>
              <w:rPr>
                <w:rFonts w:cs="Arial"/>
              </w:rPr>
              <w:t>【</w:t>
            </w:r>
            <w:r>
              <w:rPr>
                <w:rFonts w:cs="Arial"/>
              </w:rPr>
              <w:t>Correct</w:t>
            </w:r>
            <w:r>
              <w:rPr>
                <w:rFonts w:cs="Arial"/>
              </w:rPr>
              <w:t>】</w:t>
            </w:r>
          </w:p>
          <w:p w14:paraId="6A2356CB" w14:textId="36C00573" w:rsidR="00444160" w:rsidRDefault="00444160" w:rsidP="00444160">
            <w:pPr>
              <w:ind w:firstLineChars="70" w:firstLine="140"/>
              <w:rPr>
                <w:rFonts w:cs="Arial"/>
              </w:rPr>
            </w:pPr>
            <w:r>
              <w:rPr>
                <w:rFonts w:cs="Arial"/>
              </w:rPr>
              <w:t>[Chart] does not have unconnected exclusive (OR) states or connective junctions without a transition source.</w:t>
            </w:r>
          </w:p>
          <w:p w14:paraId="6A2356CC" w14:textId="77777777" w:rsidR="00444160" w:rsidRPr="00A833B1" w:rsidRDefault="00444160" w:rsidP="00444160">
            <w:pPr>
              <w:ind w:firstLineChars="70" w:firstLine="140"/>
              <w:rPr>
                <w:rFonts w:cs="Arial"/>
              </w:rPr>
            </w:pPr>
            <w:r>
              <w:rPr>
                <w:rFonts w:cs="Arial"/>
                <w:noProof/>
                <w:lang w:eastAsia="ja-JP" w:bidi="th-TH"/>
              </w:rPr>
              <w:drawing>
                <wp:inline distT="0" distB="0" distL="0" distR="0" wp14:anchorId="6A23766A" wp14:editId="6A23766B">
                  <wp:extent cx="4536000" cy="2514027"/>
                  <wp:effectExtent l="0" t="0" r="0" b="635"/>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36000" cy="2514027"/>
                          </a:xfrm>
                          <a:prstGeom prst="rect">
                            <a:avLst/>
                          </a:prstGeom>
                          <a:noFill/>
                          <a:ln>
                            <a:noFill/>
                          </a:ln>
                        </pic:spPr>
                      </pic:pic>
                    </a:graphicData>
                  </a:graphic>
                </wp:inline>
              </w:drawing>
            </w:r>
          </w:p>
          <w:p w14:paraId="6A2356CD" w14:textId="77777777" w:rsidR="00444160" w:rsidRDefault="00444160" w:rsidP="00444160">
            <w:pPr>
              <w:rPr>
                <w:rFonts w:cs="Arial"/>
              </w:rPr>
            </w:pPr>
          </w:p>
          <w:p w14:paraId="6A2356CE" w14:textId="77777777" w:rsidR="00444160" w:rsidRPr="00A833B1" w:rsidRDefault="00444160" w:rsidP="00444160">
            <w:pPr>
              <w:rPr>
                <w:rFonts w:cs="Arial"/>
              </w:rPr>
            </w:pPr>
            <w:r>
              <w:rPr>
                <w:rFonts w:cs="Arial"/>
              </w:rPr>
              <w:t>【</w:t>
            </w:r>
            <w:r>
              <w:rPr>
                <w:rFonts w:cs="Arial"/>
              </w:rPr>
              <w:t>Incorrect</w:t>
            </w:r>
            <w:r>
              <w:rPr>
                <w:rFonts w:cs="Arial"/>
              </w:rPr>
              <w:t>】</w:t>
            </w:r>
          </w:p>
          <w:p w14:paraId="6A2356CF" w14:textId="5441AEDC" w:rsidR="00444160" w:rsidRDefault="00444160" w:rsidP="00444160">
            <w:pPr>
              <w:ind w:firstLineChars="70" w:firstLine="140"/>
              <w:rPr>
                <w:rFonts w:cs="Arial"/>
              </w:rPr>
            </w:pPr>
            <w:r>
              <w:rPr>
                <w:rFonts w:cs="Arial"/>
              </w:rPr>
              <w:t>[Chart] has unconnected exclusive (OR) states and connective junctions without a transition source.</w:t>
            </w:r>
          </w:p>
          <w:p w14:paraId="6A2356D0" w14:textId="77777777" w:rsidR="00444160" w:rsidRPr="00A833B1" w:rsidRDefault="00444160" w:rsidP="00444160">
            <w:pPr>
              <w:ind w:firstLineChars="70" w:firstLine="140"/>
              <w:rPr>
                <w:rFonts w:cs="Arial"/>
              </w:rPr>
            </w:pPr>
            <w:r>
              <w:rPr>
                <w:rFonts w:cs="Arial"/>
                <w:noProof/>
                <w:lang w:eastAsia="ja-JP" w:bidi="th-TH"/>
              </w:rPr>
              <w:drawing>
                <wp:inline distT="0" distB="0" distL="0" distR="0" wp14:anchorId="6A23766C" wp14:editId="6A23766D">
                  <wp:extent cx="4791710" cy="2245995"/>
                  <wp:effectExtent l="0" t="0" r="8890" b="1905"/>
                  <wp:docPr id="314"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791710" cy="2245995"/>
                          </a:xfrm>
                          <a:prstGeom prst="rect">
                            <a:avLst/>
                          </a:prstGeom>
                          <a:noFill/>
                          <a:ln>
                            <a:noFill/>
                          </a:ln>
                        </pic:spPr>
                      </pic:pic>
                    </a:graphicData>
                  </a:graphic>
                </wp:inline>
              </w:drawing>
            </w:r>
          </w:p>
        </w:tc>
      </w:tr>
      <w:tr w:rsidR="00444160" w:rsidRPr="00A833B1" w14:paraId="6A2356D3"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D2" w14:textId="77777777" w:rsidR="00444160" w:rsidRPr="00A833B1" w:rsidRDefault="00444160" w:rsidP="00444160">
            <w:pPr>
              <w:rPr>
                <w:rFonts w:cs="Arial"/>
                <w:b/>
              </w:rPr>
            </w:pPr>
            <w:r>
              <w:rPr>
                <w:rFonts w:cs="Arial"/>
                <w:b/>
                <w:bCs/>
              </w:rPr>
              <w:lastRenderedPageBreak/>
              <w:t>Rationale</w:t>
            </w:r>
          </w:p>
        </w:tc>
      </w:tr>
      <w:tr w:rsidR="00444160" w:rsidRPr="00A833B1" w14:paraId="6A2356D6"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D4" w14:textId="77777777" w:rsidR="00444160" w:rsidRPr="00A833B1"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D5" w14:textId="77777777" w:rsidR="00444160" w:rsidRPr="00A833B1" w:rsidRDefault="00444160" w:rsidP="00444160">
            <w:pPr>
              <w:jc w:val="center"/>
              <w:rPr>
                <w:rFonts w:cs="Arial"/>
                <w:b/>
              </w:rPr>
            </w:pPr>
            <w:r>
              <w:rPr>
                <w:rFonts w:cs="Arial"/>
                <w:b/>
                <w:bCs/>
              </w:rPr>
              <w:t>Description</w:t>
            </w:r>
          </w:p>
        </w:tc>
      </w:tr>
      <w:tr w:rsidR="00444160" w:rsidRPr="00A833B1" w14:paraId="6A2356D9"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6D7" w14:textId="77777777" w:rsidR="00444160" w:rsidRPr="00A833B1" w:rsidRDefault="00444160" w:rsidP="00444160">
            <w:pPr>
              <w:jc w:val="center"/>
              <w:rPr>
                <w:rFonts w:cs="Arial"/>
              </w:rPr>
            </w:pPr>
            <w:r>
              <w:rPr>
                <w:rFonts w:cs="Arial"/>
              </w:rPr>
              <w:t>ab</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6D8" w14:textId="547C7232" w:rsidR="00444160" w:rsidRPr="00252AA1" w:rsidRDefault="00444160" w:rsidP="00547715">
            <w:pPr>
              <w:pStyle w:val="ListParagraph"/>
              <w:numPr>
                <w:ilvl w:val="0"/>
                <w:numId w:val="99"/>
              </w:numPr>
              <w:ind w:leftChars="0" w:left="140" w:hanging="140"/>
              <w:rPr>
                <w:rFonts w:cs="Arial"/>
              </w:rPr>
            </w:pPr>
            <w:r w:rsidRPr="002A7028">
              <w:rPr>
                <w:szCs w:val="21"/>
              </w:rPr>
              <w:t>Unconnected transition</w:t>
            </w:r>
            <w:r>
              <w:rPr>
                <w:szCs w:val="21"/>
              </w:rPr>
              <w:t>s</w:t>
            </w:r>
            <w:r w:rsidRPr="002A7028">
              <w:rPr>
                <w:szCs w:val="21"/>
              </w:rPr>
              <w:t xml:space="preserve"> </w:t>
            </w:r>
            <w:r>
              <w:rPr>
                <w:rFonts w:cs="Arial"/>
              </w:rPr>
              <w:t>can result in adverse effects, such as misinterpretation of simulation results or failure to generate code.</w:t>
            </w:r>
          </w:p>
        </w:tc>
      </w:tr>
    </w:tbl>
    <w:p w14:paraId="6A2356DA" w14:textId="77777777" w:rsidR="005D0565" w:rsidRPr="00874080" w:rsidRDefault="005D0565" w:rsidP="005D0565"/>
    <w:p w14:paraId="6A2356DB" w14:textId="77777777" w:rsidR="005D0565" w:rsidRPr="00D7114C" w:rsidRDefault="005D0565" w:rsidP="0011317A">
      <w:pPr>
        <w:pStyle w:val="Heading3"/>
        <w:rPr>
          <w:color w:val="000000" w:themeColor="text1"/>
        </w:rPr>
      </w:pPr>
      <w:bookmarkStart w:id="300" w:name="_Toc508614003"/>
      <w:bookmarkStart w:id="301" w:name="_Toc34395984"/>
      <w:r>
        <w:t>db_</w:t>
      </w:r>
      <w:r w:rsidR="009A5A13">
        <w:t>0137:</w:t>
      </w:r>
      <w:r>
        <w:t xml:space="preserve"> State</w:t>
      </w:r>
      <w:r w:rsidR="00413EF4">
        <w:t>s in state machines</w:t>
      </w:r>
      <w:bookmarkEnd w:id="300"/>
      <w:bookmarkEnd w:id="30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D7114C" w:rsidRPr="00D7114C" w14:paraId="6A2356D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DC" w14:textId="77777777" w:rsidR="00874080" w:rsidRPr="00D7114C" w:rsidRDefault="00874080" w:rsidP="00874080">
            <w:pPr>
              <w:rPr>
                <w:rFonts w:cs="Arial"/>
                <w:b/>
                <w:color w:val="000000" w:themeColor="text1"/>
              </w:rPr>
            </w:pPr>
            <w:r>
              <w:rPr>
                <w:rFonts w:cs="Arial"/>
                <w:b/>
                <w:bCs/>
                <w:color w:val="000000" w:themeColor="text1"/>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6DD" w14:textId="77777777" w:rsidR="00874080" w:rsidRPr="00D7114C" w:rsidRDefault="00874080" w:rsidP="00874080">
            <w:pPr>
              <w:rPr>
                <w:rFonts w:cs="Arial"/>
                <w:b/>
                <w:color w:val="000000" w:themeColor="text1"/>
              </w:rPr>
            </w:pPr>
            <w:r>
              <w:rPr>
                <w:rFonts w:cs="Arial"/>
                <w:b/>
                <w:bCs/>
                <w:color w:val="000000" w:themeColor="text1"/>
              </w:rPr>
              <w:t>db_</w:t>
            </w:r>
            <w:r w:rsidR="009A5A13">
              <w:rPr>
                <w:rFonts w:cs="Arial"/>
                <w:b/>
                <w:bCs/>
                <w:color w:val="000000" w:themeColor="text1"/>
              </w:rPr>
              <w:t>0137:</w:t>
            </w:r>
            <w:r>
              <w:rPr>
                <w:rFonts w:cs="Arial"/>
                <w:b/>
                <w:bCs/>
                <w:color w:val="000000" w:themeColor="text1"/>
              </w:rPr>
              <w:t xml:space="preserve"> State</w:t>
            </w:r>
            <w:r w:rsidR="00413EF4">
              <w:rPr>
                <w:rFonts w:cs="Arial"/>
                <w:b/>
                <w:bCs/>
                <w:color w:val="000000" w:themeColor="text1"/>
              </w:rPr>
              <w:t>s in state machines</w:t>
            </w:r>
          </w:p>
        </w:tc>
      </w:tr>
      <w:tr w:rsidR="00444160" w:rsidRPr="00D7114C" w14:paraId="3E2FD08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63FF9A6" w14:textId="03C5023B" w:rsidR="00444160" w:rsidRDefault="00444160" w:rsidP="00444160">
            <w:pPr>
              <w:rPr>
                <w:rFonts w:cs="Arial"/>
                <w:b/>
                <w:bCs/>
                <w:color w:val="000000" w:themeColor="text1"/>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7F352D9" w14:textId="078C14DE" w:rsidR="00444160" w:rsidRPr="004A5BD5" w:rsidRDefault="00444160" w:rsidP="00444160">
            <w:pPr>
              <w:rPr>
                <w:rFonts w:cs="Arial"/>
                <w:bCs/>
              </w:rPr>
            </w:pPr>
            <w:r w:rsidRPr="004A5BD5">
              <w:rPr>
                <w:rFonts w:cs="Arial"/>
                <w:bCs/>
              </w:rPr>
              <w:t xml:space="preserve">NA-MAAB: </w:t>
            </w:r>
            <w:r w:rsidR="00FD33C9">
              <w:rPr>
                <w:rFonts w:cs="Arial"/>
                <w:bCs/>
              </w:rPr>
              <w:t>a</w:t>
            </w:r>
          </w:p>
          <w:p w14:paraId="1F59416E" w14:textId="0F794ADD" w:rsidR="00444160" w:rsidRDefault="00444160" w:rsidP="00444160">
            <w:pPr>
              <w:rPr>
                <w:rFonts w:cs="Arial"/>
                <w:b/>
                <w:bCs/>
                <w:color w:val="000000" w:themeColor="text1"/>
              </w:rPr>
            </w:pPr>
            <w:r w:rsidRPr="004A5BD5">
              <w:rPr>
                <w:rFonts w:cs="Arial"/>
                <w:bCs/>
              </w:rPr>
              <w:t xml:space="preserve">JMAAB: </w:t>
            </w:r>
            <w:r w:rsidR="00FD33C9">
              <w:rPr>
                <w:rFonts w:cs="Arial"/>
                <w:bCs/>
              </w:rPr>
              <w:t>a</w:t>
            </w:r>
          </w:p>
        </w:tc>
      </w:tr>
      <w:tr w:rsidR="00444160" w:rsidRPr="00D7114C" w14:paraId="36D5A21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DE37575" w14:textId="73B59C7A" w:rsidR="00444160" w:rsidRDefault="00444160" w:rsidP="00444160">
            <w:pPr>
              <w:rPr>
                <w:rFonts w:cs="Arial"/>
                <w:b/>
                <w:bCs/>
                <w:color w:val="000000" w:themeColor="text1"/>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A1DDDE0" w14:textId="0D944980" w:rsidR="00444160" w:rsidRDefault="00444160" w:rsidP="00FD33C9">
            <w:pPr>
              <w:rPr>
                <w:rFonts w:cs="Arial"/>
                <w:b/>
                <w:bCs/>
                <w:color w:val="000000" w:themeColor="text1"/>
              </w:rPr>
            </w:pPr>
            <w:r w:rsidRPr="004A5BD5">
              <w:rPr>
                <w:rFonts w:cs="Arial"/>
                <w:bCs/>
              </w:rPr>
              <w:t>All</w:t>
            </w:r>
          </w:p>
        </w:tc>
      </w:tr>
      <w:tr w:rsidR="00444160" w:rsidRPr="00D7114C" w14:paraId="6A2356E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DF" w14:textId="77777777" w:rsidR="00444160" w:rsidRPr="00D7114C" w:rsidRDefault="00444160" w:rsidP="00444160">
            <w:pPr>
              <w:rPr>
                <w:rFonts w:cs="Arial"/>
                <w:b/>
              </w:rPr>
            </w:pPr>
            <w:r>
              <w:rPr>
                <w:rFonts w:cs="Arial"/>
                <w:b/>
                <w:bCs/>
              </w:rPr>
              <w:t>Rule</w:t>
            </w:r>
          </w:p>
        </w:tc>
      </w:tr>
      <w:tr w:rsidR="00444160" w:rsidRPr="00D7114C" w14:paraId="6A2356E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E1" w14:textId="77777777" w:rsidR="00444160" w:rsidRPr="00D7114C"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E2" w14:textId="77777777" w:rsidR="00444160" w:rsidRPr="00D7114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E3" w14:textId="77777777" w:rsidR="00444160" w:rsidRPr="00D7114C" w:rsidRDefault="00444160" w:rsidP="00444160">
            <w:pPr>
              <w:jc w:val="center"/>
              <w:rPr>
                <w:rFonts w:cs="Arial"/>
                <w:b/>
              </w:rPr>
            </w:pPr>
            <w:r>
              <w:rPr>
                <w:rFonts w:cs="Arial"/>
                <w:b/>
                <w:bCs/>
              </w:rPr>
              <w:t>Custom Parameter</w:t>
            </w:r>
          </w:p>
        </w:tc>
      </w:tr>
      <w:tr w:rsidR="00A0639F" w:rsidRPr="00D7114C" w14:paraId="6A2356E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6E5" w14:textId="77777777" w:rsidR="00444160" w:rsidRPr="00D7114C"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6E6" w14:textId="61E34A9A" w:rsidR="00444160" w:rsidRPr="00465E48" w:rsidRDefault="00444160" w:rsidP="00444160">
            <w:pPr>
              <w:rPr>
                <w:rFonts w:cs="Arial"/>
              </w:rPr>
            </w:pPr>
            <w:r>
              <w:rPr>
                <w:rFonts w:cs="Arial"/>
              </w:rPr>
              <w:t>When the {Decomposition} of the [Chart] or State is set to “OR (Exclusive)”, there shall be at least two states in the hierarchy.</w:t>
            </w:r>
          </w:p>
        </w:tc>
        <w:tc>
          <w:tcPr>
            <w:tcW w:w="2492" w:type="dxa"/>
            <w:tcBorders>
              <w:top w:val="outset" w:sz="6" w:space="0" w:color="auto"/>
              <w:left w:val="outset" w:sz="6" w:space="0" w:color="auto"/>
              <w:bottom w:val="outset" w:sz="6" w:space="0" w:color="auto"/>
              <w:right w:val="outset" w:sz="6" w:space="0" w:color="auto"/>
            </w:tcBorders>
            <w:hideMark/>
          </w:tcPr>
          <w:p w14:paraId="6A2356E7" w14:textId="77777777" w:rsidR="00444160" w:rsidRPr="00D7114C" w:rsidRDefault="00444160" w:rsidP="00444160">
            <w:pPr>
              <w:rPr>
                <w:rFonts w:cs="Arial"/>
              </w:rPr>
            </w:pPr>
            <w:r>
              <w:rPr>
                <w:rFonts w:cs="Arial"/>
              </w:rPr>
              <w:t>-</w:t>
            </w:r>
          </w:p>
        </w:tc>
      </w:tr>
      <w:tr w:rsidR="00A0639F" w:rsidRPr="00D7114C" w14:paraId="6A2356ED" w14:textId="77777777" w:rsidTr="371D5A01">
        <w:trPr>
          <w:trHeight w:val="345"/>
          <w:tblCellSpacing w:w="20" w:type="dxa"/>
        </w:trPr>
        <w:tc>
          <w:tcPr>
            <w:tcW w:w="0" w:type="auto"/>
            <w:vMerge/>
            <w:vAlign w:val="center"/>
            <w:hideMark/>
          </w:tcPr>
          <w:p w14:paraId="6A2356E9" w14:textId="77777777" w:rsidR="00444160" w:rsidRPr="00D7114C"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6EA" w14:textId="77777777" w:rsidR="00444160" w:rsidRPr="00D7114C" w:rsidRDefault="00444160" w:rsidP="00444160">
            <w:pPr>
              <w:rPr>
                <w:rFonts w:cs="Arial"/>
              </w:rPr>
            </w:pPr>
            <w:r>
              <w:rPr>
                <w:rFonts w:cs="Arial"/>
              </w:rPr>
              <w:t>【</w:t>
            </w:r>
            <w:r>
              <w:rPr>
                <w:rFonts w:cs="Arial"/>
              </w:rPr>
              <w:t>Incorrect</w:t>
            </w:r>
            <w:r>
              <w:rPr>
                <w:rFonts w:cs="Arial"/>
              </w:rPr>
              <w:t>】</w:t>
            </w:r>
          </w:p>
          <w:p w14:paraId="6A2356EB" w14:textId="0CFD35CB" w:rsidR="00444160" w:rsidRDefault="00444160" w:rsidP="00444160">
            <w:pPr>
              <w:ind w:firstLineChars="68" w:firstLine="136"/>
              <w:rPr>
                <w:rFonts w:cs="Arial"/>
              </w:rPr>
            </w:pPr>
            <w:r>
              <w:rPr>
                <w:rFonts w:cs="Arial"/>
              </w:rPr>
              <w:t>{Decomposition} of the [Chart] and State A is set to “OR(exclusive)”, but the hierarchy contains only one state.</w:t>
            </w:r>
          </w:p>
          <w:p w14:paraId="6A2356EC" w14:textId="77777777" w:rsidR="00444160" w:rsidRPr="00D7114C" w:rsidRDefault="00444160" w:rsidP="00444160">
            <w:pPr>
              <w:ind w:firstLineChars="68" w:firstLine="136"/>
              <w:rPr>
                <w:rFonts w:cs="Arial"/>
              </w:rPr>
            </w:pPr>
            <w:r>
              <w:rPr>
                <w:noProof/>
                <w:lang w:eastAsia="ja-JP" w:bidi="th-TH"/>
              </w:rPr>
              <w:drawing>
                <wp:inline distT="0" distB="0" distL="0" distR="0" wp14:anchorId="6A23766E" wp14:editId="6A23766F">
                  <wp:extent cx="2032371" cy="1657350"/>
                  <wp:effectExtent l="0" t="0" r="6350" b="0"/>
                  <wp:docPr id="1361" name="図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334"/>
                          <a:stretch>
                            <a:fillRect/>
                          </a:stretch>
                        </pic:blipFill>
                        <pic:spPr>
                          <a:xfrm>
                            <a:off x="0" y="0"/>
                            <a:ext cx="2032488" cy="1657445"/>
                          </a:xfrm>
                          <a:prstGeom prst="rect">
                            <a:avLst/>
                          </a:prstGeom>
                        </pic:spPr>
                      </pic:pic>
                    </a:graphicData>
                  </a:graphic>
                </wp:inline>
              </w:drawing>
            </w:r>
          </w:p>
        </w:tc>
      </w:tr>
      <w:tr w:rsidR="00444160" w:rsidRPr="00D7114C" w14:paraId="6A2356EF"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EE" w14:textId="77777777" w:rsidR="00444160" w:rsidRPr="00D7114C" w:rsidRDefault="00444160" w:rsidP="00444160">
            <w:pPr>
              <w:rPr>
                <w:rFonts w:cs="Arial"/>
                <w:b/>
              </w:rPr>
            </w:pPr>
            <w:r>
              <w:rPr>
                <w:rFonts w:cs="Arial"/>
                <w:b/>
                <w:bCs/>
              </w:rPr>
              <w:t>Rationale</w:t>
            </w:r>
          </w:p>
        </w:tc>
      </w:tr>
      <w:tr w:rsidR="00444160" w:rsidRPr="00D7114C" w14:paraId="6A2356F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F0" w14:textId="77777777" w:rsidR="00444160" w:rsidRPr="00D7114C"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F1" w14:textId="77777777" w:rsidR="00444160" w:rsidRPr="00D7114C" w:rsidRDefault="00444160" w:rsidP="00444160">
            <w:pPr>
              <w:jc w:val="center"/>
              <w:rPr>
                <w:rFonts w:cs="Arial"/>
                <w:b/>
              </w:rPr>
            </w:pPr>
            <w:r>
              <w:rPr>
                <w:rFonts w:cs="Arial"/>
                <w:b/>
                <w:bCs/>
              </w:rPr>
              <w:t>Description</w:t>
            </w:r>
          </w:p>
        </w:tc>
      </w:tr>
      <w:tr w:rsidR="00444160" w:rsidRPr="00D7114C" w14:paraId="6A2356F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6F3" w14:textId="77777777" w:rsidR="00444160" w:rsidRPr="00D7114C"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6F4" w14:textId="2ABD4BBC" w:rsidR="00444160" w:rsidRDefault="00444160" w:rsidP="00547715">
            <w:pPr>
              <w:numPr>
                <w:ilvl w:val="0"/>
                <w:numId w:val="56"/>
              </w:numPr>
              <w:ind w:left="137" w:hanging="137"/>
              <w:rPr>
                <w:rFonts w:cs="Arial"/>
              </w:rPr>
            </w:pPr>
            <w:r>
              <w:rPr>
                <w:rFonts w:cs="Arial"/>
              </w:rPr>
              <w:t>Redundant descriptions impair readability.</w:t>
            </w:r>
          </w:p>
          <w:p w14:paraId="6A2356F5" w14:textId="54381D3F" w:rsidR="00444160" w:rsidRPr="00D7114C" w:rsidRDefault="00444160" w:rsidP="00547715">
            <w:pPr>
              <w:numPr>
                <w:ilvl w:val="0"/>
                <w:numId w:val="56"/>
              </w:numPr>
              <w:ind w:left="137" w:hanging="137"/>
              <w:rPr>
                <w:rFonts w:cs="Arial"/>
              </w:rPr>
            </w:pPr>
            <w:r>
              <w:rPr>
                <w:rFonts w:cs="Arial"/>
              </w:rPr>
              <w:t>Generated code includes unnecessary state variables.</w:t>
            </w:r>
          </w:p>
        </w:tc>
      </w:tr>
    </w:tbl>
    <w:p w14:paraId="6A2356F7" w14:textId="77777777" w:rsidR="005D0565" w:rsidRPr="00874080" w:rsidRDefault="005D0565" w:rsidP="005D0565"/>
    <w:p w14:paraId="6A2356F8" w14:textId="6C4CA3B7" w:rsidR="005D0565" w:rsidRPr="00E8499D" w:rsidRDefault="005D0565" w:rsidP="0011317A">
      <w:pPr>
        <w:pStyle w:val="Heading3"/>
        <w:rPr>
          <w:color w:val="000000" w:themeColor="text1"/>
        </w:rPr>
      </w:pPr>
      <w:bookmarkStart w:id="302" w:name="_Toc508614004"/>
      <w:bookmarkStart w:id="303" w:name="_Toc34395985"/>
      <w:r>
        <w:t>jc_</w:t>
      </w:r>
      <w:r w:rsidR="009A5A13">
        <w:t>0721:</w:t>
      </w:r>
      <w:r>
        <w:t xml:space="preserve"> </w:t>
      </w:r>
      <w:r w:rsidR="00A47795">
        <w:t>Usage of</w:t>
      </w:r>
      <w:r>
        <w:rPr>
          <w:color w:val="000000" w:themeColor="text1"/>
        </w:rPr>
        <w:t xml:space="preserve"> parallel states</w:t>
      </w:r>
      <w:bookmarkEnd w:id="302"/>
      <w:bookmarkEnd w:id="30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E8499D" w14:paraId="6A2356F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F9" w14:textId="77777777" w:rsidR="008D1BFE" w:rsidRPr="00E8499D"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6FA" w14:textId="7AD38E66" w:rsidR="008D1BFE" w:rsidRPr="00E8499D" w:rsidRDefault="008D1BFE" w:rsidP="00EB26B9">
            <w:pPr>
              <w:rPr>
                <w:rFonts w:cs="Arial"/>
                <w:b/>
              </w:rPr>
            </w:pPr>
            <w:r>
              <w:rPr>
                <w:rFonts w:cs="Arial"/>
                <w:b/>
                <w:bCs/>
              </w:rPr>
              <w:t>jc_</w:t>
            </w:r>
            <w:r w:rsidR="009A5A13">
              <w:rPr>
                <w:rFonts w:cs="Arial"/>
                <w:b/>
                <w:bCs/>
              </w:rPr>
              <w:t>0721:</w:t>
            </w:r>
            <w:r>
              <w:rPr>
                <w:rFonts w:cs="Arial"/>
                <w:b/>
                <w:bCs/>
              </w:rPr>
              <w:t xml:space="preserve"> </w:t>
            </w:r>
            <w:r w:rsidR="00A47795">
              <w:rPr>
                <w:rFonts w:cs="Arial"/>
                <w:b/>
                <w:bCs/>
              </w:rPr>
              <w:t>Usage of</w:t>
            </w:r>
            <w:r>
              <w:rPr>
                <w:rFonts w:cs="Arial"/>
                <w:b/>
                <w:bCs/>
              </w:rPr>
              <w:t xml:space="preserve"> parallel states</w:t>
            </w:r>
          </w:p>
        </w:tc>
      </w:tr>
      <w:tr w:rsidR="00444160" w:rsidRPr="00E8499D" w14:paraId="331B3CD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1CC82B3" w14:textId="40615201"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093BC90" w14:textId="0DCD46F2" w:rsidR="00444160" w:rsidRPr="004A5BD5" w:rsidRDefault="00444160" w:rsidP="00444160">
            <w:pPr>
              <w:rPr>
                <w:rFonts w:cs="Arial"/>
                <w:bCs/>
              </w:rPr>
            </w:pPr>
            <w:r w:rsidRPr="004A5BD5">
              <w:rPr>
                <w:rFonts w:cs="Arial"/>
                <w:bCs/>
              </w:rPr>
              <w:t xml:space="preserve">NA-MAAB: </w:t>
            </w:r>
            <w:r w:rsidR="00FD33C9">
              <w:rPr>
                <w:rFonts w:cs="Arial"/>
                <w:bCs/>
              </w:rPr>
              <w:t>a</w:t>
            </w:r>
          </w:p>
          <w:p w14:paraId="4DBEFDCB" w14:textId="5223BFB3" w:rsidR="00444160" w:rsidRDefault="00444160" w:rsidP="00444160">
            <w:pPr>
              <w:rPr>
                <w:rFonts w:cs="Arial"/>
                <w:b/>
                <w:bCs/>
              </w:rPr>
            </w:pPr>
            <w:r w:rsidRPr="004A5BD5">
              <w:rPr>
                <w:rFonts w:cs="Arial"/>
                <w:bCs/>
              </w:rPr>
              <w:t>JMAAB</w:t>
            </w:r>
            <w:r w:rsidR="00FD33C9">
              <w:rPr>
                <w:rFonts w:cs="Arial"/>
                <w:bCs/>
              </w:rPr>
              <w:t>: a</w:t>
            </w:r>
          </w:p>
        </w:tc>
      </w:tr>
      <w:tr w:rsidR="00444160" w:rsidRPr="00E8499D" w14:paraId="40C1BD9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3740AFD" w14:textId="50E36B9A"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5D67E8C" w14:textId="17552E3E" w:rsidR="00444160" w:rsidRDefault="00444160" w:rsidP="00FD33C9">
            <w:pPr>
              <w:rPr>
                <w:rFonts w:cs="Arial"/>
                <w:b/>
                <w:bCs/>
              </w:rPr>
            </w:pPr>
            <w:r w:rsidRPr="004A5BD5">
              <w:rPr>
                <w:rFonts w:cs="Arial"/>
                <w:bCs/>
              </w:rPr>
              <w:t>All</w:t>
            </w:r>
          </w:p>
        </w:tc>
      </w:tr>
      <w:tr w:rsidR="00444160" w:rsidRPr="00E8499D" w14:paraId="6A2356FD"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FC" w14:textId="77777777" w:rsidR="00444160" w:rsidRPr="00E8499D" w:rsidRDefault="00444160" w:rsidP="00444160">
            <w:pPr>
              <w:rPr>
                <w:rFonts w:cs="Arial"/>
                <w:b/>
              </w:rPr>
            </w:pPr>
            <w:r>
              <w:rPr>
                <w:rFonts w:cs="Arial"/>
                <w:b/>
                <w:bCs/>
              </w:rPr>
              <w:t>Rule</w:t>
            </w:r>
          </w:p>
        </w:tc>
      </w:tr>
      <w:tr w:rsidR="00444160" w:rsidRPr="00E8499D" w14:paraId="6A23570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FE" w14:textId="77777777" w:rsidR="00444160" w:rsidRPr="00E8499D"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6FF" w14:textId="77777777" w:rsidR="00444160" w:rsidRPr="00E8499D"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00" w14:textId="77777777" w:rsidR="00444160" w:rsidRPr="00E8499D" w:rsidRDefault="00444160" w:rsidP="00444160">
            <w:pPr>
              <w:jc w:val="center"/>
              <w:rPr>
                <w:rFonts w:cs="Arial"/>
                <w:b/>
              </w:rPr>
            </w:pPr>
            <w:r>
              <w:rPr>
                <w:rFonts w:cs="Arial"/>
                <w:b/>
                <w:bCs/>
              </w:rPr>
              <w:t>Custom Parameter</w:t>
            </w:r>
          </w:p>
        </w:tc>
      </w:tr>
      <w:tr w:rsidR="00A0639F" w:rsidRPr="00E8499D" w14:paraId="6A23570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702" w14:textId="77777777" w:rsidR="00444160" w:rsidRPr="00E8499D"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703" w14:textId="07C6E8DC" w:rsidR="00444160" w:rsidRPr="00E8499D" w:rsidRDefault="00444160" w:rsidP="00444160">
            <w:pPr>
              <w:rPr>
                <w:rFonts w:cs="Arial"/>
              </w:rPr>
            </w:pPr>
            <w:r>
              <w:rPr>
                <w:rFonts w:cs="Arial"/>
              </w:rPr>
              <w:t>Substates of parallel states shall not be parallel states.</w:t>
            </w:r>
          </w:p>
        </w:tc>
        <w:tc>
          <w:tcPr>
            <w:tcW w:w="2492" w:type="dxa"/>
            <w:tcBorders>
              <w:top w:val="outset" w:sz="6" w:space="0" w:color="auto"/>
              <w:left w:val="outset" w:sz="6" w:space="0" w:color="auto"/>
              <w:bottom w:val="outset" w:sz="6" w:space="0" w:color="auto"/>
              <w:right w:val="outset" w:sz="6" w:space="0" w:color="auto"/>
            </w:tcBorders>
            <w:hideMark/>
          </w:tcPr>
          <w:p w14:paraId="6A235704" w14:textId="77777777" w:rsidR="00444160" w:rsidRPr="00E8499D" w:rsidRDefault="00444160" w:rsidP="00444160">
            <w:pPr>
              <w:rPr>
                <w:rFonts w:cs="Arial"/>
              </w:rPr>
            </w:pPr>
            <w:r>
              <w:rPr>
                <w:rFonts w:cs="Arial"/>
              </w:rPr>
              <w:t>-</w:t>
            </w:r>
          </w:p>
        </w:tc>
      </w:tr>
      <w:tr w:rsidR="00A0639F" w:rsidRPr="00E8499D" w14:paraId="6A23570C" w14:textId="77777777" w:rsidTr="371D5A01">
        <w:trPr>
          <w:trHeight w:val="345"/>
          <w:tblCellSpacing w:w="20" w:type="dxa"/>
        </w:trPr>
        <w:tc>
          <w:tcPr>
            <w:tcW w:w="0" w:type="auto"/>
            <w:vMerge/>
            <w:vAlign w:val="center"/>
            <w:hideMark/>
          </w:tcPr>
          <w:p w14:paraId="6A235706" w14:textId="77777777" w:rsidR="00444160" w:rsidRPr="00E849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707" w14:textId="77777777" w:rsidR="00444160" w:rsidRPr="00E8499D" w:rsidRDefault="00444160" w:rsidP="00444160">
            <w:pPr>
              <w:rPr>
                <w:rFonts w:cs="Arial"/>
              </w:rPr>
            </w:pPr>
            <w:r>
              <w:rPr>
                <w:rFonts w:cs="Arial"/>
              </w:rPr>
              <w:t>【</w:t>
            </w:r>
            <w:r>
              <w:rPr>
                <w:rFonts w:cs="Arial"/>
              </w:rPr>
              <w:t>Correct</w:t>
            </w:r>
            <w:r>
              <w:rPr>
                <w:rFonts w:cs="Arial"/>
              </w:rPr>
              <w:t>】</w:t>
            </w:r>
          </w:p>
          <w:p w14:paraId="6A235708"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70" wp14:editId="6A237671">
                  <wp:extent cx="2713990" cy="3218815"/>
                  <wp:effectExtent l="0" t="0" r="0" b="635"/>
                  <wp:docPr id="316"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713990" cy="3218815"/>
                          </a:xfrm>
                          <a:prstGeom prst="rect">
                            <a:avLst/>
                          </a:prstGeom>
                          <a:noFill/>
                          <a:ln>
                            <a:noFill/>
                          </a:ln>
                        </pic:spPr>
                      </pic:pic>
                    </a:graphicData>
                  </a:graphic>
                </wp:inline>
              </w:drawing>
            </w:r>
          </w:p>
          <w:p w14:paraId="6A235709" w14:textId="77777777" w:rsidR="00444160" w:rsidRPr="00E8499D" w:rsidRDefault="00444160" w:rsidP="00444160">
            <w:pPr>
              <w:rPr>
                <w:rFonts w:cs="Arial"/>
              </w:rPr>
            </w:pPr>
            <w:r>
              <w:rPr>
                <w:rFonts w:cs="Arial"/>
              </w:rPr>
              <w:t>【</w:t>
            </w:r>
            <w:r>
              <w:rPr>
                <w:rFonts w:cs="Arial"/>
              </w:rPr>
              <w:t>Incorrect</w:t>
            </w:r>
            <w:r>
              <w:rPr>
                <w:rFonts w:cs="Arial"/>
              </w:rPr>
              <w:t>】</w:t>
            </w:r>
          </w:p>
          <w:p w14:paraId="6A23570A" w14:textId="77777777" w:rsidR="00444160" w:rsidRDefault="00444160" w:rsidP="00444160">
            <w:pPr>
              <w:ind w:firstLineChars="68" w:firstLine="136"/>
              <w:rPr>
                <w:rFonts w:cs="Arial"/>
              </w:rPr>
            </w:pPr>
            <w:r>
              <w:rPr>
                <w:rFonts w:cs="Arial"/>
              </w:rPr>
              <w:t>Substates of parallel states are parallel states.</w:t>
            </w:r>
          </w:p>
          <w:p w14:paraId="6A23570B"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72" wp14:editId="6A237673">
                  <wp:extent cx="2838450" cy="3108960"/>
                  <wp:effectExtent l="0" t="0" r="0" b="0"/>
                  <wp:docPr id="317"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838450" cy="3108960"/>
                          </a:xfrm>
                          <a:prstGeom prst="rect">
                            <a:avLst/>
                          </a:prstGeom>
                          <a:noFill/>
                          <a:ln>
                            <a:noFill/>
                          </a:ln>
                        </pic:spPr>
                      </pic:pic>
                    </a:graphicData>
                  </a:graphic>
                </wp:inline>
              </w:drawing>
            </w:r>
          </w:p>
        </w:tc>
      </w:tr>
      <w:tr w:rsidR="00444160" w:rsidRPr="00E8499D" w14:paraId="6A23570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0D" w14:textId="77777777" w:rsidR="00444160" w:rsidRPr="00E8499D" w:rsidRDefault="00444160" w:rsidP="00444160">
            <w:pPr>
              <w:rPr>
                <w:rFonts w:cs="Arial"/>
                <w:b/>
              </w:rPr>
            </w:pPr>
            <w:r>
              <w:rPr>
                <w:rFonts w:cs="Arial"/>
                <w:b/>
                <w:bCs/>
              </w:rPr>
              <w:lastRenderedPageBreak/>
              <w:t>Rationale</w:t>
            </w:r>
          </w:p>
        </w:tc>
      </w:tr>
      <w:tr w:rsidR="00444160" w:rsidRPr="00E8499D" w14:paraId="6A23571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0F" w14:textId="77777777" w:rsidR="00444160" w:rsidRPr="00E8499D"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10" w14:textId="77777777" w:rsidR="00444160" w:rsidRPr="00E8499D" w:rsidRDefault="00444160" w:rsidP="00444160">
            <w:pPr>
              <w:jc w:val="center"/>
              <w:rPr>
                <w:rFonts w:cs="Arial"/>
                <w:b/>
              </w:rPr>
            </w:pPr>
            <w:r>
              <w:rPr>
                <w:rFonts w:cs="Arial"/>
                <w:b/>
                <w:bCs/>
              </w:rPr>
              <w:t>Description</w:t>
            </w:r>
          </w:p>
        </w:tc>
      </w:tr>
      <w:tr w:rsidR="00444160" w:rsidRPr="00E8499D" w14:paraId="6A23571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712" w14:textId="77777777" w:rsidR="00444160" w:rsidRPr="00E8499D"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01A8D89A" w14:textId="11FD6636" w:rsidR="00F91237" w:rsidRDefault="00C56300" w:rsidP="00547715">
            <w:pPr>
              <w:pStyle w:val="ListParagraph"/>
              <w:numPr>
                <w:ilvl w:val="0"/>
                <w:numId w:val="100"/>
              </w:numPr>
              <w:ind w:leftChars="0" w:left="137" w:hanging="137"/>
              <w:rPr>
                <w:rFonts w:cs="Arial"/>
              </w:rPr>
            </w:pPr>
            <w:r>
              <w:t>Behavior is not affected by n</w:t>
            </w:r>
            <w:r w:rsidR="00444160">
              <w:t>esting parallel states in a parent superstate.</w:t>
            </w:r>
          </w:p>
          <w:p w14:paraId="6A235714" w14:textId="1EAF2F6F" w:rsidR="00444160" w:rsidRPr="00E8499D" w:rsidRDefault="00444160" w:rsidP="00547715">
            <w:pPr>
              <w:pStyle w:val="ListParagraph"/>
              <w:numPr>
                <w:ilvl w:val="0"/>
                <w:numId w:val="100"/>
              </w:numPr>
              <w:ind w:leftChars="0" w:left="137" w:hanging="137"/>
              <w:rPr>
                <w:rFonts w:cs="Arial"/>
              </w:rPr>
            </w:pPr>
            <w:r>
              <w:rPr>
                <w:rFonts w:cs="Arial"/>
              </w:rPr>
              <w:t>Hierarchization of the parallel state decreases readability.</w:t>
            </w:r>
          </w:p>
        </w:tc>
      </w:tr>
    </w:tbl>
    <w:p w14:paraId="6A235716" w14:textId="77777777" w:rsidR="005D0565" w:rsidRPr="008D1BFE" w:rsidRDefault="005D0565" w:rsidP="005D0565"/>
    <w:p w14:paraId="6A235717" w14:textId="77777777" w:rsidR="005D0565" w:rsidRDefault="005D0565" w:rsidP="0011317A">
      <w:pPr>
        <w:pStyle w:val="Heading3"/>
      </w:pPr>
      <w:bookmarkStart w:id="304" w:name="_Toc508614005"/>
      <w:bookmarkStart w:id="305" w:name="_Toc34395986"/>
      <w:r>
        <w:t>db_</w:t>
      </w:r>
      <w:r w:rsidR="009A5A13">
        <w:t>0129:</w:t>
      </w:r>
      <w:r>
        <w:t xml:space="preserve"> </w:t>
      </w:r>
      <w:bookmarkEnd w:id="304"/>
      <w:r w:rsidR="008D646F">
        <w:t>Stateflow transition appearance</w:t>
      </w:r>
      <w:bookmarkEnd w:id="30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E8499D" w14:paraId="6A23571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18" w14:textId="77777777" w:rsidR="008D1BFE" w:rsidRPr="00E8499D"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719" w14:textId="77777777" w:rsidR="008D1BFE" w:rsidRPr="00E8499D" w:rsidRDefault="008D1BFE" w:rsidP="00EB26B9">
            <w:pPr>
              <w:rPr>
                <w:rFonts w:cs="Arial"/>
                <w:b/>
              </w:rPr>
            </w:pPr>
            <w:r>
              <w:rPr>
                <w:rFonts w:cs="Arial"/>
                <w:b/>
                <w:bCs/>
              </w:rPr>
              <w:t>db_</w:t>
            </w:r>
            <w:r w:rsidR="009A5A13">
              <w:rPr>
                <w:rFonts w:cs="Arial"/>
                <w:b/>
                <w:bCs/>
              </w:rPr>
              <w:t>0129:</w:t>
            </w:r>
            <w:r>
              <w:rPr>
                <w:rFonts w:cs="Arial"/>
                <w:b/>
                <w:bCs/>
              </w:rPr>
              <w:t xml:space="preserve"> </w:t>
            </w:r>
            <w:r w:rsidR="008D646F">
              <w:rPr>
                <w:rFonts w:cs="Arial"/>
                <w:b/>
                <w:bCs/>
              </w:rPr>
              <w:t>Stateflow transition appearance</w:t>
            </w:r>
          </w:p>
        </w:tc>
      </w:tr>
      <w:tr w:rsidR="00444160" w:rsidRPr="00E8499D" w14:paraId="1F7B1BC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E5FEEFB" w14:textId="398A5E54"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C51904A" w14:textId="439A7180" w:rsidR="00444160" w:rsidRPr="004A5BD5" w:rsidRDefault="00444160" w:rsidP="00444160">
            <w:pPr>
              <w:rPr>
                <w:rFonts w:cs="Arial"/>
                <w:bCs/>
              </w:rPr>
            </w:pPr>
            <w:r w:rsidRPr="004A5BD5">
              <w:rPr>
                <w:rFonts w:cs="Arial"/>
                <w:bCs/>
              </w:rPr>
              <w:t xml:space="preserve">NA-MAAB: </w:t>
            </w:r>
            <w:r w:rsidR="00FD33C9">
              <w:rPr>
                <w:rFonts w:cs="Arial"/>
                <w:bCs/>
              </w:rPr>
              <w:t>a, b, c, d, e</w:t>
            </w:r>
          </w:p>
          <w:p w14:paraId="41601E67" w14:textId="234415DF" w:rsidR="00444160" w:rsidRDefault="00444160" w:rsidP="00444160">
            <w:pPr>
              <w:rPr>
                <w:rFonts w:cs="Arial"/>
                <w:b/>
                <w:bCs/>
              </w:rPr>
            </w:pPr>
            <w:r w:rsidRPr="004A5BD5">
              <w:rPr>
                <w:rFonts w:cs="Arial"/>
                <w:bCs/>
              </w:rPr>
              <w:t xml:space="preserve">JMAAB: </w:t>
            </w:r>
            <w:r w:rsidR="00FD33C9">
              <w:rPr>
                <w:rFonts w:cs="Arial"/>
                <w:bCs/>
              </w:rPr>
              <w:t>a, b, c, d, e</w:t>
            </w:r>
          </w:p>
        </w:tc>
      </w:tr>
      <w:tr w:rsidR="00444160" w:rsidRPr="00E8499D" w14:paraId="716DEC4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9B4CBD0" w14:textId="4E82482E"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7FBC97F" w14:textId="5B6A3FCE" w:rsidR="00444160" w:rsidRDefault="00444160" w:rsidP="00FD33C9">
            <w:pPr>
              <w:rPr>
                <w:rFonts w:cs="Arial"/>
                <w:b/>
                <w:bCs/>
              </w:rPr>
            </w:pPr>
            <w:r w:rsidRPr="004A5BD5">
              <w:rPr>
                <w:rFonts w:cs="Arial"/>
                <w:bCs/>
              </w:rPr>
              <w:t>All</w:t>
            </w:r>
          </w:p>
        </w:tc>
      </w:tr>
      <w:tr w:rsidR="00444160" w:rsidRPr="00E8499D" w14:paraId="6A23571C"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1B" w14:textId="77777777" w:rsidR="00444160" w:rsidRPr="00E8499D" w:rsidRDefault="00444160" w:rsidP="00444160">
            <w:pPr>
              <w:rPr>
                <w:rFonts w:cs="Arial"/>
                <w:b/>
              </w:rPr>
            </w:pPr>
            <w:r>
              <w:rPr>
                <w:rFonts w:cs="Arial"/>
                <w:b/>
                <w:bCs/>
              </w:rPr>
              <w:t>Rule</w:t>
            </w:r>
          </w:p>
        </w:tc>
      </w:tr>
      <w:tr w:rsidR="00444160" w:rsidRPr="00E8499D" w14:paraId="6A23572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1D" w14:textId="77777777" w:rsidR="00444160" w:rsidRPr="00E8499D"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1E" w14:textId="77777777" w:rsidR="00444160" w:rsidRPr="00E8499D"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1F" w14:textId="77777777" w:rsidR="00444160" w:rsidRPr="00E8499D" w:rsidRDefault="00444160" w:rsidP="00444160">
            <w:pPr>
              <w:jc w:val="center"/>
              <w:rPr>
                <w:rFonts w:cs="Arial"/>
                <w:b/>
              </w:rPr>
            </w:pPr>
            <w:r>
              <w:rPr>
                <w:rFonts w:cs="Arial"/>
                <w:b/>
                <w:bCs/>
              </w:rPr>
              <w:t>Custom Parameter</w:t>
            </w:r>
          </w:p>
        </w:tc>
      </w:tr>
      <w:tr w:rsidR="00A0639F" w:rsidRPr="00E8499D" w14:paraId="6A235724"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721" w14:textId="77777777" w:rsidR="00444160" w:rsidRPr="00E8499D"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722" w14:textId="41BB8533" w:rsidR="00444160" w:rsidRPr="00E8499D" w:rsidRDefault="00444160" w:rsidP="00444160">
            <w:pPr>
              <w:rPr>
                <w:rFonts w:cs="Arial"/>
              </w:rPr>
            </w:pPr>
            <w:r>
              <w:rPr>
                <w:rFonts w:cs="Arial"/>
              </w:rPr>
              <w:t>Transition lines shall not cross over one another.</w:t>
            </w:r>
          </w:p>
        </w:tc>
        <w:tc>
          <w:tcPr>
            <w:tcW w:w="2492" w:type="dxa"/>
            <w:tcBorders>
              <w:top w:val="outset" w:sz="6" w:space="0" w:color="auto"/>
              <w:left w:val="outset" w:sz="6" w:space="0" w:color="auto"/>
              <w:bottom w:val="outset" w:sz="6" w:space="0" w:color="auto"/>
              <w:right w:val="outset" w:sz="6" w:space="0" w:color="auto"/>
            </w:tcBorders>
            <w:hideMark/>
          </w:tcPr>
          <w:p w14:paraId="6A235723" w14:textId="77777777" w:rsidR="00444160" w:rsidRPr="00E8499D" w:rsidRDefault="00444160" w:rsidP="00444160">
            <w:pPr>
              <w:rPr>
                <w:rFonts w:cs="Arial"/>
              </w:rPr>
            </w:pPr>
            <w:r>
              <w:rPr>
                <w:rFonts w:cs="Arial"/>
              </w:rPr>
              <w:t>-</w:t>
            </w:r>
          </w:p>
        </w:tc>
      </w:tr>
      <w:tr w:rsidR="00A0639F" w:rsidRPr="00E8499D" w14:paraId="6A23572D" w14:textId="77777777" w:rsidTr="371D5A01">
        <w:trPr>
          <w:trHeight w:val="345"/>
          <w:tblCellSpacing w:w="20" w:type="dxa"/>
        </w:trPr>
        <w:tc>
          <w:tcPr>
            <w:tcW w:w="0" w:type="auto"/>
            <w:vMerge/>
            <w:vAlign w:val="center"/>
            <w:hideMark/>
          </w:tcPr>
          <w:p w14:paraId="6A235725" w14:textId="77777777" w:rsidR="00444160" w:rsidRPr="00E849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726" w14:textId="77777777" w:rsidR="00444160" w:rsidRPr="00E8499D" w:rsidRDefault="00444160" w:rsidP="00444160">
            <w:pPr>
              <w:rPr>
                <w:rFonts w:cs="Arial"/>
              </w:rPr>
            </w:pPr>
            <w:r>
              <w:rPr>
                <w:rFonts w:cs="Arial"/>
              </w:rPr>
              <w:t>【</w:t>
            </w:r>
            <w:r>
              <w:rPr>
                <w:rFonts w:cs="Arial"/>
              </w:rPr>
              <w:t>Correct</w:t>
            </w:r>
            <w:r>
              <w:rPr>
                <w:rFonts w:cs="Arial"/>
              </w:rPr>
              <w:t>】</w:t>
            </w:r>
          </w:p>
          <w:p w14:paraId="6A235727" w14:textId="39BE31E9" w:rsidR="00444160" w:rsidRDefault="00444160" w:rsidP="00444160">
            <w:pPr>
              <w:ind w:firstLineChars="68" w:firstLine="136"/>
              <w:rPr>
                <w:rFonts w:cs="Arial"/>
              </w:rPr>
            </w:pPr>
            <w:r>
              <w:rPr>
                <w:rFonts w:cs="Arial"/>
              </w:rPr>
              <w:t>Transition lines do not cross.</w:t>
            </w:r>
          </w:p>
          <w:p w14:paraId="6A235728"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74" wp14:editId="6A237675">
                  <wp:extent cx="2311400" cy="2172335"/>
                  <wp:effectExtent l="0" t="0" r="0" b="0"/>
                  <wp:docPr id="318"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6"/>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311400" cy="2172335"/>
                          </a:xfrm>
                          <a:prstGeom prst="rect">
                            <a:avLst/>
                          </a:prstGeom>
                          <a:noFill/>
                          <a:ln>
                            <a:noFill/>
                          </a:ln>
                        </pic:spPr>
                      </pic:pic>
                    </a:graphicData>
                  </a:graphic>
                </wp:inline>
              </w:drawing>
            </w:r>
          </w:p>
          <w:p w14:paraId="6A235729" w14:textId="77777777" w:rsidR="00444160" w:rsidRPr="00E8499D" w:rsidRDefault="00444160" w:rsidP="00444160">
            <w:pPr>
              <w:rPr>
                <w:rFonts w:cs="Arial"/>
              </w:rPr>
            </w:pPr>
          </w:p>
          <w:p w14:paraId="6A23572A" w14:textId="77777777" w:rsidR="00444160" w:rsidRPr="00E8499D" w:rsidRDefault="00444160" w:rsidP="00444160">
            <w:pPr>
              <w:rPr>
                <w:rFonts w:cs="Arial"/>
              </w:rPr>
            </w:pPr>
            <w:r>
              <w:rPr>
                <w:rFonts w:cs="Arial"/>
              </w:rPr>
              <w:t>【</w:t>
            </w:r>
            <w:r>
              <w:rPr>
                <w:rFonts w:cs="Arial"/>
              </w:rPr>
              <w:t>Incorrect</w:t>
            </w:r>
            <w:r>
              <w:rPr>
                <w:rFonts w:cs="Arial"/>
              </w:rPr>
              <w:t>】</w:t>
            </w:r>
          </w:p>
          <w:p w14:paraId="6A23572B" w14:textId="62804ECD" w:rsidR="00444160" w:rsidRDefault="00444160" w:rsidP="00444160">
            <w:pPr>
              <w:ind w:firstLineChars="68" w:firstLine="136"/>
              <w:rPr>
                <w:rFonts w:cs="Arial"/>
              </w:rPr>
            </w:pPr>
            <w:r>
              <w:rPr>
                <w:rFonts w:cs="Arial"/>
              </w:rPr>
              <w:t>Transition lines cross.</w:t>
            </w:r>
          </w:p>
          <w:p w14:paraId="6A23572C"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76" wp14:editId="6A237677">
                  <wp:extent cx="3796665" cy="3086735"/>
                  <wp:effectExtent l="0" t="0" r="0" b="0"/>
                  <wp:docPr id="319"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796665" cy="3086735"/>
                          </a:xfrm>
                          <a:prstGeom prst="rect">
                            <a:avLst/>
                          </a:prstGeom>
                          <a:noFill/>
                          <a:ln>
                            <a:noFill/>
                          </a:ln>
                        </pic:spPr>
                      </pic:pic>
                    </a:graphicData>
                  </a:graphic>
                </wp:inline>
              </w:drawing>
            </w:r>
          </w:p>
        </w:tc>
      </w:tr>
      <w:tr w:rsidR="00A0639F" w:rsidRPr="00E8499D" w14:paraId="6A23573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72E" w14:textId="77777777" w:rsidR="00444160" w:rsidRPr="00E8499D" w:rsidRDefault="00444160" w:rsidP="00444160">
            <w:pPr>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72F" w14:textId="3921DABA" w:rsidR="00444160" w:rsidRPr="00E8499D" w:rsidRDefault="00444160" w:rsidP="00444160">
            <w:pPr>
              <w:rPr>
                <w:rFonts w:cs="Arial"/>
              </w:rPr>
            </w:pPr>
            <w:r>
              <w:rPr>
                <w:rFonts w:cs="Arial"/>
              </w:rPr>
              <w:t>Transition lines shall not overlap other transition lines.</w:t>
            </w:r>
          </w:p>
        </w:tc>
        <w:tc>
          <w:tcPr>
            <w:tcW w:w="2492" w:type="dxa"/>
            <w:tcBorders>
              <w:top w:val="outset" w:sz="6" w:space="0" w:color="auto"/>
              <w:left w:val="outset" w:sz="6" w:space="0" w:color="auto"/>
              <w:bottom w:val="outset" w:sz="6" w:space="0" w:color="auto"/>
              <w:right w:val="outset" w:sz="6" w:space="0" w:color="auto"/>
            </w:tcBorders>
            <w:hideMark/>
          </w:tcPr>
          <w:p w14:paraId="6A235730" w14:textId="77777777" w:rsidR="00444160" w:rsidRPr="00E8499D" w:rsidRDefault="00444160" w:rsidP="00444160">
            <w:pPr>
              <w:rPr>
                <w:rFonts w:cs="Arial"/>
              </w:rPr>
            </w:pPr>
            <w:r>
              <w:rPr>
                <w:rFonts w:cs="Arial"/>
              </w:rPr>
              <w:t>-</w:t>
            </w:r>
          </w:p>
        </w:tc>
      </w:tr>
      <w:tr w:rsidR="00A0639F" w:rsidRPr="00E8499D" w14:paraId="6A23573B" w14:textId="77777777" w:rsidTr="371D5A01">
        <w:trPr>
          <w:trHeight w:val="345"/>
          <w:tblCellSpacing w:w="20" w:type="dxa"/>
        </w:trPr>
        <w:tc>
          <w:tcPr>
            <w:tcW w:w="0" w:type="auto"/>
            <w:vMerge/>
            <w:vAlign w:val="center"/>
            <w:hideMark/>
          </w:tcPr>
          <w:p w14:paraId="6A235732" w14:textId="77777777" w:rsidR="00444160" w:rsidRPr="00E849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733" w14:textId="77777777" w:rsidR="00444160" w:rsidRPr="00E8499D" w:rsidRDefault="00444160" w:rsidP="00444160">
            <w:pPr>
              <w:rPr>
                <w:rFonts w:cs="Arial"/>
              </w:rPr>
            </w:pPr>
            <w:r>
              <w:rPr>
                <w:rFonts w:cs="Arial"/>
              </w:rPr>
              <w:t>【</w:t>
            </w:r>
            <w:r>
              <w:rPr>
                <w:rFonts w:cs="Arial"/>
              </w:rPr>
              <w:t>Correct</w:t>
            </w:r>
            <w:r>
              <w:rPr>
                <w:rFonts w:cs="Arial"/>
              </w:rPr>
              <w:t>】</w:t>
            </w:r>
          </w:p>
          <w:p w14:paraId="6A235734" w14:textId="16E85702" w:rsidR="00444160" w:rsidRDefault="00444160" w:rsidP="00444160">
            <w:pPr>
              <w:ind w:firstLineChars="68" w:firstLine="136"/>
              <w:rPr>
                <w:rFonts w:cs="Arial"/>
              </w:rPr>
            </w:pPr>
            <w:r>
              <w:rPr>
                <w:rFonts w:cs="Arial"/>
              </w:rPr>
              <w:t>Transition lines do not overlap other transition lines.</w:t>
            </w:r>
          </w:p>
          <w:p w14:paraId="6A235735"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78" wp14:editId="6A237679">
                  <wp:extent cx="1828800" cy="995045"/>
                  <wp:effectExtent l="0" t="0" r="0" b="0"/>
                  <wp:docPr id="320"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828800" cy="995045"/>
                          </a:xfrm>
                          <a:prstGeom prst="rect">
                            <a:avLst/>
                          </a:prstGeom>
                          <a:noFill/>
                          <a:ln>
                            <a:noFill/>
                          </a:ln>
                        </pic:spPr>
                      </pic:pic>
                    </a:graphicData>
                  </a:graphic>
                </wp:inline>
              </w:drawing>
            </w:r>
          </w:p>
          <w:p w14:paraId="6A235736" w14:textId="77777777" w:rsidR="00444160" w:rsidRPr="00E8499D" w:rsidRDefault="00444160" w:rsidP="00444160">
            <w:pPr>
              <w:rPr>
                <w:rFonts w:cs="Arial"/>
              </w:rPr>
            </w:pPr>
          </w:p>
          <w:p w14:paraId="6A235737" w14:textId="77777777" w:rsidR="00444160" w:rsidRPr="00E8499D" w:rsidRDefault="00444160" w:rsidP="00444160">
            <w:pPr>
              <w:rPr>
                <w:rFonts w:cs="Arial"/>
              </w:rPr>
            </w:pPr>
            <w:r>
              <w:rPr>
                <w:rFonts w:cs="Arial"/>
              </w:rPr>
              <w:t>【</w:t>
            </w:r>
            <w:r>
              <w:rPr>
                <w:rFonts w:cs="Arial"/>
              </w:rPr>
              <w:t>Incorrect</w:t>
            </w:r>
            <w:r>
              <w:rPr>
                <w:rFonts w:cs="Arial"/>
              </w:rPr>
              <w:t>】</w:t>
            </w:r>
          </w:p>
          <w:p w14:paraId="6A235738" w14:textId="1535613E" w:rsidR="00444160" w:rsidRDefault="00444160" w:rsidP="00444160">
            <w:pPr>
              <w:ind w:firstLineChars="68" w:firstLine="136"/>
              <w:rPr>
                <w:rFonts w:cs="Arial"/>
              </w:rPr>
            </w:pPr>
            <w:r>
              <w:rPr>
                <w:rFonts w:cs="Arial"/>
              </w:rPr>
              <w:t>Transition lines overlap.</w:t>
            </w:r>
          </w:p>
          <w:p w14:paraId="6A235739" w14:textId="77777777" w:rsidR="00444160" w:rsidRPr="00E8499D" w:rsidRDefault="00444160" w:rsidP="00444160">
            <w:pPr>
              <w:ind w:firstLineChars="68" w:firstLine="136"/>
              <w:rPr>
                <w:rFonts w:eastAsia="MS Mincho" w:cs="Arial"/>
              </w:rPr>
            </w:pPr>
            <w:r>
              <w:rPr>
                <w:rFonts w:cs="Arial"/>
                <w:noProof/>
                <w:lang w:eastAsia="ja-JP" w:bidi="th-TH"/>
              </w:rPr>
              <w:drawing>
                <wp:inline distT="0" distB="0" distL="0" distR="0" wp14:anchorId="6A23767A" wp14:editId="6A23767B">
                  <wp:extent cx="1770380" cy="965835"/>
                  <wp:effectExtent l="0" t="0" r="1270" b="5715"/>
                  <wp:docPr id="321"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770380" cy="965835"/>
                          </a:xfrm>
                          <a:prstGeom prst="rect">
                            <a:avLst/>
                          </a:prstGeom>
                          <a:noFill/>
                          <a:ln>
                            <a:noFill/>
                          </a:ln>
                        </pic:spPr>
                      </pic:pic>
                    </a:graphicData>
                  </a:graphic>
                </wp:inline>
              </w:drawing>
            </w:r>
          </w:p>
          <w:p w14:paraId="6A23573A" w14:textId="77777777" w:rsidR="00444160" w:rsidRPr="00E8499D" w:rsidRDefault="00444160" w:rsidP="00444160">
            <w:pPr>
              <w:rPr>
                <w:rFonts w:cs="Arial"/>
              </w:rPr>
            </w:pPr>
          </w:p>
        </w:tc>
      </w:tr>
      <w:tr w:rsidR="00A0639F" w:rsidRPr="00E8499D" w14:paraId="6A23573F"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73C" w14:textId="77777777" w:rsidR="00444160" w:rsidRPr="00E8499D" w:rsidRDefault="00444160" w:rsidP="00444160">
            <w:pPr>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73D" w14:textId="3BE03A40" w:rsidR="00444160" w:rsidRPr="00E8499D" w:rsidRDefault="00444160" w:rsidP="00444160">
            <w:pPr>
              <w:rPr>
                <w:rFonts w:cs="Arial"/>
              </w:rPr>
            </w:pPr>
            <w:r>
              <w:rPr>
                <w:rFonts w:cs="Arial"/>
              </w:rPr>
              <w:t>Transition lines shall not cross over states.</w:t>
            </w:r>
          </w:p>
        </w:tc>
        <w:tc>
          <w:tcPr>
            <w:tcW w:w="2492" w:type="dxa"/>
            <w:tcBorders>
              <w:top w:val="outset" w:sz="6" w:space="0" w:color="auto"/>
              <w:left w:val="outset" w:sz="6" w:space="0" w:color="auto"/>
              <w:bottom w:val="outset" w:sz="6" w:space="0" w:color="auto"/>
              <w:right w:val="outset" w:sz="6" w:space="0" w:color="auto"/>
            </w:tcBorders>
            <w:hideMark/>
          </w:tcPr>
          <w:p w14:paraId="6A23573E" w14:textId="77777777" w:rsidR="00444160" w:rsidRPr="00E8499D" w:rsidRDefault="00444160" w:rsidP="00444160">
            <w:pPr>
              <w:rPr>
                <w:rFonts w:cs="Arial"/>
              </w:rPr>
            </w:pPr>
            <w:r>
              <w:rPr>
                <w:rFonts w:cs="Arial"/>
              </w:rPr>
              <w:t>-</w:t>
            </w:r>
          </w:p>
        </w:tc>
      </w:tr>
      <w:tr w:rsidR="00A0639F" w:rsidRPr="00E8499D" w14:paraId="6A235748" w14:textId="77777777" w:rsidTr="371D5A01">
        <w:trPr>
          <w:trHeight w:val="345"/>
          <w:tblCellSpacing w:w="20" w:type="dxa"/>
        </w:trPr>
        <w:tc>
          <w:tcPr>
            <w:tcW w:w="0" w:type="auto"/>
            <w:vMerge/>
            <w:vAlign w:val="center"/>
            <w:hideMark/>
          </w:tcPr>
          <w:p w14:paraId="6A235740" w14:textId="77777777" w:rsidR="00444160" w:rsidRPr="00E849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741" w14:textId="77777777" w:rsidR="00444160" w:rsidRPr="00E8499D" w:rsidRDefault="00444160" w:rsidP="00444160">
            <w:pPr>
              <w:rPr>
                <w:rFonts w:cs="Arial"/>
              </w:rPr>
            </w:pPr>
            <w:r>
              <w:rPr>
                <w:rFonts w:cs="Arial"/>
              </w:rPr>
              <w:t>【</w:t>
            </w:r>
            <w:r>
              <w:rPr>
                <w:rFonts w:cs="Arial"/>
              </w:rPr>
              <w:t>Correct</w:t>
            </w:r>
            <w:r>
              <w:rPr>
                <w:rFonts w:cs="Arial"/>
              </w:rPr>
              <w:t>】</w:t>
            </w:r>
          </w:p>
          <w:p w14:paraId="6A235742" w14:textId="2FAB4093" w:rsidR="00444160" w:rsidRDefault="00444160" w:rsidP="00444160">
            <w:pPr>
              <w:ind w:firstLineChars="68" w:firstLine="136"/>
              <w:rPr>
                <w:rFonts w:cs="Arial"/>
              </w:rPr>
            </w:pPr>
            <w:r>
              <w:rPr>
                <w:rFonts w:cs="Arial"/>
              </w:rPr>
              <w:t>Transition lines do not cross over states.</w:t>
            </w:r>
          </w:p>
          <w:p w14:paraId="6A235743"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7C" wp14:editId="6A23767D">
                  <wp:extent cx="2720975" cy="1119505"/>
                  <wp:effectExtent l="0" t="0" r="3175" b="4445"/>
                  <wp:docPr id="322"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720975" cy="1119505"/>
                          </a:xfrm>
                          <a:prstGeom prst="rect">
                            <a:avLst/>
                          </a:prstGeom>
                          <a:noFill/>
                          <a:ln>
                            <a:noFill/>
                          </a:ln>
                        </pic:spPr>
                      </pic:pic>
                    </a:graphicData>
                  </a:graphic>
                </wp:inline>
              </w:drawing>
            </w:r>
          </w:p>
          <w:p w14:paraId="6A235744" w14:textId="77777777" w:rsidR="00444160" w:rsidRPr="00E8499D" w:rsidRDefault="00444160" w:rsidP="00444160">
            <w:pPr>
              <w:rPr>
                <w:rFonts w:cs="Arial"/>
              </w:rPr>
            </w:pPr>
          </w:p>
          <w:p w14:paraId="6A235745" w14:textId="77777777" w:rsidR="00444160" w:rsidRPr="00E8499D" w:rsidRDefault="00444160" w:rsidP="00444160">
            <w:pPr>
              <w:rPr>
                <w:rFonts w:cs="Arial"/>
              </w:rPr>
            </w:pPr>
            <w:r>
              <w:rPr>
                <w:rFonts w:cs="Arial"/>
              </w:rPr>
              <w:t>【</w:t>
            </w:r>
            <w:r>
              <w:rPr>
                <w:rFonts w:cs="Arial"/>
              </w:rPr>
              <w:t>Incorrect</w:t>
            </w:r>
            <w:r>
              <w:rPr>
                <w:rFonts w:cs="Arial"/>
              </w:rPr>
              <w:t>】</w:t>
            </w:r>
          </w:p>
          <w:p w14:paraId="6A235746" w14:textId="0CD949B4" w:rsidR="00444160" w:rsidRDefault="00444160" w:rsidP="00444160">
            <w:pPr>
              <w:ind w:firstLineChars="68" w:firstLine="136"/>
              <w:rPr>
                <w:rFonts w:cs="Arial"/>
              </w:rPr>
            </w:pPr>
            <w:r>
              <w:rPr>
                <w:rFonts w:cs="Arial"/>
              </w:rPr>
              <w:t>Transition lines cross over states.</w:t>
            </w:r>
          </w:p>
          <w:p w14:paraId="6A235747"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7E" wp14:editId="6A23767F">
                  <wp:extent cx="2757805" cy="965835"/>
                  <wp:effectExtent l="0" t="0" r="4445" b="5715"/>
                  <wp:docPr id="323"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757805" cy="965835"/>
                          </a:xfrm>
                          <a:prstGeom prst="rect">
                            <a:avLst/>
                          </a:prstGeom>
                          <a:noFill/>
                          <a:ln>
                            <a:noFill/>
                          </a:ln>
                        </pic:spPr>
                      </pic:pic>
                    </a:graphicData>
                  </a:graphic>
                </wp:inline>
              </w:drawing>
            </w:r>
          </w:p>
        </w:tc>
      </w:tr>
      <w:tr w:rsidR="00A0639F" w:rsidRPr="00E8499D" w14:paraId="6A23574D"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749" w14:textId="77777777" w:rsidR="00444160" w:rsidRPr="00E8499D" w:rsidRDefault="00444160" w:rsidP="00444160">
            <w:pPr>
              <w:jc w:val="center"/>
              <w:rPr>
                <w:rFonts w:cs="Arial"/>
              </w:rPr>
            </w:pPr>
            <w:r>
              <w:rPr>
                <w:rFonts w:cs="Arial"/>
              </w:rPr>
              <w:t>d</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74A" w14:textId="06ED432E" w:rsidR="00444160" w:rsidRPr="00E8499D" w:rsidRDefault="00444160" w:rsidP="00444160">
            <w:pPr>
              <w:rPr>
                <w:rFonts w:cs="Arial"/>
              </w:rPr>
            </w:pPr>
            <w:r>
              <w:rPr>
                <w:rFonts w:cs="Arial"/>
              </w:rPr>
              <w:t>Transition lines shall be drawn vertically or horizontally.</w:t>
            </w:r>
          </w:p>
          <w:p w14:paraId="6A23574B" w14:textId="700D26EB" w:rsidR="00444160" w:rsidRPr="00E8499D" w:rsidRDefault="00444160" w:rsidP="00444160">
            <w:pPr>
              <w:rPr>
                <w:rFonts w:cs="Arial"/>
              </w:rPr>
            </w:pPr>
            <w:r>
              <w:rPr>
                <w:rFonts w:cs="Arial"/>
              </w:rPr>
              <w:t>Diagonal lines can be used for flow charts.</w:t>
            </w:r>
          </w:p>
        </w:tc>
        <w:tc>
          <w:tcPr>
            <w:tcW w:w="2492" w:type="dxa"/>
            <w:tcBorders>
              <w:top w:val="outset" w:sz="6" w:space="0" w:color="auto"/>
              <w:left w:val="outset" w:sz="6" w:space="0" w:color="auto"/>
              <w:bottom w:val="outset" w:sz="6" w:space="0" w:color="auto"/>
              <w:right w:val="outset" w:sz="6" w:space="0" w:color="auto"/>
            </w:tcBorders>
            <w:hideMark/>
          </w:tcPr>
          <w:p w14:paraId="6A23574C" w14:textId="77777777" w:rsidR="00444160" w:rsidRPr="00E8499D" w:rsidRDefault="00444160" w:rsidP="00444160">
            <w:pPr>
              <w:rPr>
                <w:rFonts w:cs="Arial"/>
              </w:rPr>
            </w:pPr>
            <w:r>
              <w:rPr>
                <w:rFonts w:cs="Arial"/>
              </w:rPr>
              <w:t>-</w:t>
            </w:r>
          </w:p>
        </w:tc>
      </w:tr>
      <w:tr w:rsidR="00A0639F" w:rsidRPr="00E8499D" w14:paraId="6A235757" w14:textId="77777777" w:rsidTr="371D5A01">
        <w:trPr>
          <w:trHeight w:val="345"/>
          <w:tblCellSpacing w:w="20" w:type="dxa"/>
        </w:trPr>
        <w:tc>
          <w:tcPr>
            <w:tcW w:w="0" w:type="auto"/>
            <w:vMerge/>
            <w:vAlign w:val="center"/>
            <w:hideMark/>
          </w:tcPr>
          <w:p w14:paraId="6A23574E" w14:textId="77777777" w:rsidR="00444160" w:rsidRPr="00E849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74F" w14:textId="77777777" w:rsidR="00444160" w:rsidRPr="00E8499D" w:rsidRDefault="00444160" w:rsidP="00444160">
            <w:pPr>
              <w:rPr>
                <w:rFonts w:cs="Arial"/>
              </w:rPr>
            </w:pPr>
            <w:r>
              <w:rPr>
                <w:rFonts w:cs="Arial"/>
              </w:rPr>
              <w:t>【</w:t>
            </w:r>
            <w:r>
              <w:rPr>
                <w:rFonts w:cs="Arial"/>
              </w:rPr>
              <w:t>Correct</w:t>
            </w:r>
            <w:r>
              <w:rPr>
                <w:rFonts w:cs="Arial"/>
              </w:rPr>
              <w:t>】</w:t>
            </w:r>
          </w:p>
          <w:p w14:paraId="6A235750" w14:textId="0EBF66CA" w:rsidR="00444160" w:rsidRDefault="00444160" w:rsidP="00444160">
            <w:pPr>
              <w:ind w:firstLineChars="68" w:firstLine="136"/>
              <w:rPr>
                <w:rFonts w:cs="Arial"/>
              </w:rPr>
            </w:pPr>
            <w:r>
              <w:rPr>
                <w:rFonts w:cs="Arial"/>
              </w:rPr>
              <w:t>Transition lines are drawn vertically or horizontally. Diagonal lines are used for flow charts.</w:t>
            </w:r>
          </w:p>
          <w:p w14:paraId="6A235751" w14:textId="77777777" w:rsidR="00444160" w:rsidRPr="00E8499D" w:rsidRDefault="00444160" w:rsidP="00444160">
            <w:pPr>
              <w:ind w:firstLineChars="68" w:firstLine="136"/>
              <w:rPr>
                <w:rFonts w:cs="Arial"/>
              </w:rPr>
            </w:pPr>
            <w:r>
              <w:rPr>
                <w:rFonts w:cs="Arial"/>
                <w:noProof/>
                <w:lang w:eastAsia="ja-JP" w:bidi="th-TH"/>
              </w:rPr>
              <w:lastRenderedPageBreak/>
              <w:drawing>
                <wp:inline distT="0" distB="0" distL="0" distR="0" wp14:anchorId="6A237680" wp14:editId="6A237681">
                  <wp:extent cx="4586605" cy="2523490"/>
                  <wp:effectExtent l="0" t="0" r="4445" b="0"/>
                  <wp:docPr id="324"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86605" cy="2523490"/>
                          </a:xfrm>
                          <a:prstGeom prst="rect">
                            <a:avLst/>
                          </a:prstGeom>
                          <a:noFill/>
                          <a:ln>
                            <a:noFill/>
                          </a:ln>
                        </pic:spPr>
                      </pic:pic>
                    </a:graphicData>
                  </a:graphic>
                </wp:inline>
              </w:drawing>
            </w:r>
          </w:p>
          <w:p w14:paraId="6A235752" w14:textId="77777777" w:rsidR="00444160" w:rsidRPr="00E8499D" w:rsidRDefault="00444160" w:rsidP="00444160">
            <w:pPr>
              <w:rPr>
                <w:rFonts w:cs="Arial"/>
              </w:rPr>
            </w:pPr>
          </w:p>
          <w:p w14:paraId="6A235753" w14:textId="77777777" w:rsidR="00444160" w:rsidRPr="00E8499D" w:rsidRDefault="00444160" w:rsidP="00444160">
            <w:pPr>
              <w:rPr>
                <w:rFonts w:cs="Arial"/>
              </w:rPr>
            </w:pPr>
            <w:r>
              <w:rPr>
                <w:rFonts w:cs="Arial"/>
              </w:rPr>
              <w:t>【</w:t>
            </w:r>
            <w:r>
              <w:rPr>
                <w:rFonts w:cs="Arial"/>
              </w:rPr>
              <w:t>Incorrect</w:t>
            </w:r>
            <w:r>
              <w:rPr>
                <w:rFonts w:cs="Arial"/>
              </w:rPr>
              <w:t>】</w:t>
            </w:r>
          </w:p>
          <w:p w14:paraId="6A235754" w14:textId="593A200E" w:rsidR="00444160" w:rsidRDefault="00444160" w:rsidP="00444160">
            <w:pPr>
              <w:ind w:firstLineChars="68" w:firstLine="136"/>
              <w:rPr>
                <w:rFonts w:cs="Arial"/>
              </w:rPr>
            </w:pPr>
            <w:r>
              <w:rPr>
                <w:rFonts w:cs="Arial"/>
              </w:rPr>
              <w:t>Transition lines are not drawn vertically or horizontally.</w:t>
            </w:r>
          </w:p>
          <w:p w14:paraId="6A235755" w14:textId="77777777" w:rsidR="00444160" w:rsidRPr="00E8499D" w:rsidRDefault="00444160" w:rsidP="00444160">
            <w:pPr>
              <w:ind w:firstLineChars="68" w:firstLine="136"/>
              <w:rPr>
                <w:rFonts w:eastAsia="MS Mincho" w:cs="Arial"/>
              </w:rPr>
            </w:pPr>
            <w:r>
              <w:rPr>
                <w:rFonts w:cs="Arial"/>
                <w:noProof/>
                <w:lang w:eastAsia="ja-JP" w:bidi="th-TH"/>
              </w:rPr>
              <w:drawing>
                <wp:inline distT="0" distB="0" distL="0" distR="0" wp14:anchorId="6A237682" wp14:editId="6A237683">
                  <wp:extent cx="1974850" cy="1894840"/>
                  <wp:effectExtent l="0" t="0" r="6350" b="0"/>
                  <wp:docPr id="325"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974850" cy="1894840"/>
                          </a:xfrm>
                          <a:prstGeom prst="rect">
                            <a:avLst/>
                          </a:prstGeom>
                          <a:noFill/>
                          <a:ln>
                            <a:noFill/>
                          </a:ln>
                        </pic:spPr>
                      </pic:pic>
                    </a:graphicData>
                  </a:graphic>
                </wp:inline>
              </w:drawing>
            </w:r>
          </w:p>
          <w:p w14:paraId="6A235756" w14:textId="77777777" w:rsidR="00444160" w:rsidRPr="00E8499D" w:rsidRDefault="00444160" w:rsidP="00444160">
            <w:pPr>
              <w:rPr>
                <w:rFonts w:cs="Arial"/>
              </w:rPr>
            </w:pPr>
          </w:p>
        </w:tc>
      </w:tr>
      <w:tr w:rsidR="00A0639F" w:rsidRPr="00E8499D" w14:paraId="6A23575B"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758" w14:textId="77777777" w:rsidR="00444160" w:rsidRPr="00E8499D" w:rsidRDefault="00444160" w:rsidP="00444160">
            <w:pPr>
              <w:jc w:val="center"/>
              <w:rPr>
                <w:rFonts w:cs="Arial"/>
              </w:rPr>
            </w:pPr>
            <w:r>
              <w:rPr>
                <w:rFonts w:cs="Arial"/>
              </w:rPr>
              <w:lastRenderedPageBreak/>
              <w:t>e</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759" w14:textId="25ECA3B6" w:rsidR="00444160" w:rsidRPr="00E8499D" w:rsidRDefault="00444160" w:rsidP="00444160">
            <w:pPr>
              <w:rPr>
                <w:rFonts w:cs="Arial"/>
              </w:rPr>
            </w:pPr>
            <w:r>
              <w:rPr>
                <w:rFonts w:cs="Arial"/>
              </w:rPr>
              <w:t>Unnecessary connective junctions shall not be used.</w:t>
            </w:r>
          </w:p>
        </w:tc>
        <w:tc>
          <w:tcPr>
            <w:tcW w:w="2492" w:type="dxa"/>
            <w:tcBorders>
              <w:top w:val="outset" w:sz="6" w:space="0" w:color="auto"/>
              <w:left w:val="outset" w:sz="6" w:space="0" w:color="auto"/>
              <w:bottom w:val="outset" w:sz="6" w:space="0" w:color="auto"/>
              <w:right w:val="outset" w:sz="6" w:space="0" w:color="auto"/>
            </w:tcBorders>
            <w:hideMark/>
          </w:tcPr>
          <w:p w14:paraId="6A23575A" w14:textId="77777777" w:rsidR="00444160" w:rsidRPr="00E8499D" w:rsidRDefault="00444160" w:rsidP="00444160">
            <w:pPr>
              <w:rPr>
                <w:rFonts w:cs="Arial"/>
              </w:rPr>
            </w:pPr>
            <w:r>
              <w:rPr>
                <w:rFonts w:cs="Arial"/>
              </w:rPr>
              <w:t>-</w:t>
            </w:r>
          </w:p>
        </w:tc>
      </w:tr>
      <w:tr w:rsidR="00A0639F" w:rsidRPr="00E8499D" w14:paraId="6A235763" w14:textId="77777777" w:rsidTr="371D5A01">
        <w:trPr>
          <w:trHeight w:val="345"/>
          <w:tblCellSpacing w:w="20" w:type="dxa"/>
        </w:trPr>
        <w:tc>
          <w:tcPr>
            <w:tcW w:w="0" w:type="auto"/>
            <w:vMerge/>
            <w:vAlign w:val="center"/>
            <w:hideMark/>
          </w:tcPr>
          <w:p w14:paraId="6A23575C" w14:textId="77777777" w:rsidR="00444160" w:rsidRPr="00E849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75D" w14:textId="77777777" w:rsidR="00444160" w:rsidRPr="00E8499D" w:rsidRDefault="00444160" w:rsidP="00444160">
            <w:pPr>
              <w:rPr>
                <w:rFonts w:cs="Arial"/>
              </w:rPr>
            </w:pPr>
            <w:r>
              <w:rPr>
                <w:rFonts w:cs="Arial"/>
              </w:rPr>
              <w:t>【</w:t>
            </w:r>
            <w:r>
              <w:rPr>
                <w:rFonts w:cs="Arial"/>
              </w:rPr>
              <w:t>Correct</w:t>
            </w:r>
            <w:r>
              <w:rPr>
                <w:rFonts w:cs="Arial"/>
              </w:rPr>
              <w:t>】</w:t>
            </w:r>
          </w:p>
          <w:p w14:paraId="6A23575E" w14:textId="77777777" w:rsidR="00444160" w:rsidRDefault="00444160" w:rsidP="00444160">
            <w:pPr>
              <w:ind w:firstLineChars="68" w:firstLine="136"/>
              <w:rPr>
                <w:rFonts w:cs="Arial"/>
                <w:color w:val="000000"/>
              </w:rPr>
            </w:pPr>
            <w:r>
              <w:rPr>
                <w:rFonts w:cs="Arial"/>
                <w:color w:val="000000"/>
              </w:rPr>
              <w:t>Unnecessary connective junctions are not used.</w:t>
            </w:r>
          </w:p>
          <w:p w14:paraId="6A23575F" w14:textId="77777777" w:rsidR="00444160" w:rsidRPr="00E8499D" w:rsidRDefault="00444160" w:rsidP="00444160">
            <w:pPr>
              <w:ind w:firstLineChars="68" w:firstLine="136"/>
              <w:rPr>
                <w:rFonts w:cs="Arial"/>
              </w:rPr>
            </w:pPr>
            <w:r>
              <w:rPr>
                <w:rFonts w:cs="Arial"/>
                <w:noProof/>
                <w:lang w:eastAsia="ja-JP" w:bidi="th-TH"/>
              </w:rPr>
              <w:drawing>
                <wp:inline distT="0" distB="0" distL="0" distR="0" wp14:anchorId="6A237684" wp14:editId="6A237685">
                  <wp:extent cx="3716020" cy="1748155"/>
                  <wp:effectExtent l="0" t="0" r="0" b="4445"/>
                  <wp:docPr id="326"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716020" cy="1748155"/>
                          </a:xfrm>
                          <a:prstGeom prst="rect">
                            <a:avLst/>
                          </a:prstGeom>
                          <a:noFill/>
                          <a:ln>
                            <a:noFill/>
                          </a:ln>
                        </pic:spPr>
                      </pic:pic>
                    </a:graphicData>
                  </a:graphic>
                </wp:inline>
              </w:drawing>
            </w:r>
          </w:p>
          <w:p w14:paraId="6A235760" w14:textId="77777777" w:rsidR="00444160" w:rsidRPr="00E8499D" w:rsidRDefault="00444160" w:rsidP="00444160">
            <w:pPr>
              <w:rPr>
                <w:rFonts w:cs="Arial"/>
              </w:rPr>
            </w:pPr>
            <w:r>
              <w:rPr>
                <w:rFonts w:cs="Arial"/>
              </w:rPr>
              <w:t>【</w:t>
            </w:r>
            <w:r>
              <w:rPr>
                <w:rFonts w:cs="Arial"/>
              </w:rPr>
              <w:t>Incorrect</w:t>
            </w:r>
            <w:r>
              <w:rPr>
                <w:rFonts w:cs="Arial"/>
              </w:rPr>
              <w:t>】</w:t>
            </w:r>
          </w:p>
          <w:p w14:paraId="6A235761" w14:textId="77777777" w:rsidR="00444160" w:rsidRDefault="00444160" w:rsidP="00444160">
            <w:pPr>
              <w:ind w:firstLineChars="68" w:firstLine="136"/>
              <w:rPr>
                <w:rFonts w:cs="Arial"/>
              </w:rPr>
            </w:pPr>
            <w:r>
              <w:rPr>
                <w:rFonts w:cs="Arial"/>
              </w:rPr>
              <w:t>Unnecessary connective junctions are used.</w:t>
            </w:r>
          </w:p>
          <w:p w14:paraId="6A235762" w14:textId="77777777" w:rsidR="00444160" w:rsidRPr="00E8499D" w:rsidRDefault="00444160" w:rsidP="00444160">
            <w:pPr>
              <w:ind w:firstLineChars="68" w:firstLine="136"/>
              <w:rPr>
                <w:rFonts w:cs="Arial"/>
              </w:rPr>
            </w:pPr>
            <w:r>
              <w:rPr>
                <w:rFonts w:cs="Arial"/>
                <w:noProof/>
                <w:lang w:eastAsia="ja-JP" w:bidi="th-TH"/>
              </w:rPr>
              <w:lastRenderedPageBreak/>
              <w:drawing>
                <wp:inline distT="0" distB="0" distL="0" distR="0" wp14:anchorId="6A237686" wp14:editId="6A237687">
                  <wp:extent cx="4623435" cy="1872615"/>
                  <wp:effectExtent l="0" t="0" r="5715" b="0"/>
                  <wp:docPr id="327"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623435" cy="1872615"/>
                          </a:xfrm>
                          <a:prstGeom prst="rect">
                            <a:avLst/>
                          </a:prstGeom>
                          <a:noFill/>
                          <a:ln>
                            <a:noFill/>
                          </a:ln>
                        </pic:spPr>
                      </pic:pic>
                    </a:graphicData>
                  </a:graphic>
                </wp:inline>
              </w:drawing>
            </w:r>
          </w:p>
        </w:tc>
      </w:tr>
      <w:tr w:rsidR="00444160" w:rsidRPr="00E8499D" w14:paraId="6A23576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64" w14:textId="77777777" w:rsidR="00444160" w:rsidRPr="00E8499D" w:rsidRDefault="00444160" w:rsidP="00444160">
            <w:pPr>
              <w:rPr>
                <w:rFonts w:cs="Arial"/>
                <w:b/>
              </w:rPr>
            </w:pPr>
            <w:r>
              <w:rPr>
                <w:rFonts w:cs="Arial"/>
                <w:b/>
                <w:bCs/>
              </w:rPr>
              <w:lastRenderedPageBreak/>
              <w:t>Rationale</w:t>
            </w:r>
          </w:p>
        </w:tc>
      </w:tr>
      <w:tr w:rsidR="00444160" w:rsidRPr="00E8499D" w14:paraId="6A23576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66" w14:textId="77777777" w:rsidR="00444160" w:rsidRPr="00E8499D"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67" w14:textId="77777777" w:rsidR="00444160" w:rsidRPr="00E8499D" w:rsidRDefault="00444160" w:rsidP="00444160">
            <w:pPr>
              <w:jc w:val="center"/>
              <w:rPr>
                <w:rFonts w:cs="Arial"/>
                <w:b/>
              </w:rPr>
            </w:pPr>
            <w:r>
              <w:rPr>
                <w:rFonts w:cs="Arial"/>
                <w:b/>
                <w:bCs/>
              </w:rPr>
              <w:t>Description</w:t>
            </w:r>
          </w:p>
        </w:tc>
      </w:tr>
      <w:tr w:rsidR="00444160" w:rsidRPr="00E8499D" w14:paraId="6A23576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769" w14:textId="77777777" w:rsidR="00444160" w:rsidRPr="00E8499D"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76A" w14:textId="027C8978" w:rsidR="00444160" w:rsidRPr="00252AA1" w:rsidRDefault="00444160" w:rsidP="00547715">
            <w:pPr>
              <w:pStyle w:val="ListParagraph"/>
              <w:numPr>
                <w:ilvl w:val="0"/>
                <w:numId w:val="101"/>
              </w:numPr>
              <w:ind w:leftChars="0" w:left="137" w:hanging="137"/>
              <w:rPr>
                <w:rFonts w:cs="Arial"/>
              </w:rPr>
            </w:pPr>
            <w:r>
              <w:rPr>
                <w:rFonts w:cs="Arial"/>
              </w:rPr>
              <w:t>Difficult to understand the relationship between states when transition lines cross.</w:t>
            </w:r>
          </w:p>
        </w:tc>
      </w:tr>
      <w:tr w:rsidR="00444160" w:rsidRPr="00E8499D" w14:paraId="6A23576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76C" w14:textId="77777777" w:rsidR="00444160" w:rsidRPr="00E8499D" w:rsidRDefault="00444160" w:rsidP="00444160">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76D" w14:textId="1C48DBE7" w:rsidR="00444160" w:rsidRPr="00252AA1" w:rsidRDefault="00444160" w:rsidP="00547715">
            <w:pPr>
              <w:pStyle w:val="ListParagraph"/>
              <w:numPr>
                <w:ilvl w:val="0"/>
                <w:numId w:val="101"/>
              </w:numPr>
              <w:ind w:leftChars="0" w:left="137" w:hanging="137"/>
              <w:rPr>
                <w:rFonts w:cs="Arial"/>
              </w:rPr>
            </w:pPr>
            <w:r>
              <w:rPr>
                <w:rFonts w:cs="Arial"/>
              </w:rPr>
              <w:t>Difficult to understand the relationship between states when transition lines overlap.</w:t>
            </w:r>
          </w:p>
        </w:tc>
      </w:tr>
      <w:tr w:rsidR="00444160" w:rsidRPr="00E8499D" w14:paraId="6A23577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76F" w14:textId="77777777" w:rsidR="00444160" w:rsidRPr="00E8499D" w:rsidRDefault="00444160" w:rsidP="00444160">
            <w:pPr>
              <w:jc w:val="center"/>
              <w:rPr>
                <w:rFonts w:cs="Arial"/>
              </w:rPr>
            </w:pPr>
            <w:r>
              <w:rPr>
                <w:rFonts w:cs="Arial"/>
              </w:rPr>
              <w:t>c</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770" w14:textId="0CEBC061" w:rsidR="00444160" w:rsidRPr="00252AA1" w:rsidRDefault="00444160" w:rsidP="00547715">
            <w:pPr>
              <w:pStyle w:val="ListParagraph"/>
              <w:numPr>
                <w:ilvl w:val="0"/>
                <w:numId w:val="101"/>
              </w:numPr>
              <w:ind w:leftChars="0" w:left="137" w:hanging="137"/>
              <w:rPr>
                <w:rFonts w:cs="Arial"/>
              </w:rPr>
            </w:pPr>
            <w:r>
              <w:rPr>
                <w:rFonts w:cs="Arial"/>
              </w:rPr>
              <w:t>Difficult to understand the relationship between states when transition lines cross over states.</w:t>
            </w:r>
          </w:p>
        </w:tc>
      </w:tr>
      <w:tr w:rsidR="00444160" w:rsidRPr="00E8499D" w14:paraId="6A23577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772" w14:textId="77777777" w:rsidR="00444160" w:rsidRPr="00E8499D" w:rsidRDefault="00444160" w:rsidP="00444160">
            <w:pPr>
              <w:jc w:val="center"/>
              <w:rPr>
                <w:rFonts w:cs="Arial"/>
              </w:rPr>
            </w:pPr>
            <w:r>
              <w:rPr>
                <w:rFonts w:cs="Arial"/>
              </w:rPr>
              <w:t>d</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773" w14:textId="77777777" w:rsidR="00444160" w:rsidRPr="00252AA1" w:rsidRDefault="00444160" w:rsidP="00547715">
            <w:pPr>
              <w:pStyle w:val="ListParagraph"/>
              <w:numPr>
                <w:ilvl w:val="0"/>
                <w:numId w:val="101"/>
              </w:numPr>
              <w:ind w:leftChars="0" w:left="137" w:hanging="137"/>
              <w:rPr>
                <w:rFonts w:cs="Arial"/>
              </w:rPr>
            </w:pPr>
            <w:r>
              <w:rPr>
                <w:rFonts w:cs="Arial"/>
              </w:rPr>
              <w:t>Consistent application of transition lines improves readability.</w:t>
            </w:r>
          </w:p>
        </w:tc>
      </w:tr>
      <w:tr w:rsidR="00444160" w:rsidRPr="00E8499D" w14:paraId="6A23577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775" w14:textId="77777777" w:rsidR="00444160" w:rsidRPr="00E8499D" w:rsidRDefault="00444160" w:rsidP="00444160">
            <w:pPr>
              <w:jc w:val="center"/>
              <w:rPr>
                <w:rFonts w:cs="Arial"/>
              </w:rPr>
            </w:pPr>
            <w:r>
              <w:rPr>
                <w:rFonts w:cs="Arial"/>
              </w:rPr>
              <w:t>e</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776" w14:textId="5F3EFE89" w:rsidR="00444160" w:rsidRPr="00252AA1" w:rsidRDefault="00C56300" w:rsidP="00547715">
            <w:pPr>
              <w:pStyle w:val="ListParagraph"/>
              <w:numPr>
                <w:ilvl w:val="0"/>
                <w:numId w:val="101"/>
              </w:numPr>
              <w:ind w:leftChars="0" w:left="137" w:hanging="137"/>
              <w:rPr>
                <w:rFonts w:cs="Arial"/>
              </w:rPr>
            </w:pPr>
            <w:r>
              <w:rPr>
                <w:rFonts w:cs="Arial"/>
              </w:rPr>
              <w:t>Transitions can be difficult to understand when</w:t>
            </w:r>
            <w:r w:rsidDel="00C56300">
              <w:rPr>
                <w:rFonts w:cs="Arial"/>
              </w:rPr>
              <w:t xml:space="preserve"> </w:t>
            </w:r>
            <w:r w:rsidR="00444160">
              <w:rPr>
                <w:rFonts w:cs="Arial"/>
              </w:rPr>
              <w:t xml:space="preserve">unnecessary connective junctions </w:t>
            </w:r>
            <w:r>
              <w:rPr>
                <w:rFonts w:cs="Arial"/>
              </w:rPr>
              <w:t>are used</w:t>
            </w:r>
            <w:r w:rsidR="00444160">
              <w:rPr>
                <w:rFonts w:cs="Arial"/>
              </w:rPr>
              <w:t>.</w:t>
            </w:r>
          </w:p>
        </w:tc>
      </w:tr>
    </w:tbl>
    <w:p w14:paraId="6A235778" w14:textId="77777777" w:rsidR="005D0565" w:rsidRPr="008D1BFE" w:rsidRDefault="005D0565" w:rsidP="005D0565"/>
    <w:p w14:paraId="6A235779" w14:textId="210AD13F" w:rsidR="005D0565" w:rsidRDefault="005D0565" w:rsidP="0011317A">
      <w:pPr>
        <w:pStyle w:val="Heading3"/>
      </w:pPr>
      <w:bookmarkStart w:id="306" w:name="_Toc508614006"/>
      <w:bookmarkStart w:id="307" w:name="_Toc34395987"/>
      <w:r>
        <w:t>jc_</w:t>
      </w:r>
      <w:r w:rsidR="009A5A13">
        <w:t>0531:</w:t>
      </w:r>
      <w:r>
        <w:t xml:space="preserve"> Default transition</w:t>
      </w:r>
      <w:bookmarkEnd w:id="306"/>
      <w:bookmarkEnd w:id="307"/>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322"/>
        <w:gridCol w:w="4043"/>
        <w:gridCol w:w="81"/>
        <w:gridCol w:w="45"/>
        <w:gridCol w:w="45"/>
        <w:gridCol w:w="45"/>
        <w:gridCol w:w="45"/>
        <w:gridCol w:w="2312"/>
      </w:tblGrid>
      <w:tr w:rsidR="008D1BFE" w:rsidRPr="00E8499D" w14:paraId="6A23577C" w14:textId="77777777" w:rsidTr="006D7EDC">
        <w:trPr>
          <w:tblCellSpacing w:w="20" w:type="dxa"/>
        </w:trPr>
        <w:tc>
          <w:tcPr>
            <w:tcW w:w="227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7A" w14:textId="77777777" w:rsidR="008D1BFE" w:rsidRPr="00E8499D" w:rsidRDefault="008D1BFE" w:rsidP="00EB26B9">
            <w:pPr>
              <w:rPr>
                <w:rFonts w:cs="Arial"/>
                <w:b/>
              </w:rPr>
            </w:pPr>
            <w:r>
              <w:rPr>
                <w:rFonts w:cs="Arial"/>
                <w:b/>
                <w:bCs/>
              </w:rPr>
              <w:t>Rule ID: Title</w:t>
            </w:r>
          </w:p>
        </w:tc>
        <w:tc>
          <w:tcPr>
            <w:tcW w:w="6556" w:type="dxa"/>
            <w:gridSpan w:val="7"/>
            <w:tcBorders>
              <w:top w:val="outset" w:sz="6" w:space="0" w:color="auto"/>
              <w:left w:val="outset" w:sz="6" w:space="0" w:color="auto"/>
              <w:bottom w:val="outset" w:sz="6" w:space="0" w:color="auto"/>
              <w:right w:val="outset" w:sz="6" w:space="0" w:color="auto"/>
            </w:tcBorders>
            <w:hideMark/>
          </w:tcPr>
          <w:p w14:paraId="6A23577B" w14:textId="0E8A3D9B" w:rsidR="008D1BFE" w:rsidRPr="00E8499D" w:rsidRDefault="008D1BFE" w:rsidP="00EB26B9">
            <w:pPr>
              <w:rPr>
                <w:rFonts w:cs="Arial"/>
                <w:b/>
              </w:rPr>
            </w:pPr>
            <w:r>
              <w:rPr>
                <w:rFonts w:cs="Arial"/>
                <w:b/>
                <w:bCs/>
              </w:rPr>
              <w:t>jc_</w:t>
            </w:r>
            <w:r w:rsidR="009A5A13">
              <w:rPr>
                <w:rFonts w:cs="Arial"/>
                <w:b/>
                <w:bCs/>
              </w:rPr>
              <w:t>0531:</w:t>
            </w:r>
            <w:r>
              <w:rPr>
                <w:rFonts w:cs="Arial"/>
                <w:b/>
                <w:bCs/>
              </w:rPr>
              <w:t xml:space="preserve"> Default transition</w:t>
            </w:r>
          </w:p>
        </w:tc>
      </w:tr>
      <w:tr w:rsidR="00444160" w:rsidRPr="00E8499D" w14:paraId="22334B32" w14:textId="77777777" w:rsidTr="006D7EDC">
        <w:trPr>
          <w:tblCellSpacing w:w="20" w:type="dxa"/>
        </w:trPr>
        <w:tc>
          <w:tcPr>
            <w:tcW w:w="227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FBBAC34" w14:textId="6970421F" w:rsidR="00444160" w:rsidRDefault="00444160" w:rsidP="00444160">
            <w:pPr>
              <w:rPr>
                <w:rFonts w:cs="Arial"/>
                <w:b/>
                <w:bCs/>
              </w:rPr>
            </w:pPr>
            <w:r w:rsidRPr="004A5BD5">
              <w:rPr>
                <w:rFonts w:cs="Arial"/>
                <w:b/>
                <w:bCs/>
              </w:rPr>
              <w:t>Sub ID Recommendations</w:t>
            </w:r>
          </w:p>
        </w:tc>
        <w:tc>
          <w:tcPr>
            <w:tcW w:w="6556" w:type="dxa"/>
            <w:gridSpan w:val="7"/>
            <w:tcBorders>
              <w:top w:val="outset" w:sz="6" w:space="0" w:color="auto"/>
              <w:left w:val="outset" w:sz="6" w:space="0" w:color="auto"/>
              <w:bottom w:val="outset" w:sz="6" w:space="0" w:color="auto"/>
              <w:right w:val="outset" w:sz="6" w:space="0" w:color="auto"/>
            </w:tcBorders>
          </w:tcPr>
          <w:p w14:paraId="1C1929D2" w14:textId="13B6E64A" w:rsidR="00FD33C9" w:rsidRDefault="00444160" w:rsidP="00444160">
            <w:pPr>
              <w:rPr>
                <w:rFonts w:cs="Arial"/>
                <w:bCs/>
              </w:rPr>
            </w:pPr>
            <w:r w:rsidRPr="004A5BD5">
              <w:rPr>
                <w:rFonts w:cs="Arial"/>
                <w:bCs/>
              </w:rPr>
              <w:t xml:space="preserve">NA-MAAB: </w:t>
            </w:r>
            <w:r w:rsidR="00FD33C9">
              <w:rPr>
                <w:rFonts w:cs="Arial"/>
                <w:bCs/>
              </w:rPr>
              <w:t>a, b, c, d, e, f, g</w:t>
            </w:r>
          </w:p>
          <w:p w14:paraId="0DCA3A82" w14:textId="3A47F0B9" w:rsidR="00444160" w:rsidRDefault="00444160" w:rsidP="00444160">
            <w:pPr>
              <w:rPr>
                <w:rFonts w:cs="Arial"/>
                <w:b/>
                <w:bCs/>
              </w:rPr>
            </w:pPr>
            <w:r w:rsidRPr="004A5BD5">
              <w:rPr>
                <w:rFonts w:cs="Arial"/>
                <w:bCs/>
              </w:rPr>
              <w:t xml:space="preserve">JMAAB: </w:t>
            </w:r>
            <w:r w:rsidR="00FD33C9">
              <w:rPr>
                <w:rFonts w:cs="Arial"/>
                <w:bCs/>
              </w:rPr>
              <w:t>a, b, c, d, e, f, g</w:t>
            </w:r>
          </w:p>
        </w:tc>
      </w:tr>
      <w:tr w:rsidR="00444160" w:rsidRPr="00E8499D" w14:paraId="3CC60904" w14:textId="77777777" w:rsidTr="006D7EDC">
        <w:trPr>
          <w:tblCellSpacing w:w="20" w:type="dxa"/>
        </w:trPr>
        <w:tc>
          <w:tcPr>
            <w:tcW w:w="227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3AE997B" w14:textId="2C8D9376"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56" w:type="dxa"/>
            <w:gridSpan w:val="7"/>
            <w:tcBorders>
              <w:top w:val="outset" w:sz="6" w:space="0" w:color="auto"/>
              <w:left w:val="outset" w:sz="6" w:space="0" w:color="auto"/>
              <w:bottom w:val="outset" w:sz="6" w:space="0" w:color="auto"/>
              <w:right w:val="outset" w:sz="6" w:space="0" w:color="auto"/>
            </w:tcBorders>
          </w:tcPr>
          <w:p w14:paraId="4C42E132" w14:textId="6E3220FF" w:rsidR="00444160" w:rsidRDefault="00444160" w:rsidP="00FD33C9">
            <w:pPr>
              <w:rPr>
                <w:rFonts w:cs="Arial"/>
                <w:b/>
                <w:bCs/>
              </w:rPr>
            </w:pPr>
            <w:r w:rsidRPr="004A5BD5">
              <w:rPr>
                <w:rFonts w:cs="Arial"/>
                <w:bCs/>
              </w:rPr>
              <w:t>All</w:t>
            </w:r>
          </w:p>
        </w:tc>
      </w:tr>
      <w:tr w:rsidR="00444160" w:rsidRPr="00E8499D" w14:paraId="6A23577E" w14:textId="77777777" w:rsidTr="006D7EDC">
        <w:trPr>
          <w:trHeight w:val="194"/>
          <w:tblCellSpacing w:w="20" w:type="dxa"/>
        </w:trPr>
        <w:tc>
          <w:tcPr>
            <w:tcW w:w="8872" w:type="dxa"/>
            <w:gridSpan w:val="9"/>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7D" w14:textId="77777777" w:rsidR="00444160" w:rsidRPr="00E8499D" w:rsidRDefault="00444160" w:rsidP="00444160">
            <w:pPr>
              <w:rPr>
                <w:rFonts w:cs="Arial"/>
                <w:b/>
              </w:rPr>
            </w:pPr>
            <w:r>
              <w:rPr>
                <w:rFonts w:cs="Arial"/>
                <w:b/>
                <w:bCs/>
              </w:rPr>
              <w:t>Rule</w:t>
            </w:r>
          </w:p>
        </w:tc>
      </w:tr>
      <w:tr w:rsidR="00444160" w:rsidRPr="00E8499D" w14:paraId="6A235782"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7F" w14:textId="77777777" w:rsidR="00444160" w:rsidRPr="00E8499D" w:rsidRDefault="00444160" w:rsidP="00444160">
            <w:pPr>
              <w:rPr>
                <w:rFonts w:cs="Arial"/>
                <w:b/>
              </w:rPr>
            </w:pPr>
            <w:r>
              <w:rPr>
                <w:rFonts w:cs="Arial"/>
                <w:b/>
                <w:bCs/>
              </w:rPr>
              <w:t>Sub ID</w:t>
            </w:r>
          </w:p>
        </w:tc>
        <w:tc>
          <w:tcPr>
            <w:tcW w:w="5586" w:type="dxa"/>
            <w:gridSpan w:val="7"/>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80" w14:textId="77777777" w:rsidR="00444160" w:rsidRPr="00E8499D" w:rsidRDefault="00444160" w:rsidP="00444160">
            <w:pPr>
              <w:jc w:val="center"/>
              <w:rPr>
                <w:rFonts w:cs="Arial"/>
                <w:b/>
              </w:rPr>
            </w:pPr>
            <w:r>
              <w:rPr>
                <w:rFonts w:cs="Arial"/>
                <w:b/>
                <w:bCs/>
              </w:rPr>
              <w:t>Description</w:t>
            </w:r>
          </w:p>
        </w:tc>
        <w:tc>
          <w:tcPr>
            <w:tcW w:w="225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81" w14:textId="77777777" w:rsidR="00444160" w:rsidRPr="00E8499D" w:rsidRDefault="00444160" w:rsidP="00444160">
            <w:pPr>
              <w:jc w:val="center"/>
              <w:rPr>
                <w:rFonts w:cs="Arial"/>
                <w:b/>
              </w:rPr>
            </w:pPr>
            <w:r>
              <w:rPr>
                <w:rFonts w:cs="Arial"/>
                <w:b/>
                <w:bCs/>
              </w:rPr>
              <w:t>Custom Parameter</w:t>
            </w:r>
          </w:p>
        </w:tc>
      </w:tr>
      <w:tr w:rsidR="00A0639F" w:rsidRPr="00E8499D" w14:paraId="6A235787"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783" w14:textId="77777777" w:rsidR="00444160" w:rsidRPr="00E8499D" w:rsidRDefault="00444160" w:rsidP="00444160">
            <w:pPr>
              <w:jc w:val="center"/>
              <w:rPr>
                <w:rFonts w:cs="Arial"/>
              </w:rPr>
            </w:pPr>
            <w:r>
              <w:rPr>
                <w:rFonts w:cs="Arial"/>
              </w:rPr>
              <w:t>a</w:t>
            </w:r>
          </w:p>
        </w:tc>
        <w:tc>
          <w:tcPr>
            <w:tcW w:w="5586" w:type="dxa"/>
            <w:gridSpan w:val="7"/>
            <w:tcBorders>
              <w:top w:val="outset" w:sz="6" w:space="0" w:color="auto"/>
              <w:left w:val="outset" w:sz="6" w:space="0" w:color="auto"/>
              <w:bottom w:val="outset" w:sz="6" w:space="0" w:color="auto"/>
              <w:right w:val="outset" w:sz="6" w:space="0" w:color="auto"/>
            </w:tcBorders>
            <w:hideMark/>
          </w:tcPr>
          <w:p w14:paraId="6A235784" w14:textId="5E0E6AAD" w:rsidR="00444160" w:rsidRPr="00E8499D" w:rsidRDefault="00444160" w:rsidP="00547715">
            <w:pPr>
              <w:pStyle w:val="ListParagraph"/>
              <w:numPr>
                <w:ilvl w:val="0"/>
                <w:numId w:val="30"/>
              </w:numPr>
              <w:ind w:leftChars="0" w:left="140" w:hanging="140"/>
              <w:rPr>
                <w:rFonts w:cs="Arial"/>
              </w:rPr>
            </w:pPr>
            <w:r>
              <w:rPr>
                <w:rFonts w:cs="Arial"/>
              </w:rPr>
              <w:t>When {</w:t>
            </w:r>
            <w:r w:rsidR="00C56300">
              <w:rPr>
                <w:rFonts w:cs="Arial"/>
              </w:rPr>
              <w:t>D</w:t>
            </w:r>
            <w:r>
              <w:rPr>
                <w:rFonts w:cs="Arial"/>
              </w:rPr>
              <w:t xml:space="preserve">ecomposition} of [Chart] is “Exclusive (OR)”, </w:t>
            </w:r>
            <w:r w:rsidR="00704961">
              <w:rPr>
                <w:rFonts w:cs="Arial"/>
              </w:rPr>
              <w:t>the</w:t>
            </w:r>
            <w:r>
              <w:rPr>
                <w:rFonts w:cs="Arial"/>
              </w:rPr>
              <w:t xml:space="preserve"> default transition shall connect at the top of the [Chart]</w:t>
            </w:r>
            <w:r w:rsidR="00704961">
              <w:rPr>
                <w:rFonts w:cs="Arial"/>
              </w:rPr>
              <w:t xml:space="preserve"> block</w:t>
            </w:r>
            <w:r>
              <w:rPr>
                <w:rFonts w:cs="Arial"/>
              </w:rPr>
              <w:t>.</w:t>
            </w:r>
          </w:p>
          <w:p w14:paraId="6A235785" w14:textId="3702658F" w:rsidR="00444160" w:rsidRPr="00E8499D" w:rsidRDefault="00444160" w:rsidP="00547715">
            <w:pPr>
              <w:pStyle w:val="ListParagraph"/>
              <w:numPr>
                <w:ilvl w:val="0"/>
                <w:numId w:val="30"/>
              </w:numPr>
              <w:ind w:leftChars="0" w:left="140" w:hanging="140"/>
              <w:rPr>
                <w:rFonts w:cs="Arial"/>
              </w:rPr>
            </w:pPr>
            <w:r>
              <w:rPr>
                <w:rFonts w:cs="Arial"/>
              </w:rPr>
              <w:t>When {</w:t>
            </w:r>
            <w:r w:rsidR="00704961">
              <w:rPr>
                <w:rFonts w:cs="Arial"/>
              </w:rPr>
              <w:t>D</w:t>
            </w:r>
            <w:r>
              <w:rPr>
                <w:rFonts w:cs="Arial"/>
              </w:rPr>
              <w:t xml:space="preserve">ecomposition} of the </w:t>
            </w:r>
            <w:r w:rsidR="00704961">
              <w:rPr>
                <w:rFonts w:cs="Arial"/>
              </w:rPr>
              <w:t>s</w:t>
            </w:r>
            <w:r>
              <w:rPr>
                <w:rFonts w:cs="Arial"/>
              </w:rPr>
              <w:t xml:space="preserve">tate is “Exclusive (OR)”, </w:t>
            </w:r>
            <w:r w:rsidR="00704961">
              <w:rPr>
                <w:rFonts w:cs="Arial"/>
              </w:rPr>
              <w:t>the</w:t>
            </w:r>
            <w:r>
              <w:rPr>
                <w:rFonts w:cs="Arial"/>
              </w:rPr>
              <w:t xml:space="preserve"> default transition shall </w:t>
            </w:r>
            <w:r w:rsidR="00704961">
              <w:rPr>
                <w:rFonts w:cs="Arial"/>
              </w:rPr>
              <w:t>connect</w:t>
            </w:r>
            <w:r>
              <w:rPr>
                <w:rFonts w:cs="Arial"/>
              </w:rPr>
              <w:t xml:space="preserve"> immediately beneath the state.</w:t>
            </w:r>
          </w:p>
        </w:tc>
        <w:tc>
          <w:tcPr>
            <w:tcW w:w="2252" w:type="dxa"/>
            <w:tcBorders>
              <w:top w:val="outset" w:sz="6" w:space="0" w:color="auto"/>
              <w:left w:val="outset" w:sz="6" w:space="0" w:color="auto"/>
              <w:bottom w:val="outset" w:sz="6" w:space="0" w:color="auto"/>
              <w:right w:val="outset" w:sz="6" w:space="0" w:color="auto"/>
            </w:tcBorders>
            <w:hideMark/>
          </w:tcPr>
          <w:p w14:paraId="6A235786" w14:textId="77777777" w:rsidR="00444160" w:rsidRPr="00E8499D" w:rsidRDefault="00444160" w:rsidP="00444160">
            <w:pPr>
              <w:rPr>
                <w:rFonts w:cs="Arial"/>
              </w:rPr>
            </w:pPr>
            <w:r>
              <w:rPr>
                <w:rFonts w:cs="Arial"/>
              </w:rPr>
              <w:t>-</w:t>
            </w:r>
          </w:p>
        </w:tc>
      </w:tr>
      <w:tr w:rsidR="00A0639F" w:rsidRPr="00E8499D" w14:paraId="6A235790" w14:textId="77777777" w:rsidTr="371D5A01">
        <w:trPr>
          <w:trHeight w:val="345"/>
          <w:tblCellSpacing w:w="20" w:type="dxa"/>
        </w:trPr>
        <w:tc>
          <w:tcPr>
            <w:tcW w:w="954" w:type="dxa"/>
            <w:vMerge/>
            <w:vAlign w:val="center"/>
            <w:hideMark/>
          </w:tcPr>
          <w:p w14:paraId="6A235788" w14:textId="77777777" w:rsidR="00444160" w:rsidRPr="00E8499D" w:rsidRDefault="00444160" w:rsidP="00444160">
            <w:pPr>
              <w:rPr>
                <w:rFonts w:cs="Arial"/>
              </w:rPr>
            </w:pPr>
          </w:p>
        </w:tc>
        <w:tc>
          <w:tcPr>
            <w:tcW w:w="7878" w:type="dxa"/>
            <w:gridSpan w:val="8"/>
            <w:tcBorders>
              <w:top w:val="outset" w:sz="6" w:space="0" w:color="auto"/>
              <w:left w:val="outset" w:sz="6" w:space="0" w:color="auto"/>
              <w:bottom w:val="outset" w:sz="6" w:space="0" w:color="auto"/>
              <w:right w:val="outset" w:sz="6" w:space="0" w:color="auto"/>
            </w:tcBorders>
            <w:hideMark/>
          </w:tcPr>
          <w:p w14:paraId="6A235789" w14:textId="77777777" w:rsidR="00444160" w:rsidRPr="00E8499D" w:rsidRDefault="00444160" w:rsidP="00444160">
            <w:pPr>
              <w:rPr>
                <w:rFonts w:cs="Arial"/>
              </w:rPr>
            </w:pPr>
            <w:r>
              <w:rPr>
                <w:rFonts w:cs="Arial"/>
              </w:rPr>
              <w:t>【</w:t>
            </w:r>
            <w:r>
              <w:rPr>
                <w:rFonts w:cs="Arial"/>
              </w:rPr>
              <w:t>Correct</w:t>
            </w:r>
            <w:r>
              <w:rPr>
                <w:rFonts w:cs="Arial"/>
              </w:rPr>
              <w:t>】</w:t>
            </w:r>
          </w:p>
          <w:p w14:paraId="6A23578A" w14:textId="71FEFB42" w:rsidR="00444160" w:rsidRDefault="00444160" w:rsidP="00444160">
            <w:pPr>
              <w:ind w:firstLineChars="53" w:firstLine="106"/>
              <w:rPr>
                <w:rFonts w:cs="Arial"/>
              </w:rPr>
            </w:pPr>
            <w:r>
              <w:rPr>
                <w:rFonts w:cs="Arial"/>
              </w:rPr>
              <w:t>The default transition line is connected at the top.</w:t>
            </w:r>
          </w:p>
          <w:p w14:paraId="6A23578B"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88" wp14:editId="6A237689">
                  <wp:extent cx="1550670" cy="2048510"/>
                  <wp:effectExtent l="0" t="0" r="0" b="8890"/>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550670" cy="2048510"/>
                          </a:xfrm>
                          <a:prstGeom prst="rect">
                            <a:avLst/>
                          </a:prstGeom>
                          <a:noFill/>
                          <a:ln>
                            <a:noFill/>
                          </a:ln>
                        </pic:spPr>
                      </pic:pic>
                    </a:graphicData>
                  </a:graphic>
                </wp:inline>
              </w:drawing>
            </w:r>
          </w:p>
          <w:p w14:paraId="6A23578C" w14:textId="77777777" w:rsidR="00444160" w:rsidRDefault="00444160" w:rsidP="00444160">
            <w:pPr>
              <w:rPr>
                <w:rFonts w:cs="Arial"/>
              </w:rPr>
            </w:pPr>
          </w:p>
          <w:p w14:paraId="6A23578D" w14:textId="77777777" w:rsidR="00444160" w:rsidRPr="00E8499D" w:rsidRDefault="00444160" w:rsidP="00444160">
            <w:pPr>
              <w:rPr>
                <w:rFonts w:cs="Arial"/>
              </w:rPr>
            </w:pPr>
            <w:r>
              <w:rPr>
                <w:rFonts w:cs="Arial"/>
              </w:rPr>
              <w:lastRenderedPageBreak/>
              <w:t>【</w:t>
            </w:r>
            <w:r>
              <w:rPr>
                <w:rFonts w:cs="Arial"/>
              </w:rPr>
              <w:t>Incorrect</w:t>
            </w:r>
            <w:r>
              <w:rPr>
                <w:rFonts w:cs="Arial"/>
              </w:rPr>
              <w:t>】</w:t>
            </w:r>
          </w:p>
          <w:p w14:paraId="6A23578E" w14:textId="77777777" w:rsidR="00444160" w:rsidRDefault="00444160" w:rsidP="00444160">
            <w:pPr>
              <w:ind w:firstLineChars="53" w:firstLine="106"/>
              <w:rPr>
                <w:rFonts w:cs="Arial"/>
              </w:rPr>
            </w:pPr>
            <w:r>
              <w:rPr>
                <w:rFonts w:cs="Arial"/>
              </w:rPr>
              <w:t>The default transition line is not connected.</w:t>
            </w:r>
          </w:p>
          <w:p w14:paraId="6A23578F"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8A" wp14:editId="6A23768B">
                  <wp:extent cx="1543685" cy="1843405"/>
                  <wp:effectExtent l="0" t="0" r="0" b="4445"/>
                  <wp:docPr id="329" name="図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543685" cy="1843405"/>
                          </a:xfrm>
                          <a:prstGeom prst="rect">
                            <a:avLst/>
                          </a:prstGeom>
                          <a:noFill/>
                          <a:ln>
                            <a:noFill/>
                          </a:ln>
                        </pic:spPr>
                      </pic:pic>
                    </a:graphicData>
                  </a:graphic>
                </wp:inline>
              </w:drawing>
            </w:r>
          </w:p>
        </w:tc>
      </w:tr>
      <w:tr w:rsidR="00A0639F" w:rsidRPr="00E8499D" w14:paraId="6A235794"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791" w14:textId="77777777" w:rsidR="00444160" w:rsidRPr="00E8499D" w:rsidRDefault="00444160" w:rsidP="00444160">
            <w:pPr>
              <w:jc w:val="center"/>
              <w:rPr>
                <w:rFonts w:cs="Arial"/>
              </w:rPr>
            </w:pPr>
            <w:r>
              <w:rPr>
                <w:rFonts w:cs="Arial"/>
              </w:rPr>
              <w:lastRenderedPageBreak/>
              <w:t>b</w:t>
            </w:r>
          </w:p>
        </w:tc>
        <w:tc>
          <w:tcPr>
            <w:tcW w:w="5541" w:type="dxa"/>
            <w:gridSpan w:val="6"/>
            <w:tcBorders>
              <w:top w:val="outset" w:sz="6" w:space="0" w:color="auto"/>
              <w:left w:val="outset" w:sz="6" w:space="0" w:color="auto"/>
              <w:bottom w:val="outset" w:sz="6" w:space="0" w:color="auto"/>
              <w:right w:val="outset" w:sz="6" w:space="0" w:color="auto"/>
            </w:tcBorders>
            <w:hideMark/>
          </w:tcPr>
          <w:p w14:paraId="6A235792" w14:textId="151D1071" w:rsidR="00444160" w:rsidRPr="00E8499D" w:rsidRDefault="00444160" w:rsidP="00444160">
            <w:pPr>
              <w:rPr>
                <w:rFonts w:cs="Arial"/>
              </w:rPr>
            </w:pPr>
            <w:r>
              <w:rPr>
                <w:rFonts w:cs="Arial"/>
              </w:rPr>
              <w:t>When {</w:t>
            </w:r>
            <w:r w:rsidR="00704961">
              <w:rPr>
                <w:rFonts w:cs="Arial"/>
              </w:rPr>
              <w:t>D</w:t>
            </w:r>
            <w:r>
              <w:rPr>
                <w:rFonts w:cs="Arial"/>
              </w:rPr>
              <w:t xml:space="preserve">ecomposition} is set to “Parallel (AND)”, </w:t>
            </w:r>
            <w:r w:rsidR="00704961">
              <w:rPr>
                <w:rFonts w:cs="Arial"/>
              </w:rPr>
              <w:t>the</w:t>
            </w:r>
            <w:r>
              <w:rPr>
                <w:rFonts w:cs="Arial"/>
              </w:rPr>
              <w:t xml:space="preserve"> default transition line shall not be connected.</w:t>
            </w:r>
          </w:p>
        </w:tc>
        <w:tc>
          <w:tcPr>
            <w:tcW w:w="2297" w:type="dxa"/>
            <w:gridSpan w:val="2"/>
            <w:tcBorders>
              <w:top w:val="outset" w:sz="6" w:space="0" w:color="auto"/>
              <w:left w:val="outset" w:sz="6" w:space="0" w:color="auto"/>
              <w:bottom w:val="outset" w:sz="6" w:space="0" w:color="auto"/>
              <w:right w:val="outset" w:sz="6" w:space="0" w:color="auto"/>
            </w:tcBorders>
            <w:hideMark/>
          </w:tcPr>
          <w:p w14:paraId="6A235793" w14:textId="77777777" w:rsidR="00444160" w:rsidRPr="00E8499D" w:rsidRDefault="00444160" w:rsidP="00444160">
            <w:pPr>
              <w:rPr>
                <w:rFonts w:cs="Arial"/>
              </w:rPr>
            </w:pPr>
            <w:r>
              <w:rPr>
                <w:rFonts w:cs="Arial"/>
              </w:rPr>
              <w:t>-</w:t>
            </w:r>
          </w:p>
        </w:tc>
      </w:tr>
      <w:tr w:rsidR="00A0639F" w:rsidRPr="00E8499D" w14:paraId="6A23579D" w14:textId="77777777" w:rsidTr="371D5A01">
        <w:trPr>
          <w:trHeight w:val="345"/>
          <w:tblCellSpacing w:w="20" w:type="dxa"/>
        </w:trPr>
        <w:tc>
          <w:tcPr>
            <w:tcW w:w="954" w:type="dxa"/>
            <w:vMerge/>
            <w:vAlign w:val="center"/>
            <w:hideMark/>
          </w:tcPr>
          <w:p w14:paraId="6A235795" w14:textId="77777777" w:rsidR="00444160" w:rsidRPr="00E8499D" w:rsidRDefault="00444160" w:rsidP="00444160">
            <w:pPr>
              <w:rPr>
                <w:rFonts w:cs="Arial"/>
              </w:rPr>
            </w:pPr>
          </w:p>
        </w:tc>
        <w:tc>
          <w:tcPr>
            <w:tcW w:w="7878" w:type="dxa"/>
            <w:gridSpan w:val="8"/>
            <w:tcBorders>
              <w:top w:val="outset" w:sz="6" w:space="0" w:color="auto"/>
              <w:left w:val="outset" w:sz="6" w:space="0" w:color="auto"/>
              <w:bottom w:val="outset" w:sz="6" w:space="0" w:color="auto"/>
              <w:right w:val="outset" w:sz="6" w:space="0" w:color="auto"/>
            </w:tcBorders>
            <w:hideMark/>
          </w:tcPr>
          <w:p w14:paraId="6A235796" w14:textId="77777777" w:rsidR="00444160" w:rsidRPr="00E8499D" w:rsidRDefault="00444160" w:rsidP="00444160">
            <w:pPr>
              <w:rPr>
                <w:rFonts w:cs="Arial"/>
              </w:rPr>
            </w:pPr>
            <w:r>
              <w:rPr>
                <w:rFonts w:cs="Arial"/>
              </w:rPr>
              <w:t>【</w:t>
            </w:r>
            <w:r>
              <w:rPr>
                <w:rFonts w:cs="Arial"/>
              </w:rPr>
              <w:t>Correct</w:t>
            </w:r>
            <w:r>
              <w:rPr>
                <w:rFonts w:cs="Arial"/>
              </w:rPr>
              <w:t>】</w:t>
            </w:r>
          </w:p>
          <w:p w14:paraId="6A235797" w14:textId="3318E879" w:rsidR="00444160" w:rsidRDefault="00704961" w:rsidP="00444160">
            <w:pPr>
              <w:ind w:firstLineChars="53" w:firstLine="106"/>
              <w:rPr>
                <w:rFonts w:cs="Arial"/>
              </w:rPr>
            </w:pPr>
            <w:r>
              <w:rPr>
                <w:rFonts w:cs="Arial"/>
              </w:rPr>
              <w:t>{D</w:t>
            </w:r>
            <w:r w:rsidR="00444160">
              <w:rPr>
                <w:rFonts w:cs="Arial"/>
              </w:rPr>
              <w:t xml:space="preserve">ecomposition} of the parent object for states AA and AB is set to “Parallel (AND)”, </w:t>
            </w:r>
            <w:r>
              <w:rPr>
                <w:rFonts w:cs="Arial"/>
              </w:rPr>
              <w:t>which makes</w:t>
            </w:r>
            <w:r w:rsidR="00444160">
              <w:rPr>
                <w:rFonts w:cs="Arial"/>
              </w:rPr>
              <w:t xml:space="preserve"> states AA and AB parallel states. </w:t>
            </w:r>
            <w:r>
              <w:rPr>
                <w:rFonts w:cs="Arial"/>
              </w:rPr>
              <w:t>The</w:t>
            </w:r>
            <w:r w:rsidR="00444160">
              <w:rPr>
                <w:rFonts w:cs="Arial"/>
              </w:rPr>
              <w:t xml:space="preserve"> default transition line is not connected for these parallel states.</w:t>
            </w:r>
          </w:p>
          <w:p w14:paraId="6A235798"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8C" wp14:editId="6A23768D">
                  <wp:extent cx="1529080" cy="1631315"/>
                  <wp:effectExtent l="0" t="0" r="0" b="6985"/>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29080" cy="1631315"/>
                          </a:xfrm>
                          <a:prstGeom prst="rect">
                            <a:avLst/>
                          </a:prstGeom>
                          <a:noFill/>
                          <a:ln>
                            <a:noFill/>
                          </a:ln>
                        </pic:spPr>
                      </pic:pic>
                    </a:graphicData>
                  </a:graphic>
                </wp:inline>
              </w:drawing>
            </w:r>
          </w:p>
          <w:p w14:paraId="6A235799" w14:textId="77777777" w:rsidR="00444160" w:rsidRDefault="00444160" w:rsidP="00444160">
            <w:pPr>
              <w:rPr>
                <w:rFonts w:cs="Arial"/>
              </w:rPr>
            </w:pPr>
          </w:p>
          <w:p w14:paraId="6A23579A" w14:textId="77777777" w:rsidR="00444160" w:rsidRPr="00E8499D" w:rsidRDefault="00444160" w:rsidP="00444160">
            <w:pPr>
              <w:rPr>
                <w:rFonts w:cs="Arial"/>
              </w:rPr>
            </w:pPr>
            <w:r>
              <w:rPr>
                <w:rFonts w:cs="Arial"/>
              </w:rPr>
              <w:t>【</w:t>
            </w:r>
            <w:r>
              <w:rPr>
                <w:rFonts w:cs="Arial"/>
              </w:rPr>
              <w:t>Incorrect</w:t>
            </w:r>
            <w:r>
              <w:rPr>
                <w:rFonts w:cs="Arial"/>
              </w:rPr>
              <w:t>】</w:t>
            </w:r>
          </w:p>
          <w:p w14:paraId="6A23579B" w14:textId="77777777" w:rsidR="00444160" w:rsidRDefault="00444160" w:rsidP="00444160">
            <w:pPr>
              <w:ind w:firstLineChars="53" w:firstLine="106"/>
              <w:rPr>
                <w:rFonts w:cs="Arial"/>
              </w:rPr>
            </w:pPr>
            <w:r>
              <w:rPr>
                <w:rFonts w:cs="Arial"/>
              </w:rPr>
              <w:t>A default transition line is connected for parallel state AA.</w:t>
            </w:r>
          </w:p>
          <w:p w14:paraId="6A23579C"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8E" wp14:editId="6A23768F">
                  <wp:extent cx="1536065" cy="2004060"/>
                  <wp:effectExtent l="0" t="0" r="6985"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36065" cy="2004060"/>
                          </a:xfrm>
                          <a:prstGeom prst="rect">
                            <a:avLst/>
                          </a:prstGeom>
                          <a:noFill/>
                          <a:ln>
                            <a:noFill/>
                          </a:ln>
                        </pic:spPr>
                      </pic:pic>
                    </a:graphicData>
                  </a:graphic>
                </wp:inline>
              </w:drawing>
            </w:r>
          </w:p>
        </w:tc>
      </w:tr>
      <w:tr w:rsidR="00A0639F" w:rsidRPr="00E8499D" w14:paraId="6A2357A1"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79E" w14:textId="77777777" w:rsidR="00444160" w:rsidRPr="00E8499D" w:rsidRDefault="00444160" w:rsidP="00444160">
            <w:pPr>
              <w:jc w:val="center"/>
              <w:rPr>
                <w:rFonts w:cs="Arial"/>
              </w:rPr>
            </w:pPr>
            <w:r>
              <w:rPr>
                <w:rFonts w:cs="Arial"/>
              </w:rPr>
              <w:t>c</w:t>
            </w:r>
          </w:p>
        </w:tc>
        <w:tc>
          <w:tcPr>
            <w:tcW w:w="5496" w:type="dxa"/>
            <w:gridSpan w:val="5"/>
            <w:tcBorders>
              <w:top w:val="outset" w:sz="6" w:space="0" w:color="auto"/>
              <w:left w:val="outset" w:sz="6" w:space="0" w:color="auto"/>
              <w:bottom w:val="outset" w:sz="6" w:space="0" w:color="auto"/>
              <w:right w:val="outset" w:sz="6" w:space="0" w:color="auto"/>
            </w:tcBorders>
            <w:hideMark/>
          </w:tcPr>
          <w:p w14:paraId="6A23579F" w14:textId="726117DA" w:rsidR="00444160" w:rsidRPr="00E8499D" w:rsidRDefault="00444160" w:rsidP="00444160">
            <w:pPr>
              <w:rPr>
                <w:rFonts w:cs="Arial"/>
              </w:rPr>
            </w:pPr>
            <w:r>
              <w:rPr>
                <w:rFonts w:cs="Arial"/>
              </w:rPr>
              <w:t>A level shall not have multiple default transitions.</w:t>
            </w:r>
          </w:p>
        </w:tc>
        <w:tc>
          <w:tcPr>
            <w:tcW w:w="2342" w:type="dxa"/>
            <w:gridSpan w:val="3"/>
            <w:tcBorders>
              <w:top w:val="outset" w:sz="6" w:space="0" w:color="auto"/>
              <w:left w:val="outset" w:sz="6" w:space="0" w:color="auto"/>
              <w:bottom w:val="outset" w:sz="6" w:space="0" w:color="auto"/>
              <w:right w:val="outset" w:sz="6" w:space="0" w:color="auto"/>
            </w:tcBorders>
            <w:hideMark/>
          </w:tcPr>
          <w:p w14:paraId="6A2357A0" w14:textId="77777777" w:rsidR="00444160" w:rsidRPr="00E8499D" w:rsidRDefault="00444160" w:rsidP="00444160">
            <w:pPr>
              <w:rPr>
                <w:rFonts w:cs="Arial"/>
              </w:rPr>
            </w:pPr>
            <w:r>
              <w:rPr>
                <w:rFonts w:cs="Arial"/>
              </w:rPr>
              <w:t>-</w:t>
            </w:r>
          </w:p>
        </w:tc>
      </w:tr>
      <w:tr w:rsidR="00A0639F" w:rsidRPr="00E8499D" w14:paraId="6A2357A9" w14:textId="77777777" w:rsidTr="371D5A01">
        <w:trPr>
          <w:trHeight w:val="345"/>
          <w:tblCellSpacing w:w="20" w:type="dxa"/>
        </w:trPr>
        <w:tc>
          <w:tcPr>
            <w:tcW w:w="954" w:type="dxa"/>
            <w:vMerge/>
            <w:vAlign w:val="center"/>
            <w:hideMark/>
          </w:tcPr>
          <w:p w14:paraId="6A2357A2" w14:textId="77777777" w:rsidR="00444160" w:rsidRPr="00E8499D" w:rsidRDefault="00444160" w:rsidP="00444160">
            <w:pPr>
              <w:rPr>
                <w:rFonts w:cs="Arial"/>
              </w:rPr>
            </w:pPr>
          </w:p>
        </w:tc>
        <w:tc>
          <w:tcPr>
            <w:tcW w:w="7878" w:type="dxa"/>
            <w:gridSpan w:val="8"/>
            <w:tcBorders>
              <w:top w:val="outset" w:sz="6" w:space="0" w:color="auto"/>
              <w:left w:val="outset" w:sz="6" w:space="0" w:color="auto"/>
              <w:bottom w:val="outset" w:sz="6" w:space="0" w:color="auto"/>
              <w:right w:val="outset" w:sz="6" w:space="0" w:color="auto"/>
            </w:tcBorders>
            <w:hideMark/>
          </w:tcPr>
          <w:p w14:paraId="6A2357A3" w14:textId="77777777" w:rsidR="00444160" w:rsidRPr="00E8499D" w:rsidRDefault="00444160" w:rsidP="00444160">
            <w:pPr>
              <w:rPr>
                <w:rFonts w:cs="Arial"/>
              </w:rPr>
            </w:pPr>
            <w:r>
              <w:rPr>
                <w:rFonts w:cs="Arial"/>
              </w:rPr>
              <w:t>【</w:t>
            </w:r>
            <w:r>
              <w:rPr>
                <w:rFonts w:cs="Arial"/>
              </w:rPr>
              <w:t>Correct</w:t>
            </w:r>
            <w:r>
              <w:rPr>
                <w:rFonts w:cs="Arial"/>
              </w:rPr>
              <w:t>】</w:t>
            </w:r>
          </w:p>
          <w:p w14:paraId="6A2357A4" w14:textId="683F9DBB" w:rsidR="00444160" w:rsidRDefault="00444160" w:rsidP="00444160">
            <w:pPr>
              <w:ind w:firstLineChars="53" w:firstLine="106"/>
              <w:rPr>
                <w:rFonts w:cs="Arial"/>
              </w:rPr>
            </w:pPr>
            <w:r>
              <w:rPr>
                <w:rFonts w:cs="Arial"/>
              </w:rPr>
              <w:t>The level does not have multiple default transitions.</w:t>
            </w:r>
          </w:p>
          <w:p w14:paraId="6A2357A5" w14:textId="77777777" w:rsidR="00444160" w:rsidRPr="00E8499D" w:rsidRDefault="00444160" w:rsidP="00444160">
            <w:pPr>
              <w:ind w:firstLineChars="53" w:firstLine="106"/>
              <w:rPr>
                <w:rFonts w:cs="Arial"/>
              </w:rPr>
            </w:pPr>
            <w:r>
              <w:rPr>
                <w:rFonts w:cs="Arial"/>
                <w:noProof/>
                <w:lang w:eastAsia="ja-JP" w:bidi="th-TH"/>
              </w:rPr>
              <w:lastRenderedPageBreak/>
              <w:drawing>
                <wp:inline distT="0" distB="0" distL="0" distR="0" wp14:anchorId="6A237690" wp14:editId="6A237691">
                  <wp:extent cx="4498975" cy="2926080"/>
                  <wp:effectExtent l="0" t="0" r="0" b="7620"/>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498975" cy="2926080"/>
                          </a:xfrm>
                          <a:prstGeom prst="rect">
                            <a:avLst/>
                          </a:prstGeom>
                          <a:noFill/>
                          <a:ln>
                            <a:noFill/>
                          </a:ln>
                        </pic:spPr>
                      </pic:pic>
                    </a:graphicData>
                  </a:graphic>
                </wp:inline>
              </w:drawing>
            </w:r>
          </w:p>
          <w:p w14:paraId="6A2357A6" w14:textId="77777777" w:rsidR="00444160" w:rsidRPr="00E8499D" w:rsidRDefault="00444160" w:rsidP="00444160">
            <w:pPr>
              <w:rPr>
                <w:rFonts w:cs="Arial"/>
              </w:rPr>
            </w:pPr>
            <w:r>
              <w:rPr>
                <w:rFonts w:cs="Arial"/>
              </w:rPr>
              <w:t>【</w:t>
            </w:r>
            <w:r>
              <w:rPr>
                <w:rFonts w:cs="Arial"/>
              </w:rPr>
              <w:t>Incorrect</w:t>
            </w:r>
            <w:r>
              <w:rPr>
                <w:rFonts w:cs="Arial"/>
              </w:rPr>
              <w:t>】</w:t>
            </w:r>
          </w:p>
          <w:p w14:paraId="6A2357A7" w14:textId="77777777" w:rsidR="00444160" w:rsidRDefault="00444160" w:rsidP="00444160">
            <w:pPr>
              <w:ind w:firstLineChars="53" w:firstLine="106"/>
              <w:rPr>
                <w:rFonts w:cs="Arial"/>
              </w:rPr>
            </w:pPr>
            <w:r>
              <w:rPr>
                <w:rFonts w:cs="Arial"/>
              </w:rPr>
              <w:t>Multiple default transitions are included in the same level of state A.</w:t>
            </w:r>
          </w:p>
          <w:p w14:paraId="6A2357A8"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92" wp14:editId="6A237693">
                  <wp:extent cx="4652645" cy="3006725"/>
                  <wp:effectExtent l="0" t="0" r="0" b="3175"/>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652645" cy="3006725"/>
                          </a:xfrm>
                          <a:prstGeom prst="rect">
                            <a:avLst/>
                          </a:prstGeom>
                          <a:noFill/>
                          <a:ln>
                            <a:noFill/>
                          </a:ln>
                        </pic:spPr>
                      </pic:pic>
                    </a:graphicData>
                  </a:graphic>
                </wp:inline>
              </w:drawing>
            </w:r>
          </w:p>
        </w:tc>
      </w:tr>
      <w:tr w:rsidR="00A0639F" w:rsidRPr="00E8499D" w14:paraId="6A2357AD"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7AA" w14:textId="77777777" w:rsidR="00444160" w:rsidRPr="00E8499D" w:rsidRDefault="00444160" w:rsidP="00444160">
            <w:pPr>
              <w:jc w:val="center"/>
              <w:rPr>
                <w:rFonts w:cs="Arial"/>
              </w:rPr>
            </w:pPr>
            <w:r>
              <w:rPr>
                <w:rFonts w:cs="Arial"/>
              </w:rPr>
              <w:lastRenderedPageBreak/>
              <w:t>d</w:t>
            </w:r>
          </w:p>
        </w:tc>
        <w:tc>
          <w:tcPr>
            <w:tcW w:w="5451" w:type="dxa"/>
            <w:gridSpan w:val="4"/>
            <w:tcBorders>
              <w:top w:val="outset" w:sz="6" w:space="0" w:color="auto"/>
              <w:left w:val="outset" w:sz="6" w:space="0" w:color="auto"/>
              <w:bottom w:val="outset" w:sz="6" w:space="0" w:color="auto"/>
              <w:right w:val="outset" w:sz="6" w:space="0" w:color="auto"/>
            </w:tcBorders>
            <w:hideMark/>
          </w:tcPr>
          <w:p w14:paraId="6A2357AB" w14:textId="00F8E05C" w:rsidR="00444160" w:rsidRPr="00E8499D" w:rsidRDefault="00704961" w:rsidP="00444160">
            <w:pPr>
              <w:rPr>
                <w:rFonts w:cs="Arial"/>
              </w:rPr>
            </w:pPr>
            <w:r>
              <w:rPr>
                <w:rFonts w:cs="Arial"/>
              </w:rPr>
              <w:t>D</w:t>
            </w:r>
            <w:r w:rsidR="00444160">
              <w:rPr>
                <w:rFonts w:cs="Arial"/>
              </w:rPr>
              <w:t xml:space="preserve">efault transitions shall be connected directly and positioned vertically to the upper part of the </w:t>
            </w:r>
            <w:r>
              <w:rPr>
                <w:rFonts w:cs="Arial"/>
              </w:rPr>
              <w:t>s</w:t>
            </w:r>
            <w:r w:rsidR="00444160">
              <w:rPr>
                <w:rFonts w:cs="Arial"/>
              </w:rPr>
              <w:t>tate or connective junction.</w:t>
            </w:r>
          </w:p>
        </w:tc>
        <w:tc>
          <w:tcPr>
            <w:tcW w:w="2387" w:type="dxa"/>
            <w:gridSpan w:val="4"/>
            <w:tcBorders>
              <w:top w:val="outset" w:sz="6" w:space="0" w:color="auto"/>
              <w:left w:val="outset" w:sz="6" w:space="0" w:color="auto"/>
              <w:bottom w:val="outset" w:sz="6" w:space="0" w:color="auto"/>
              <w:right w:val="outset" w:sz="6" w:space="0" w:color="auto"/>
            </w:tcBorders>
            <w:hideMark/>
          </w:tcPr>
          <w:p w14:paraId="6A2357AC" w14:textId="77777777" w:rsidR="00444160" w:rsidRPr="00E8499D" w:rsidRDefault="00444160" w:rsidP="00444160">
            <w:pPr>
              <w:rPr>
                <w:rFonts w:cs="Arial"/>
              </w:rPr>
            </w:pPr>
            <w:r>
              <w:rPr>
                <w:rFonts w:cs="Arial"/>
              </w:rPr>
              <w:t>-</w:t>
            </w:r>
          </w:p>
        </w:tc>
      </w:tr>
      <w:tr w:rsidR="00A0639F" w:rsidRPr="00E8499D" w14:paraId="6A2357B6" w14:textId="77777777" w:rsidTr="371D5A01">
        <w:trPr>
          <w:trHeight w:val="345"/>
          <w:tblCellSpacing w:w="20" w:type="dxa"/>
        </w:trPr>
        <w:tc>
          <w:tcPr>
            <w:tcW w:w="954" w:type="dxa"/>
            <w:vMerge/>
            <w:vAlign w:val="center"/>
            <w:hideMark/>
          </w:tcPr>
          <w:p w14:paraId="6A2357AE" w14:textId="77777777" w:rsidR="00444160" w:rsidRPr="00E8499D" w:rsidRDefault="00444160" w:rsidP="00444160">
            <w:pPr>
              <w:rPr>
                <w:rFonts w:cs="Arial"/>
              </w:rPr>
            </w:pPr>
          </w:p>
        </w:tc>
        <w:tc>
          <w:tcPr>
            <w:tcW w:w="7878" w:type="dxa"/>
            <w:gridSpan w:val="8"/>
            <w:tcBorders>
              <w:top w:val="outset" w:sz="6" w:space="0" w:color="auto"/>
              <w:left w:val="outset" w:sz="6" w:space="0" w:color="auto"/>
              <w:bottom w:val="outset" w:sz="6" w:space="0" w:color="auto"/>
              <w:right w:val="outset" w:sz="6" w:space="0" w:color="auto"/>
            </w:tcBorders>
            <w:hideMark/>
          </w:tcPr>
          <w:p w14:paraId="6A2357AF" w14:textId="77777777" w:rsidR="00444160" w:rsidRPr="00E8499D" w:rsidRDefault="00444160" w:rsidP="00444160">
            <w:pPr>
              <w:rPr>
                <w:rFonts w:cs="Arial"/>
              </w:rPr>
            </w:pPr>
            <w:r>
              <w:rPr>
                <w:rFonts w:cs="Arial"/>
              </w:rPr>
              <w:t>【</w:t>
            </w:r>
            <w:r>
              <w:rPr>
                <w:rFonts w:cs="Arial"/>
              </w:rPr>
              <w:t>Correct</w:t>
            </w:r>
            <w:r>
              <w:rPr>
                <w:rFonts w:cs="Arial"/>
              </w:rPr>
              <w:t>】</w:t>
            </w:r>
          </w:p>
          <w:p w14:paraId="6A2357B0" w14:textId="77777777" w:rsidR="00444160" w:rsidRDefault="00444160" w:rsidP="00444160">
            <w:pPr>
              <w:ind w:firstLineChars="53" w:firstLine="106"/>
              <w:rPr>
                <w:rFonts w:cs="Arial"/>
              </w:rPr>
            </w:pPr>
            <w:r>
              <w:rPr>
                <w:rFonts w:cs="Arial"/>
              </w:rPr>
              <w:t>The default transition is connected vertically to the upper part of the state.</w:t>
            </w:r>
          </w:p>
          <w:p w14:paraId="6A2357B1" w14:textId="77777777" w:rsidR="00444160" w:rsidRPr="00E8499D" w:rsidRDefault="00444160" w:rsidP="00444160">
            <w:pPr>
              <w:ind w:firstLineChars="53" w:firstLine="106"/>
              <w:rPr>
                <w:rFonts w:cs="Arial"/>
              </w:rPr>
            </w:pPr>
            <w:r>
              <w:rPr>
                <w:rFonts w:cs="Arial"/>
                <w:noProof/>
                <w:lang w:eastAsia="ja-JP" w:bidi="th-TH"/>
              </w:rPr>
              <w:lastRenderedPageBreak/>
              <w:drawing>
                <wp:inline distT="0" distB="0" distL="0" distR="0" wp14:anchorId="6A237694" wp14:editId="6A237695">
                  <wp:extent cx="4505960" cy="2823845"/>
                  <wp:effectExtent l="0" t="0" r="8890" b="0"/>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505960" cy="2823845"/>
                          </a:xfrm>
                          <a:prstGeom prst="rect">
                            <a:avLst/>
                          </a:prstGeom>
                          <a:noFill/>
                          <a:ln>
                            <a:noFill/>
                          </a:ln>
                        </pic:spPr>
                      </pic:pic>
                    </a:graphicData>
                  </a:graphic>
                </wp:inline>
              </w:drawing>
            </w:r>
          </w:p>
          <w:p w14:paraId="6A2357B2" w14:textId="77777777" w:rsidR="00444160" w:rsidRDefault="00444160" w:rsidP="00444160">
            <w:pPr>
              <w:rPr>
                <w:rFonts w:cs="Arial"/>
              </w:rPr>
            </w:pPr>
          </w:p>
          <w:p w14:paraId="6A2357B3" w14:textId="77777777" w:rsidR="00444160" w:rsidRPr="00E8499D" w:rsidRDefault="00444160" w:rsidP="00444160">
            <w:pPr>
              <w:rPr>
                <w:rFonts w:cs="Arial"/>
              </w:rPr>
            </w:pPr>
            <w:r>
              <w:rPr>
                <w:rFonts w:cs="Arial"/>
              </w:rPr>
              <w:t>【</w:t>
            </w:r>
            <w:r>
              <w:rPr>
                <w:rFonts w:cs="Arial"/>
              </w:rPr>
              <w:t>Incorrect</w:t>
            </w:r>
            <w:r>
              <w:rPr>
                <w:rFonts w:cs="Arial"/>
              </w:rPr>
              <w:t>】</w:t>
            </w:r>
          </w:p>
          <w:p w14:paraId="6A2357B4" w14:textId="77777777" w:rsidR="00444160" w:rsidRDefault="00444160" w:rsidP="00444160">
            <w:pPr>
              <w:ind w:firstLineChars="53" w:firstLine="106"/>
              <w:rPr>
                <w:rFonts w:cs="Arial"/>
              </w:rPr>
            </w:pPr>
            <w:r>
              <w:rPr>
                <w:rFonts w:cs="Arial"/>
              </w:rPr>
              <w:t>The default transition of state A is not connected vertically to the upper part of the state.</w:t>
            </w:r>
          </w:p>
          <w:p w14:paraId="6A2357B5"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96" wp14:editId="6A237697">
                  <wp:extent cx="4462145" cy="2567940"/>
                  <wp:effectExtent l="0" t="0" r="0" b="3810"/>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462145" cy="2567940"/>
                          </a:xfrm>
                          <a:prstGeom prst="rect">
                            <a:avLst/>
                          </a:prstGeom>
                          <a:noFill/>
                          <a:ln>
                            <a:noFill/>
                          </a:ln>
                        </pic:spPr>
                      </pic:pic>
                    </a:graphicData>
                  </a:graphic>
                </wp:inline>
              </w:drawing>
            </w:r>
          </w:p>
        </w:tc>
      </w:tr>
      <w:tr w:rsidR="00A0639F" w:rsidRPr="00E8499D" w14:paraId="6A2357BA"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7B7" w14:textId="77777777" w:rsidR="00444160" w:rsidRPr="00E8499D" w:rsidRDefault="00444160" w:rsidP="00444160">
            <w:pPr>
              <w:jc w:val="center"/>
              <w:rPr>
                <w:rFonts w:cs="Arial"/>
              </w:rPr>
            </w:pPr>
            <w:r>
              <w:rPr>
                <w:rFonts w:cs="Arial"/>
              </w:rPr>
              <w:lastRenderedPageBreak/>
              <w:t>e</w:t>
            </w:r>
          </w:p>
        </w:tc>
        <w:tc>
          <w:tcPr>
            <w:tcW w:w="5406" w:type="dxa"/>
            <w:gridSpan w:val="3"/>
            <w:tcBorders>
              <w:top w:val="outset" w:sz="6" w:space="0" w:color="auto"/>
              <w:left w:val="outset" w:sz="6" w:space="0" w:color="auto"/>
              <w:bottom w:val="outset" w:sz="6" w:space="0" w:color="auto"/>
              <w:right w:val="outset" w:sz="6" w:space="0" w:color="auto"/>
            </w:tcBorders>
            <w:hideMark/>
          </w:tcPr>
          <w:p w14:paraId="6A2357B8" w14:textId="4E4760D9" w:rsidR="00444160" w:rsidRPr="00E8499D" w:rsidRDefault="00444160" w:rsidP="00444160">
            <w:pPr>
              <w:rPr>
                <w:rFonts w:cs="Arial"/>
              </w:rPr>
            </w:pPr>
            <w:r>
              <w:rPr>
                <w:rFonts w:cs="Arial"/>
              </w:rPr>
              <w:t>The destination</w:t>
            </w:r>
            <w:r w:rsidR="00704961">
              <w:rPr>
                <w:rFonts w:cs="Arial"/>
              </w:rPr>
              <w:t xml:space="preserve"> s</w:t>
            </w:r>
            <w:r>
              <w:rPr>
                <w:rFonts w:cs="Arial"/>
              </w:rPr>
              <w:t>tate or destination connective junction for the default transition shall be positioned to the top left in the same level.</w:t>
            </w:r>
          </w:p>
        </w:tc>
        <w:tc>
          <w:tcPr>
            <w:tcW w:w="2432" w:type="dxa"/>
            <w:gridSpan w:val="5"/>
            <w:tcBorders>
              <w:top w:val="outset" w:sz="6" w:space="0" w:color="auto"/>
              <w:left w:val="outset" w:sz="6" w:space="0" w:color="auto"/>
              <w:bottom w:val="outset" w:sz="6" w:space="0" w:color="auto"/>
              <w:right w:val="outset" w:sz="6" w:space="0" w:color="auto"/>
            </w:tcBorders>
            <w:hideMark/>
          </w:tcPr>
          <w:p w14:paraId="6A2357B9" w14:textId="77777777" w:rsidR="00444160" w:rsidRPr="00E8499D" w:rsidRDefault="00444160" w:rsidP="00444160">
            <w:pPr>
              <w:rPr>
                <w:rFonts w:cs="Arial"/>
              </w:rPr>
            </w:pPr>
            <w:r>
              <w:rPr>
                <w:rFonts w:cs="Arial"/>
              </w:rPr>
              <w:t>-</w:t>
            </w:r>
          </w:p>
        </w:tc>
      </w:tr>
      <w:tr w:rsidR="00A0639F" w:rsidRPr="00E8499D" w14:paraId="6A2357C2" w14:textId="77777777" w:rsidTr="371D5A01">
        <w:trPr>
          <w:trHeight w:val="345"/>
          <w:tblCellSpacing w:w="20" w:type="dxa"/>
        </w:trPr>
        <w:tc>
          <w:tcPr>
            <w:tcW w:w="954" w:type="dxa"/>
            <w:vMerge/>
            <w:vAlign w:val="center"/>
            <w:hideMark/>
          </w:tcPr>
          <w:p w14:paraId="6A2357BB" w14:textId="77777777" w:rsidR="00444160" w:rsidRPr="00E8499D" w:rsidRDefault="00444160" w:rsidP="00444160">
            <w:pPr>
              <w:rPr>
                <w:rFonts w:cs="Arial"/>
              </w:rPr>
            </w:pPr>
          </w:p>
        </w:tc>
        <w:tc>
          <w:tcPr>
            <w:tcW w:w="7878" w:type="dxa"/>
            <w:gridSpan w:val="8"/>
            <w:tcBorders>
              <w:top w:val="outset" w:sz="6" w:space="0" w:color="auto"/>
              <w:left w:val="outset" w:sz="6" w:space="0" w:color="auto"/>
              <w:bottom w:val="outset" w:sz="6" w:space="0" w:color="auto"/>
              <w:right w:val="outset" w:sz="6" w:space="0" w:color="auto"/>
            </w:tcBorders>
            <w:hideMark/>
          </w:tcPr>
          <w:p w14:paraId="6A2357BC" w14:textId="77777777" w:rsidR="00444160" w:rsidRPr="00E8499D" w:rsidRDefault="00444160" w:rsidP="00444160">
            <w:pPr>
              <w:rPr>
                <w:rFonts w:cs="Arial"/>
              </w:rPr>
            </w:pPr>
            <w:r>
              <w:rPr>
                <w:rFonts w:cs="Arial"/>
              </w:rPr>
              <w:t>【</w:t>
            </w:r>
            <w:r>
              <w:rPr>
                <w:rFonts w:cs="Arial"/>
              </w:rPr>
              <w:t>Correct</w:t>
            </w:r>
            <w:r>
              <w:rPr>
                <w:rFonts w:cs="Arial"/>
              </w:rPr>
              <w:t>】</w:t>
            </w:r>
          </w:p>
          <w:p w14:paraId="6A2357BD" w14:textId="018DFAFC" w:rsidR="00444160" w:rsidRDefault="00444160" w:rsidP="00444160">
            <w:pPr>
              <w:ind w:firstLineChars="53" w:firstLine="106"/>
              <w:rPr>
                <w:rFonts w:cs="Arial"/>
              </w:rPr>
            </w:pPr>
            <w:r>
              <w:rPr>
                <w:rFonts w:cs="Arial"/>
              </w:rPr>
              <w:t>The default transition is positioned to the top left in the same level.</w:t>
            </w:r>
          </w:p>
          <w:p w14:paraId="6A2357BE" w14:textId="77777777" w:rsidR="00444160" w:rsidRPr="00E8499D" w:rsidRDefault="00444160" w:rsidP="00444160">
            <w:pPr>
              <w:ind w:firstLineChars="53" w:firstLine="106"/>
              <w:rPr>
                <w:rFonts w:cs="Arial"/>
              </w:rPr>
            </w:pPr>
            <w:r>
              <w:rPr>
                <w:rFonts w:cs="Arial"/>
                <w:noProof/>
                <w:lang w:eastAsia="ja-JP" w:bidi="th-TH"/>
              </w:rPr>
              <w:lastRenderedPageBreak/>
              <w:drawing>
                <wp:inline distT="0" distB="0" distL="0" distR="0" wp14:anchorId="6A237698" wp14:editId="6A237699">
                  <wp:extent cx="4777105" cy="2691765"/>
                  <wp:effectExtent l="0" t="0" r="4445" b="0"/>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777105" cy="2691765"/>
                          </a:xfrm>
                          <a:prstGeom prst="rect">
                            <a:avLst/>
                          </a:prstGeom>
                          <a:noFill/>
                          <a:ln>
                            <a:noFill/>
                          </a:ln>
                        </pic:spPr>
                      </pic:pic>
                    </a:graphicData>
                  </a:graphic>
                </wp:inline>
              </w:drawing>
            </w:r>
          </w:p>
          <w:p w14:paraId="6A2357BF" w14:textId="77777777" w:rsidR="00444160" w:rsidRPr="00E8499D" w:rsidRDefault="00444160" w:rsidP="00444160">
            <w:pPr>
              <w:rPr>
                <w:rFonts w:cs="Arial"/>
              </w:rPr>
            </w:pPr>
            <w:r>
              <w:rPr>
                <w:rFonts w:cs="Arial"/>
              </w:rPr>
              <w:t>【</w:t>
            </w:r>
            <w:r>
              <w:rPr>
                <w:rFonts w:cs="Arial"/>
              </w:rPr>
              <w:t>Incorrect</w:t>
            </w:r>
            <w:r>
              <w:rPr>
                <w:rFonts w:cs="Arial"/>
              </w:rPr>
              <w:t>】</w:t>
            </w:r>
          </w:p>
          <w:p w14:paraId="6A2357C0" w14:textId="08C50C1E" w:rsidR="00444160" w:rsidRDefault="00444160" w:rsidP="00444160">
            <w:pPr>
              <w:ind w:firstLineChars="53" w:firstLine="106"/>
              <w:rPr>
                <w:rFonts w:cs="Arial"/>
              </w:rPr>
            </w:pPr>
            <w:r>
              <w:rPr>
                <w:rFonts w:cs="Arial"/>
              </w:rPr>
              <w:t>The default transition of state AB is not positioned to the top left in the same level.</w:t>
            </w:r>
          </w:p>
          <w:p w14:paraId="6A2357C1"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9A" wp14:editId="6A23769B">
                  <wp:extent cx="4813300" cy="2691765"/>
                  <wp:effectExtent l="0" t="0" r="6350" b="0"/>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813300" cy="2691765"/>
                          </a:xfrm>
                          <a:prstGeom prst="rect">
                            <a:avLst/>
                          </a:prstGeom>
                          <a:noFill/>
                          <a:ln>
                            <a:noFill/>
                          </a:ln>
                        </pic:spPr>
                      </pic:pic>
                    </a:graphicData>
                  </a:graphic>
                </wp:inline>
              </w:drawing>
            </w:r>
          </w:p>
        </w:tc>
      </w:tr>
      <w:tr w:rsidR="00A0639F" w:rsidRPr="00E8499D" w14:paraId="6A2357C6"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7C3" w14:textId="77777777" w:rsidR="00444160" w:rsidRPr="00E8499D" w:rsidRDefault="00444160" w:rsidP="00444160">
            <w:pPr>
              <w:jc w:val="center"/>
              <w:rPr>
                <w:rFonts w:cs="Arial"/>
              </w:rPr>
            </w:pPr>
            <w:r>
              <w:rPr>
                <w:rFonts w:cs="Arial"/>
              </w:rPr>
              <w:lastRenderedPageBreak/>
              <w:t>f</w:t>
            </w:r>
          </w:p>
        </w:tc>
        <w:tc>
          <w:tcPr>
            <w:tcW w:w="5325" w:type="dxa"/>
            <w:gridSpan w:val="2"/>
            <w:tcBorders>
              <w:top w:val="outset" w:sz="6" w:space="0" w:color="auto"/>
              <w:left w:val="outset" w:sz="6" w:space="0" w:color="auto"/>
              <w:bottom w:val="outset" w:sz="6" w:space="0" w:color="auto"/>
              <w:right w:val="outset" w:sz="6" w:space="0" w:color="auto"/>
            </w:tcBorders>
            <w:hideMark/>
          </w:tcPr>
          <w:p w14:paraId="6A2357C4" w14:textId="0A6E8CF4" w:rsidR="00444160" w:rsidRPr="00E8499D" w:rsidRDefault="00444160" w:rsidP="00444160">
            <w:pPr>
              <w:rPr>
                <w:rFonts w:cs="Arial"/>
              </w:rPr>
            </w:pPr>
            <w:r>
              <w:rPr>
                <w:rFonts w:cs="Arial"/>
              </w:rPr>
              <w:t>Default transitions shall not extend beyond the boundaries of the state.</w:t>
            </w:r>
          </w:p>
        </w:tc>
        <w:tc>
          <w:tcPr>
            <w:tcW w:w="2513" w:type="dxa"/>
            <w:gridSpan w:val="6"/>
            <w:tcBorders>
              <w:top w:val="outset" w:sz="6" w:space="0" w:color="auto"/>
              <w:left w:val="outset" w:sz="6" w:space="0" w:color="auto"/>
              <w:bottom w:val="outset" w:sz="6" w:space="0" w:color="auto"/>
              <w:right w:val="outset" w:sz="6" w:space="0" w:color="auto"/>
            </w:tcBorders>
            <w:hideMark/>
          </w:tcPr>
          <w:p w14:paraId="6A2357C5" w14:textId="77777777" w:rsidR="00444160" w:rsidRPr="00E8499D" w:rsidRDefault="00444160" w:rsidP="00444160">
            <w:pPr>
              <w:rPr>
                <w:rFonts w:cs="Arial"/>
              </w:rPr>
            </w:pPr>
            <w:r>
              <w:rPr>
                <w:rFonts w:cs="Arial"/>
              </w:rPr>
              <w:t>-</w:t>
            </w:r>
          </w:p>
        </w:tc>
      </w:tr>
      <w:tr w:rsidR="00A0639F" w:rsidRPr="00E8499D" w14:paraId="6A2357CF" w14:textId="77777777" w:rsidTr="371D5A01">
        <w:trPr>
          <w:trHeight w:val="345"/>
          <w:tblCellSpacing w:w="20" w:type="dxa"/>
        </w:trPr>
        <w:tc>
          <w:tcPr>
            <w:tcW w:w="954" w:type="dxa"/>
            <w:vMerge/>
            <w:vAlign w:val="center"/>
            <w:hideMark/>
          </w:tcPr>
          <w:p w14:paraId="6A2357C7" w14:textId="77777777" w:rsidR="00444160" w:rsidRPr="00E8499D" w:rsidRDefault="00444160" w:rsidP="00444160">
            <w:pPr>
              <w:rPr>
                <w:rFonts w:cs="Arial"/>
              </w:rPr>
            </w:pPr>
          </w:p>
        </w:tc>
        <w:tc>
          <w:tcPr>
            <w:tcW w:w="7878" w:type="dxa"/>
            <w:gridSpan w:val="8"/>
            <w:tcBorders>
              <w:top w:val="outset" w:sz="6" w:space="0" w:color="auto"/>
              <w:left w:val="outset" w:sz="6" w:space="0" w:color="auto"/>
              <w:bottom w:val="outset" w:sz="6" w:space="0" w:color="auto"/>
              <w:right w:val="outset" w:sz="6" w:space="0" w:color="auto"/>
            </w:tcBorders>
            <w:hideMark/>
          </w:tcPr>
          <w:p w14:paraId="6A2357C8" w14:textId="77777777" w:rsidR="00444160" w:rsidRPr="00E8499D" w:rsidRDefault="00444160" w:rsidP="00444160">
            <w:pPr>
              <w:rPr>
                <w:rFonts w:cs="Arial"/>
              </w:rPr>
            </w:pPr>
            <w:r>
              <w:rPr>
                <w:rFonts w:cs="Arial"/>
              </w:rPr>
              <w:t>【</w:t>
            </w:r>
            <w:r>
              <w:rPr>
                <w:rFonts w:cs="Arial"/>
              </w:rPr>
              <w:t>Correct</w:t>
            </w:r>
            <w:r>
              <w:rPr>
                <w:rFonts w:cs="Arial"/>
              </w:rPr>
              <w:t>】</w:t>
            </w:r>
          </w:p>
          <w:p w14:paraId="08D567B7" w14:textId="77777777" w:rsidR="003875FB" w:rsidRDefault="003875FB" w:rsidP="003875FB">
            <w:pPr>
              <w:ind w:firstLineChars="53" w:firstLine="106"/>
              <w:rPr>
                <w:rFonts w:cs="Arial"/>
              </w:rPr>
            </w:pPr>
            <w:r>
              <w:rPr>
                <w:rFonts w:cs="Arial"/>
              </w:rPr>
              <w:t>The default transition is within the boundaries of the state.</w:t>
            </w:r>
          </w:p>
          <w:p w14:paraId="6A2357CA" w14:textId="77777777" w:rsidR="00444160" w:rsidRPr="00E8499D" w:rsidRDefault="00444160" w:rsidP="00444160">
            <w:pPr>
              <w:ind w:firstLineChars="53" w:firstLine="106"/>
              <w:rPr>
                <w:rFonts w:cs="Arial"/>
              </w:rPr>
            </w:pPr>
            <w:r>
              <w:rPr>
                <w:rFonts w:cs="Arial"/>
                <w:noProof/>
                <w:lang w:eastAsia="ja-JP" w:bidi="th-TH"/>
              </w:rPr>
              <w:lastRenderedPageBreak/>
              <w:drawing>
                <wp:inline distT="0" distB="0" distL="0" distR="0" wp14:anchorId="6A23769C" wp14:editId="6A23769D">
                  <wp:extent cx="4791710" cy="2487295"/>
                  <wp:effectExtent l="0" t="0" r="8890" b="8255"/>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791710" cy="2487295"/>
                          </a:xfrm>
                          <a:prstGeom prst="rect">
                            <a:avLst/>
                          </a:prstGeom>
                          <a:noFill/>
                          <a:ln>
                            <a:noFill/>
                          </a:ln>
                        </pic:spPr>
                      </pic:pic>
                    </a:graphicData>
                  </a:graphic>
                </wp:inline>
              </w:drawing>
            </w:r>
          </w:p>
          <w:p w14:paraId="6A2357CB" w14:textId="77777777" w:rsidR="00444160" w:rsidRDefault="00444160" w:rsidP="00444160">
            <w:pPr>
              <w:rPr>
                <w:rFonts w:cs="Arial"/>
              </w:rPr>
            </w:pPr>
          </w:p>
          <w:p w14:paraId="6A2357CC" w14:textId="77777777" w:rsidR="00444160" w:rsidRPr="00E8499D" w:rsidRDefault="00444160" w:rsidP="00444160">
            <w:pPr>
              <w:rPr>
                <w:rFonts w:cs="Arial"/>
              </w:rPr>
            </w:pPr>
            <w:r>
              <w:rPr>
                <w:rFonts w:cs="Arial"/>
              </w:rPr>
              <w:t>【</w:t>
            </w:r>
            <w:r>
              <w:rPr>
                <w:rFonts w:cs="Arial"/>
              </w:rPr>
              <w:t>Incorrect</w:t>
            </w:r>
            <w:r>
              <w:rPr>
                <w:rFonts w:cs="Arial"/>
              </w:rPr>
              <w:t>】</w:t>
            </w:r>
          </w:p>
          <w:p w14:paraId="6A2357CD" w14:textId="77777777" w:rsidR="00444160" w:rsidRDefault="00444160" w:rsidP="00444160">
            <w:pPr>
              <w:ind w:firstLineChars="53" w:firstLine="106"/>
              <w:rPr>
                <w:rFonts w:cs="Arial"/>
              </w:rPr>
            </w:pPr>
            <w:r>
              <w:rPr>
                <w:rFonts w:cs="Arial"/>
              </w:rPr>
              <w:t>The default transition extends beyond the boundaries of the state.</w:t>
            </w:r>
          </w:p>
          <w:p w14:paraId="6A2357CE"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9E" wp14:editId="6A23769F">
                  <wp:extent cx="4791710" cy="2604135"/>
                  <wp:effectExtent l="0" t="0" r="8890" b="5715"/>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791710" cy="2604135"/>
                          </a:xfrm>
                          <a:prstGeom prst="rect">
                            <a:avLst/>
                          </a:prstGeom>
                          <a:noFill/>
                          <a:ln>
                            <a:noFill/>
                          </a:ln>
                        </pic:spPr>
                      </pic:pic>
                    </a:graphicData>
                  </a:graphic>
                </wp:inline>
              </w:drawing>
            </w:r>
          </w:p>
        </w:tc>
      </w:tr>
      <w:tr w:rsidR="00A0639F" w:rsidRPr="00E8499D" w14:paraId="6A2357D4"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7D0" w14:textId="77777777" w:rsidR="00444160" w:rsidRPr="00E8499D" w:rsidRDefault="00444160" w:rsidP="00444160">
            <w:pPr>
              <w:jc w:val="center"/>
              <w:rPr>
                <w:rFonts w:cs="Arial"/>
              </w:rPr>
            </w:pPr>
            <w:r>
              <w:rPr>
                <w:rFonts w:cs="Arial"/>
              </w:rPr>
              <w:lastRenderedPageBreak/>
              <w:t>g</w:t>
            </w:r>
          </w:p>
        </w:tc>
        <w:tc>
          <w:tcPr>
            <w:tcW w:w="5325" w:type="dxa"/>
            <w:gridSpan w:val="2"/>
            <w:tcBorders>
              <w:top w:val="outset" w:sz="6" w:space="0" w:color="auto"/>
              <w:left w:val="outset" w:sz="6" w:space="0" w:color="auto"/>
              <w:bottom w:val="outset" w:sz="6" w:space="0" w:color="auto"/>
              <w:right w:val="outset" w:sz="6" w:space="0" w:color="auto"/>
            </w:tcBorders>
            <w:hideMark/>
          </w:tcPr>
          <w:p w14:paraId="6A2357D1" w14:textId="59A2ACAF" w:rsidR="00444160" w:rsidRPr="00E8499D" w:rsidRDefault="00444160" w:rsidP="00444160">
            <w:pPr>
              <w:rPr>
                <w:rFonts w:cs="Arial"/>
              </w:rPr>
            </w:pPr>
            <w:r>
              <w:rPr>
                <w:rFonts w:cs="Arial"/>
              </w:rPr>
              <w:t>Configuration parameter {No unconditional default transitions} shall be set to “Error” to ensure that in the transition path for the default transition, the path with the lowest priority is an unconditional transition.</w:t>
            </w:r>
          </w:p>
          <w:p w14:paraId="6A2357D2" w14:textId="639E53F2" w:rsidR="00444160" w:rsidRPr="00E8499D" w:rsidRDefault="00444160" w:rsidP="00444160">
            <w:pPr>
              <w:rPr>
                <w:rFonts w:cs="Arial"/>
              </w:rPr>
            </w:pPr>
          </w:p>
        </w:tc>
        <w:tc>
          <w:tcPr>
            <w:tcW w:w="2513" w:type="dxa"/>
            <w:gridSpan w:val="6"/>
            <w:tcBorders>
              <w:top w:val="outset" w:sz="6" w:space="0" w:color="auto"/>
              <w:left w:val="outset" w:sz="6" w:space="0" w:color="auto"/>
              <w:bottom w:val="outset" w:sz="6" w:space="0" w:color="auto"/>
              <w:right w:val="outset" w:sz="6" w:space="0" w:color="auto"/>
            </w:tcBorders>
            <w:hideMark/>
          </w:tcPr>
          <w:p w14:paraId="6A2357D3" w14:textId="77777777" w:rsidR="00444160" w:rsidRPr="00E8499D" w:rsidRDefault="00444160" w:rsidP="00444160">
            <w:pPr>
              <w:rPr>
                <w:rFonts w:cs="Arial"/>
              </w:rPr>
            </w:pPr>
            <w:r>
              <w:rPr>
                <w:rFonts w:cs="Arial"/>
              </w:rPr>
              <w:t>-</w:t>
            </w:r>
          </w:p>
        </w:tc>
      </w:tr>
      <w:tr w:rsidR="00A0639F" w:rsidRPr="00E8499D" w14:paraId="6A2357DC" w14:textId="77777777" w:rsidTr="371D5A01">
        <w:trPr>
          <w:trHeight w:val="345"/>
          <w:tblCellSpacing w:w="20" w:type="dxa"/>
        </w:trPr>
        <w:tc>
          <w:tcPr>
            <w:tcW w:w="954" w:type="dxa"/>
            <w:vMerge/>
            <w:vAlign w:val="center"/>
            <w:hideMark/>
          </w:tcPr>
          <w:p w14:paraId="6A2357D5" w14:textId="77777777" w:rsidR="00444160" w:rsidRPr="00E8499D" w:rsidRDefault="00444160" w:rsidP="00444160">
            <w:pPr>
              <w:rPr>
                <w:rFonts w:cs="Arial"/>
              </w:rPr>
            </w:pPr>
          </w:p>
        </w:tc>
        <w:tc>
          <w:tcPr>
            <w:tcW w:w="7878" w:type="dxa"/>
            <w:gridSpan w:val="8"/>
            <w:tcBorders>
              <w:top w:val="outset" w:sz="6" w:space="0" w:color="auto"/>
              <w:left w:val="outset" w:sz="6" w:space="0" w:color="auto"/>
              <w:bottom w:val="outset" w:sz="6" w:space="0" w:color="auto"/>
              <w:right w:val="outset" w:sz="6" w:space="0" w:color="auto"/>
            </w:tcBorders>
            <w:hideMark/>
          </w:tcPr>
          <w:p w14:paraId="6A2357D6" w14:textId="77777777" w:rsidR="00444160" w:rsidRPr="00E8499D" w:rsidRDefault="00444160" w:rsidP="00444160">
            <w:pPr>
              <w:rPr>
                <w:rFonts w:cs="Arial"/>
              </w:rPr>
            </w:pPr>
            <w:r>
              <w:rPr>
                <w:rFonts w:cs="Arial"/>
              </w:rPr>
              <w:t>【</w:t>
            </w:r>
            <w:r>
              <w:rPr>
                <w:rFonts w:cs="Arial"/>
              </w:rPr>
              <w:t>Correct</w:t>
            </w:r>
            <w:r>
              <w:rPr>
                <w:rFonts w:cs="Arial"/>
              </w:rPr>
              <w:t>】</w:t>
            </w:r>
          </w:p>
          <w:p w14:paraId="6A2357D7" w14:textId="4C07595C" w:rsidR="00444160" w:rsidRDefault="00444160" w:rsidP="00444160">
            <w:pPr>
              <w:ind w:firstLineChars="53" w:firstLine="106"/>
              <w:rPr>
                <w:rFonts w:cs="Arial"/>
              </w:rPr>
            </w:pPr>
            <w:r>
              <w:rPr>
                <w:rFonts w:cs="Arial"/>
              </w:rPr>
              <w:t>The path with the lowest priority in the transition path for the default transition is an unconditional transition.</w:t>
            </w:r>
          </w:p>
          <w:p w14:paraId="6A2357D8" w14:textId="77777777" w:rsidR="00444160" w:rsidRPr="00E8499D" w:rsidRDefault="00444160" w:rsidP="00444160">
            <w:pPr>
              <w:ind w:firstLineChars="53" w:firstLine="106"/>
              <w:rPr>
                <w:rFonts w:cs="Arial"/>
              </w:rPr>
            </w:pPr>
            <w:r>
              <w:rPr>
                <w:rFonts w:cs="Arial"/>
                <w:noProof/>
                <w:lang w:eastAsia="ja-JP" w:bidi="th-TH"/>
              </w:rPr>
              <w:lastRenderedPageBreak/>
              <w:drawing>
                <wp:inline distT="0" distB="0" distL="0" distR="0" wp14:anchorId="6A2376A0" wp14:editId="6A2376A1">
                  <wp:extent cx="3950335" cy="3314065"/>
                  <wp:effectExtent l="0" t="0" r="0" b="635"/>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950335" cy="3314065"/>
                          </a:xfrm>
                          <a:prstGeom prst="rect">
                            <a:avLst/>
                          </a:prstGeom>
                          <a:noFill/>
                          <a:ln>
                            <a:noFill/>
                          </a:ln>
                        </pic:spPr>
                      </pic:pic>
                    </a:graphicData>
                  </a:graphic>
                </wp:inline>
              </w:drawing>
            </w:r>
          </w:p>
          <w:p w14:paraId="6A2357D9" w14:textId="77777777" w:rsidR="00444160" w:rsidRPr="00E8499D" w:rsidRDefault="00444160" w:rsidP="00444160">
            <w:pPr>
              <w:rPr>
                <w:rFonts w:cs="Arial"/>
              </w:rPr>
            </w:pPr>
            <w:r>
              <w:rPr>
                <w:rFonts w:cs="Arial"/>
              </w:rPr>
              <w:t>【</w:t>
            </w:r>
            <w:r>
              <w:rPr>
                <w:rFonts w:cs="Arial"/>
              </w:rPr>
              <w:t>Incorrect</w:t>
            </w:r>
            <w:r>
              <w:rPr>
                <w:rFonts w:cs="Arial"/>
              </w:rPr>
              <w:t>】</w:t>
            </w:r>
          </w:p>
          <w:p w14:paraId="6A2357DA" w14:textId="50FBEE38" w:rsidR="00444160" w:rsidRDefault="00444160" w:rsidP="00444160">
            <w:pPr>
              <w:ind w:firstLineChars="53" w:firstLine="106"/>
              <w:rPr>
                <w:rFonts w:cs="Arial"/>
              </w:rPr>
            </w:pPr>
            <w:r>
              <w:rPr>
                <w:rFonts w:cs="Arial"/>
              </w:rPr>
              <w:t>The path with the lowest priority in the transition path for the default transition is not an unconditional transition.</w:t>
            </w:r>
          </w:p>
          <w:p w14:paraId="6A2357DB" w14:textId="77777777" w:rsidR="00444160" w:rsidRPr="00E8499D" w:rsidRDefault="00444160" w:rsidP="00444160">
            <w:pPr>
              <w:ind w:firstLineChars="53" w:firstLine="106"/>
              <w:rPr>
                <w:rFonts w:cs="Arial"/>
              </w:rPr>
            </w:pPr>
            <w:r>
              <w:rPr>
                <w:rFonts w:cs="Arial"/>
                <w:noProof/>
                <w:lang w:eastAsia="ja-JP" w:bidi="th-TH"/>
              </w:rPr>
              <w:drawing>
                <wp:inline distT="0" distB="0" distL="0" distR="0" wp14:anchorId="6A2376A2" wp14:editId="6A2376A3">
                  <wp:extent cx="3906520" cy="2369820"/>
                  <wp:effectExtent l="0" t="0" r="0" b="0"/>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906520" cy="2369820"/>
                          </a:xfrm>
                          <a:prstGeom prst="rect">
                            <a:avLst/>
                          </a:prstGeom>
                          <a:noFill/>
                          <a:ln>
                            <a:noFill/>
                          </a:ln>
                        </pic:spPr>
                      </pic:pic>
                    </a:graphicData>
                  </a:graphic>
                </wp:inline>
              </w:drawing>
            </w:r>
          </w:p>
        </w:tc>
      </w:tr>
      <w:tr w:rsidR="00444160" w:rsidRPr="00E8499D" w14:paraId="6A2357DE" w14:textId="77777777" w:rsidTr="006D7EDC">
        <w:trPr>
          <w:tblCellSpacing w:w="20" w:type="dxa"/>
        </w:trPr>
        <w:tc>
          <w:tcPr>
            <w:tcW w:w="8872" w:type="dxa"/>
            <w:gridSpan w:val="9"/>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DD" w14:textId="77777777" w:rsidR="00444160" w:rsidRPr="00E8499D" w:rsidRDefault="00444160" w:rsidP="00444160">
            <w:pPr>
              <w:rPr>
                <w:rFonts w:cs="Arial"/>
                <w:b/>
              </w:rPr>
            </w:pPr>
            <w:r>
              <w:rPr>
                <w:rFonts w:cs="Arial"/>
                <w:b/>
                <w:bCs/>
              </w:rPr>
              <w:lastRenderedPageBreak/>
              <w:t>Rationale</w:t>
            </w:r>
          </w:p>
        </w:tc>
      </w:tr>
      <w:tr w:rsidR="00444160" w:rsidRPr="00E8499D" w14:paraId="6A2357E1"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DF" w14:textId="77777777" w:rsidR="00444160" w:rsidRPr="00E8499D" w:rsidRDefault="00444160" w:rsidP="00444160">
            <w:pPr>
              <w:rPr>
                <w:rFonts w:cs="Arial"/>
                <w:b/>
              </w:rPr>
            </w:pPr>
            <w:r>
              <w:rPr>
                <w:rFonts w:cs="Arial"/>
                <w:b/>
                <w:bCs/>
              </w:rPr>
              <w:t>Sub ID</w:t>
            </w:r>
          </w:p>
        </w:tc>
        <w:tc>
          <w:tcPr>
            <w:tcW w:w="7878" w:type="dxa"/>
            <w:gridSpan w:val="8"/>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E0" w14:textId="77777777" w:rsidR="00444160" w:rsidRPr="00E8499D" w:rsidRDefault="00444160" w:rsidP="00444160">
            <w:pPr>
              <w:jc w:val="center"/>
              <w:rPr>
                <w:rFonts w:cs="Arial"/>
                <w:b/>
              </w:rPr>
            </w:pPr>
            <w:r>
              <w:rPr>
                <w:rFonts w:cs="Arial"/>
                <w:b/>
                <w:bCs/>
              </w:rPr>
              <w:t>Description</w:t>
            </w:r>
          </w:p>
        </w:tc>
      </w:tr>
      <w:tr w:rsidR="00444160" w:rsidRPr="00E8499D" w14:paraId="6A2357E5"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7E2" w14:textId="77777777" w:rsidR="00444160" w:rsidRPr="00E8499D" w:rsidRDefault="00444160" w:rsidP="00444160">
            <w:pPr>
              <w:jc w:val="center"/>
              <w:rPr>
                <w:rFonts w:cs="Arial"/>
              </w:rPr>
            </w:pPr>
            <w:r>
              <w:rPr>
                <w:rFonts w:cs="Arial"/>
              </w:rPr>
              <w:t>a</w:t>
            </w:r>
          </w:p>
        </w:tc>
        <w:tc>
          <w:tcPr>
            <w:tcW w:w="7878" w:type="dxa"/>
            <w:gridSpan w:val="8"/>
            <w:tcBorders>
              <w:top w:val="outset" w:sz="6" w:space="0" w:color="auto"/>
              <w:left w:val="outset" w:sz="6" w:space="0" w:color="auto"/>
              <w:bottom w:val="outset" w:sz="6" w:space="0" w:color="auto"/>
              <w:right w:val="outset" w:sz="6" w:space="0" w:color="auto"/>
            </w:tcBorders>
            <w:vAlign w:val="center"/>
            <w:hideMark/>
          </w:tcPr>
          <w:p w14:paraId="6A2357E3" w14:textId="189F16D3" w:rsidR="00444160" w:rsidRPr="00E8499D" w:rsidRDefault="00444160" w:rsidP="00547715">
            <w:pPr>
              <w:pStyle w:val="ListParagraph"/>
              <w:numPr>
                <w:ilvl w:val="0"/>
                <w:numId w:val="31"/>
              </w:numPr>
              <w:ind w:leftChars="0" w:left="140" w:hanging="140"/>
              <w:rPr>
                <w:rFonts w:cs="Arial"/>
              </w:rPr>
            </w:pPr>
            <w:r>
              <w:rPr>
                <w:rFonts w:cs="Arial"/>
              </w:rPr>
              <w:t>Simulation errors can occur when a state chart does not include default transition lines.</w:t>
            </w:r>
          </w:p>
          <w:p w14:paraId="6A2357E4" w14:textId="6A0B688E" w:rsidR="00444160" w:rsidRPr="00E8499D" w:rsidRDefault="00444160" w:rsidP="00547715">
            <w:pPr>
              <w:pStyle w:val="ListParagraph"/>
              <w:numPr>
                <w:ilvl w:val="0"/>
                <w:numId w:val="31"/>
              </w:numPr>
              <w:ind w:leftChars="0" w:left="140" w:hanging="140"/>
              <w:rPr>
                <w:rFonts w:cs="Arial"/>
              </w:rPr>
            </w:pPr>
            <w:r>
              <w:rPr>
                <w:rFonts w:cs="Arial"/>
              </w:rPr>
              <w:t>When default transitions are included in a flow chart, it is impossible to determine whether this is intentional or through failure to insert them.</w:t>
            </w:r>
          </w:p>
        </w:tc>
      </w:tr>
      <w:tr w:rsidR="00444160" w:rsidRPr="00E8499D" w14:paraId="6A2357E8"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7E6" w14:textId="77777777" w:rsidR="00444160" w:rsidRPr="00E8499D" w:rsidRDefault="00444160" w:rsidP="00444160">
            <w:pPr>
              <w:jc w:val="center"/>
              <w:rPr>
                <w:rFonts w:cs="Arial"/>
              </w:rPr>
            </w:pPr>
            <w:r>
              <w:rPr>
                <w:rFonts w:cs="Arial"/>
              </w:rPr>
              <w:t>b</w:t>
            </w:r>
          </w:p>
        </w:tc>
        <w:tc>
          <w:tcPr>
            <w:tcW w:w="7878" w:type="dxa"/>
            <w:gridSpan w:val="8"/>
            <w:tcBorders>
              <w:top w:val="outset" w:sz="6" w:space="0" w:color="auto"/>
              <w:left w:val="outset" w:sz="6" w:space="0" w:color="auto"/>
              <w:bottom w:val="outset" w:sz="6" w:space="0" w:color="auto"/>
              <w:right w:val="outset" w:sz="6" w:space="0" w:color="auto"/>
            </w:tcBorders>
            <w:vAlign w:val="center"/>
            <w:hideMark/>
          </w:tcPr>
          <w:p w14:paraId="6A2357E7" w14:textId="74C75351" w:rsidR="00444160" w:rsidRPr="00E81527" w:rsidRDefault="00444160" w:rsidP="00547715">
            <w:pPr>
              <w:pStyle w:val="ListParagraph"/>
              <w:numPr>
                <w:ilvl w:val="0"/>
                <w:numId w:val="102"/>
              </w:numPr>
              <w:ind w:leftChars="0" w:left="140" w:hanging="140"/>
              <w:rPr>
                <w:rFonts w:cs="Arial"/>
              </w:rPr>
            </w:pPr>
            <w:r>
              <w:rPr>
                <w:rFonts w:cs="Arial"/>
              </w:rPr>
              <w:t xml:space="preserve">Readability improves when </w:t>
            </w:r>
            <w:r w:rsidR="00704961">
              <w:rPr>
                <w:rFonts w:cs="Arial"/>
              </w:rPr>
              <w:t xml:space="preserve">there are no </w:t>
            </w:r>
            <w:r>
              <w:rPr>
                <w:rFonts w:cs="Arial"/>
              </w:rPr>
              <w:t>unnecessary default transition</w:t>
            </w:r>
            <w:r w:rsidR="00704961">
              <w:rPr>
                <w:rFonts w:cs="Arial"/>
              </w:rPr>
              <w:t>s</w:t>
            </w:r>
            <w:r>
              <w:rPr>
                <w:rFonts w:cs="Arial"/>
              </w:rPr>
              <w:t>.</w:t>
            </w:r>
          </w:p>
        </w:tc>
      </w:tr>
      <w:tr w:rsidR="00444160" w:rsidRPr="00E8499D" w14:paraId="6A2357EB"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7E9" w14:textId="77777777" w:rsidR="00444160" w:rsidRPr="00E8499D" w:rsidRDefault="00444160" w:rsidP="00444160">
            <w:pPr>
              <w:jc w:val="center"/>
              <w:rPr>
                <w:rFonts w:cs="Arial"/>
              </w:rPr>
            </w:pPr>
            <w:r>
              <w:rPr>
                <w:rFonts w:cs="Arial"/>
              </w:rPr>
              <w:t>c</w:t>
            </w:r>
          </w:p>
        </w:tc>
        <w:tc>
          <w:tcPr>
            <w:tcW w:w="7878" w:type="dxa"/>
            <w:gridSpan w:val="8"/>
            <w:tcBorders>
              <w:top w:val="outset" w:sz="6" w:space="0" w:color="auto"/>
              <w:left w:val="outset" w:sz="6" w:space="0" w:color="auto"/>
              <w:bottom w:val="outset" w:sz="6" w:space="0" w:color="auto"/>
              <w:right w:val="outset" w:sz="6" w:space="0" w:color="auto"/>
            </w:tcBorders>
            <w:vAlign w:val="center"/>
            <w:hideMark/>
          </w:tcPr>
          <w:p w14:paraId="6A2357EA" w14:textId="47FE96F5" w:rsidR="00444160" w:rsidRPr="00E8499D" w:rsidRDefault="00444160" w:rsidP="00547715">
            <w:pPr>
              <w:pStyle w:val="ListParagraph"/>
              <w:numPr>
                <w:ilvl w:val="0"/>
                <w:numId w:val="102"/>
              </w:numPr>
              <w:ind w:leftChars="0" w:left="140" w:hanging="140"/>
              <w:rPr>
                <w:rFonts w:cs="Arial"/>
              </w:rPr>
            </w:pPr>
            <w:r>
              <w:rPr>
                <w:rFonts w:cs="Arial"/>
              </w:rPr>
              <w:t>The state may not function as intended</w:t>
            </w:r>
            <w:r w:rsidR="00704961">
              <w:rPr>
                <w:rFonts w:cs="Arial"/>
              </w:rPr>
              <w:t xml:space="preserve"> and produce a warning </w:t>
            </w:r>
            <w:r>
              <w:rPr>
                <w:rFonts w:cs="Arial"/>
              </w:rPr>
              <w:t>when multiple default transitions are included in the same level.</w:t>
            </w:r>
          </w:p>
        </w:tc>
      </w:tr>
      <w:tr w:rsidR="00444160" w:rsidRPr="00E8499D" w14:paraId="6A2357EE"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7EC" w14:textId="77777777" w:rsidR="00444160" w:rsidRPr="00E8499D" w:rsidRDefault="00444160" w:rsidP="00444160">
            <w:pPr>
              <w:jc w:val="center"/>
              <w:rPr>
                <w:rFonts w:cs="Arial"/>
              </w:rPr>
            </w:pPr>
            <w:r>
              <w:rPr>
                <w:rFonts w:cs="Arial"/>
              </w:rPr>
              <w:t>d</w:t>
            </w:r>
          </w:p>
        </w:tc>
        <w:tc>
          <w:tcPr>
            <w:tcW w:w="7878" w:type="dxa"/>
            <w:gridSpan w:val="8"/>
            <w:tcBorders>
              <w:top w:val="outset" w:sz="6" w:space="0" w:color="auto"/>
              <w:left w:val="outset" w:sz="6" w:space="0" w:color="auto"/>
              <w:bottom w:val="outset" w:sz="6" w:space="0" w:color="auto"/>
              <w:right w:val="outset" w:sz="6" w:space="0" w:color="auto"/>
            </w:tcBorders>
            <w:vAlign w:val="center"/>
            <w:hideMark/>
          </w:tcPr>
          <w:p w14:paraId="6A2357ED" w14:textId="0CF205B5" w:rsidR="00444160" w:rsidRPr="00E81527" w:rsidRDefault="00444160" w:rsidP="00547715">
            <w:pPr>
              <w:pStyle w:val="ListParagraph"/>
              <w:numPr>
                <w:ilvl w:val="0"/>
                <w:numId w:val="102"/>
              </w:numPr>
              <w:ind w:leftChars="0" w:left="140" w:hanging="140"/>
              <w:rPr>
                <w:rFonts w:cs="Arial"/>
              </w:rPr>
            </w:pPr>
            <w:r>
              <w:rPr>
                <w:rFonts w:cs="Arial"/>
              </w:rPr>
              <w:t>Readability decreases when there are curves or variations in the angle or position of default transitions.</w:t>
            </w:r>
          </w:p>
        </w:tc>
      </w:tr>
      <w:tr w:rsidR="00444160" w:rsidRPr="00E8499D" w14:paraId="6A2357F1"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7EF" w14:textId="77777777" w:rsidR="00444160" w:rsidRPr="00E8499D" w:rsidRDefault="00444160" w:rsidP="00444160">
            <w:pPr>
              <w:jc w:val="center"/>
              <w:rPr>
                <w:rFonts w:cs="Arial"/>
              </w:rPr>
            </w:pPr>
            <w:r>
              <w:rPr>
                <w:rFonts w:cs="Arial"/>
              </w:rPr>
              <w:t>e</w:t>
            </w:r>
          </w:p>
        </w:tc>
        <w:tc>
          <w:tcPr>
            <w:tcW w:w="7878" w:type="dxa"/>
            <w:gridSpan w:val="8"/>
            <w:tcBorders>
              <w:top w:val="outset" w:sz="6" w:space="0" w:color="auto"/>
              <w:left w:val="outset" w:sz="6" w:space="0" w:color="auto"/>
              <w:bottom w:val="outset" w:sz="6" w:space="0" w:color="auto"/>
              <w:right w:val="outset" w:sz="6" w:space="0" w:color="auto"/>
            </w:tcBorders>
            <w:vAlign w:val="center"/>
            <w:hideMark/>
          </w:tcPr>
          <w:p w14:paraId="6A2357F0" w14:textId="3BD195EB" w:rsidR="00444160" w:rsidRPr="00E81527" w:rsidRDefault="00444160" w:rsidP="00547715">
            <w:pPr>
              <w:pStyle w:val="ListParagraph"/>
              <w:numPr>
                <w:ilvl w:val="0"/>
                <w:numId w:val="102"/>
              </w:numPr>
              <w:ind w:leftChars="0" w:left="140" w:hanging="140"/>
              <w:rPr>
                <w:rFonts w:cs="Arial"/>
              </w:rPr>
            </w:pPr>
            <w:r>
              <w:rPr>
                <w:rFonts w:cs="Arial"/>
              </w:rPr>
              <w:t>Readability decreases when there are variations in the position of the transition destination state or transition destination connective junction for the default transition.</w:t>
            </w:r>
          </w:p>
        </w:tc>
      </w:tr>
      <w:tr w:rsidR="00444160" w:rsidRPr="00E8499D" w14:paraId="6A2357F4"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7F2" w14:textId="77777777" w:rsidR="00444160" w:rsidRPr="00E8499D" w:rsidRDefault="00444160" w:rsidP="00444160">
            <w:pPr>
              <w:jc w:val="center"/>
              <w:rPr>
                <w:rFonts w:cs="Arial"/>
              </w:rPr>
            </w:pPr>
            <w:r>
              <w:rPr>
                <w:rFonts w:cs="Arial"/>
              </w:rPr>
              <w:lastRenderedPageBreak/>
              <w:t>f</w:t>
            </w:r>
          </w:p>
        </w:tc>
        <w:tc>
          <w:tcPr>
            <w:tcW w:w="7878" w:type="dxa"/>
            <w:gridSpan w:val="8"/>
            <w:tcBorders>
              <w:top w:val="outset" w:sz="6" w:space="0" w:color="auto"/>
              <w:left w:val="outset" w:sz="6" w:space="0" w:color="auto"/>
              <w:bottom w:val="outset" w:sz="6" w:space="0" w:color="auto"/>
              <w:right w:val="outset" w:sz="6" w:space="0" w:color="auto"/>
            </w:tcBorders>
            <w:vAlign w:val="center"/>
            <w:hideMark/>
          </w:tcPr>
          <w:p w14:paraId="6A2357F3" w14:textId="0A743035" w:rsidR="00444160" w:rsidRPr="00E81527" w:rsidRDefault="00444160" w:rsidP="00547715">
            <w:pPr>
              <w:pStyle w:val="ListParagraph"/>
              <w:numPr>
                <w:ilvl w:val="0"/>
                <w:numId w:val="102"/>
              </w:numPr>
              <w:ind w:leftChars="0" w:left="140" w:hanging="140"/>
              <w:rPr>
                <w:rFonts w:cs="Arial"/>
              </w:rPr>
            </w:pPr>
            <w:r>
              <w:rPr>
                <w:rFonts w:cs="Arial"/>
              </w:rPr>
              <w:t>Readability decreases when a default transition extends beyond the boundary of a state and intersects with state boundaries and expressions.</w:t>
            </w:r>
          </w:p>
        </w:tc>
      </w:tr>
      <w:tr w:rsidR="00444160" w:rsidRPr="00E8499D" w14:paraId="6A2357F7"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7F5" w14:textId="77777777" w:rsidR="00444160" w:rsidRPr="00E8499D" w:rsidRDefault="00444160" w:rsidP="00444160">
            <w:pPr>
              <w:jc w:val="center"/>
              <w:rPr>
                <w:rFonts w:cs="Arial"/>
              </w:rPr>
            </w:pPr>
            <w:r>
              <w:rPr>
                <w:rFonts w:cs="Arial"/>
              </w:rPr>
              <w:t>g</w:t>
            </w:r>
          </w:p>
        </w:tc>
        <w:tc>
          <w:tcPr>
            <w:tcW w:w="7878" w:type="dxa"/>
            <w:gridSpan w:val="8"/>
            <w:tcBorders>
              <w:top w:val="outset" w:sz="6" w:space="0" w:color="auto"/>
              <w:left w:val="outset" w:sz="6" w:space="0" w:color="auto"/>
              <w:bottom w:val="outset" w:sz="6" w:space="0" w:color="auto"/>
              <w:right w:val="outset" w:sz="6" w:space="0" w:color="auto"/>
            </w:tcBorders>
            <w:vAlign w:val="center"/>
            <w:hideMark/>
          </w:tcPr>
          <w:p w14:paraId="6A2357F6" w14:textId="1A620F88" w:rsidR="00444160" w:rsidRPr="00E81527" w:rsidRDefault="00444160" w:rsidP="00547715">
            <w:pPr>
              <w:pStyle w:val="ListParagraph"/>
              <w:numPr>
                <w:ilvl w:val="0"/>
                <w:numId w:val="102"/>
              </w:numPr>
              <w:ind w:leftChars="0" w:left="140" w:hanging="140"/>
              <w:rPr>
                <w:rFonts w:cs="Arial"/>
              </w:rPr>
            </w:pPr>
            <w:r>
              <w:rPr>
                <w:rFonts w:cs="Arial"/>
              </w:rPr>
              <w:t>When there is not an unconditional transition in the transition path of the default transition, the transition destination disappears if all conditions of the transition path are not met. This can result in unintended behavior.</w:t>
            </w:r>
          </w:p>
        </w:tc>
      </w:tr>
    </w:tbl>
    <w:p w14:paraId="6A2357F8" w14:textId="77777777" w:rsidR="005D0565" w:rsidRPr="008D1BFE" w:rsidRDefault="005D0565" w:rsidP="005D0565"/>
    <w:p w14:paraId="6A2357F9" w14:textId="77777777" w:rsidR="005D0565" w:rsidRDefault="005D0565" w:rsidP="0011317A">
      <w:pPr>
        <w:pStyle w:val="Heading3"/>
      </w:pPr>
      <w:bookmarkStart w:id="308" w:name="_Toc508614007"/>
      <w:bookmarkStart w:id="309" w:name="_Toc34395988"/>
      <w:r>
        <w:t>jc_</w:t>
      </w:r>
      <w:r w:rsidR="009A5A13">
        <w:t>0723:</w:t>
      </w:r>
      <w:r>
        <w:t xml:space="preserve"> Prohibited direct transition from external state to child state</w:t>
      </w:r>
      <w:bookmarkEnd w:id="308"/>
      <w:bookmarkEnd w:id="30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1A1C28" w14:paraId="6A2357F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FA" w14:textId="77777777" w:rsidR="008D1BFE" w:rsidRPr="001A1C28"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7FB" w14:textId="77777777" w:rsidR="008D1BFE" w:rsidRPr="001A1C28" w:rsidRDefault="008D1BFE" w:rsidP="00EB26B9">
            <w:pPr>
              <w:rPr>
                <w:rFonts w:cs="Arial"/>
                <w:b/>
              </w:rPr>
            </w:pPr>
            <w:r>
              <w:rPr>
                <w:rFonts w:cs="Arial"/>
                <w:b/>
                <w:bCs/>
              </w:rPr>
              <w:t>jc_</w:t>
            </w:r>
            <w:r w:rsidR="009A5A13">
              <w:rPr>
                <w:rFonts w:cs="Arial"/>
                <w:b/>
                <w:bCs/>
              </w:rPr>
              <w:t>0723:</w:t>
            </w:r>
            <w:r>
              <w:rPr>
                <w:rFonts w:cs="Arial"/>
                <w:b/>
                <w:bCs/>
              </w:rPr>
              <w:t xml:space="preserve"> Prohibited direct transition from external state to child state</w:t>
            </w:r>
          </w:p>
        </w:tc>
      </w:tr>
      <w:tr w:rsidR="00444160" w:rsidRPr="001A1C28" w14:paraId="27DDE10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C90DAC7" w14:textId="288E187E"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E4E7256" w14:textId="078D8658" w:rsidR="00444160" w:rsidRPr="004A5BD5" w:rsidRDefault="00444160" w:rsidP="00444160">
            <w:pPr>
              <w:rPr>
                <w:rFonts w:cs="Arial"/>
                <w:bCs/>
              </w:rPr>
            </w:pPr>
            <w:r w:rsidRPr="004A5BD5">
              <w:rPr>
                <w:rFonts w:cs="Arial"/>
                <w:bCs/>
              </w:rPr>
              <w:t xml:space="preserve">NA-MAAB: </w:t>
            </w:r>
            <w:r w:rsidR="00FD33C9">
              <w:rPr>
                <w:rFonts w:cs="Arial"/>
                <w:bCs/>
              </w:rPr>
              <w:t>No recommendations</w:t>
            </w:r>
          </w:p>
          <w:p w14:paraId="0C25F969" w14:textId="2D1ECB8E" w:rsidR="00444160" w:rsidRDefault="00444160" w:rsidP="00444160">
            <w:pPr>
              <w:rPr>
                <w:rFonts w:cs="Arial"/>
                <w:b/>
                <w:bCs/>
              </w:rPr>
            </w:pPr>
            <w:r w:rsidRPr="004A5BD5">
              <w:rPr>
                <w:rFonts w:cs="Arial"/>
                <w:bCs/>
              </w:rPr>
              <w:t xml:space="preserve">JMAAB: </w:t>
            </w:r>
            <w:r w:rsidR="00FD33C9">
              <w:rPr>
                <w:rFonts w:cs="Arial"/>
                <w:bCs/>
              </w:rPr>
              <w:t>a</w:t>
            </w:r>
          </w:p>
        </w:tc>
      </w:tr>
      <w:tr w:rsidR="00444160" w:rsidRPr="001A1C28" w14:paraId="452950C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C409E9A" w14:textId="5D3E3413"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6116A56" w14:textId="504B3B0B" w:rsidR="00444160" w:rsidRDefault="00444160" w:rsidP="00FD33C9">
            <w:pPr>
              <w:rPr>
                <w:rFonts w:cs="Arial"/>
                <w:b/>
                <w:bCs/>
              </w:rPr>
            </w:pPr>
            <w:r w:rsidRPr="004A5BD5">
              <w:rPr>
                <w:rFonts w:cs="Arial"/>
                <w:bCs/>
              </w:rPr>
              <w:t>All</w:t>
            </w:r>
          </w:p>
        </w:tc>
      </w:tr>
      <w:tr w:rsidR="00444160" w:rsidRPr="001A1C28" w14:paraId="6A2357FE"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FD" w14:textId="77777777" w:rsidR="00444160" w:rsidRPr="001A1C28" w:rsidRDefault="00444160" w:rsidP="00444160">
            <w:pPr>
              <w:rPr>
                <w:rFonts w:cs="Arial"/>
                <w:b/>
              </w:rPr>
            </w:pPr>
            <w:r>
              <w:rPr>
                <w:rFonts w:cs="Arial"/>
                <w:b/>
                <w:bCs/>
              </w:rPr>
              <w:t>Rule</w:t>
            </w:r>
          </w:p>
        </w:tc>
      </w:tr>
      <w:tr w:rsidR="00444160" w:rsidRPr="001A1C28" w14:paraId="6A23580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7FF" w14:textId="77777777" w:rsidR="00444160" w:rsidRPr="001A1C28"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00" w14:textId="77777777" w:rsidR="00444160" w:rsidRPr="001A1C2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01" w14:textId="77777777" w:rsidR="00444160" w:rsidRPr="001A1C28" w:rsidRDefault="00444160" w:rsidP="00444160">
            <w:pPr>
              <w:jc w:val="center"/>
              <w:rPr>
                <w:rFonts w:cs="Arial"/>
                <w:b/>
              </w:rPr>
            </w:pPr>
            <w:r>
              <w:rPr>
                <w:rFonts w:cs="Arial"/>
                <w:b/>
                <w:bCs/>
              </w:rPr>
              <w:t>Custom Parameter</w:t>
            </w:r>
          </w:p>
        </w:tc>
      </w:tr>
      <w:tr w:rsidR="00A0639F" w:rsidRPr="001A1C28" w14:paraId="6A23580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03" w14:textId="77777777" w:rsidR="00444160" w:rsidRPr="001A1C28"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04" w14:textId="7DBB863F" w:rsidR="00444160" w:rsidRPr="001A1C28" w:rsidRDefault="0079418D" w:rsidP="00444160">
            <w:pPr>
              <w:rPr>
                <w:rFonts w:cs="Arial"/>
              </w:rPr>
            </w:pPr>
            <w:r>
              <w:rPr>
                <w:rFonts w:cs="Arial"/>
              </w:rPr>
              <w:t>T</w:t>
            </w:r>
            <w:r w:rsidR="00444160">
              <w:rPr>
                <w:rFonts w:cs="Arial"/>
              </w:rPr>
              <w:t>ransition</w:t>
            </w:r>
            <w:r>
              <w:rPr>
                <w:rFonts w:cs="Arial"/>
              </w:rPr>
              <w:t>s</w:t>
            </w:r>
            <w:r w:rsidR="00444160">
              <w:rPr>
                <w:rFonts w:cs="Arial"/>
              </w:rPr>
              <w:t xml:space="preserve"> from one state </w:t>
            </w:r>
            <w:r>
              <w:rPr>
                <w:rFonts w:cs="Arial"/>
              </w:rPr>
              <w:t xml:space="preserve">directly </w:t>
            </w:r>
            <w:r w:rsidR="00444160">
              <w:rPr>
                <w:rFonts w:cs="Arial"/>
              </w:rPr>
              <w:t>to an external child state shall be prohibited.</w:t>
            </w:r>
          </w:p>
        </w:tc>
        <w:tc>
          <w:tcPr>
            <w:tcW w:w="2492" w:type="dxa"/>
            <w:tcBorders>
              <w:top w:val="outset" w:sz="6" w:space="0" w:color="auto"/>
              <w:left w:val="outset" w:sz="6" w:space="0" w:color="auto"/>
              <w:bottom w:val="outset" w:sz="6" w:space="0" w:color="auto"/>
              <w:right w:val="outset" w:sz="6" w:space="0" w:color="auto"/>
            </w:tcBorders>
            <w:hideMark/>
          </w:tcPr>
          <w:p w14:paraId="6A235805" w14:textId="77777777" w:rsidR="00444160" w:rsidRPr="001A1C28" w:rsidRDefault="00444160" w:rsidP="00444160">
            <w:pPr>
              <w:rPr>
                <w:rFonts w:cs="Arial"/>
              </w:rPr>
            </w:pPr>
            <w:r>
              <w:rPr>
                <w:rFonts w:cs="Arial"/>
              </w:rPr>
              <w:t>-</w:t>
            </w:r>
          </w:p>
        </w:tc>
      </w:tr>
      <w:tr w:rsidR="00A0639F" w:rsidRPr="001A1C28" w14:paraId="6A235815" w14:textId="77777777" w:rsidTr="371D5A01">
        <w:trPr>
          <w:trHeight w:val="345"/>
          <w:tblCellSpacing w:w="20" w:type="dxa"/>
        </w:trPr>
        <w:tc>
          <w:tcPr>
            <w:tcW w:w="0" w:type="auto"/>
            <w:vMerge/>
            <w:vAlign w:val="center"/>
            <w:hideMark/>
          </w:tcPr>
          <w:p w14:paraId="6A235807" w14:textId="77777777" w:rsidR="00444160" w:rsidRPr="001A1C28"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808" w14:textId="77777777" w:rsidR="00444160" w:rsidRPr="001A1C28" w:rsidRDefault="00444160" w:rsidP="00444160">
            <w:pPr>
              <w:rPr>
                <w:rFonts w:cs="Arial"/>
              </w:rPr>
            </w:pPr>
            <w:r>
              <w:rPr>
                <w:rFonts w:cs="Arial"/>
              </w:rPr>
              <w:t>【</w:t>
            </w:r>
            <w:r>
              <w:rPr>
                <w:rFonts w:cs="Arial"/>
              </w:rPr>
              <w:t>Correct</w:t>
            </w:r>
            <w:r>
              <w:rPr>
                <w:rFonts w:cs="Arial"/>
              </w:rPr>
              <w:t>】</w:t>
            </w:r>
          </w:p>
          <w:p w14:paraId="6A235809" w14:textId="369A4AF1" w:rsidR="00444160" w:rsidRDefault="00444160" w:rsidP="00444160">
            <w:pPr>
              <w:ind w:firstLineChars="68" w:firstLine="136"/>
              <w:rPr>
                <w:rFonts w:cs="Arial"/>
              </w:rPr>
            </w:pPr>
            <w:r>
              <w:rPr>
                <w:rFonts w:cs="Arial"/>
              </w:rPr>
              <w:t>Transition from parent state to parent state.</w:t>
            </w:r>
          </w:p>
          <w:p w14:paraId="6A23580A" w14:textId="77777777" w:rsidR="00444160" w:rsidRPr="001A1C28" w:rsidRDefault="00444160" w:rsidP="00444160">
            <w:pPr>
              <w:ind w:firstLineChars="68" w:firstLine="136"/>
              <w:rPr>
                <w:rFonts w:cs="Arial"/>
              </w:rPr>
            </w:pPr>
            <w:r>
              <w:rPr>
                <w:rFonts w:cs="Arial"/>
                <w:noProof/>
                <w:lang w:eastAsia="ja-JP" w:bidi="th-TH"/>
              </w:rPr>
              <w:drawing>
                <wp:inline distT="0" distB="0" distL="0" distR="0" wp14:anchorId="6A2376A4" wp14:editId="6A2376A5">
                  <wp:extent cx="4411345" cy="2948305"/>
                  <wp:effectExtent l="0" t="0" r="8255" b="4445"/>
                  <wp:docPr id="342"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411345" cy="2948305"/>
                          </a:xfrm>
                          <a:prstGeom prst="rect">
                            <a:avLst/>
                          </a:prstGeom>
                          <a:noFill/>
                          <a:ln>
                            <a:noFill/>
                          </a:ln>
                        </pic:spPr>
                      </pic:pic>
                    </a:graphicData>
                  </a:graphic>
                </wp:inline>
              </w:drawing>
            </w:r>
          </w:p>
          <w:p w14:paraId="6A23580B" w14:textId="77777777" w:rsidR="00444160" w:rsidRPr="001A1C28" w:rsidRDefault="00444160" w:rsidP="00444160">
            <w:pPr>
              <w:rPr>
                <w:rFonts w:cs="Arial"/>
              </w:rPr>
            </w:pPr>
          </w:p>
          <w:p w14:paraId="6A23580C" w14:textId="55F91BFC" w:rsidR="00444160" w:rsidRDefault="00444160" w:rsidP="00444160">
            <w:pPr>
              <w:ind w:firstLineChars="68" w:firstLine="136"/>
              <w:rPr>
                <w:rFonts w:cs="Arial"/>
              </w:rPr>
            </w:pPr>
            <w:r>
              <w:rPr>
                <w:rFonts w:cs="Arial"/>
              </w:rPr>
              <w:t>Transition from child state to another parent state.</w:t>
            </w:r>
          </w:p>
          <w:p w14:paraId="6A23580D" w14:textId="77777777" w:rsidR="00444160" w:rsidRPr="001A1C28" w:rsidRDefault="00444160" w:rsidP="00444160">
            <w:pPr>
              <w:ind w:firstLineChars="68" w:firstLine="136"/>
              <w:rPr>
                <w:rFonts w:cs="Arial"/>
              </w:rPr>
            </w:pPr>
            <w:r>
              <w:rPr>
                <w:rFonts w:cs="Arial"/>
                <w:noProof/>
                <w:lang w:eastAsia="ja-JP" w:bidi="th-TH"/>
              </w:rPr>
              <w:lastRenderedPageBreak/>
              <w:drawing>
                <wp:inline distT="0" distB="0" distL="0" distR="0" wp14:anchorId="6A2376A6" wp14:editId="6A2376A7">
                  <wp:extent cx="4345305" cy="2992120"/>
                  <wp:effectExtent l="0" t="0" r="0" b="0"/>
                  <wp:docPr id="343"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345305" cy="2992120"/>
                          </a:xfrm>
                          <a:prstGeom prst="rect">
                            <a:avLst/>
                          </a:prstGeom>
                          <a:noFill/>
                          <a:ln>
                            <a:noFill/>
                          </a:ln>
                        </pic:spPr>
                      </pic:pic>
                    </a:graphicData>
                  </a:graphic>
                </wp:inline>
              </w:drawing>
            </w:r>
          </w:p>
          <w:p w14:paraId="6A23580E" w14:textId="77777777" w:rsidR="00444160" w:rsidRPr="001A1C28" w:rsidRDefault="00444160" w:rsidP="00444160">
            <w:pPr>
              <w:rPr>
                <w:rFonts w:cs="Arial"/>
              </w:rPr>
            </w:pPr>
            <w:r>
              <w:rPr>
                <w:rFonts w:cs="Arial"/>
              </w:rPr>
              <w:t>【</w:t>
            </w:r>
            <w:r>
              <w:rPr>
                <w:rFonts w:cs="Arial"/>
              </w:rPr>
              <w:t>Incorrect</w:t>
            </w:r>
            <w:r>
              <w:rPr>
                <w:rFonts w:cs="Arial"/>
              </w:rPr>
              <w:t>】</w:t>
            </w:r>
          </w:p>
          <w:p w14:paraId="6A23580F" w14:textId="0DADD124" w:rsidR="00444160" w:rsidRDefault="00444160" w:rsidP="00444160">
            <w:pPr>
              <w:ind w:firstLineChars="68" w:firstLine="136"/>
              <w:rPr>
                <w:rFonts w:cs="Arial"/>
              </w:rPr>
            </w:pPr>
            <w:r>
              <w:rPr>
                <w:rFonts w:cs="Arial"/>
              </w:rPr>
              <w:t xml:space="preserve">Direct transition from an external state to a child state </w:t>
            </w:r>
            <w:r w:rsidR="0079418D">
              <w:rPr>
                <w:rFonts w:cs="Arial"/>
              </w:rPr>
              <w:t xml:space="preserve">in a </w:t>
            </w:r>
            <w:r w:rsidR="00F73B37">
              <w:rPr>
                <w:rFonts w:cs="Arial"/>
              </w:rPr>
              <w:t>different</w:t>
            </w:r>
            <w:r>
              <w:rPr>
                <w:rFonts w:cs="Arial"/>
              </w:rPr>
              <w:t xml:space="preserve"> state.</w:t>
            </w:r>
          </w:p>
          <w:p w14:paraId="6A235810" w14:textId="77777777" w:rsidR="00444160" w:rsidRPr="001A1C28" w:rsidRDefault="00444160" w:rsidP="00444160">
            <w:pPr>
              <w:ind w:firstLineChars="68" w:firstLine="136"/>
              <w:rPr>
                <w:rFonts w:cs="Arial"/>
              </w:rPr>
            </w:pPr>
            <w:r>
              <w:rPr>
                <w:rFonts w:cs="Arial"/>
                <w:noProof/>
                <w:lang w:eastAsia="ja-JP" w:bidi="th-TH"/>
              </w:rPr>
              <w:drawing>
                <wp:inline distT="0" distB="0" distL="0" distR="0" wp14:anchorId="6A2376A8" wp14:editId="6A2376A9">
                  <wp:extent cx="4366895" cy="2845435"/>
                  <wp:effectExtent l="0" t="0" r="0" b="0"/>
                  <wp:docPr id="344"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366895" cy="2845435"/>
                          </a:xfrm>
                          <a:prstGeom prst="rect">
                            <a:avLst/>
                          </a:prstGeom>
                          <a:noFill/>
                          <a:ln>
                            <a:noFill/>
                          </a:ln>
                        </pic:spPr>
                      </pic:pic>
                    </a:graphicData>
                  </a:graphic>
                </wp:inline>
              </w:drawing>
            </w:r>
          </w:p>
          <w:p w14:paraId="6A235811" w14:textId="77777777" w:rsidR="00444160" w:rsidRPr="001A1C28" w:rsidRDefault="00444160" w:rsidP="00444160">
            <w:pPr>
              <w:rPr>
                <w:rFonts w:cs="Arial"/>
              </w:rPr>
            </w:pPr>
          </w:p>
          <w:p w14:paraId="6A235812" w14:textId="744381AD" w:rsidR="00444160" w:rsidRDefault="00444160" w:rsidP="00444160">
            <w:pPr>
              <w:ind w:firstLineChars="68" w:firstLine="136"/>
              <w:rPr>
                <w:rFonts w:cs="Arial"/>
              </w:rPr>
            </w:pPr>
            <w:r>
              <w:rPr>
                <w:rFonts w:cs="Arial"/>
              </w:rPr>
              <w:t xml:space="preserve">Direct transition from an external child state to a child state </w:t>
            </w:r>
            <w:r w:rsidR="0079418D">
              <w:rPr>
                <w:rFonts w:cs="Arial"/>
              </w:rPr>
              <w:t xml:space="preserve">in a different </w:t>
            </w:r>
            <w:r>
              <w:rPr>
                <w:rFonts w:cs="Arial"/>
              </w:rPr>
              <w:t>state.</w:t>
            </w:r>
          </w:p>
          <w:p w14:paraId="6A235813" w14:textId="77777777" w:rsidR="00444160" w:rsidRPr="001A1C28" w:rsidRDefault="00444160" w:rsidP="00444160">
            <w:pPr>
              <w:ind w:firstLineChars="68" w:firstLine="136"/>
              <w:rPr>
                <w:rFonts w:cs="Arial"/>
              </w:rPr>
            </w:pPr>
            <w:r>
              <w:rPr>
                <w:rFonts w:cs="Arial"/>
                <w:noProof/>
                <w:lang w:eastAsia="ja-JP" w:bidi="th-TH"/>
              </w:rPr>
              <w:lastRenderedPageBreak/>
              <w:drawing>
                <wp:inline distT="0" distB="0" distL="0" distR="0" wp14:anchorId="6A2376AA" wp14:editId="6A2376AB">
                  <wp:extent cx="4418330" cy="2948305"/>
                  <wp:effectExtent l="0" t="0" r="1270" b="4445"/>
                  <wp:docPr id="345"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418330" cy="2948305"/>
                          </a:xfrm>
                          <a:prstGeom prst="rect">
                            <a:avLst/>
                          </a:prstGeom>
                          <a:noFill/>
                          <a:ln>
                            <a:noFill/>
                          </a:ln>
                        </pic:spPr>
                      </pic:pic>
                    </a:graphicData>
                  </a:graphic>
                </wp:inline>
              </w:drawing>
            </w:r>
          </w:p>
          <w:p w14:paraId="6A235814" w14:textId="77777777" w:rsidR="00444160" w:rsidRPr="001A1C28" w:rsidRDefault="00444160" w:rsidP="00444160">
            <w:pPr>
              <w:rPr>
                <w:rFonts w:cs="Arial"/>
              </w:rPr>
            </w:pPr>
          </w:p>
        </w:tc>
      </w:tr>
      <w:tr w:rsidR="00444160" w:rsidRPr="001A1C28" w14:paraId="6A235817"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16" w14:textId="77777777" w:rsidR="00444160" w:rsidRPr="001A1C28" w:rsidRDefault="00444160" w:rsidP="00444160">
            <w:pPr>
              <w:rPr>
                <w:rFonts w:cs="Arial"/>
                <w:b/>
              </w:rPr>
            </w:pPr>
            <w:r>
              <w:rPr>
                <w:rFonts w:cs="Arial"/>
                <w:b/>
                <w:bCs/>
              </w:rPr>
              <w:lastRenderedPageBreak/>
              <w:t>Rationale</w:t>
            </w:r>
          </w:p>
        </w:tc>
      </w:tr>
      <w:tr w:rsidR="00444160" w:rsidRPr="001A1C28" w14:paraId="6A23581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18" w14:textId="77777777" w:rsidR="00444160" w:rsidRPr="001A1C28"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19" w14:textId="77777777" w:rsidR="00444160" w:rsidRPr="001A1C28" w:rsidRDefault="00444160" w:rsidP="00444160">
            <w:pPr>
              <w:jc w:val="center"/>
              <w:rPr>
                <w:rFonts w:cs="Arial"/>
                <w:b/>
              </w:rPr>
            </w:pPr>
            <w:r>
              <w:rPr>
                <w:rFonts w:cs="Arial"/>
                <w:b/>
                <w:bCs/>
              </w:rPr>
              <w:t>Description</w:t>
            </w:r>
          </w:p>
        </w:tc>
      </w:tr>
      <w:tr w:rsidR="00444160" w:rsidRPr="001A1C28" w14:paraId="6A23581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81B" w14:textId="77777777" w:rsidR="00444160" w:rsidRPr="001A1C28"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81C" w14:textId="1AD5468B" w:rsidR="00444160" w:rsidRPr="006D71A2" w:rsidRDefault="00444160" w:rsidP="00547715">
            <w:pPr>
              <w:pStyle w:val="ListParagraph"/>
              <w:numPr>
                <w:ilvl w:val="0"/>
                <w:numId w:val="102"/>
              </w:numPr>
              <w:ind w:leftChars="0" w:left="137" w:hanging="137"/>
              <w:rPr>
                <w:rFonts w:cs="Arial"/>
              </w:rPr>
            </w:pPr>
            <w:r>
              <w:rPr>
                <w:rFonts w:cs="Arial"/>
              </w:rPr>
              <w:t>Direct transitions between child states can complicate the states and decrease readability.</w:t>
            </w:r>
          </w:p>
        </w:tc>
      </w:tr>
    </w:tbl>
    <w:p w14:paraId="6A23581E" w14:textId="77777777" w:rsidR="005D0565" w:rsidRPr="008D1BFE" w:rsidRDefault="005D0565" w:rsidP="005D0565"/>
    <w:p w14:paraId="6A23581F" w14:textId="77777777" w:rsidR="005D0565" w:rsidRDefault="005D0565" w:rsidP="0011317A">
      <w:pPr>
        <w:pStyle w:val="Heading3"/>
      </w:pPr>
      <w:bookmarkStart w:id="310" w:name="_Toc508614008"/>
      <w:bookmarkStart w:id="311" w:name="_Toc34395989"/>
      <w:r>
        <w:t>jc_</w:t>
      </w:r>
      <w:r w:rsidR="009A5A13">
        <w:t>0751:</w:t>
      </w:r>
      <w:r>
        <w:t xml:space="preserve"> Backtracking prevention in state transition</w:t>
      </w:r>
      <w:bookmarkEnd w:id="310"/>
      <w:bookmarkEnd w:id="311"/>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31"/>
        <w:gridCol w:w="4155"/>
        <w:gridCol w:w="2552"/>
      </w:tblGrid>
      <w:tr w:rsidR="008D1BFE" w:rsidRPr="001A1C28" w14:paraId="6A235822" w14:textId="77777777" w:rsidTr="006D7EDC">
        <w:trPr>
          <w:tblCellSpacing w:w="20" w:type="dxa"/>
        </w:trPr>
        <w:tc>
          <w:tcPr>
            <w:tcW w:w="218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20" w14:textId="77777777" w:rsidR="008D1BFE" w:rsidRPr="001A1C28" w:rsidRDefault="008D1BFE" w:rsidP="00EB26B9">
            <w:pPr>
              <w:rPr>
                <w:rFonts w:cs="Arial"/>
                <w:b/>
              </w:rPr>
            </w:pPr>
            <w:r>
              <w:rPr>
                <w:rFonts w:cs="Arial"/>
                <w:b/>
                <w:bCs/>
              </w:rPr>
              <w:t>Rule ID: Title</w:t>
            </w:r>
          </w:p>
        </w:tc>
        <w:tc>
          <w:tcPr>
            <w:tcW w:w="6647" w:type="dxa"/>
            <w:gridSpan w:val="2"/>
            <w:tcBorders>
              <w:top w:val="outset" w:sz="6" w:space="0" w:color="auto"/>
              <w:left w:val="outset" w:sz="6" w:space="0" w:color="auto"/>
              <w:bottom w:val="outset" w:sz="6" w:space="0" w:color="auto"/>
              <w:right w:val="outset" w:sz="6" w:space="0" w:color="auto"/>
            </w:tcBorders>
            <w:hideMark/>
          </w:tcPr>
          <w:p w14:paraId="6A235821" w14:textId="77777777" w:rsidR="008D1BFE" w:rsidRPr="001A1C28" w:rsidRDefault="008D1BFE" w:rsidP="00EB26B9">
            <w:pPr>
              <w:rPr>
                <w:rFonts w:cs="Arial"/>
                <w:b/>
              </w:rPr>
            </w:pPr>
            <w:r>
              <w:rPr>
                <w:rFonts w:cs="Arial"/>
                <w:b/>
                <w:bCs/>
              </w:rPr>
              <w:t>jc_</w:t>
            </w:r>
            <w:r w:rsidR="009A5A13">
              <w:rPr>
                <w:rFonts w:cs="Arial"/>
                <w:b/>
                <w:bCs/>
              </w:rPr>
              <w:t>0751:</w:t>
            </w:r>
            <w:r>
              <w:rPr>
                <w:rFonts w:cs="Arial"/>
                <w:b/>
                <w:bCs/>
              </w:rPr>
              <w:t xml:space="preserve"> </w:t>
            </w:r>
            <w:r>
              <w:rPr>
                <w:rFonts w:cs="Arial"/>
              </w:rPr>
              <w:t>Backtracking prevention in state transition</w:t>
            </w:r>
          </w:p>
        </w:tc>
      </w:tr>
      <w:tr w:rsidR="00444160" w:rsidRPr="001A1C28" w14:paraId="24311BE4" w14:textId="77777777" w:rsidTr="006D7EDC">
        <w:trPr>
          <w:tblCellSpacing w:w="20" w:type="dxa"/>
        </w:trPr>
        <w:tc>
          <w:tcPr>
            <w:tcW w:w="218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1AB09DA" w14:textId="37513F0D" w:rsidR="00444160" w:rsidRDefault="00444160" w:rsidP="00444160">
            <w:pPr>
              <w:rPr>
                <w:rFonts w:cs="Arial"/>
                <w:b/>
                <w:bCs/>
              </w:rPr>
            </w:pPr>
            <w:r w:rsidRPr="004A5BD5">
              <w:rPr>
                <w:rFonts w:cs="Arial"/>
                <w:b/>
                <w:bCs/>
              </w:rPr>
              <w:t>Sub ID Recommendations</w:t>
            </w:r>
          </w:p>
        </w:tc>
        <w:tc>
          <w:tcPr>
            <w:tcW w:w="6647" w:type="dxa"/>
            <w:gridSpan w:val="2"/>
            <w:tcBorders>
              <w:top w:val="outset" w:sz="6" w:space="0" w:color="auto"/>
              <w:left w:val="outset" w:sz="6" w:space="0" w:color="auto"/>
              <w:bottom w:val="outset" w:sz="6" w:space="0" w:color="auto"/>
              <w:right w:val="outset" w:sz="6" w:space="0" w:color="auto"/>
            </w:tcBorders>
          </w:tcPr>
          <w:p w14:paraId="42EC9569" w14:textId="7582F189" w:rsidR="00444160" w:rsidRPr="004A5BD5" w:rsidRDefault="00444160" w:rsidP="00444160">
            <w:pPr>
              <w:rPr>
                <w:rFonts w:cs="Arial"/>
                <w:bCs/>
              </w:rPr>
            </w:pPr>
            <w:r w:rsidRPr="004A5BD5">
              <w:rPr>
                <w:rFonts w:cs="Arial"/>
                <w:bCs/>
              </w:rPr>
              <w:t xml:space="preserve">NA-MAAB: </w:t>
            </w:r>
            <w:r w:rsidR="0095288A">
              <w:rPr>
                <w:rFonts w:cs="Arial"/>
                <w:bCs/>
              </w:rPr>
              <w:t>a</w:t>
            </w:r>
          </w:p>
          <w:p w14:paraId="39A5AED6" w14:textId="2DBC3680" w:rsidR="00444160" w:rsidRDefault="00444160" w:rsidP="00444160">
            <w:pPr>
              <w:rPr>
                <w:rFonts w:cs="Arial"/>
                <w:b/>
                <w:bCs/>
              </w:rPr>
            </w:pPr>
            <w:r w:rsidRPr="004A5BD5">
              <w:rPr>
                <w:rFonts w:cs="Arial"/>
                <w:bCs/>
              </w:rPr>
              <w:t xml:space="preserve">JMAAB: </w:t>
            </w:r>
            <w:r w:rsidR="0095288A">
              <w:rPr>
                <w:rFonts w:cs="Arial"/>
                <w:bCs/>
              </w:rPr>
              <w:t>a</w:t>
            </w:r>
          </w:p>
        </w:tc>
      </w:tr>
      <w:tr w:rsidR="00444160" w:rsidRPr="001A1C28" w14:paraId="358B1EB4" w14:textId="77777777" w:rsidTr="006D7EDC">
        <w:trPr>
          <w:tblCellSpacing w:w="20" w:type="dxa"/>
        </w:trPr>
        <w:tc>
          <w:tcPr>
            <w:tcW w:w="2185"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A335336" w14:textId="15B95919"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47" w:type="dxa"/>
            <w:gridSpan w:val="2"/>
            <w:tcBorders>
              <w:top w:val="outset" w:sz="6" w:space="0" w:color="auto"/>
              <w:left w:val="outset" w:sz="6" w:space="0" w:color="auto"/>
              <w:bottom w:val="outset" w:sz="6" w:space="0" w:color="auto"/>
              <w:right w:val="outset" w:sz="6" w:space="0" w:color="auto"/>
            </w:tcBorders>
          </w:tcPr>
          <w:p w14:paraId="7E0C3646" w14:textId="7BA8FD68" w:rsidR="00444160" w:rsidRDefault="00444160" w:rsidP="0095288A">
            <w:pPr>
              <w:rPr>
                <w:rFonts w:cs="Arial"/>
                <w:b/>
                <w:bCs/>
              </w:rPr>
            </w:pPr>
            <w:r w:rsidRPr="004A5BD5">
              <w:rPr>
                <w:rFonts w:cs="Arial"/>
                <w:bCs/>
              </w:rPr>
              <w:t>All</w:t>
            </w:r>
          </w:p>
        </w:tc>
      </w:tr>
      <w:tr w:rsidR="00444160" w:rsidRPr="001A1C28" w14:paraId="6A235824"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23" w14:textId="77777777" w:rsidR="00444160" w:rsidRPr="001A1C28" w:rsidRDefault="00444160" w:rsidP="00444160">
            <w:pPr>
              <w:rPr>
                <w:rFonts w:cs="Arial"/>
                <w:b/>
              </w:rPr>
            </w:pPr>
            <w:r>
              <w:rPr>
                <w:rFonts w:cs="Arial"/>
                <w:b/>
                <w:bCs/>
              </w:rPr>
              <w:t>Rule</w:t>
            </w:r>
          </w:p>
        </w:tc>
      </w:tr>
      <w:tr w:rsidR="00444160" w:rsidRPr="001A1C28" w14:paraId="6A235828"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25" w14:textId="77777777" w:rsidR="00444160" w:rsidRPr="001A1C28"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26" w14:textId="77777777" w:rsidR="00444160" w:rsidRPr="001A1C2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27" w14:textId="77777777" w:rsidR="00444160" w:rsidRPr="001A1C28" w:rsidRDefault="00444160" w:rsidP="00444160">
            <w:pPr>
              <w:jc w:val="center"/>
              <w:rPr>
                <w:rFonts w:cs="Arial"/>
                <w:b/>
              </w:rPr>
            </w:pPr>
            <w:r>
              <w:rPr>
                <w:rFonts w:cs="Arial"/>
                <w:b/>
                <w:bCs/>
              </w:rPr>
              <w:t>Custom Parameter</w:t>
            </w:r>
          </w:p>
        </w:tc>
      </w:tr>
      <w:tr w:rsidR="00A0639F" w:rsidRPr="001A1C28" w14:paraId="6A23582C"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829" w14:textId="77777777" w:rsidR="00444160" w:rsidRPr="001A1C28"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82A" w14:textId="6512E869" w:rsidR="00444160" w:rsidRPr="001A1C28" w:rsidRDefault="0079418D" w:rsidP="00444160">
            <w:pPr>
              <w:rPr>
                <w:rFonts w:cs="Arial"/>
              </w:rPr>
            </w:pPr>
            <w:r>
              <w:rPr>
                <w:rFonts w:cs="Arial"/>
              </w:rPr>
              <w:t>Connective junctions shall not be used to separate c</w:t>
            </w:r>
            <w:r w:rsidR="00444160">
              <w:rPr>
                <w:rFonts w:cs="Arial"/>
              </w:rPr>
              <w:t>omplex conditions.</w:t>
            </w:r>
          </w:p>
        </w:tc>
        <w:tc>
          <w:tcPr>
            <w:tcW w:w="2492" w:type="dxa"/>
            <w:tcBorders>
              <w:top w:val="outset" w:sz="6" w:space="0" w:color="auto"/>
              <w:left w:val="outset" w:sz="6" w:space="0" w:color="auto"/>
              <w:bottom w:val="outset" w:sz="6" w:space="0" w:color="auto"/>
              <w:right w:val="outset" w:sz="6" w:space="0" w:color="auto"/>
            </w:tcBorders>
            <w:hideMark/>
          </w:tcPr>
          <w:p w14:paraId="6A23582B" w14:textId="77777777" w:rsidR="00444160" w:rsidRPr="001A1C28" w:rsidRDefault="00444160" w:rsidP="00444160">
            <w:pPr>
              <w:rPr>
                <w:rFonts w:cs="Arial"/>
              </w:rPr>
            </w:pPr>
            <w:r>
              <w:rPr>
                <w:rFonts w:cs="Arial"/>
              </w:rPr>
              <w:t>-</w:t>
            </w:r>
          </w:p>
        </w:tc>
      </w:tr>
      <w:tr w:rsidR="00A0639F" w:rsidRPr="001A1C28" w14:paraId="6A235835" w14:textId="77777777" w:rsidTr="371D5A01">
        <w:trPr>
          <w:trHeight w:val="345"/>
          <w:tblCellSpacing w:w="20" w:type="dxa"/>
        </w:trPr>
        <w:tc>
          <w:tcPr>
            <w:tcW w:w="954" w:type="dxa"/>
            <w:vMerge/>
            <w:vAlign w:val="center"/>
            <w:hideMark/>
          </w:tcPr>
          <w:p w14:paraId="6A23582D" w14:textId="77777777" w:rsidR="00444160" w:rsidRPr="001A1C28"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82E" w14:textId="77777777" w:rsidR="00444160" w:rsidRPr="001A1C28" w:rsidRDefault="00444160" w:rsidP="00444160">
            <w:pPr>
              <w:rPr>
                <w:rFonts w:cs="Arial"/>
              </w:rPr>
            </w:pPr>
            <w:r>
              <w:rPr>
                <w:rFonts w:cs="Arial"/>
              </w:rPr>
              <w:t>【</w:t>
            </w:r>
            <w:r>
              <w:rPr>
                <w:rFonts w:cs="Arial"/>
              </w:rPr>
              <w:t>Correct</w:t>
            </w:r>
            <w:r>
              <w:rPr>
                <w:rFonts w:cs="Arial"/>
              </w:rPr>
              <w:t>】</w:t>
            </w:r>
          </w:p>
          <w:p w14:paraId="6A23582F" w14:textId="77777777" w:rsidR="00444160" w:rsidRDefault="00444160" w:rsidP="00444160">
            <w:pPr>
              <w:ind w:firstLineChars="51" w:firstLine="102"/>
              <w:rPr>
                <w:rFonts w:cs="Arial"/>
              </w:rPr>
            </w:pPr>
            <w:r>
              <w:rPr>
                <w:rFonts w:cs="Arial"/>
              </w:rPr>
              <w:t>Connective junctions are not used to separate complex conditions.</w:t>
            </w:r>
          </w:p>
          <w:p w14:paraId="6A235830" w14:textId="77777777" w:rsidR="00444160" w:rsidRPr="001A1C28" w:rsidRDefault="00444160" w:rsidP="00444160">
            <w:pPr>
              <w:ind w:firstLineChars="51" w:firstLine="102"/>
              <w:rPr>
                <w:rFonts w:cs="Arial"/>
              </w:rPr>
            </w:pPr>
            <w:r>
              <w:rPr>
                <w:rFonts w:cs="Arial"/>
                <w:noProof/>
                <w:lang w:eastAsia="ja-JP" w:bidi="th-TH"/>
              </w:rPr>
              <w:drawing>
                <wp:inline distT="0" distB="0" distL="0" distR="0" wp14:anchorId="6A2376AC" wp14:editId="6A2376AD">
                  <wp:extent cx="4791710" cy="1660525"/>
                  <wp:effectExtent l="0" t="0" r="8890" b="0"/>
                  <wp:docPr id="346"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4"/>
                          <pic:cNvPicPr>
                            <a:picLocks noChangeAspect="1" noChangeArrowheads="1"/>
                          </pic:cNvPicPr>
                        </pic:nvPicPr>
                        <pic:blipFill>
                          <a:blip r:embed="rId365" cstate="print">
                            <a:extLst>
                              <a:ext uri="{28A0092B-C50C-407E-A947-70E740481C1C}">
                                <a14:useLocalDpi xmlns:a14="http://schemas.microsoft.com/office/drawing/2010/main" val="0"/>
                              </a:ext>
                            </a:extLst>
                          </a:blip>
                          <a:srcRect t="39120" r="36836" b="14218"/>
                          <a:stretch>
                            <a:fillRect/>
                          </a:stretch>
                        </pic:blipFill>
                        <pic:spPr bwMode="auto">
                          <a:xfrm>
                            <a:off x="0" y="0"/>
                            <a:ext cx="4791710" cy="1660525"/>
                          </a:xfrm>
                          <a:prstGeom prst="rect">
                            <a:avLst/>
                          </a:prstGeom>
                          <a:noFill/>
                          <a:ln>
                            <a:noFill/>
                          </a:ln>
                        </pic:spPr>
                      </pic:pic>
                    </a:graphicData>
                  </a:graphic>
                </wp:inline>
              </w:drawing>
            </w:r>
          </w:p>
          <w:p w14:paraId="6A235831" w14:textId="77777777" w:rsidR="00444160" w:rsidRDefault="00444160" w:rsidP="00444160">
            <w:pPr>
              <w:rPr>
                <w:rFonts w:cs="Arial"/>
              </w:rPr>
            </w:pPr>
          </w:p>
          <w:p w14:paraId="6A235832" w14:textId="77777777" w:rsidR="00444160" w:rsidRPr="001A1C28" w:rsidRDefault="00444160" w:rsidP="00444160">
            <w:pPr>
              <w:rPr>
                <w:rFonts w:cs="Arial"/>
              </w:rPr>
            </w:pPr>
            <w:r>
              <w:rPr>
                <w:rFonts w:cs="Arial"/>
              </w:rPr>
              <w:t>【</w:t>
            </w:r>
            <w:r>
              <w:rPr>
                <w:rFonts w:cs="Arial"/>
              </w:rPr>
              <w:t>Incorrect</w:t>
            </w:r>
            <w:r>
              <w:rPr>
                <w:rFonts w:cs="Arial"/>
              </w:rPr>
              <w:t>】</w:t>
            </w:r>
          </w:p>
          <w:p w14:paraId="6A235833" w14:textId="216AFB22" w:rsidR="00444160" w:rsidRDefault="00444160" w:rsidP="00444160">
            <w:pPr>
              <w:ind w:firstLineChars="70" w:firstLine="140"/>
              <w:rPr>
                <w:rFonts w:cs="Arial"/>
              </w:rPr>
            </w:pPr>
            <w:r>
              <w:rPr>
                <w:rFonts w:cs="Arial"/>
              </w:rPr>
              <w:t>Connective junctions are used to separate complex conditions.</w:t>
            </w:r>
          </w:p>
          <w:p w14:paraId="6A235834" w14:textId="77777777" w:rsidR="00444160" w:rsidRPr="001A1C28" w:rsidRDefault="00444160" w:rsidP="00444160">
            <w:pPr>
              <w:ind w:firstLineChars="70" w:firstLine="140"/>
              <w:rPr>
                <w:rFonts w:cs="Arial"/>
              </w:rPr>
            </w:pPr>
            <w:r>
              <w:rPr>
                <w:rFonts w:cs="Arial"/>
                <w:noProof/>
                <w:lang w:eastAsia="ja-JP" w:bidi="th-TH"/>
              </w:rPr>
              <w:lastRenderedPageBreak/>
              <w:drawing>
                <wp:inline distT="0" distB="0" distL="0" distR="0" wp14:anchorId="6A2376AE" wp14:editId="6A2376AF">
                  <wp:extent cx="4769485" cy="1623695"/>
                  <wp:effectExtent l="0" t="0" r="0" b="0"/>
                  <wp:docPr id="347"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769485" cy="1623695"/>
                          </a:xfrm>
                          <a:prstGeom prst="rect">
                            <a:avLst/>
                          </a:prstGeom>
                          <a:noFill/>
                          <a:ln>
                            <a:noFill/>
                          </a:ln>
                        </pic:spPr>
                      </pic:pic>
                    </a:graphicData>
                  </a:graphic>
                </wp:inline>
              </w:drawing>
            </w:r>
          </w:p>
        </w:tc>
      </w:tr>
      <w:tr w:rsidR="00444160" w:rsidRPr="001A1C28" w14:paraId="6A235837"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36" w14:textId="77777777" w:rsidR="00444160" w:rsidRPr="001A1C28" w:rsidRDefault="00444160" w:rsidP="00444160">
            <w:pPr>
              <w:rPr>
                <w:rFonts w:cs="Arial"/>
                <w:b/>
              </w:rPr>
            </w:pPr>
            <w:r>
              <w:rPr>
                <w:rFonts w:cs="Arial"/>
                <w:b/>
                <w:bCs/>
              </w:rPr>
              <w:lastRenderedPageBreak/>
              <w:t>Rationale</w:t>
            </w:r>
          </w:p>
        </w:tc>
      </w:tr>
      <w:tr w:rsidR="00444160" w:rsidRPr="001A1C28" w14:paraId="6A23583A"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38" w14:textId="77777777" w:rsidR="00444160" w:rsidRPr="001A1C28"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39" w14:textId="77777777" w:rsidR="00444160" w:rsidRPr="001A1C28" w:rsidRDefault="00444160" w:rsidP="00444160">
            <w:pPr>
              <w:jc w:val="center"/>
              <w:rPr>
                <w:rFonts w:cs="Arial"/>
                <w:b/>
              </w:rPr>
            </w:pPr>
            <w:r>
              <w:rPr>
                <w:rFonts w:cs="Arial"/>
                <w:b/>
                <w:bCs/>
              </w:rPr>
              <w:t>Description</w:t>
            </w:r>
          </w:p>
        </w:tc>
      </w:tr>
      <w:tr w:rsidR="00444160" w:rsidRPr="001A1C28" w14:paraId="6A23583D"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83B" w14:textId="77777777" w:rsidR="00444160" w:rsidRPr="001A1C28" w:rsidRDefault="00444160" w:rsidP="00444160">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83C" w14:textId="6E1371F0" w:rsidR="00444160" w:rsidRPr="00E12ED6" w:rsidRDefault="00444160" w:rsidP="00547715">
            <w:pPr>
              <w:pStyle w:val="ListParagraph"/>
              <w:numPr>
                <w:ilvl w:val="0"/>
                <w:numId w:val="102"/>
              </w:numPr>
              <w:ind w:leftChars="0" w:left="140" w:hanging="140"/>
              <w:rPr>
                <w:rFonts w:cs="Arial"/>
              </w:rPr>
            </w:pPr>
            <w:r>
              <w:rPr>
                <w:rFonts w:cs="Arial"/>
              </w:rPr>
              <w:t>Deviation from the rule can cause</w:t>
            </w:r>
            <w:r w:rsidRPr="00E12ED6">
              <w:rPr>
                <w:rFonts w:cs="Arial"/>
              </w:rPr>
              <w:t xml:space="preserve"> backtracking</w:t>
            </w:r>
            <w:r>
              <w:rPr>
                <w:rFonts w:cs="Arial"/>
              </w:rPr>
              <w:t xml:space="preserve">, which results in unintended </w:t>
            </w:r>
            <w:r w:rsidRPr="00E12ED6">
              <w:rPr>
                <w:rFonts w:cs="Arial"/>
              </w:rPr>
              <w:t>behavior.</w:t>
            </w:r>
          </w:p>
        </w:tc>
      </w:tr>
    </w:tbl>
    <w:p w14:paraId="6A23583E" w14:textId="77777777" w:rsidR="005D0565" w:rsidRPr="008D1BFE" w:rsidRDefault="005D0565" w:rsidP="005D0565"/>
    <w:p w14:paraId="6A23583F" w14:textId="18B5B790" w:rsidR="005D0565" w:rsidRDefault="005D0565" w:rsidP="0011317A">
      <w:pPr>
        <w:pStyle w:val="Heading3"/>
      </w:pPr>
      <w:bookmarkStart w:id="312" w:name="_Toc508614009"/>
      <w:bookmarkStart w:id="313" w:name="_Toc34395990"/>
      <w:r>
        <w:t>jc_</w:t>
      </w:r>
      <w:r w:rsidR="009A5A13">
        <w:t>0760:</w:t>
      </w:r>
      <w:r>
        <w:t xml:space="preserve"> Start</w:t>
      </w:r>
      <w:r w:rsidR="00A513C2">
        <w:t>ing point of</w:t>
      </w:r>
      <w:r>
        <w:t xml:space="preserve"> internal transition</w:t>
      </w:r>
      <w:bookmarkEnd w:id="312"/>
      <w:bookmarkEnd w:id="31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695B9D" w14:paraId="6A235842"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40" w14:textId="77777777" w:rsidR="008D1BFE" w:rsidRPr="00695B9D"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841" w14:textId="0E4FD60C" w:rsidR="008D1BFE" w:rsidRPr="00695B9D" w:rsidRDefault="008D1BFE" w:rsidP="00EB26B9">
            <w:pPr>
              <w:rPr>
                <w:rFonts w:cs="Arial"/>
                <w:b/>
              </w:rPr>
            </w:pPr>
            <w:r>
              <w:rPr>
                <w:rFonts w:cs="Arial"/>
                <w:b/>
                <w:bCs/>
              </w:rPr>
              <w:t>jc_</w:t>
            </w:r>
            <w:r w:rsidR="009A5A13">
              <w:rPr>
                <w:rFonts w:cs="Arial"/>
                <w:b/>
                <w:bCs/>
              </w:rPr>
              <w:t>0760:</w:t>
            </w:r>
            <w:r>
              <w:rPr>
                <w:rFonts w:cs="Arial"/>
                <w:b/>
                <w:bCs/>
              </w:rPr>
              <w:t xml:space="preserve"> Start</w:t>
            </w:r>
            <w:r w:rsidR="00A513C2">
              <w:rPr>
                <w:rFonts w:cs="Arial"/>
                <w:b/>
                <w:bCs/>
              </w:rPr>
              <w:t>ing point of</w:t>
            </w:r>
            <w:r>
              <w:rPr>
                <w:rFonts w:cs="Arial"/>
                <w:b/>
                <w:bCs/>
              </w:rPr>
              <w:t xml:space="preserve"> internal transition</w:t>
            </w:r>
          </w:p>
        </w:tc>
      </w:tr>
      <w:tr w:rsidR="00444160" w:rsidRPr="00695B9D" w14:paraId="5CD3E3E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56BE0DD" w14:textId="6839203B"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2966A39" w14:textId="65C6A4A0" w:rsidR="00444160" w:rsidRPr="004A5BD5" w:rsidRDefault="00444160" w:rsidP="00444160">
            <w:pPr>
              <w:rPr>
                <w:rFonts w:cs="Arial"/>
                <w:bCs/>
              </w:rPr>
            </w:pPr>
            <w:r w:rsidRPr="004A5BD5">
              <w:rPr>
                <w:rFonts w:cs="Arial"/>
                <w:bCs/>
              </w:rPr>
              <w:t xml:space="preserve">NA-MAAB: </w:t>
            </w:r>
            <w:r w:rsidR="0095288A">
              <w:rPr>
                <w:rFonts w:cs="Arial"/>
                <w:bCs/>
              </w:rPr>
              <w:t>a</w:t>
            </w:r>
          </w:p>
          <w:p w14:paraId="669E2A91" w14:textId="723625BD" w:rsidR="00444160" w:rsidRDefault="00444160" w:rsidP="00444160">
            <w:pPr>
              <w:rPr>
                <w:rFonts w:cs="Arial"/>
                <w:b/>
                <w:bCs/>
              </w:rPr>
            </w:pPr>
            <w:r w:rsidRPr="004A5BD5">
              <w:rPr>
                <w:rFonts w:cs="Arial"/>
                <w:bCs/>
              </w:rPr>
              <w:t xml:space="preserve">JMAAB: </w:t>
            </w:r>
            <w:r w:rsidR="0095288A">
              <w:rPr>
                <w:rFonts w:cs="Arial"/>
                <w:bCs/>
              </w:rPr>
              <w:t>a</w:t>
            </w:r>
          </w:p>
        </w:tc>
      </w:tr>
      <w:tr w:rsidR="00444160" w:rsidRPr="00695B9D" w14:paraId="34990BB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A91EDF7" w14:textId="3AACC880"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B631E95" w14:textId="07C6DDEE" w:rsidR="00444160" w:rsidRDefault="00444160" w:rsidP="0095288A">
            <w:pPr>
              <w:rPr>
                <w:rFonts w:cs="Arial"/>
                <w:b/>
                <w:bCs/>
              </w:rPr>
            </w:pPr>
            <w:r w:rsidRPr="004A5BD5">
              <w:rPr>
                <w:rFonts w:cs="Arial"/>
                <w:bCs/>
              </w:rPr>
              <w:t>All</w:t>
            </w:r>
          </w:p>
        </w:tc>
      </w:tr>
      <w:tr w:rsidR="00444160" w:rsidRPr="00695B9D" w14:paraId="6A235844"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43" w14:textId="77777777" w:rsidR="00444160" w:rsidRPr="00695B9D" w:rsidRDefault="00444160" w:rsidP="00444160">
            <w:pPr>
              <w:rPr>
                <w:rFonts w:cs="Arial"/>
                <w:b/>
              </w:rPr>
            </w:pPr>
            <w:r>
              <w:rPr>
                <w:rFonts w:cs="Arial"/>
                <w:b/>
                <w:bCs/>
              </w:rPr>
              <w:t>Rule</w:t>
            </w:r>
          </w:p>
        </w:tc>
      </w:tr>
      <w:tr w:rsidR="00444160" w:rsidRPr="00695B9D" w14:paraId="6A23584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45" w14:textId="77777777" w:rsidR="00444160" w:rsidRPr="00695B9D"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46" w14:textId="77777777" w:rsidR="00444160" w:rsidRPr="00695B9D"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47" w14:textId="77777777" w:rsidR="00444160" w:rsidRPr="00695B9D" w:rsidRDefault="00444160" w:rsidP="00444160">
            <w:pPr>
              <w:jc w:val="center"/>
              <w:rPr>
                <w:rFonts w:cs="Arial"/>
                <w:b/>
              </w:rPr>
            </w:pPr>
            <w:r>
              <w:rPr>
                <w:rFonts w:cs="Arial"/>
                <w:b/>
                <w:bCs/>
              </w:rPr>
              <w:t>Custom Parameter</w:t>
            </w:r>
          </w:p>
        </w:tc>
      </w:tr>
      <w:tr w:rsidR="00A0639F" w:rsidRPr="00695B9D" w14:paraId="6A23584C"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49" w14:textId="77777777" w:rsidR="00444160" w:rsidRPr="00695B9D"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4A" w14:textId="7B06EA29" w:rsidR="00444160" w:rsidRPr="00695B9D" w:rsidRDefault="00444160" w:rsidP="00444160">
            <w:pPr>
              <w:rPr>
                <w:rFonts w:cs="Arial"/>
              </w:rPr>
            </w:pPr>
            <w:r>
              <w:rPr>
                <w:rFonts w:cs="Arial"/>
              </w:rPr>
              <w:t>Internal transition lines shall start from the left edge of the state.</w:t>
            </w:r>
          </w:p>
        </w:tc>
        <w:tc>
          <w:tcPr>
            <w:tcW w:w="2492" w:type="dxa"/>
            <w:tcBorders>
              <w:top w:val="outset" w:sz="6" w:space="0" w:color="auto"/>
              <w:left w:val="outset" w:sz="6" w:space="0" w:color="auto"/>
              <w:bottom w:val="outset" w:sz="6" w:space="0" w:color="auto"/>
              <w:right w:val="outset" w:sz="6" w:space="0" w:color="auto"/>
            </w:tcBorders>
            <w:hideMark/>
          </w:tcPr>
          <w:p w14:paraId="6A23584B" w14:textId="77777777" w:rsidR="00444160" w:rsidRPr="00695B9D" w:rsidRDefault="00444160" w:rsidP="00444160">
            <w:pPr>
              <w:rPr>
                <w:rFonts w:cs="Arial"/>
              </w:rPr>
            </w:pPr>
            <w:r>
              <w:rPr>
                <w:rFonts w:cs="Arial"/>
              </w:rPr>
              <w:t>-</w:t>
            </w:r>
          </w:p>
        </w:tc>
      </w:tr>
      <w:tr w:rsidR="00A0639F" w:rsidRPr="00695B9D" w14:paraId="6A235855" w14:textId="77777777" w:rsidTr="371D5A01">
        <w:trPr>
          <w:trHeight w:val="345"/>
          <w:tblCellSpacing w:w="20" w:type="dxa"/>
        </w:trPr>
        <w:tc>
          <w:tcPr>
            <w:tcW w:w="0" w:type="auto"/>
            <w:vMerge/>
            <w:vAlign w:val="center"/>
            <w:hideMark/>
          </w:tcPr>
          <w:p w14:paraId="6A23584D" w14:textId="77777777" w:rsidR="00444160" w:rsidRPr="00695B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84E" w14:textId="77777777" w:rsidR="00444160" w:rsidRPr="00695B9D" w:rsidRDefault="00444160" w:rsidP="00444160">
            <w:pPr>
              <w:rPr>
                <w:rFonts w:cs="Arial"/>
              </w:rPr>
            </w:pPr>
            <w:r>
              <w:rPr>
                <w:rFonts w:cs="Arial"/>
              </w:rPr>
              <w:t>【</w:t>
            </w:r>
            <w:r>
              <w:rPr>
                <w:rFonts w:cs="Arial"/>
              </w:rPr>
              <w:t>Correct</w:t>
            </w:r>
            <w:r>
              <w:rPr>
                <w:rFonts w:cs="Arial"/>
              </w:rPr>
              <w:t>】</w:t>
            </w:r>
          </w:p>
          <w:p w14:paraId="6A23584F" w14:textId="77777777" w:rsidR="00444160" w:rsidRDefault="00444160" w:rsidP="00444160">
            <w:pPr>
              <w:ind w:firstLineChars="68" w:firstLine="136"/>
              <w:rPr>
                <w:rFonts w:cs="Arial"/>
              </w:rPr>
            </w:pPr>
            <w:r>
              <w:rPr>
                <w:rFonts w:cs="Arial"/>
              </w:rPr>
              <w:t>The internal transition line begins at the left edge of the state.</w:t>
            </w:r>
          </w:p>
          <w:p w14:paraId="6A235850" w14:textId="77777777" w:rsidR="00444160"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19" behindDoc="0" locked="0" layoutInCell="1" allowOverlap="1" wp14:anchorId="6A2376B0" wp14:editId="6A2376B1">
                      <wp:simplePos x="0" y="0"/>
                      <wp:positionH relativeFrom="column">
                        <wp:posOffset>85725</wp:posOffset>
                      </wp:positionH>
                      <wp:positionV relativeFrom="line">
                        <wp:posOffset>2940685</wp:posOffset>
                      </wp:positionV>
                      <wp:extent cx="542925" cy="361950"/>
                      <wp:effectExtent l="0" t="0" r="28575" b="19050"/>
                      <wp:wrapNone/>
                      <wp:docPr id="1365" name="円/楕円 1365"/>
                      <wp:cNvGraphicFramePr/>
                      <a:graphic xmlns:a="http://schemas.openxmlformats.org/drawingml/2006/main">
                        <a:graphicData uri="http://schemas.microsoft.com/office/word/2010/wordprocessingShape">
                          <wps:wsp>
                            <wps:cNvSpPr/>
                            <wps:spPr>
                              <a:xfrm>
                                <a:off x="0" y="0"/>
                                <a:ext cx="54292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63CC21" id="円/楕円 1365" o:spid="_x0000_s1026" style="position:absolute;margin-left:6.75pt;margin-top:231.55pt;width:42.75pt;height:28.5pt;z-index:251658419;visibility:visible;mso-wrap-style:square;mso-wrap-distance-left:9pt;mso-wrap-distance-top:0;mso-wrap-distance-right:9pt;mso-wrap-distance-bottom:0;mso-position-horizontal:absolute;mso-position-horizontal-relative:text;mso-position-vertical:absolute;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" filled="f" strokecolor="red" strokeweight="2pt">
                      <w10:wrap anchory="line"/>
                    </v:oval>
                  </w:pict>
                </mc:Fallback>
              </mc:AlternateContent>
            </w:r>
            <w:r>
              <w:rPr>
                <w:rFonts w:cs="Arial"/>
                <w:noProof/>
                <w:lang w:eastAsia="ja-JP" w:bidi="th-TH"/>
              </w:rPr>
              <mc:AlternateContent>
                <mc:Choice Requires="wps">
                  <w:drawing>
                    <wp:anchor distT="0" distB="0" distL="114300" distR="114300" simplePos="0" relativeHeight="251658418" behindDoc="0" locked="0" layoutInCell="1" allowOverlap="1" wp14:anchorId="6A2376B2" wp14:editId="6A2376B3">
                      <wp:simplePos x="0" y="0"/>
                      <wp:positionH relativeFrom="column">
                        <wp:posOffset>85725</wp:posOffset>
                      </wp:positionH>
                      <wp:positionV relativeFrom="line">
                        <wp:posOffset>397510</wp:posOffset>
                      </wp:positionV>
                      <wp:extent cx="542925" cy="361950"/>
                      <wp:effectExtent l="0" t="0" r="28575" b="19050"/>
                      <wp:wrapNone/>
                      <wp:docPr id="1364" name="円/楕円 1364"/>
                      <wp:cNvGraphicFramePr/>
                      <a:graphic xmlns:a="http://schemas.openxmlformats.org/drawingml/2006/main">
                        <a:graphicData uri="http://schemas.microsoft.com/office/word/2010/wordprocessingShape">
                          <wps:wsp>
                            <wps:cNvSpPr/>
                            <wps:spPr>
                              <a:xfrm>
                                <a:off x="0" y="0"/>
                                <a:ext cx="54292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A2E745" id="円/楕円 1364" o:spid="_x0000_s1026" style="position:absolute;margin-left:6.75pt;margin-top:31.3pt;width:42.75pt;height:28.5pt;z-index:251658418;visibility:visible;mso-wrap-style:square;mso-wrap-distance-left:9pt;mso-wrap-distance-top:0;mso-wrap-distance-right:9pt;mso-wrap-distance-bottom:0;mso-position-horizontal:absolute;mso-position-horizontal-relative:text;mso-position-vertical:absolute;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" filled="f" strokecolor="red" strokeweight="2pt">
                      <w10:wrap anchory="line"/>
                    </v:oval>
                  </w:pict>
                </mc:Fallback>
              </mc:AlternateContent>
            </w:r>
            <w:r>
              <w:rPr>
                <w:rFonts w:cs="Arial"/>
                <w:noProof/>
                <w:lang w:eastAsia="ja-JP" w:bidi="th-TH"/>
              </w:rPr>
              <w:drawing>
                <wp:inline distT="0" distB="0" distL="0" distR="0" wp14:anchorId="6A2376B4" wp14:editId="6A2376B5">
                  <wp:extent cx="4124325" cy="5254691"/>
                  <wp:effectExtent l="0" t="0" r="0" b="3175"/>
                  <wp:docPr id="1362" name="図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123462" cy="5253591"/>
                          </a:xfrm>
                          <a:prstGeom prst="rect">
                            <a:avLst/>
                          </a:prstGeom>
                          <a:noFill/>
                          <a:ln>
                            <a:noFill/>
                          </a:ln>
                        </pic:spPr>
                      </pic:pic>
                    </a:graphicData>
                  </a:graphic>
                </wp:inline>
              </w:drawing>
            </w:r>
          </w:p>
          <w:p w14:paraId="6A235851" w14:textId="77777777" w:rsidR="00444160" w:rsidRPr="00695B9D" w:rsidRDefault="00444160" w:rsidP="00444160">
            <w:pPr>
              <w:ind w:firstLineChars="68" w:firstLine="136"/>
              <w:rPr>
                <w:rFonts w:cs="Arial"/>
              </w:rPr>
            </w:pPr>
          </w:p>
          <w:p w14:paraId="6A235852" w14:textId="77777777" w:rsidR="00444160" w:rsidRPr="00695B9D" w:rsidRDefault="00444160" w:rsidP="00444160">
            <w:pPr>
              <w:rPr>
                <w:rFonts w:cs="Arial"/>
              </w:rPr>
            </w:pPr>
            <w:r>
              <w:rPr>
                <w:rFonts w:cs="Arial"/>
              </w:rPr>
              <w:t>【</w:t>
            </w:r>
            <w:r>
              <w:rPr>
                <w:rFonts w:cs="Arial"/>
              </w:rPr>
              <w:t>Incorrect</w:t>
            </w:r>
            <w:r>
              <w:rPr>
                <w:rFonts w:cs="Arial"/>
              </w:rPr>
              <w:t>】</w:t>
            </w:r>
          </w:p>
          <w:p w14:paraId="6A235853" w14:textId="77777777" w:rsidR="00444160" w:rsidRDefault="00444160" w:rsidP="00444160">
            <w:pPr>
              <w:ind w:firstLineChars="68" w:firstLine="136"/>
              <w:rPr>
                <w:rFonts w:cs="Arial"/>
              </w:rPr>
            </w:pPr>
            <w:r>
              <w:rPr>
                <w:rFonts w:cs="Arial"/>
              </w:rPr>
              <w:t>The internal transition line does not begin at the left edge of the state.</w:t>
            </w:r>
          </w:p>
          <w:p w14:paraId="6A235854" w14:textId="77777777" w:rsidR="00444160" w:rsidRPr="00695B9D"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21" behindDoc="0" locked="0" layoutInCell="1" allowOverlap="1" wp14:anchorId="6A2376B6" wp14:editId="6A2376B7">
                      <wp:simplePos x="0" y="0"/>
                      <wp:positionH relativeFrom="column">
                        <wp:posOffset>504825</wp:posOffset>
                      </wp:positionH>
                      <wp:positionV relativeFrom="line">
                        <wp:posOffset>2521585</wp:posOffset>
                      </wp:positionV>
                      <wp:extent cx="542925" cy="361950"/>
                      <wp:effectExtent l="0" t="0" r="28575" b="19050"/>
                      <wp:wrapNone/>
                      <wp:docPr id="1367" name="円/楕円 1367"/>
                      <wp:cNvGraphicFramePr/>
                      <a:graphic xmlns:a="http://schemas.openxmlformats.org/drawingml/2006/main">
                        <a:graphicData uri="http://schemas.microsoft.com/office/word/2010/wordprocessingShape">
                          <wps:wsp>
                            <wps:cNvSpPr/>
                            <wps:spPr>
                              <a:xfrm>
                                <a:off x="0" y="0"/>
                                <a:ext cx="54292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413A8C" id="円/楕円 1367" o:spid="_x0000_s1026" style="position:absolute;margin-left:39.75pt;margin-top:198.55pt;width:42.75pt;height:28.5pt;z-index:251658421;visibility:visible;mso-wrap-style:square;mso-wrap-distance-left:9pt;mso-wrap-distance-top:0;mso-wrap-distance-right:9pt;mso-wrap-distance-bottom:0;mso-position-horizontal:absolute;mso-position-horizontal-relative:text;mso-position-vertical:absolute;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" filled="f" strokecolor="red" strokeweight="2pt">
                      <w10:wrap anchory="line"/>
                    </v:oval>
                  </w:pict>
                </mc:Fallback>
              </mc:AlternateContent>
            </w:r>
            <w:r>
              <w:rPr>
                <w:rFonts w:cs="Arial"/>
                <w:noProof/>
                <w:lang w:eastAsia="ja-JP" w:bidi="th-TH"/>
              </w:rPr>
              <mc:AlternateContent>
                <mc:Choice Requires="wps">
                  <w:drawing>
                    <wp:anchor distT="0" distB="0" distL="114300" distR="114300" simplePos="0" relativeHeight="251658420" behindDoc="0" locked="0" layoutInCell="1" allowOverlap="1" wp14:anchorId="6A2376B8" wp14:editId="6A2376B9">
                      <wp:simplePos x="0" y="0"/>
                      <wp:positionH relativeFrom="column">
                        <wp:posOffset>504825</wp:posOffset>
                      </wp:positionH>
                      <wp:positionV relativeFrom="line">
                        <wp:posOffset>102235</wp:posOffset>
                      </wp:positionV>
                      <wp:extent cx="542925" cy="361950"/>
                      <wp:effectExtent l="0" t="0" r="28575" b="19050"/>
                      <wp:wrapNone/>
                      <wp:docPr id="1366" name="円/楕円 1366"/>
                      <wp:cNvGraphicFramePr/>
                      <a:graphic xmlns:a="http://schemas.openxmlformats.org/drawingml/2006/main">
                        <a:graphicData uri="http://schemas.microsoft.com/office/word/2010/wordprocessingShape">
                          <wps:wsp>
                            <wps:cNvSpPr/>
                            <wps:spPr>
                              <a:xfrm>
                                <a:off x="0" y="0"/>
                                <a:ext cx="54292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A08A15" id="円/楕円 1366" o:spid="_x0000_s1026" style="position:absolute;margin-left:39.75pt;margin-top:8.05pt;width:42.75pt;height:28.5pt;z-index:251658420;visibility:visible;mso-wrap-style:square;mso-wrap-distance-left:9pt;mso-wrap-distance-top:0;mso-wrap-distance-right:9pt;mso-wrap-distance-bottom:0;mso-position-horizontal:absolute;mso-position-horizontal-relative:text;mso-position-vertical:absolute;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" filled="f" strokecolor="red" strokeweight="2pt">
                      <w10:wrap anchory="line"/>
                    </v:oval>
                  </w:pict>
                </mc:Fallback>
              </mc:AlternateContent>
            </w:r>
            <w:r>
              <w:rPr>
                <w:rFonts w:cs="Arial"/>
                <w:noProof/>
                <w:lang w:eastAsia="ja-JP" w:bidi="th-TH"/>
              </w:rPr>
              <w:drawing>
                <wp:inline distT="0" distB="0" distL="0" distR="0" wp14:anchorId="6A2376BA" wp14:editId="6A2376BB">
                  <wp:extent cx="4023506" cy="5010150"/>
                  <wp:effectExtent l="0" t="0" r="0" b="0"/>
                  <wp:docPr id="1363" name="図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022642" cy="5009074"/>
                          </a:xfrm>
                          <a:prstGeom prst="rect">
                            <a:avLst/>
                          </a:prstGeom>
                          <a:noFill/>
                          <a:ln>
                            <a:noFill/>
                          </a:ln>
                        </pic:spPr>
                      </pic:pic>
                    </a:graphicData>
                  </a:graphic>
                </wp:inline>
              </w:drawing>
            </w:r>
          </w:p>
        </w:tc>
      </w:tr>
      <w:tr w:rsidR="00444160" w:rsidRPr="00695B9D" w14:paraId="6A235857"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56" w14:textId="77777777" w:rsidR="00444160" w:rsidRPr="00695B9D" w:rsidRDefault="00444160" w:rsidP="00444160">
            <w:pPr>
              <w:rPr>
                <w:rFonts w:cs="Arial"/>
                <w:b/>
              </w:rPr>
            </w:pPr>
            <w:r>
              <w:rPr>
                <w:rFonts w:cs="Arial"/>
                <w:b/>
                <w:bCs/>
              </w:rPr>
              <w:lastRenderedPageBreak/>
              <w:t>Rationale</w:t>
            </w:r>
          </w:p>
        </w:tc>
      </w:tr>
      <w:tr w:rsidR="00444160" w:rsidRPr="00695B9D" w14:paraId="6A23585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58" w14:textId="77777777" w:rsidR="00444160" w:rsidRPr="00695B9D"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59" w14:textId="77777777" w:rsidR="00444160" w:rsidRPr="00695B9D" w:rsidRDefault="00444160" w:rsidP="00444160">
            <w:pPr>
              <w:jc w:val="center"/>
              <w:rPr>
                <w:rFonts w:cs="Arial"/>
                <w:b/>
              </w:rPr>
            </w:pPr>
            <w:r>
              <w:rPr>
                <w:rFonts w:cs="Arial"/>
                <w:b/>
                <w:bCs/>
              </w:rPr>
              <w:t>Description</w:t>
            </w:r>
          </w:p>
        </w:tc>
      </w:tr>
      <w:tr w:rsidR="00444160" w:rsidRPr="00695B9D" w14:paraId="6A23585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85B" w14:textId="77777777" w:rsidR="00444160" w:rsidRPr="00695B9D"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85C" w14:textId="731E1458" w:rsidR="00444160" w:rsidRPr="006D71A2" w:rsidRDefault="00444160" w:rsidP="00547715">
            <w:pPr>
              <w:pStyle w:val="ListParagraph"/>
              <w:numPr>
                <w:ilvl w:val="0"/>
                <w:numId w:val="102"/>
              </w:numPr>
              <w:ind w:leftChars="0" w:left="137" w:hanging="137"/>
              <w:rPr>
                <w:rFonts w:cs="Arial"/>
              </w:rPr>
            </w:pPr>
            <w:r>
              <w:rPr>
                <w:rFonts w:cs="Arial"/>
              </w:rPr>
              <w:t>Adherence to the rule improves readability.</w:t>
            </w:r>
          </w:p>
        </w:tc>
      </w:tr>
    </w:tbl>
    <w:p w14:paraId="6A23585E" w14:textId="77777777" w:rsidR="005D0565" w:rsidRPr="008D1BFE" w:rsidRDefault="005D0565" w:rsidP="005D0565"/>
    <w:p w14:paraId="6A23585F" w14:textId="27D34FD2" w:rsidR="005D0565" w:rsidRDefault="005D0565" w:rsidP="0011317A">
      <w:pPr>
        <w:pStyle w:val="Heading3"/>
      </w:pPr>
      <w:bookmarkStart w:id="314" w:name="_Toc508614010"/>
      <w:bookmarkStart w:id="315" w:name="_Toc34395991"/>
      <w:r>
        <w:t>jc_</w:t>
      </w:r>
      <w:r w:rsidR="009A5A13">
        <w:t>0763:</w:t>
      </w:r>
      <w:r>
        <w:t xml:space="preserve"> </w:t>
      </w:r>
      <w:r w:rsidR="00F11E2B" w:rsidRPr="00F11E2B">
        <w:t>Usage of multiple internal transitions</w:t>
      </w:r>
      <w:bookmarkEnd w:id="314"/>
      <w:bookmarkEnd w:id="31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695B9D" w14:paraId="6A235862"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60" w14:textId="77777777" w:rsidR="008D1BFE" w:rsidRPr="00695B9D"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861" w14:textId="08EE7F90" w:rsidR="008D1BFE" w:rsidRPr="00695B9D" w:rsidRDefault="008D1BFE" w:rsidP="00EB26B9">
            <w:pPr>
              <w:rPr>
                <w:rFonts w:cs="Arial"/>
                <w:b/>
              </w:rPr>
            </w:pPr>
            <w:bookmarkStart w:id="316" w:name="_Hlk526343692"/>
            <w:r>
              <w:rPr>
                <w:rFonts w:cs="Arial"/>
                <w:b/>
                <w:bCs/>
              </w:rPr>
              <w:t>jc_</w:t>
            </w:r>
            <w:r w:rsidR="009A5A13">
              <w:rPr>
                <w:rFonts w:cs="Arial"/>
                <w:b/>
                <w:bCs/>
              </w:rPr>
              <w:t>0763:</w:t>
            </w:r>
            <w:r>
              <w:rPr>
                <w:rFonts w:cs="Arial"/>
                <w:b/>
                <w:bCs/>
              </w:rPr>
              <w:t xml:space="preserve"> </w:t>
            </w:r>
            <w:r w:rsidR="00F11E2B" w:rsidRPr="00F11E2B">
              <w:rPr>
                <w:rFonts w:cs="Arial"/>
                <w:b/>
                <w:bCs/>
              </w:rPr>
              <w:t>Usage of multiple internal transitions</w:t>
            </w:r>
            <w:bookmarkEnd w:id="316"/>
          </w:p>
        </w:tc>
      </w:tr>
      <w:tr w:rsidR="00444160" w:rsidRPr="00695B9D" w14:paraId="58897C9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C297774" w14:textId="2F251F0F"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E255DF0" w14:textId="65CAF7BC" w:rsidR="00444160" w:rsidRPr="004A5BD5" w:rsidRDefault="00444160" w:rsidP="00444160">
            <w:pPr>
              <w:rPr>
                <w:rFonts w:cs="Arial"/>
                <w:bCs/>
              </w:rPr>
            </w:pPr>
            <w:r w:rsidRPr="004A5BD5">
              <w:rPr>
                <w:rFonts w:cs="Arial"/>
                <w:bCs/>
              </w:rPr>
              <w:t xml:space="preserve">NA-MAAB: </w:t>
            </w:r>
            <w:r w:rsidR="0095288A">
              <w:rPr>
                <w:rFonts w:cs="Arial"/>
                <w:bCs/>
              </w:rPr>
              <w:t>a1/a2</w:t>
            </w:r>
          </w:p>
          <w:p w14:paraId="5DD892ED" w14:textId="140181B9" w:rsidR="00444160" w:rsidRDefault="00444160" w:rsidP="00444160">
            <w:pPr>
              <w:rPr>
                <w:rFonts w:cs="Arial"/>
                <w:b/>
                <w:bCs/>
              </w:rPr>
            </w:pPr>
            <w:r w:rsidRPr="004A5BD5">
              <w:rPr>
                <w:rFonts w:cs="Arial"/>
                <w:bCs/>
              </w:rPr>
              <w:t xml:space="preserve">JMAAB: </w:t>
            </w:r>
            <w:r w:rsidR="0095288A">
              <w:rPr>
                <w:rFonts w:cs="Arial"/>
                <w:bCs/>
              </w:rPr>
              <w:t>a1/a2</w:t>
            </w:r>
          </w:p>
        </w:tc>
      </w:tr>
      <w:tr w:rsidR="00444160" w:rsidRPr="00695B9D" w14:paraId="0335081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92F32DE" w14:textId="7D8FBE91"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2BF6291" w14:textId="7581A96C" w:rsidR="00444160" w:rsidRDefault="00444160" w:rsidP="0095288A">
            <w:pPr>
              <w:rPr>
                <w:rFonts w:cs="Arial"/>
                <w:b/>
                <w:bCs/>
              </w:rPr>
            </w:pPr>
            <w:r w:rsidRPr="004A5BD5">
              <w:rPr>
                <w:rFonts w:cs="Arial"/>
                <w:bCs/>
              </w:rPr>
              <w:t>All</w:t>
            </w:r>
          </w:p>
        </w:tc>
      </w:tr>
      <w:tr w:rsidR="00444160" w:rsidRPr="00695B9D" w14:paraId="6A235864"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63" w14:textId="77777777" w:rsidR="00444160" w:rsidRPr="00695B9D" w:rsidRDefault="00444160" w:rsidP="00444160">
            <w:pPr>
              <w:rPr>
                <w:rFonts w:cs="Arial"/>
                <w:b/>
              </w:rPr>
            </w:pPr>
            <w:r>
              <w:rPr>
                <w:rFonts w:cs="Arial"/>
                <w:b/>
                <w:bCs/>
              </w:rPr>
              <w:t>Rule</w:t>
            </w:r>
          </w:p>
        </w:tc>
      </w:tr>
      <w:tr w:rsidR="00444160" w:rsidRPr="00695B9D" w14:paraId="6A23586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65" w14:textId="77777777" w:rsidR="00444160" w:rsidRPr="00695B9D"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66" w14:textId="77777777" w:rsidR="00444160" w:rsidRPr="00695B9D"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67" w14:textId="77777777" w:rsidR="00444160" w:rsidRPr="00695B9D" w:rsidRDefault="00444160" w:rsidP="00444160">
            <w:pPr>
              <w:jc w:val="center"/>
              <w:rPr>
                <w:rFonts w:cs="Arial"/>
                <w:b/>
              </w:rPr>
            </w:pPr>
            <w:r>
              <w:rPr>
                <w:rFonts w:cs="Arial"/>
                <w:b/>
                <w:bCs/>
              </w:rPr>
              <w:t>Custom Parameter</w:t>
            </w:r>
          </w:p>
        </w:tc>
      </w:tr>
      <w:tr w:rsidR="00A0639F" w:rsidRPr="00695B9D" w14:paraId="6A23586C"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69" w14:textId="77777777" w:rsidR="00444160" w:rsidRPr="00695B9D" w:rsidRDefault="00444160" w:rsidP="00444160">
            <w:pPr>
              <w:jc w:val="center"/>
              <w:rPr>
                <w:rFonts w:cs="Arial"/>
              </w:rPr>
            </w:pPr>
            <w:r>
              <w:rPr>
                <w:rFonts w:cs="Arial"/>
              </w:rPr>
              <w:t>a1</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6A" w14:textId="582A23F9" w:rsidR="00444160" w:rsidRPr="00695B9D" w:rsidRDefault="00444160" w:rsidP="00444160">
            <w:pPr>
              <w:rPr>
                <w:rFonts w:cs="Arial"/>
              </w:rPr>
            </w:pPr>
            <w:r>
              <w:rPr>
                <w:rFonts w:cs="Arial"/>
              </w:rPr>
              <w:t xml:space="preserve">Multiple internal transitions shall not be used </w:t>
            </w:r>
            <w:r w:rsidR="00766098">
              <w:rPr>
                <w:rFonts w:cs="Arial"/>
              </w:rPr>
              <w:t xml:space="preserve">in </w:t>
            </w:r>
            <w:r>
              <w:rPr>
                <w:rFonts w:cs="Arial"/>
              </w:rPr>
              <w:t>a single state.</w:t>
            </w:r>
          </w:p>
        </w:tc>
        <w:tc>
          <w:tcPr>
            <w:tcW w:w="2492" w:type="dxa"/>
            <w:tcBorders>
              <w:top w:val="outset" w:sz="6" w:space="0" w:color="auto"/>
              <w:left w:val="outset" w:sz="6" w:space="0" w:color="auto"/>
              <w:bottom w:val="outset" w:sz="6" w:space="0" w:color="auto"/>
              <w:right w:val="outset" w:sz="6" w:space="0" w:color="auto"/>
            </w:tcBorders>
            <w:hideMark/>
          </w:tcPr>
          <w:p w14:paraId="6A23586B" w14:textId="77777777" w:rsidR="00444160" w:rsidRPr="00695B9D" w:rsidRDefault="00444160" w:rsidP="00444160">
            <w:pPr>
              <w:rPr>
                <w:rFonts w:cs="Arial"/>
              </w:rPr>
            </w:pPr>
            <w:r>
              <w:rPr>
                <w:rFonts w:cs="Arial"/>
              </w:rPr>
              <w:t>-</w:t>
            </w:r>
          </w:p>
        </w:tc>
      </w:tr>
      <w:tr w:rsidR="00A0639F" w:rsidRPr="00695B9D" w14:paraId="6A235875" w14:textId="77777777" w:rsidTr="371D5A01">
        <w:trPr>
          <w:trHeight w:val="345"/>
          <w:tblCellSpacing w:w="20" w:type="dxa"/>
        </w:trPr>
        <w:tc>
          <w:tcPr>
            <w:tcW w:w="0" w:type="auto"/>
            <w:vMerge/>
            <w:vAlign w:val="center"/>
            <w:hideMark/>
          </w:tcPr>
          <w:p w14:paraId="6A23586D" w14:textId="77777777" w:rsidR="00444160" w:rsidRPr="00695B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2C1E9140" w14:textId="77777777" w:rsidR="00444160" w:rsidRPr="00695B9D" w:rsidRDefault="00444160" w:rsidP="00444160">
            <w:pPr>
              <w:rPr>
                <w:rFonts w:cs="Arial"/>
              </w:rPr>
            </w:pPr>
            <w:r>
              <w:rPr>
                <w:rFonts w:cs="Arial"/>
              </w:rPr>
              <w:t>【</w:t>
            </w:r>
            <w:r>
              <w:rPr>
                <w:rFonts w:cs="Arial"/>
              </w:rPr>
              <w:t>Correct</w:t>
            </w:r>
            <w:r>
              <w:rPr>
                <w:rFonts w:cs="Arial"/>
              </w:rPr>
              <w:t>】</w:t>
            </w:r>
          </w:p>
          <w:p w14:paraId="2BB70E22" w14:textId="77777777" w:rsidR="00444160" w:rsidRDefault="00444160" w:rsidP="00444160">
            <w:pPr>
              <w:ind w:firstLineChars="68" w:firstLine="136"/>
              <w:rPr>
                <w:rFonts w:cs="Arial"/>
              </w:rPr>
            </w:pPr>
            <w:r>
              <w:rPr>
                <w:rFonts w:cs="Arial"/>
                <w:noProof/>
                <w:lang w:eastAsia="ja-JP" w:bidi="th-TH"/>
              </w:rPr>
              <w:lastRenderedPageBreak/>
              <w:drawing>
                <wp:inline distT="0" distB="0" distL="0" distR="0" wp14:anchorId="351D31A2" wp14:editId="3C05ED9E">
                  <wp:extent cx="3653243" cy="3314065"/>
                  <wp:effectExtent l="0" t="0" r="4445" b="635"/>
                  <wp:docPr id="350"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8"/>
                          <pic:cNvPicPr>
                            <a:picLocks noChangeAspect="1" noChangeArrowheads="1"/>
                          </pic:cNvPicPr>
                        </pic:nvPicPr>
                        <pic:blipFill>
                          <a:blip r:embed="rId369">
                            <a:extLst>
                              <a:ext uri="{28A0092B-C50C-407E-A947-70E740481C1C}">
                                <a14:useLocalDpi xmlns:a14="http://schemas.microsoft.com/office/drawing/2010/main" val="0"/>
                              </a:ext>
                            </a:extLst>
                          </a:blip>
                          <a:stretch>
                            <a:fillRect/>
                          </a:stretch>
                        </pic:blipFill>
                        <pic:spPr bwMode="auto">
                          <a:xfrm>
                            <a:off x="0" y="0"/>
                            <a:ext cx="3653243" cy="3314065"/>
                          </a:xfrm>
                          <a:prstGeom prst="rect">
                            <a:avLst/>
                          </a:prstGeom>
                          <a:noFill/>
                          <a:ln>
                            <a:noFill/>
                          </a:ln>
                        </pic:spPr>
                      </pic:pic>
                    </a:graphicData>
                  </a:graphic>
                </wp:inline>
              </w:drawing>
            </w:r>
          </w:p>
          <w:p w14:paraId="28A5E593" w14:textId="77777777" w:rsidR="00444160" w:rsidRPr="00695B9D" w:rsidRDefault="00444160" w:rsidP="00444160">
            <w:pPr>
              <w:ind w:firstLineChars="68" w:firstLine="136"/>
              <w:rPr>
                <w:rFonts w:cs="Arial"/>
              </w:rPr>
            </w:pPr>
            <w:r>
              <w:rPr>
                <w:rFonts w:cs="Arial"/>
                <w:noProof/>
                <w:lang w:eastAsia="ja-JP" w:bidi="th-TH"/>
              </w:rPr>
              <w:drawing>
                <wp:inline distT="0" distB="0" distL="0" distR="0" wp14:anchorId="4A79911A" wp14:editId="34C06FF5">
                  <wp:extent cx="3243954" cy="3452495"/>
                  <wp:effectExtent l="0" t="0" r="0" b="0"/>
                  <wp:docPr id="351"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9"/>
                          <pic:cNvPicPr>
                            <a:picLocks noChangeAspect="1" noChangeArrowheads="1"/>
                          </pic:cNvPicPr>
                        </pic:nvPicPr>
                        <pic:blipFill>
                          <a:blip r:embed="rId370">
                            <a:extLst>
                              <a:ext uri="{28A0092B-C50C-407E-A947-70E740481C1C}">
                                <a14:useLocalDpi xmlns:a14="http://schemas.microsoft.com/office/drawing/2010/main" val="0"/>
                              </a:ext>
                            </a:extLst>
                          </a:blip>
                          <a:stretch>
                            <a:fillRect/>
                          </a:stretch>
                        </pic:blipFill>
                        <pic:spPr bwMode="auto">
                          <a:xfrm>
                            <a:off x="0" y="0"/>
                            <a:ext cx="3243954" cy="3452495"/>
                          </a:xfrm>
                          <a:prstGeom prst="rect">
                            <a:avLst/>
                          </a:prstGeom>
                          <a:noFill/>
                          <a:ln>
                            <a:noFill/>
                          </a:ln>
                        </pic:spPr>
                      </pic:pic>
                    </a:graphicData>
                  </a:graphic>
                </wp:inline>
              </w:drawing>
            </w:r>
          </w:p>
          <w:p w14:paraId="7F650D38" w14:textId="77777777" w:rsidR="00444160" w:rsidRPr="00695B9D" w:rsidRDefault="00444160" w:rsidP="00444160">
            <w:pPr>
              <w:rPr>
                <w:rFonts w:cs="Arial"/>
              </w:rPr>
            </w:pPr>
          </w:p>
          <w:p w14:paraId="62B90EDC" w14:textId="77777777" w:rsidR="00444160" w:rsidRPr="00695B9D" w:rsidRDefault="00444160" w:rsidP="00444160">
            <w:pPr>
              <w:rPr>
                <w:rFonts w:cs="Arial"/>
              </w:rPr>
            </w:pPr>
            <w:r>
              <w:rPr>
                <w:rFonts w:cs="Arial"/>
              </w:rPr>
              <w:t>【</w:t>
            </w:r>
            <w:r>
              <w:rPr>
                <w:rFonts w:cs="Arial"/>
              </w:rPr>
              <w:t>Incorrect</w:t>
            </w:r>
            <w:r>
              <w:rPr>
                <w:rFonts w:cs="Arial"/>
              </w:rPr>
              <w:t>】</w:t>
            </w:r>
          </w:p>
          <w:p w14:paraId="707BEEF4" w14:textId="77777777" w:rsidR="00444160" w:rsidRDefault="00444160" w:rsidP="00444160">
            <w:pPr>
              <w:ind w:firstLineChars="68" w:firstLine="136"/>
              <w:rPr>
                <w:rFonts w:cs="Arial"/>
              </w:rPr>
            </w:pPr>
            <w:r>
              <w:rPr>
                <w:rFonts w:cs="Arial"/>
                <w:noProof/>
                <w:lang w:eastAsia="ja-JP" w:bidi="th-TH"/>
              </w:rPr>
              <w:lastRenderedPageBreak/>
              <w:drawing>
                <wp:inline distT="0" distB="0" distL="0" distR="0" wp14:anchorId="5593D7DA" wp14:editId="23CCBBD6">
                  <wp:extent cx="3783353" cy="3460115"/>
                  <wp:effectExtent l="0" t="0" r="7620" b="6985"/>
                  <wp:docPr id="352"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371">
                            <a:extLst>
                              <a:ext uri="{28A0092B-C50C-407E-A947-70E740481C1C}">
                                <a14:useLocalDpi xmlns:a14="http://schemas.microsoft.com/office/drawing/2010/main" val="0"/>
                              </a:ext>
                            </a:extLst>
                          </a:blip>
                          <a:stretch>
                            <a:fillRect/>
                          </a:stretch>
                        </pic:blipFill>
                        <pic:spPr bwMode="auto">
                          <a:xfrm>
                            <a:off x="0" y="0"/>
                            <a:ext cx="3783353" cy="3460115"/>
                          </a:xfrm>
                          <a:prstGeom prst="rect">
                            <a:avLst/>
                          </a:prstGeom>
                          <a:noFill/>
                          <a:ln>
                            <a:noFill/>
                          </a:ln>
                        </pic:spPr>
                      </pic:pic>
                    </a:graphicData>
                  </a:graphic>
                </wp:inline>
              </w:drawing>
            </w:r>
          </w:p>
          <w:p w14:paraId="6A235874" w14:textId="5D8AE918" w:rsidR="00444160" w:rsidRPr="00695B9D" w:rsidRDefault="00444160" w:rsidP="00444160">
            <w:pPr>
              <w:rPr>
                <w:rFonts w:cs="Arial"/>
              </w:rPr>
            </w:pPr>
            <w:r>
              <w:rPr>
                <w:rFonts w:cs="Arial"/>
                <w:noProof/>
                <w:lang w:eastAsia="ja-JP" w:bidi="th-TH"/>
              </w:rPr>
              <w:drawing>
                <wp:inline distT="0" distB="0" distL="0" distR="0" wp14:anchorId="004EBAF7" wp14:editId="67674E60">
                  <wp:extent cx="2706370" cy="2761980"/>
                  <wp:effectExtent l="0" t="0" r="0" b="635"/>
                  <wp:docPr id="353"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1"/>
                          <pic:cNvPicPr>
                            <a:picLocks noChangeAspect="1" noChangeArrowheads="1"/>
                          </pic:cNvPicPr>
                        </pic:nvPicPr>
                        <pic:blipFill>
                          <a:blip r:embed="rId372">
                            <a:extLst>
                              <a:ext uri="{28A0092B-C50C-407E-A947-70E740481C1C}">
                                <a14:useLocalDpi xmlns:a14="http://schemas.microsoft.com/office/drawing/2010/main" val="0"/>
                              </a:ext>
                            </a:extLst>
                          </a:blip>
                          <a:stretch>
                            <a:fillRect/>
                          </a:stretch>
                        </pic:blipFill>
                        <pic:spPr bwMode="auto">
                          <a:xfrm>
                            <a:off x="0" y="0"/>
                            <a:ext cx="2706370" cy="2761980"/>
                          </a:xfrm>
                          <a:prstGeom prst="rect">
                            <a:avLst/>
                          </a:prstGeom>
                          <a:noFill/>
                          <a:ln>
                            <a:noFill/>
                          </a:ln>
                        </pic:spPr>
                      </pic:pic>
                    </a:graphicData>
                  </a:graphic>
                </wp:inline>
              </w:drawing>
            </w:r>
          </w:p>
        </w:tc>
      </w:tr>
      <w:tr w:rsidR="00A0639F" w:rsidRPr="00695B9D" w14:paraId="6A235879"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76" w14:textId="77777777" w:rsidR="00444160" w:rsidRPr="00695B9D" w:rsidRDefault="00444160" w:rsidP="00444160">
            <w:pPr>
              <w:jc w:val="center"/>
              <w:rPr>
                <w:rFonts w:cs="Arial"/>
              </w:rPr>
            </w:pPr>
            <w:r>
              <w:rPr>
                <w:rFonts w:cs="Arial"/>
              </w:rPr>
              <w:lastRenderedPageBreak/>
              <w:t>a2</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77" w14:textId="7F7A48E1" w:rsidR="00444160" w:rsidRPr="00695B9D" w:rsidRDefault="00444160" w:rsidP="00444160">
            <w:pPr>
              <w:rPr>
                <w:rFonts w:cs="Arial"/>
              </w:rPr>
            </w:pPr>
            <w:r>
              <w:rPr>
                <w:rFonts w:cs="Arial"/>
              </w:rPr>
              <w:t>When multiple internal transitions are used in a single state, they shall be listed from top to bottom in the order of execution.</w:t>
            </w:r>
          </w:p>
        </w:tc>
        <w:tc>
          <w:tcPr>
            <w:tcW w:w="2492" w:type="dxa"/>
            <w:tcBorders>
              <w:top w:val="outset" w:sz="6" w:space="0" w:color="auto"/>
              <w:left w:val="outset" w:sz="6" w:space="0" w:color="auto"/>
              <w:bottom w:val="outset" w:sz="6" w:space="0" w:color="auto"/>
              <w:right w:val="outset" w:sz="6" w:space="0" w:color="auto"/>
            </w:tcBorders>
            <w:hideMark/>
          </w:tcPr>
          <w:p w14:paraId="6A235878" w14:textId="77777777" w:rsidR="00444160" w:rsidRPr="00695B9D" w:rsidRDefault="00444160" w:rsidP="00444160">
            <w:pPr>
              <w:rPr>
                <w:rFonts w:cs="Arial"/>
              </w:rPr>
            </w:pPr>
            <w:r>
              <w:rPr>
                <w:rFonts w:cs="Arial"/>
              </w:rPr>
              <w:t>-</w:t>
            </w:r>
          </w:p>
        </w:tc>
      </w:tr>
      <w:tr w:rsidR="00A0639F" w:rsidRPr="00695B9D" w14:paraId="6A235880" w14:textId="77777777" w:rsidTr="371D5A01">
        <w:trPr>
          <w:trHeight w:val="345"/>
          <w:tblCellSpacing w:w="20" w:type="dxa"/>
        </w:trPr>
        <w:tc>
          <w:tcPr>
            <w:tcW w:w="0" w:type="auto"/>
            <w:vMerge/>
            <w:vAlign w:val="center"/>
            <w:hideMark/>
          </w:tcPr>
          <w:p w14:paraId="6A23587A" w14:textId="77777777" w:rsidR="00444160" w:rsidRPr="00695B9D"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87B" w14:textId="77777777" w:rsidR="00444160" w:rsidRPr="00695B9D" w:rsidRDefault="00444160" w:rsidP="00444160">
            <w:pPr>
              <w:rPr>
                <w:rFonts w:cs="Arial"/>
              </w:rPr>
            </w:pPr>
            <w:r>
              <w:rPr>
                <w:rFonts w:cs="Arial"/>
              </w:rPr>
              <w:t>【</w:t>
            </w:r>
            <w:r>
              <w:rPr>
                <w:rFonts w:cs="Arial"/>
              </w:rPr>
              <w:t>Correct</w:t>
            </w:r>
            <w:r>
              <w:rPr>
                <w:rFonts w:cs="Arial"/>
              </w:rPr>
              <w:t>】</w:t>
            </w:r>
          </w:p>
          <w:p w14:paraId="6A23587C" w14:textId="77777777" w:rsidR="00444160" w:rsidRPr="00695B9D" w:rsidRDefault="00444160" w:rsidP="00444160">
            <w:pPr>
              <w:ind w:firstLineChars="68" w:firstLine="136"/>
              <w:rPr>
                <w:rFonts w:cs="Arial"/>
              </w:rPr>
            </w:pPr>
            <w:r>
              <w:rPr>
                <w:rFonts w:cs="Arial"/>
                <w:noProof/>
                <w:lang w:eastAsia="ja-JP" w:bidi="th-TH"/>
              </w:rPr>
              <w:lastRenderedPageBreak/>
              <w:drawing>
                <wp:inline distT="0" distB="0" distL="0" distR="0" wp14:anchorId="6A2376C4" wp14:editId="6A2376C5">
                  <wp:extent cx="3196590" cy="2911475"/>
                  <wp:effectExtent l="0" t="0" r="3810" b="3175"/>
                  <wp:docPr id="354"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2"/>
                          <pic:cNvPicPr>
                            <a:picLocks noChangeAspect="1" noChangeArrowheads="1"/>
                          </pic:cNvPicPr>
                        </pic:nvPicPr>
                        <pic:blipFill>
                          <a:blip r:embed="rId373">
                            <a:extLst>
                              <a:ext uri="{28A0092B-C50C-407E-A947-70E740481C1C}">
                                <a14:useLocalDpi xmlns:a14="http://schemas.microsoft.com/office/drawing/2010/main" val="0"/>
                              </a:ext>
                            </a:extLst>
                          </a:blip>
                          <a:srcRect l="24693" r="16216" b="2341"/>
                          <a:stretch>
                            <a:fillRect/>
                          </a:stretch>
                        </pic:blipFill>
                        <pic:spPr bwMode="auto">
                          <a:xfrm>
                            <a:off x="0" y="0"/>
                            <a:ext cx="3196590" cy="2911475"/>
                          </a:xfrm>
                          <a:prstGeom prst="rect">
                            <a:avLst/>
                          </a:prstGeom>
                          <a:noFill/>
                          <a:ln>
                            <a:noFill/>
                          </a:ln>
                        </pic:spPr>
                      </pic:pic>
                    </a:graphicData>
                  </a:graphic>
                </wp:inline>
              </w:drawing>
            </w:r>
          </w:p>
          <w:p w14:paraId="6A23587D" w14:textId="77777777" w:rsidR="00444160" w:rsidRPr="00695B9D" w:rsidRDefault="00444160" w:rsidP="00444160">
            <w:pPr>
              <w:rPr>
                <w:rFonts w:cs="Arial"/>
              </w:rPr>
            </w:pPr>
          </w:p>
          <w:p w14:paraId="6A23587E" w14:textId="77777777" w:rsidR="00444160" w:rsidRPr="00695B9D" w:rsidRDefault="00444160" w:rsidP="00444160">
            <w:pPr>
              <w:rPr>
                <w:rFonts w:cs="Arial"/>
              </w:rPr>
            </w:pPr>
            <w:r>
              <w:rPr>
                <w:rFonts w:cs="Arial"/>
              </w:rPr>
              <w:t>【</w:t>
            </w:r>
            <w:r>
              <w:rPr>
                <w:rFonts w:cs="Arial"/>
              </w:rPr>
              <w:t>Incorrect</w:t>
            </w:r>
            <w:r>
              <w:rPr>
                <w:rFonts w:cs="Arial"/>
              </w:rPr>
              <w:t>】</w:t>
            </w:r>
          </w:p>
          <w:p w14:paraId="6A23587F" w14:textId="77777777" w:rsidR="00444160" w:rsidRPr="00695B9D" w:rsidRDefault="00444160" w:rsidP="00444160">
            <w:pPr>
              <w:ind w:firstLineChars="68" w:firstLine="136"/>
              <w:rPr>
                <w:rFonts w:cs="Arial"/>
              </w:rPr>
            </w:pPr>
            <w:r>
              <w:rPr>
                <w:rFonts w:cs="Arial"/>
                <w:noProof/>
                <w:lang w:eastAsia="ja-JP" w:bidi="th-TH"/>
              </w:rPr>
              <w:drawing>
                <wp:inline distT="0" distB="0" distL="0" distR="0" wp14:anchorId="6A2376C6" wp14:editId="6A2376C7">
                  <wp:extent cx="3131185" cy="3028315"/>
                  <wp:effectExtent l="0" t="0" r="0" b="635"/>
                  <wp:docPr id="355"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3"/>
                          <pic:cNvPicPr>
                            <a:picLocks noChangeAspect="1" noChangeArrowheads="1"/>
                          </pic:cNvPicPr>
                        </pic:nvPicPr>
                        <pic:blipFill>
                          <a:blip r:embed="rId374">
                            <a:extLst>
                              <a:ext uri="{28A0092B-C50C-407E-A947-70E740481C1C}">
                                <a14:useLocalDpi xmlns:a14="http://schemas.microsoft.com/office/drawing/2010/main" val="0"/>
                              </a:ext>
                            </a:extLst>
                          </a:blip>
                          <a:srcRect b="-327"/>
                          <a:stretch>
                            <a:fillRect/>
                          </a:stretch>
                        </pic:blipFill>
                        <pic:spPr bwMode="auto">
                          <a:xfrm>
                            <a:off x="0" y="0"/>
                            <a:ext cx="3131185" cy="3028315"/>
                          </a:xfrm>
                          <a:prstGeom prst="rect">
                            <a:avLst/>
                          </a:prstGeom>
                          <a:noFill/>
                          <a:ln>
                            <a:noFill/>
                          </a:ln>
                        </pic:spPr>
                      </pic:pic>
                    </a:graphicData>
                  </a:graphic>
                </wp:inline>
              </w:drawing>
            </w:r>
          </w:p>
        </w:tc>
      </w:tr>
      <w:tr w:rsidR="00444160" w:rsidRPr="00695B9D" w14:paraId="6A235882"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81" w14:textId="77777777" w:rsidR="00444160" w:rsidRPr="00695B9D" w:rsidRDefault="00444160" w:rsidP="00444160">
            <w:pPr>
              <w:rPr>
                <w:rFonts w:cs="Arial"/>
                <w:b/>
              </w:rPr>
            </w:pPr>
            <w:r>
              <w:rPr>
                <w:rFonts w:cs="Arial"/>
                <w:b/>
                <w:bCs/>
              </w:rPr>
              <w:lastRenderedPageBreak/>
              <w:t>Rationale</w:t>
            </w:r>
          </w:p>
        </w:tc>
      </w:tr>
      <w:tr w:rsidR="00444160" w:rsidRPr="00695B9D" w14:paraId="6A23588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83" w14:textId="77777777" w:rsidR="00444160" w:rsidRPr="00695B9D"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84" w14:textId="77777777" w:rsidR="00444160" w:rsidRPr="00695B9D" w:rsidRDefault="00444160" w:rsidP="00444160">
            <w:pPr>
              <w:jc w:val="center"/>
              <w:rPr>
                <w:rFonts w:cs="Arial"/>
                <w:b/>
              </w:rPr>
            </w:pPr>
            <w:r>
              <w:rPr>
                <w:rFonts w:cs="Arial"/>
                <w:b/>
                <w:bCs/>
              </w:rPr>
              <w:t>Description</w:t>
            </w:r>
          </w:p>
        </w:tc>
      </w:tr>
      <w:tr w:rsidR="00444160" w:rsidRPr="00695B9D" w14:paraId="6A23588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886" w14:textId="77777777" w:rsidR="00444160" w:rsidRPr="00695B9D" w:rsidRDefault="00444160" w:rsidP="00444160">
            <w:pPr>
              <w:jc w:val="center"/>
              <w:rPr>
                <w:rFonts w:cs="Arial"/>
              </w:rPr>
            </w:pPr>
            <w:r>
              <w:rPr>
                <w:rFonts w:cs="Arial"/>
              </w:rPr>
              <w:t>a1</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887" w14:textId="451332E0" w:rsidR="00444160" w:rsidRPr="007733D6" w:rsidRDefault="00444160" w:rsidP="00547715">
            <w:pPr>
              <w:pStyle w:val="ListParagraph"/>
              <w:numPr>
                <w:ilvl w:val="0"/>
                <w:numId w:val="102"/>
              </w:numPr>
              <w:ind w:leftChars="0" w:left="137" w:hanging="137"/>
              <w:rPr>
                <w:rFonts w:cs="Arial"/>
              </w:rPr>
            </w:pPr>
            <w:r>
              <w:rPr>
                <w:rFonts w:cs="Arial"/>
              </w:rPr>
              <w:t xml:space="preserve">The number of transition conditions is unclear when multiple internal transitions are used. By limiting the use of internal transitions to a single use, transitions are </w:t>
            </w:r>
            <w:proofErr w:type="gramStart"/>
            <w:r>
              <w:rPr>
                <w:rFonts w:cs="Arial"/>
              </w:rPr>
              <w:t>clearer</w:t>
            </w:r>
            <w:proofErr w:type="gramEnd"/>
            <w:r>
              <w:rPr>
                <w:rFonts w:cs="Arial"/>
              </w:rPr>
              <w:t xml:space="preserve"> and readability improves.</w:t>
            </w:r>
          </w:p>
        </w:tc>
      </w:tr>
      <w:tr w:rsidR="00444160" w:rsidRPr="00695B9D" w14:paraId="6A23588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889" w14:textId="77777777" w:rsidR="00444160" w:rsidRPr="00695B9D" w:rsidRDefault="00444160" w:rsidP="00444160">
            <w:pPr>
              <w:jc w:val="center"/>
              <w:rPr>
                <w:rFonts w:cs="Arial"/>
              </w:rPr>
            </w:pPr>
            <w:r>
              <w:rPr>
                <w:rFonts w:cs="Arial"/>
              </w:rPr>
              <w:t>a2</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26F54C83" w14:textId="0C938FF9" w:rsidR="00766098" w:rsidRDefault="00444160" w:rsidP="00547715">
            <w:pPr>
              <w:pStyle w:val="ListParagraph"/>
              <w:numPr>
                <w:ilvl w:val="0"/>
                <w:numId w:val="102"/>
              </w:numPr>
              <w:ind w:leftChars="0" w:left="137" w:hanging="137"/>
              <w:rPr>
                <w:rFonts w:cs="Arial"/>
              </w:rPr>
            </w:pPr>
            <w:r>
              <w:rPr>
                <w:rFonts w:cs="Arial"/>
              </w:rPr>
              <w:t>Using multiple internal transitions can prevent transition lines from crossing and simplifies state transitions.</w:t>
            </w:r>
          </w:p>
          <w:p w14:paraId="6A23588A" w14:textId="0B192F7C" w:rsidR="00444160" w:rsidRPr="007733D6" w:rsidRDefault="00444160" w:rsidP="00547715">
            <w:pPr>
              <w:pStyle w:val="ListParagraph"/>
              <w:numPr>
                <w:ilvl w:val="0"/>
                <w:numId w:val="102"/>
              </w:numPr>
              <w:ind w:leftChars="0" w:left="137" w:hanging="137"/>
              <w:rPr>
                <w:rFonts w:cs="Arial"/>
              </w:rPr>
            </w:pPr>
            <w:r>
              <w:rPr>
                <w:rFonts w:cs="Arial"/>
              </w:rPr>
              <w:t>Arranging internal transitions in execution order improves readability.</w:t>
            </w:r>
          </w:p>
        </w:tc>
      </w:tr>
    </w:tbl>
    <w:p w14:paraId="6A23588C" w14:textId="77777777" w:rsidR="005D0565" w:rsidRPr="008D1BFE" w:rsidRDefault="005D0565" w:rsidP="005D0565"/>
    <w:p w14:paraId="6A23588D" w14:textId="59B1C81E" w:rsidR="005D0565" w:rsidRDefault="005D0565" w:rsidP="0011317A">
      <w:pPr>
        <w:pStyle w:val="Heading3"/>
      </w:pPr>
      <w:bookmarkStart w:id="317" w:name="_Toc508614011"/>
      <w:bookmarkStart w:id="318" w:name="_Toc34395992"/>
      <w:r>
        <w:t>jc_</w:t>
      </w:r>
      <w:r w:rsidR="009A5A13">
        <w:t>0762:</w:t>
      </w:r>
      <w:r>
        <w:t xml:space="preserve"> </w:t>
      </w:r>
      <w:r w:rsidR="00CE2542" w:rsidRPr="00CE2542">
        <w:t>Prohibition of state action and flow chart combination</w:t>
      </w:r>
      <w:bookmarkEnd w:id="317"/>
      <w:bookmarkEnd w:id="318"/>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3D3AEC" w14:paraId="6A23589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8E" w14:textId="77777777" w:rsidR="008D1BFE" w:rsidRPr="003D3AEC"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88F" w14:textId="38331449" w:rsidR="008D1BFE" w:rsidRPr="003D3AEC" w:rsidRDefault="008D1BFE" w:rsidP="00EB26B9">
            <w:pPr>
              <w:rPr>
                <w:rFonts w:cs="Arial"/>
                <w:b/>
              </w:rPr>
            </w:pPr>
            <w:r>
              <w:rPr>
                <w:rFonts w:cs="Arial"/>
                <w:b/>
                <w:bCs/>
              </w:rPr>
              <w:t>jc_</w:t>
            </w:r>
            <w:r w:rsidR="009A5A13">
              <w:rPr>
                <w:rFonts w:cs="Arial"/>
                <w:b/>
                <w:bCs/>
              </w:rPr>
              <w:t>0762:</w:t>
            </w:r>
            <w:r>
              <w:rPr>
                <w:rFonts w:cs="Arial"/>
                <w:b/>
                <w:bCs/>
              </w:rPr>
              <w:t xml:space="preserve"> </w:t>
            </w:r>
            <w:r w:rsidR="00CE2542" w:rsidRPr="00CE2542">
              <w:rPr>
                <w:rFonts w:cs="Arial"/>
                <w:b/>
                <w:bCs/>
              </w:rPr>
              <w:t>Prohibition of state action and flow chart combination</w:t>
            </w:r>
          </w:p>
        </w:tc>
      </w:tr>
      <w:tr w:rsidR="00444160" w:rsidRPr="003D3AEC" w14:paraId="5D2BDCF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F10374D" w14:textId="4048731B" w:rsidR="00444160" w:rsidRDefault="00444160" w:rsidP="00444160">
            <w:pPr>
              <w:rPr>
                <w:rFonts w:cs="Arial"/>
                <w:b/>
                <w:bCs/>
              </w:rPr>
            </w:pPr>
            <w:r w:rsidRPr="004A5BD5">
              <w:rPr>
                <w:rFonts w:cs="Arial"/>
                <w:b/>
                <w:bCs/>
              </w:rPr>
              <w:lastRenderedPageBreak/>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674A874" w14:textId="33EE816D" w:rsidR="00444160" w:rsidRPr="004A5BD5" w:rsidRDefault="00444160" w:rsidP="00444160">
            <w:pPr>
              <w:rPr>
                <w:rFonts w:cs="Arial"/>
                <w:bCs/>
              </w:rPr>
            </w:pPr>
            <w:r w:rsidRPr="004A5BD5">
              <w:rPr>
                <w:rFonts w:cs="Arial"/>
                <w:bCs/>
              </w:rPr>
              <w:t xml:space="preserve">NA-MAAB: </w:t>
            </w:r>
            <w:r w:rsidR="0004039F">
              <w:rPr>
                <w:rFonts w:cs="Arial"/>
                <w:bCs/>
              </w:rPr>
              <w:t>a</w:t>
            </w:r>
          </w:p>
          <w:p w14:paraId="2C268793" w14:textId="4B4B2370" w:rsidR="00444160" w:rsidRDefault="00444160" w:rsidP="00444160">
            <w:pPr>
              <w:rPr>
                <w:rFonts w:cs="Arial"/>
                <w:b/>
                <w:bCs/>
              </w:rPr>
            </w:pPr>
            <w:r w:rsidRPr="004A5BD5">
              <w:rPr>
                <w:rFonts w:cs="Arial"/>
                <w:bCs/>
              </w:rPr>
              <w:t>JMAAB</w:t>
            </w:r>
            <w:r w:rsidR="0004039F">
              <w:rPr>
                <w:rFonts w:cs="Arial"/>
                <w:bCs/>
              </w:rPr>
              <w:t>: a</w:t>
            </w:r>
          </w:p>
        </w:tc>
      </w:tr>
      <w:tr w:rsidR="00444160" w:rsidRPr="003D3AEC" w14:paraId="21FD3FB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C4C2205" w14:textId="29597F56"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FC209C3" w14:textId="40487286" w:rsidR="00444160" w:rsidRDefault="0004039F" w:rsidP="00444160">
            <w:pPr>
              <w:rPr>
                <w:rFonts w:cs="Arial"/>
                <w:b/>
                <w:bCs/>
              </w:rPr>
            </w:pPr>
            <w:r>
              <w:rPr>
                <w:rFonts w:cs="Arial"/>
                <w:bCs/>
              </w:rPr>
              <w:t>All</w:t>
            </w:r>
          </w:p>
        </w:tc>
      </w:tr>
      <w:tr w:rsidR="00444160" w:rsidRPr="003D3AEC" w14:paraId="6A23589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91" w14:textId="77777777" w:rsidR="00444160" w:rsidRPr="003D3AEC" w:rsidRDefault="00444160" w:rsidP="00444160">
            <w:pPr>
              <w:rPr>
                <w:rFonts w:cs="Arial"/>
                <w:b/>
              </w:rPr>
            </w:pPr>
            <w:r>
              <w:rPr>
                <w:rFonts w:cs="Arial"/>
                <w:b/>
                <w:bCs/>
              </w:rPr>
              <w:t>Rule</w:t>
            </w:r>
          </w:p>
        </w:tc>
      </w:tr>
      <w:tr w:rsidR="00444160" w:rsidRPr="003D3AEC" w14:paraId="6A23589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93" w14:textId="77777777" w:rsidR="00444160" w:rsidRPr="003D3AEC"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94" w14:textId="77777777" w:rsidR="00444160" w:rsidRPr="003D3AE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95" w14:textId="77777777" w:rsidR="00444160" w:rsidRPr="003D3AEC" w:rsidRDefault="00444160" w:rsidP="00444160">
            <w:pPr>
              <w:jc w:val="center"/>
              <w:rPr>
                <w:rFonts w:cs="Arial"/>
                <w:b/>
              </w:rPr>
            </w:pPr>
            <w:r>
              <w:rPr>
                <w:rFonts w:cs="Arial"/>
                <w:b/>
                <w:bCs/>
              </w:rPr>
              <w:t>Custom Parameter</w:t>
            </w:r>
          </w:p>
        </w:tc>
      </w:tr>
      <w:tr w:rsidR="00A0639F" w:rsidRPr="003D3AEC" w14:paraId="6A23589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97" w14:textId="77777777" w:rsidR="00444160" w:rsidRPr="003D3AEC"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98" w14:textId="3C7D0E0A" w:rsidR="00444160" w:rsidRPr="003D3AEC" w:rsidRDefault="00444160" w:rsidP="00444160">
            <w:pPr>
              <w:rPr>
                <w:rFonts w:cs="Arial"/>
              </w:rPr>
            </w:pPr>
            <w:r>
              <w:rPr>
                <w:rFonts w:cs="Arial"/>
              </w:rPr>
              <w:t xml:space="preserve">A </w:t>
            </w:r>
            <w:r w:rsidR="00766098">
              <w:rPr>
                <w:rFonts w:cs="Arial"/>
              </w:rPr>
              <w:t>s</w:t>
            </w:r>
            <w:r>
              <w:rPr>
                <w:rFonts w:cs="Arial"/>
              </w:rPr>
              <w:t xml:space="preserve">tate shall not include </w:t>
            </w:r>
            <w:r w:rsidR="00766098">
              <w:rPr>
                <w:rFonts w:cs="Arial"/>
              </w:rPr>
              <w:t>s</w:t>
            </w:r>
            <w:r>
              <w:rPr>
                <w:rFonts w:cs="Arial"/>
              </w:rPr>
              <w:t xml:space="preserve">tate actions (entry, during, or exit) and flow charts. </w:t>
            </w:r>
          </w:p>
        </w:tc>
        <w:tc>
          <w:tcPr>
            <w:tcW w:w="2492" w:type="dxa"/>
            <w:tcBorders>
              <w:top w:val="outset" w:sz="6" w:space="0" w:color="auto"/>
              <w:left w:val="outset" w:sz="6" w:space="0" w:color="auto"/>
              <w:bottom w:val="outset" w:sz="6" w:space="0" w:color="auto"/>
              <w:right w:val="outset" w:sz="6" w:space="0" w:color="auto"/>
            </w:tcBorders>
            <w:hideMark/>
          </w:tcPr>
          <w:p w14:paraId="6A235899" w14:textId="77777777" w:rsidR="00444160" w:rsidRPr="003D3AEC" w:rsidRDefault="00444160" w:rsidP="00444160">
            <w:pPr>
              <w:rPr>
                <w:rFonts w:cs="Arial"/>
              </w:rPr>
            </w:pPr>
            <w:r>
              <w:rPr>
                <w:rFonts w:cs="Arial"/>
              </w:rPr>
              <w:t>-</w:t>
            </w:r>
          </w:p>
        </w:tc>
      </w:tr>
      <w:tr w:rsidR="00A0639F" w:rsidRPr="003D3AEC" w14:paraId="6A2358A3" w14:textId="77777777" w:rsidTr="371D5A01">
        <w:trPr>
          <w:trHeight w:val="345"/>
          <w:tblCellSpacing w:w="20" w:type="dxa"/>
        </w:trPr>
        <w:tc>
          <w:tcPr>
            <w:tcW w:w="0" w:type="auto"/>
            <w:vMerge/>
            <w:vAlign w:val="center"/>
            <w:hideMark/>
          </w:tcPr>
          <w:p w14:paraId="6A23589B" w14:textId="77777777" w:rsidR="00444160" w:rsidRPr="003D3AEC"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89C" w14:textId="77777777" w:rsidR="00444160" w:rsidRPr="003D3AEC" w:rsidRDefault="00444160" w:rsidP="00444160">
            <w:pPr>
              <w:rPr>
                <w:rFonts w:cs="Arial"/>
              </w:rPr>
            </w:pPr>
            <w:r>
              <w:rPr>
                <w:rFonts w:cs="Arial"/>
              </w:rPr>
              <w:t>【</w:t>
            </w:r>
            <w:r>
              <w:rPr>
                <w:rFonts w:cs="Arial"/>
              </w:rPr>
              <w:t>Correct</w:t>
            </w:r>
            <w:r>
              <w:rPr>
                <w:rFonts w:cs="Arial"/>
              </w:rPr>
              <w:t>】</w:t>
            </w:r>
          </w:p>
          <w:p w14:paraId="6A23589D" w14:textId="52707961" w:rsidR="00444160" w:rsidRDefault="00444160" w:rsidP="00444160">
            <w:pPr>
              <w:ind w:firstLineChars="68" w:firstLine="136"/>
              <w:rPr>
                <w:rFonts w:cs="Arial"/>
              </w:rPr>
            </w:pPr>
            <w:r>
              <w:rPr>
                <w:rFonts w:cs="Arial"/>
              </w:rPr>
              <w:t>Within the state, only one of either a State action or a flow chart is described.</w:t>
            </w:r>
          </w:p>
          <w:p w14:paraId="6A23589E" w14:textId="77777777" w:rsidR="00444160" w:rsidRPr="003D3AEC" w:rsidRDefault="00444160" w:rsidP="00444160">
            <w:pPr>
              <w:ind w:firstLineChars="68" w:firstLine="136"/>
              <w:rPr>
                <w:rFonts w:cs="Arial"/>
              </w:rPr>
            </w:pPr>
            <w:r>
              <w:rPr>
                <w:rFonts w:cs="Arial"/>
                <w:noProof/>
                <w:lang w:eastAsia="ja-JP" w:bidi="th-TH"/>
              </w:rPr>
              <w:drawing>
                <wp:inline distT="0" distB="0" distL="0" distR="0" wp14:anchorId="6A2376C8" wp14:editId="6A2376C9">
                  <wp:extent cx="3452495" cy="4747260"/>
                  <wp:effectExtent l="0" t="0" r="0" b="0"/>
                  <wp:docPr id="356"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452495" cy="4747260"/>
                          </a:xfrm>
                          <a:prstGeom prst="rect">
                            <a:avLst/>
                          </a:prstGeom>
                          <a:noFill/>
                          <a:ln>
                            <a:noFill/>
                          </a:ln>
                        </pic:spPr>
                      </pic:pic>
                    </a:graphicData>
                  </a:graphic>
                </wp:inline>
              </w:drawing>
            </w:r>
          </w:p>
          <w:p w14:paraId="6A23589F" w14:textId="77777777" w:rsidR="00444160" w:rsidRPr="003D3AEC" w:rsidRDefault="00444160" w:rsidP="00444160">
            <w:pPr>
              <w:rPr>
                <w:rFonts w:cs="Arial"/>
              </w:rPr>
            </w:pPr>
          </w:p>
          <w:p w14:paraId="6A2358A0" w14:textId="77777777" w:rsidR="00444160" w:rsidRPr="003D3AEC" w:rsidRDefault="00444160" w:rsidP="00444160">
            <w:pPr>
              <w:rPr>
                <w:rFonts w:cs="Arial"/>
              </w:rPr>
            </w:pPr>
            <w:r>
              <w:rPr>
                <w:rFonts w:cs="Arial"/>
              </w:rPr>
              <w:t>【</w:t>
            </w:r>
            <w:r>
              <w:rPr>
                <w:rFonts w:cs="Arial"/>
              </w:rPr>
              <w:t>Incorrect</w:t>
            </w:r>
            <w:r>
              <w:rPr>
                <w:rFonts w:cs="Arial"/>
              </w:rPr>
              <w:t>】</w:t>
            </w:r>
          </w:p>
          <w:p w14:paraId="6A2358A1" w14:textId="05CEB77C" w:rsidR="00444160" w:rsidRDefault="00766098" w:rsidP="00444160">
            <w:pPr>
              <w:ind w:firstLineChars="68" w:firstLine="136"/>
              <w:rPr>
                <w:rFonts w:cs="Arial"/>
              </w:rPr>
            </w:pPr>
            <w:r>
              <w:rPr>
                <w:rFonts w:cs="Arial"/>
              </w:rPr>
              <w:t>The state has both a</w:t>
            </w:r>
            <w:r w:rsidR="00444160">
              <w:rPr>
                <w:rFonts w:cs="Arial"/>
              </w:rPr>
              <w:t xml:space="preserve"> </w:t>
            </w:r>
            <w:r>
              <w:rPr>
                <w:rFonts w:cs="Arial"/>
              </w:rPr>
              <w:t>s</w:t>
            </w:r>
            <w:r w:rsidR="00444160">
              <w:rPr>
                <w:rFonts w:cs="Arial"/>
              </w:rPr>
              <w:t>tate action and a flow chart.</w:t>
            </w:r>
          </w:p>
          <w:p w14:paraId="6A2358A2" w14:textId="77777777" w:rsidR="00444160" w:rsidRPr="003D3AEC" w:rsidRDefault="00444160" w:rsidP="00444160">
            <w:pPr>
              <w:ind w:firstLineChars="68" w:firstLine="136"/>
              <w:rPr>
                <w:rFonts w:cs="Arial"/>
              </w:rPr>
            </w:pPr>
            <w:r>
              <w:rPr>
                <w:rFonts w:cs="Arial"/>
                <w:noProof/>
                <w:lang w:eastAsia="ja-JP" w:bidi="th-TH"/>
              </w:rPr>
              <w:lastRenderedPageBreak/>
              <w:drawing>
                <wp:inline distT="0" distB="0" distL="0" distR="0" wp14:anchorId="6A2376CA" wp14:editId="6A2376CB">
                  <wp:extent cx="3408680" cy="4900930"/>
                  <wp:effectExtent l="0" t="0" r="1270" b="0"/>
                  <wp:docPr id="357"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408680" cy="4900930"/>
                          </a:xfrm>
                          <a:prstGeom prst="rect">
                            <a:avLst/>
                          </a:prstGeom>
                          <a:noFill/>
                          <a:ln>
                            <a:noFill/>
                          </a:ln>
                        </pic:spPr>
                      </pic:pic>
                    </a:graphicData>
                  </a:graphic>
                </wp:inline>
              </w:drawing>
            </w:r>
          </w:p>
        </w:tc>
      </w:tr>
      <w:tr w:rsidR="00444160" w:rsidRPr="003D3AEC" w14:paraId="6A2358A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A4" w14:textId="77777777" w:rsidR="00444160" w:rsidRPr="003D3AEC" w:rsidRDefault="00444160" w:rsidP="00444160">
            <w:pPr>
              <w:rPr>
                <w:rFonts w:cs="Arial"/>
                <w:b/>
              </w:rPr>
            </w:pPr>
            <w:r>
              <w:rPr>
                <w:rFonts w:cs="Arial"/>
                <w:b/>
                <w:bCs/>
              </w:rPr>
              <w:lastRenderedPageBreak/>
              <w:t>Rationale</w:t>
            </w:r>
          </w:p>
        </w:tc>
      </w:tr>
      <w:tr w:rsidR="00444160" w:rsidRPr="003D3AEC" w14:paraId="6A2358A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A6" w14:textId="77777777" w:rsidR="00444160" w:rsidRPr="003D3AEC"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A7" w14:textId="77777777" w:rsidR="00444160" w:rsidRPr="003D3AEC" w:rsidRDefault="00444160" w:rsidP="00444160">
            <w:pPr>
              <w:jc w:val="center"/>
              <w:rPr>
                <w:rFonts w:cs="Arial"/>
                <w:b/>
              </w:rPr>
            </w:pPr>
            <w:r>
              <w:rPr>
                <w:rFonts w:cs="Arial"/>
                <w:b/>
                <w:bCs/>
              </w:rPr>
              <w:t>Description</w:t>
            </w:r>
          </w:p>
        </w:tc>
      </w:tr>
      <w:tr w:rsidR="00444160" w:rsidRPr="003D3AEC" w14:paraId="6A2358A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8A9" w14:textId="77777777" w:rsidR="00444160" w:rsidRPr="003D3AEC"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8AA" w14:textId="5148C9D3" w:rsidR="00444160" w:rsidRPr="007733D6" w:rsidRDefault="00444160" w:rsidP="00547715">
            <w:pPr>
              <w:pStyle w:val="ListParagraph"/>
              <w:numPr>
                <w:ilvl w:val="0"/>
                <w:numId w:val="102"/>
              </w:numPr>
              <w:ind w:leftChars="0" w:left="137" w:hanging="137"/>
              <w:rPr>
                <w:rFonts w:cs="Arial"/>
              </w:rPr>
            </w:pPr>
            <w:r>
              <w:rPr>
                <w:rFonts w:cs="Arial"/>
              </w:rPr>
              <w:t>The execution order becomes difficult to understand, which decreases readability.</w:t>
            </w:r>
          </w:p>
        </w:tc>
      </w:tr>
    </w:tbl>
    <w:p w14:paraId="6A2358AC" w14:textId="77777777" w:rsidR="005D0565" w:rsidRPr="008D1BFE" w:rsidRDefault="005D0565" w:rsidP="005D0565"/>
    <w:p w14:paraId="6A2358AD" w14:textId="184C0BD6" w:rsidR="005D0565" w:rsidRDefault="005D0565" w:rsidP="0011317A">
      <w:pPr>
        <w:pStyle w:val="Heading3"/>
      </w:pPr>
      <w:bookmarkStart w:id="319" w:name="_Toc508614012"/>
      <w:bookmarkStart w:id="320" w:name="_Toc34395993"/>
      <w:r>
        <w:t>db_</w:t>
      </w:r>
      <w:r w:rsidR="009A5A13">
        <w:t>0132:</w:t>
      </w:r>
      <w:r>
        <w:t xml:space="preserve"> Transitions in </w:t>
      </w:r>
      <w:r w:rsidR="00AC790F">
        <w:t>f</w:t>
      </w:r>
      <w:r>
        <w:t xml:space="preserve">low </w:t>
      </w:r>
      <w:r w:rsidR="00AC790F">
        <w:t>c</w:t>
      </w:r>
      <w:r>
        <w:t>harts</w:t>
      </w:r>
      <w:bookmarkEnd w:id="319"/>
      <w:bookmarkEnd w:id="320"/>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B94EB0" w14:paraId="6A2358B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AE" w14:textId="77777777" w:rsidR="008D1BFE" w:rsidRPr="00B94EB0"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8AF" w14:textId="10DCB6CE" w:rsidR="008D1BFE" w:rsidRPr="00B94EB0" w:rsidRDefault="008D1BFE" w:rsidP="00EB26B9">
            <w:pPr>
              <w:rPr>
                <w:rFonts w:cs="Arial"/>
                <w:b/>
              </w:rPr>
            </w:pPr>
            <w:r>
              <w:rPr>
                <w:rFonts w:cs="Arial"/>
                <w:b/>
                <w:bCs/>
              </w:rPr>
              <w:t>db_</w:t>
            </w:r>
            <w:r w:rsidR="009A5A13">
              <w:rPr>
                <w:rFonts w:cs="Arial"/>
                <w:b/>
                <w:bCs/>
              </w:rPr>
              <w:t>0132:</w:t>
            </w:r>
            <w:r>
              <w:rPr>
                <w:rFonts w:cs="Arial"/>
                <w:b/>
                <w:bCs/>
              </w:rPr>
              <w:t xml:space="preserve"> Transitions in </w:t>
            </w:r>
            <w:r w:rsidR="00AC790F">
              <w:rPr>
                <w:rFonts w:cs="Arial"/>
                <w:b/>
                <w:bCs/>
              </w:rPr>
              <w:t>f</w:t>
            </w:r>
            <w:r>
              <w:rPr>
                <w:rFonts w:cs="Arial"/>
                <w:b/>
                <w:bCs/>
              </w:rPr>
              <w:t xml:space="preserve">low </w:t>
            </w:r>
            <w:r w:rsidR="00AC790F">
              <w:rPr>
                <w:rFonts w:cs="Arial"/>
                <w:b/>
                <w:bCs/>
              </w:rPr>
              <w:t>c</w:t>
            </w:r>
            <w:r>
              <w:rPr>
                <w:rFonts w:cs="Arial"/>
                <w:b/>
                <w:bCs/>
              </w:rPr>
              <w:t>harts</w:t>
            </w:r>
          </w:p>
        </w:tc>
      </w:tr>
      <w:tr w:rsidR="00444160" w:rsidRPr="00B94EB0" w14:paraId="3705ADE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586AE15" w14:textId="0C9C701D"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885C97F" w14:textId="251032C7" w:rsidR="00444160" w:rsidRPr="004A5BD5" w:rsidRDefault="00444160" w:rsidP="00444160">
            <w:pPr>
              <w:rPr>
                <w:rFonts w:cs="Arial"/>
                <w:bCs/>
              </w:rPr>
            </w:pPr>
            <w:r w:rsidRPr="004A5BD5">
              <w:rPr>
                <w:rFonts w:cs="Arial"/>
                <w:bCs/>
              </w:rPr>
              <w:t xml:space="preserve">NA-MAAB: </w:t>
            </w:r>
            <w:r w:rsidR="0004039F">
              <w:rPr>
                <w:rFonts w:cs="Arial"/>
                <w:bCs/>
              </w:rPr>
              <w:t>a, b</w:t>
            </w:r>
          </w:p>
          <w:p w14:paraId="2AD135B2" w14:textId="4014DF5A" w:rsidR="00444160" w:rsidRDefault="00444160" w:rsidP="00444160">
            <w:pPr>
              <w:rPr>
                <w:rFonts w:cs="Arial"/>
                <w:b/>
                <w:bCs/>
              </w:rPr>
            </w:pPr>
            <w:r w:rsidRPr="004A5BD5">
              <w:rPr>
                <w:rFonts w:cs="Arial"/>
                <w:bCs/>
              </w:rPr>
              <w:t xml:space="preserve">JMAAB: </w:t>
            </w:r>
            <w:r w:rsidR="0004039F">
              <w:rPr>
                <w:rFonts w:cs="Arial"/>
                <w:bCs/>
              </w:rPr>
              <w:t>a, b</w:t>
            </w:r>
          </w:p>
        </w:tc>
      </w:tr>
      <w:tr w:rsidR="00444160" w:rsidRPr="00B94EB0" w14:paraId="6FD3EC0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2BDDB40" w14:textId="0162D68E"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8910E06" w14:textId="4023C9B7" w:rsidR="00444160" w:rsidRDefault="00444160" w:rsidP="0004039F">
            <w:pPr>
              <w:rPr>
                <w:rFonts w:cs="Arial"/>
                <w:b/>
                <w:bCs/>
              </w:rPr>
            </w:pPr>
            <w:r w:rsidRPr="004A5BD5">
              <w:rPr>
                <w:rFonts w:cs="Arial"/>
                <w:bCs/>
              </w:rPr>
              <w:t>All</w:t>
            </w:r>
          </w:p>
        </w:tc>
      </w:tr>
      <w:tr w:rsidR="00444160" w:rsidRPr="00B94EB0" w14:paraId="6A2358B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B1" w14:textId="77777777" w:rsidR="00444160" w:rsidRPr="00B94EB0" w:rsidRDefault="00444160" w:rsidP="00444160">
            <w:pPr>
              <w:rPr>
                <w:rFonts w:cs="Arial"/>
                <w:b/>
              </w:rPr>
            </w:pPr>
            <w:r>
              <w:rPr>
                <w:rFonts w:cs="Arial"/>
                <w:b/>
                <w:bCs/>
              </w:rPr>
              <w:t>Rule</w:t>
            </w:r>
          </w:p>
        </w:tc>
      </w:tr>
      <w:tr w:rsidR="00444160" w:rsidRPr="00B94EB0" w14:paraId="6A2358B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B3" w14:textId="77777777" w:rsidR="00444160" w:rsidRPr="00B94EB0"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B4" w14:textId="77777777" w:rsidR="00444160" w:rsidRPr="00B94EB0"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B5" w14:textId="77777777" w:rsidR="00444160" w:rsidRPr="00B94EB0" w:rsidRDefault="00444160" w:rsidP="00444160">
            <w:pPr>
              <w:jc w:val="center"/>
              <w:rPr>
                <w:rFonts w:cs="Arial"/>
                <w:b/>
              </w:rPr>
            </w:pPr>
            <w:r>
              <w:rPr>
                <w:rFonts w:cs="Arial"/>
                <w:b/>
                <w:bCs/>
              </w:rPr>
              <w:t>Custom Parameter</w:t>
            </w:r>
          </w:p>
        </w:tc>
      </w:tr>
      <w:tr w:rsidR="00A0639F" w:rsidRPr="00B94EB0" w14:paraId="6A2358B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B7" w14:textId="77777777" w:rsidR="00444160" w:rsidRPr="00B94EB0"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B8" w14:textId="67822E89" w:rsidR="00444160" w:rsidRPr="00B94EB0" w:rsidRDefault="00444160" w:rsidP="00444160">
            <w:pPr>
              <w:rPr>
                <w:rFonts w:cs="Arial"/>
              </w:rPr>
            </w:pPr>
            <w:r>
              <w:rPr>
                <w:rFonts w:cs="Arial"/>
              </w:rPr>
              <w:t>Transition actions shall not be used in flow charts.</w:t>
            </w:r>
          </w:p>
        </w:tc>
        <w:tc>
          <w:tcPr>
            <w:tcW w:w="2492" w:type="dxa"/>
            <w:tcBorders>
              <w:top w:val="outset" w:sz="6" w:space="0" w:color="auto"/>
              <w:left w:val="outset" w:sz="6" w:space="0" w:color="auto"/>
              <w:bottom w:val="outset" w:sz="6" w:space="0" w:color="auto"/>
              <w:right w:val="outset" w:sz="6" w:space="0" w:color="auto"/>
            </w:tcBorders>
            <w:hideMark/>
          </w:tcPr>
          <w:p w14:paraId="6A2358B9" w14:textId="77777777" w:rsidR="00444160" w:rsidRPr="00B94EB0" w:rsidRDefault="00444160" w:rsidP="00444160">
            <w:pPr>
              <w:rPr>
                <w:rFonts w:cs="Arial"/>
              </w:rPr>
            </w:pPr>
            <w:r>
              <w:rPr>
                <w:rFonts w:cs="Arial"/>
              </w:rPr>
              <w:t>-</w:t>
            </w:r>
          </w:p>
        </w:tc>
      </w:tr>
      <w:tr w:rsidR="00A0639F" w:rsidRPr="00B94EB0" w14:paraId="6A2358C2" w14:textId="77777777" w:rsidTr="371D5A01">
        <w:trPr>
          <w:trHeight w:val="345"/>
          <w:tblCellSpacing w:w="20" w:type="dxa"/>
        </w:trPr>
        <w:tc>
          <w:tcPr>
            <w:tcW w:w="0" w:type="auto"/>
            <w:vMerge/>
            <w:vAlign w:val="center"/>
            <w:hideMark/>
          </w:tcPr>
          <w:p w14:paraId="6A2358BB" w14:textId="77777777" w:rsidR="00444160" w:rsidRPr="00B94EB0"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8BC" w14:textId="77777777" w:rsidR="00444160" w:rsidRPr="00B94EB0" w:rsidRDefault="00444160" w:rsidP="00444160">
            <w:pPr>
              <w:rPr>
                <w:rFonts w:cs="Arial"/>
              </w:rPr>
            </w:pPr>
            <w:r>
              <w:rPr>
                <w:rFonts w:cs="Arial"/>
              </w:rPr>
              <w:t>【</w:t>
            </w:r>
            <w:r>
              <w:rPr>
                <w:rFonts w:cs="Arial"/>
              </w:rPr>
              <w:t>Correct</w:t>
            </w:r>
            <w:r>
              <w:rPr>
                <w:rFonts w:cs="Arial"/>
              </w:rPr>
              <w:t>】</w:t>
            </w:r>
          </w:p>
          <w:p w14:paraId="6A2358BD" w14:textId="2345CEC1" w:rsidR="00444160" w:rsidRDefault="00444160" w:rsidP="00444160">
            <w:pPr>
              <w:ind w:firstLineChars="68" w:firstLine="136"/>
              <w:rPr>
                <w:rFonts w:cs="Arial"/>
              </w:rPr>
            </w:pPr>
            <w:r>
              <w:rPr>
                <w:rFonts w:cs="Arial"/>
              </w:rPr>
              <w:t>Transition actions are not used.</w:t>
            </w:r>
          </w:p>
          <w:p w14:paraId="6A2358BE" w14:textId="77777777" w:rsidR="00444160" w:rsidRPr="00B94EB0" w:rsidRDefault="00444160" w:rsidP="00444160">
            <w:pPr>
              <w:ind w:firstLineChars="68" w:firstLine="136"/>
              <w:rPr>
                <w:rFonts w:cs="Arial"/>
              </w:rPr>
            </w:pPr>
            <w:r>
              <w:rPr>
                <w:rFonts w:cs="Arial"/>
                <w:noProof/>
                <w:lang w:eastAsia="ja-JP" w:bidi="th-TH"/>
              </w:rPr>
              <w:lastRenderedPageBreak/>
              <w:drawing>
                <wp:inline distT="0" distB="0" distL="0" distR="0" wp14:anchorId="6A2376CC" wp14:editId="6A2376CD">
                  <wp:extent cx="3884295" cy="2589530"/>
                  <wp:effectExtent l="0" t="0" r="1905" b="1270"/>
                  <wp:docPr id="358"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84295" cy="2589530"/>
                          </a:xfrm>
                          <a:prstGeom prst="rect">
                            <a:avLst/>
                          </a:prstGeom>
                          <a:noFill/>
                          <a:ln>
                            <a:noFill/>
                          </a:ln>
                        </pic:spPr>
                      </pic:pic>
                    </a:graphicData>
                  </a:graphic>
                </wp:inline>
              </w:drawing>
            </w:r>
          </w:p>
          <w:p w14:paraId="6A2358BF" w14:textId="77777777" w:rsidR="00444160" w:rsidRPr="00B94EB0" w:rsidRDefault="00444160" w:rsidP="00444160">
            <w:pPr>
              <w:rPr>
                <w:rFonts w:cs="Arial"/>
              </w:rPr>
            </w:pPr>
            <w:r>
              <w:rPr>
                <w:rFonts w:cs="Arial"/>
              </w:rPr>
              <w:t>【</w:t>
            </w:r>
            <w:r>
              <w:rPr>
                <w:rFonts w:cs="Arial"/>
              </w:rPr>
              <w:t>Incorrect</w:t>
            </w:r>
            <w:r>
              <w:rPr>
                <w:rFonts w:cs="Arial"/>
              </w:rPr>
              <w:t>】</w:t>
            </w:r>
          </w:p>
          <w:p w14:paraId="6A2358C0" w14:textId="48197570" w:rsidR="00444160" w:rsidRDefault="00444160" w:rsidP="00444160">
            <w:pPr>
              <w:ind w:firstLineChars="68" w:firstLine="136"/>
              <w:rPr>
                <w:rFonts w:cs="Arial"/>
              </w:rPr>
            </w:pPr>
            <w:r>
              <w:rPr>
                <w:rFonts w:cs="Arial"/>
              </w:rPr>
              <w:t>Transition actions are used.</w:t>
            </w:r>
          </w:p>
          <w:p w14:paraId="6A2358C1" w14:textId="77777777" w:rsidR="00444160" w:rsidRPr="00B94EB0"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22" behindDoc="0" locked="0" layoutInCell="1" allowOverlap="1" wp14:anchorId="6A2376CE" wp14:editId="6A2376CF">
                      <wp:simplePos x="0" y="0"/>
                      <wp:positionH relativeFrom="column">
                        <wp:posOffset>299085</wp:posOffset>
                      </wp:positionH>
                      <wp:positionV relativeFrom="paragraph">
                        <wp:posOffset>752475</wp:posOffset>
                      </wp:positionV>
                      <wp:extent cx="942975" cy="236220"/>
                      <wp:effectExtent l="0" t="0" r="28575" b="11430"/>
                      <wp:wrapNone/>
                      <wp:docPr id="1072"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 cy="2362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63CDF" id="正方形/長方形 18" o:spid="_x0000_s1026" style="position:absolute;margin-left:23.55pt;margin-top:59.25pt;width:74.25pt;height:18.6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6D0" wp14:editId="6A2376D1">
                  <wp:extent cx="3913505" cy="2640965"/>
                  <wp:effectExtent l="0" t="0" r="0" b="6985"/>
                  <wp:docPr id="359"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913505" cy="2640965"/>
                          </a:xfrm>
                          <a:prstGeom prst="rect">
                            <a:avLst/>
                          </a:prstGeom>
                          <a:noFill/>
                          <a:ln>
                            <a:noFill/>
                          </a:ln>
                        </pic:spPr>
                      </pic:pic>
                    </a:graphicData>
                  </a:graphic>
                </wp:inline>
              </w:drawing>
            </w:r>
          </w:p>
        </w:tc>
      </w:tr>
      <w:tr w:rsidR="00A0639F" w:rsidRPr="00B94EB0" w14:paraId="6A2358C9"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C3" w14:textId="77777777" w:rsidR="00444160" w:rsidRPr="00B94EB0" w:rsidRDefault="00444160" w:rsidP="00444160">
            <w:pPr>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C4" w14:textId="548B613C" w:rsidR="00444160" w:rsidRPr="00B94EB0" w:rsidRDefault="00444160" w:rsidP="00444160">
            <w:pPr>
              <w:rPr>
                <w:rFonts w:cs="Arial"/>
              </w:rPr>
            </w:pPr>
            <w:r>
              <w:rPr>
                <w:rFonts w:cs="Arial"/>
              </w:rPr>
              <w:t>In a flow chart, the condition shall be positioned on a horizontal transition line and the condition action shall be positioned on a vertical transition line.</w:t>
            </w:r>
          </w:p>
          <w:p w14:paraId="6A2358C5" w14:textId="77777777" w:rsidR="00444160" w:rsidRPr="00B94EB0" w:rsidRDefault="00444160" w:rsidP="00444160">
            <w:pPr>
              <w:rPr>
                <w:rFonts w:cs="Arial"/>
              </w:rPr>
            </w:pPr>
          </w:p>
          <w:p w14:paraId="6A2358C6" w14:textId="021E2FFD" w:rsidR="00444160" w:rsidRPr="00B94EB0" w:rsidRDefault="00444160" w:rsidP="00444160">
            <w:pPr>
              <w:rPr>
                <w:rFonts w:cs="Arial"/>
              </w:rPr>
            </w:pPr>
            <w:r>
              <w:rPr>
                <w:rFonts w:cs="Arial"/>
              </w:rPr>
              <w:t>Exception:</w:t>
            </w:r>
          </w:p>
          <w:p w14:paraId="6A2358C7" w14:textId="50AFA5C7" w:rsidR="00444160" w:rsidRPr="00EA76C0" w:rsidRDefault="00444160" w:rsidP="00F606D3">
            <w:pPr>
              <w:rPr>
                <w:rFonts w:cs="Arial"/>
              </w:rPr>
            </w:pPr>
            <w:r w:rsidRPr="00530E3D">
              <w:rPr>
                <w:rFonts w:cs="Arial"/>
              </w:rPr>
              <w:t>Diagonal transition lines in loop constructs.</w:t>
            </w:r>
          </w:p>
        </w:tc>
        <w:tc>
          <w:tcPr>
            <w:tcW w:w="2492" w:type="dxa"/>
            <w:tcBorders>
              <w:top w:val="outset" w:sz="6" w:space="0" w:color="auto"/>
              <w:left w:val="outset" w:sz="6" w:space="0" w:color="auto"/>
              <w:bottom w:val="outset" w:sz="6" w:space="0" w:color="auto"/>
              <w:right w:val="outset" w:sz="6" w:space="0" w:color="auto"/>
            </w:tcBorders>
            <w:hideMark/>
          </w:tcPr>
          <w:p w14:paraId="6A2358C8" w14:textId="77777777" w:rsidR="00444160" w:rsidRPr="00B94EB0" w:rsidRDefault="00444160" w:rsidP="00444160">
            <w:pPr>
              <w:rPr>
                <w:rFonts w:cs="Arial"/>
              </w:rPr>
            </w:pPr>
            <w:r>
              <w:rPr>
                <w:rFonts w:cs="Arial"/>
              </w:rPr>
              <w:t>-</w:t>
            </w:r>
          </w:p>
        </w:tc>
      </w:tr>
      <w:tr w:rsidR="00A0639F" w:rsidRPr="00B94EB0" w14:paraId="6A2358D2" w14:textId="77777777" w:rsidTr="371D5A01">
        <w:trPr>
          <w:trHeight w:val="345"/>
          <w:tblCellSpacing w:w="20" w:type="dxa"/>
        </w:trPr>
        <w:tc>
          <w:tcPr>
            <w:tcW w:w="0" w:type="auto"/>
            <w:vMerge/>
            <w:vAlign w:val="center"/>
            <w:hideMark/>
          </w:tcPr>
          <w:p w14:paraId="6A2358CA" w14:textId="77777777" w:rsidR="00444160" w:rsidRPr="00B94EB0"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8CB" w14:textId="77777777" w:rsidR="00444160" w:rsidRPr="00B94EB0" w:rsidRDefault="00444160" w:rsidP="00444160">
            <w:pPr>
              <w:rPr>
                <w:rFonts w:cs="Arial"/>
              </w:rPr>
            </w:pPr>
            <w:r>
              <w:rPr>
                <w:rFonts w:cs="Arial"/>
              </w:rPr>
              <w:t>【</w:t>
            </w:r>
            <w:r>
              <w:rPr>
                <w:rFonts w:cs="Arial"/>
              </w:rPr>
              <w:t>Correct</w:t>
            </w:r>
            <w:r>
              <w:rPr>
                <w:rFonts w:cs="Arial"/>
              </w:rPr>
              <w:t>】</w:t>
            </w:r>
          </w:p>
          <w:p w14:paraId="6A2358CC" w14:textId="03B111F4" w:rsidR="00444160" w:rsidRDefault="00444160" w:rsidP="00444160">
            <w:pPr>
              <w:ind w:firstLineChars="68" w:firstLine="136"/>
              <w:rPr>
                <w:rFonts w:cs="Arial"/>
              </w:rPr>
            </w:pPr>
            <w:r>
              <w:rPr>
                <w:rFonts w:cs="Arial"/>
              </w:rPr>
              <w:t>The condition is positioned on a horizontal transition line and the condition action is on a vertical transition line.</w:t>
            </w:r>
          </w:p>
          <w:p w14:paraId="6A2358CD" w14:textId="77777777" w:rsidR="00444160" w:rsidRPr="00B94EB0" w:rsidRDefault="00444160" w:rsidP="00444160">
            <w:pPr>
              <w:ind w:firstLineChars="68" w:firstLine="136"/>
              <w:rPr>
                <w:rFonts w:cs="Arial"/>
              </w:rPr>
            </w:pPr>
            <w:r>
              <w:rPr>
                <w:rFonts w:cs="Arial"/>
                <w:noProof/>
                <w:lang w:eastAsia="ja-JP" w:bidi="th-TH"/>
              </w:rPr>
              <w:lastRenderedPageBreak/>
              <w:drawing>
                <wp:inline distT="0" distB="0" distL="0" distR="0" wp14:anchorId="6A2376D2" wp14:editId="6A2376D3">
                  <wp:extent cx="3884295" cy="2589530"/>
                  <wp:effectExtent l="0" t="0" r="1905" b="1270"/>
                  <wp:docPr id="360"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84295" cy="2589530"/>
                          </a:xfrm>
                          <a:prstGeom prst="rect">
                            <a:avLst/>
                          </a:prstGeom>
                          <a:noFill/>
                          <a:ln>
                            <a:noFill/>
                          </a:ln>
                        </pic:spPr>
                      </pic:pic>
                    </a:graphicData>
                  </a:graphic>
                </wp:inline>
              </w:drawing>
            </w:r>
          </w:p>
          <w:p w14:paraId="6A2358CE" w14:textId="77777777" w:rsidR="00444160" w:rsidRDefault="00444160" w:rsidP="00444160">
            <w:pPr>
              <w:rPr>
                <w:rFonts w:cs="Arial"/>
              </w:rPr>
            </w:pPr>
          </w:p>
          <w:p w14:paraId="6A2358CF" w14:textId="77777777" w:rsidR="00444160" w:rsidRPr="00B94EB0" w:rsidRDefault="00444160" w:rsidP="00444160">
            <w:pPr>
              <w:rPr>
                <w:rFonts w:cs="Arial"/>
              </w:rPr>
            </w:pPr>
            <w:r>
              <w:rPr>
                <w:rFonts w:cs="Arial"/>
              </w:rPr>
              <w:t>【</w:t>
            </w:r>
            <w:r>
              <w:rPr>
                <w:rFonts w:cs="Arial"/>
              </w:rPr>
              <w:t>Incorrect</w:t>
            </w:r>
            <w:r>
              <w:rPr>
                <w:rFonts w:cs="Arial"/>
              </w:rPr>
              <w:t>】</w:t>
            </w:r>
          </w:p>
          <w:p w14:paraId="6A2358D0" w14:textId="19D646C1" w:rsidR="00444160" w:rsidRDefault="00444160" w:rsidP="00444160">
            <w:pPr>
              <w:ind w:firstLineChars="68" w:firstLine="136"/>
              <w:rPr>
                <w:rFonts w:cs="Arial"/>
              </w:rPr>
            </w:pPr>
            <w:r>
              <w:rPr>
                <w:rFonts w:cs="Arial"/>
              </w:rPr>
              <w:t>The condition is positioned on a vertical transition line and the condition action is on a horizontal transition line.</w:t>
            </w:r>
          </w:p>
          <w:p w14:paraId="6A2358D1" w14:textId="77777777" w:rsidR="00444160" w:rsidRPr="00B94EB0"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24" behindDoc="0" locked="0" layoutInCell="1" allowOverlap="1" wp14:anchorId="6A2376D4" wp14:editId="6A2376D5">
                      <wp:simplePos x="0" y="0"/>
                      <wp:positionH relativeFrom="column">
                        <wp:posOffset>1784985</wp:posOffset>
                      </wp:positionH>
                      <wp:positionV relativeFrom="paragraph">
                        <wp:posOffset>85725</wp:posOffset>
                      </wp:positionV>
                      <wp:extent cx="857250" cy="504825"/>
                      <wp:effectExtent l="0" t="0" r="19050" b="28575"/>
                      <wp:wrapNone/>
                      <wp:docPr id="1069" name="正方形/長方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5048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8C2E8" id="正方形/長方形 17" o:spid="_x0000_s1026" style="position:absolute;margin-left:140.55pt;margin-top:6.75pt;width:67.5pt;height:39.75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23" behindDoc="0" locked="0" layoutInCell="1" allowOverlap="1" wp14:anchorId="6A2376D6" wp14:editId="6A2376D7">
                      <wp:simplePos x="0" y="0"/>
                      <wp:positionH relativeFrom="column">
                        <wp:posOffset>1784985</wp:posOffset>
                      </wp:positionH>
                      <wp:positionV relativeFrom="paragraph">
                        <wp:posOffset>657225</wp:posOffset>
                      </wp:positionV>
                      <wp:extent cx="733425" cy="209550"/>
                      <wp:effectExtent l="0" t="0" r="28575" b="19050"/>
                      <wp:wrapNone/>
                      <wp:docPr id="1070"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DBA47" id="正方形/長方形 16" o:spid="_x0000_s1026" style="position:absolute;margin-left:140.55pt;margin-top:51.75pt;width:57.75pt;height:16.5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" filled="f" strokecolor="red" strokeweight="2pt">
                      <v:path arrowok="t"/>
                    </v:rect>
                  </w:pict>
                </mc:Fallback>
              </mc:AlternateContent>
            </w:r>
            <w:r>
              <w:rPr>
                <w:rFonts w:cs="Arial"/>
                <w:noProof/>
                <w:lang w:eastAsia="ja-JP" w:bidi="th-TH"/>
              </w:rPr>
              <w:drawing>
                <wp:inline distT="0" distB="0" distL="0" distR="0" wp14:anchorId="6A2376D8" wp14:editId="6A2376D9">
                  <wp:extent cx="3181985" cy="2597150"/>
                  <wp:effectExtent l="0" t="0" r="0" b="0"/>
                  <wp:docPr id="361"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9"/>
                          <pic:cNvPicPr>
                            <a:picLocks noChangeAspect="1" noChangeArrowheads="1"/>
                          </pic:cNvPicPr>
                        </pic:nvPicPr>
                        <pic:blipFill>
                          <a:blip r:embed="rId379">
                            <a:extLst>
                              <a:ext uri="{28A0092B-C50C-407E-A947-70E740481C1C}">
                                <a14:useLocalDpi xmlns:a14="http://schemas.microsoft.com/office/drawing/2010/main" val="0"/>
                              </a:ext>
                            </a:extLst>
                          </a:blip>
                          <a:srcRect l="19185" t="30928" r="10866" b="13795"/>
                          <a:stretch>
                            <a:fillRect/>
                          </a:stretch>
                        </pic:blipFill>
                        <pic:spPr bwMode="auto">
                          <a:xfrm>
                            <a:off x="0" y="0"/>
                            <a:ext cx="3181985" cy="2597150"/>
                          </a:xfrm>
                          <a:prstGeom prst="rect">
                            <a:avLst/>
                          </a:prstGeom>
                          <a:noFill/>
                          <a:ln>
                            <a:noFill/>
                          </a:ln>
                        </pic:spPr>
                      </pic:pic>
                    </a:graphicData>
                  </a:graphic>
                </wp:inline>
              </w:drawing>
            </w:r>
          </w:p>
        </w:tc>
      </w:tr>
      <w:tr w:rsidR="00444160" w:rsidRPr="00B94EB0" w14:paraId="6A2358D4"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D3" w14:textId="77777777" w:rsidR="00444160" w:rsidRPr="00B94EB0" w:rsidRDefault="00444160" w:rsidP="00444160">
            <w:pPr>
              <w:rPr>
                <w:rFonts w:cs="Arial"/>
                <w:b/>
              </w:rPr>
            </w:pPr>
            <w:r>
              <w:rPr>
                <w:rFonts w:cs="Arial"/>
                <w:b/>
                <w:bCs/>
              </w:rPr>
              <w:lastRenderedPageBreak/>
              <w:t>Rationale</w:t>
            </w:r>
          </w:p>
        </w:tc>
      </w:tr>
      <w:tr w:rsidR="00444160" w:rsidRPr="00B94EB0" w14:paraId="6A2358D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D5" w14:textId="77777777" w:rsidR="00444160" w:rsidRPr="00B94EB0"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D6" w14:textId="77777777" w:rsidR="00444160" w:rsidRPr="00B94EB0" w:rsidRDefault="00444160" w:rsidP="00444160">
            <w:pPr>
              <w:jc w:val="center"/>
              <w:rPr>
                <w:rFonts w:cs="Arial"/>
                <w:b/>
              </w:rPr>
            </w:pPr>
            <w:r>
              <w:rPr>
                <w:rFonts w:cs="Arial"/>
                <w:b/>
                <w:bCs/>
              </w:rPr>
              <w:t>Description</w:t>
            </w:r>
          </w:p>
        </w:tc>
      </w:tr>
      <w:tr w:rsidR="00444160" w:rsidRPr="00B94EB0" w14:paraId="6A2358D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8D8" w14:textId="77777777" w:rsidR="00444160" w:rsidRPr="00B94EB0"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8D9" w14:textId="1D20276C" w:rsidR="00444160" w:rsidRPr="00BC6AF6" w:rsidRDefault="00766098" w:rsidP="00547715">
            <w:pPr>
              <w:pStyle w:val="ListParagraph"/>
              <w:numPr>
                <w:ilvl w:val="0"/>
                <w:numId w:val="102"/>
              </w:numPr>
              <w:ind w:leftChars="0" w:left="137" w:hanging="137"/>
              <w:rPr>
                <w:rFonts w:cs="Arial"/>
              </w:rPr>
            </w:pPr>
            <w:r>
              <w:rPr>
                <w:rFonts w:cs="Arial"/>
              </w:rPr>
              <w:t>The</w:t>
            </w:r>
            <w:r w:rsidR="00444160">
              <w:rPr>
                <w:rFonts w:cs="Arial"/>
              </w:rPr>
              <w:t xml:space="preserve"> transition action in a flow chart is not executed.</w:t>
            </w:r>
          </w:p>
        </w:tc>
      </w:tr>
      <w:tr w:rsidR="00444160" w:rsidRPr="00B94EB0" w14:paraId="6A2358D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8DB" w14:textId="77777777" w:rsidR="00444160" w:rsidRPr="00B94EB0" w:rsidRDefault="00444160" w:rsidP="00444160">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8DC" w14:textId="2826C478" w:rsidR="00444160" w:rsidRPr="00BC6AF6" w:rsidRDefault="00444160" w:rsidP="00547715">
            <w:pPr>
              <w:pStyle w:val="ListParagraph"/>
              <w:numPr>
                <w:ilvl w:val="0"/>
                <w:numId w:val="102"/>
              </w:numPr>
              <w:ind w:leftChars="0" w:left="137" w:hanging="137"/>
              <w:rPr>
                <w:rFonts w:cs="Arial"/>
              </w:rPr>
            </w:pPr>
            <w:r>
              <w:rPr>
                <w:rFonts w:cs="Arial"/>
              </w:rPr>
              <w:t>Consistent positioning of conditions and condition actions improves readability.</w:t>
            </w:r>
          </w:p>
        </w:tc>
      </w:tr>
    </w:tbl>
    <w:p w14:paraId="6A2358DE" w14:textId="77777777" w:rsidR="005D0565" w:rsidRPr="008D1BFE" w:rsidRDefault="005D0565" w:rsidP="005D0565"/>
    <w:p w14:paraId="6A2358DF" w14:textId="77777777" w:rsidR="005D0565" w:rsidRDefault="005D0565" w:rsidP="0011317A">
      <w:pPr>
        <w:pStyle w:val="Heading3"/>
      </w:pPr>
      <w:bookmarkStart w:id="321" w:name="_Toc508614013"/>
      <w:bookmarkStart w:id="322" w:name="_Toc34395994"/>
      <w:r>
        <w:t>jc_</w:t>
      </w:r>
      <w:r w:rsidR="009A5A13">
        <w:t>0773:</w:t>
      </w:r>
      <w:r>
        <w:t xml:space="preserve"> Unconditional transition of a flow chart</w:t>
      </w:r>
      <w:bookmarkEnd w:id="321"/>
      <w:bookmarkEnd w:id="32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F3211E" w14:paraId="6A2358E2"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E0" w14:textId="77777777" w:rsidR="008D1BFE" w:rsidRPr="00F3211E"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8E1" w14:textId="77777777" w:rsidR="008D1BFE" w:rsidRPr="00F3211E" w:rsidRDefault="008D1BFE" w:rsidP="00EB26B9">
            <w:pPr>
              <w:rPr>
                <w:rFonts w:cs="Arial"/>
                <w:b/>
              </w:rPr>
            </w:pPr>
            <w:r>
              <w:rPr>
                <w:rFonts w:cs="Arial"/>
                <w:b/>
                <w:bCs/>
              </w:rPr>
              <w:t>jc_</w:t>
            </w:r>
            <w:r w:rsidR="009A5A13">
              <w:rPr>
                <w:rFonts w:cs="Arial"/>
                <w:b/>
                <w:bCs/>
              </w:rPr>
              <w:t>0773:</w:t>
            </w:r>
            <w:r>
              <w:rPr>
                <w:rFonts w:cs="Arial"/>
                <w:b/>
                <w:bCs/>
              </w:rPr>
              <w:t xml:space="preserve"> Unconditional transition of a flow chart</w:t>
            </w:r>
          </w:p>
        </w:tc>
      </w:tr>
      <w:tr w:rsidR="00444160" w:rsidRPr="00F3211E" w14:paraId="58C98AB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EC5B29D" w14:textId="31281B49"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AAB96F5" w14:textId="71D519D5" w:rsidR="00444160" w:rsidRPr="004A5BD5" w:rsidRDefault="00444160" w:rsidP="00444160">
            <w:pPr>
              <w:rPr>
                <w:rFonts w:cs="Arial"/>
                <w:bCs/>
              </w:rPr>
            </w:pPr>
            <w:r w:rsidRPr="004A5BD5">
              <w:rPr>
                <w:rFonts w:cs="Arial"/>
                <w:bCs/>
              </w:rPr>
              <w:t xml:space="preserve">NA-MAAB: </w:t>
            </w:r>
            <w:r w:rsidR="0004039F">
              <w:rPr>
                <w:rFonts w:cs="Arial"/>
                <w:bCs/>
              </w:rPr>
              <w:t>a, b</w:t>
            </w:r>
          </w:p>
          <w:p w14:paraId="71620793" w14:textId="3376842F" w:rsidR="00444160" w:rsidRDefault="00444160" w:rsidP="00444160">
            <w:pPr>
              <w:rPr>
                <w:rFonts w:cs="Arial"/>
                <w:b/>
                <w:bCs/>
              </w:rPr>
            </w:pPr>
            <w:r w:rsidRPr="004A5BD5">
              <w:rPr>
                <w:rFonts w:cs="Arial"/>
                <w:bCs/>
              </w:rPr>
              <w:t xml:space="preserve">JMAAB: </w:t>
            </w:r>
            <w:r w:rsidR="0004039F">
              <w:rPr>
                <w:rFonts w:cs="Arial"/>
                <w:bCs/>
              </w:rPr>
              <w:t>a, b</w:t>
            </w:r>
          </w:p>
        </w:tc>
      </w:tr>
      <w:tr w:rsidR="00444160" w:rsidRPr="00F3211E" w14:paraId="539FB3D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3F29CA8" w14:textId="359FA59C"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D7098B9" w14:textId="6649BF4B" w:rsidR="00444160" w:rsidRDefault="00444160" w:rsidP="0004039F">
            <w:pPr>
              <w:rPr>
                <w:rFonts w:cs="Arial"/>
                <w:b/>
                <w:bCs/>
              </w:rPr>
            </w:pPr>
            <w:r w:rsidRPr="004A5BD5">
              <w:rPr>
                <w:rFonts w:cs="Arial"/>
                <w:bCs/>
              </w:rPr>
              <w:t>All</w:t>
            </w:r>
          </w:p>
        </w:tc>
      </w:tr>
      <w:tr w:rsidR="00444160" w:rsidRPr="00F3211E" w14:paraId="6A2358E4"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E3" w14:textId="77777777" w:rsidR="00444160" w:rsidRPr="00F3211E" w:rsidRDefault="00444160" w:rsidP="00444160">
            <w:pPr>
              <w:rPr>
                <w:rFonts w:cs="Arial"/>
                <w:b/>
              </w:rPr>
            </w:pPr>
            <w:r>
              <w:rPr>
                <w:rFonts w:cs="Arial"/>
                <w:b/>
                <w:bCs/>
              </w:rPr>
              <w:t>Rule</w:t>
            </w:r>
          </w:p>
        </w:tc>
      </w:tr>
      <w:tr w:rsidR="00444160" w:rsidRPr="00F3211E" w14:paraId="6A2358E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E5" w14:textId="77777777" w:rsidR="00444160" w:rsidRPr="00F3211E"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E6" w14:textId="77777777" w:rsidR="00444160" w:rsidRPr="00F3211E"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8E7" w14:textId="77777777" w:rsidR="00444160" w:rsidRPr="00F3211E" w:rsidRDefault="00444160" w:rsidP="00444160">
            <w:pPr>
              <w:jc w:val="center"/>
              <w:rPr>
                <w:rFonts w:cs="Arial"/>
                <w:b/>
              </w:rPr>
            </w:pPr>
            <w:r>
              <w:rPr>
                <w:rFonts w:cs="Arial"/>
                <w:b/>
                <w:bCs/>
              </w:rPr>
              <w:t>Custom Parameter</w:t>
            </w:r>
          </w:p>
        </w:tc>
      </w:tr>
      <w:tr w:rsidR="00A0639F" w:rsidRPr="00F3211E" w14:paraId="6A2358EC"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E9" w14:textId="77777777" w:rsidR="00444160" w:rsidRPr="00F3211E" w:rsidRDefault="00444160" w:rsidP="00444160">
            <w:pPr>
              <w:jc w:val="center"/>
              <w:rPr>
                <w:rFonts w:cs="Arial"/>
              </w:rPr>
            </w:pPr>
            <w:r>
              <w:rPr>
                <w:rFonts w:cs="Arial"/>
              </w:rPr>
              <w:lastRenderedPageBreak/>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EA" w14:textId="234E267E" w:rsidR="00444160" w:rsidRPr="00F3211E" w:rsidRDefault="00444160" w:rsidP="00444160">
            <w:pPr>
              <w:rPr>
                <w:rFonts w:cs="Arial"/>
              </w:rPr>
            </w:pPr>
            <w:r>
              <w:rPr>
                <w:rFonts w:cs="Arial"/>
              </w:rPr>
              <w:t xml:space="preserve">When a transition line with a transition condition originates from a connective junction, </w:t>
            </w:r>
            <w:r w:rsidR="00766098">
              <w:rPr>
                <w:rFonts w:cs="Arial"/>
              </w:rPr>
              <w:t xml:space="preserve">t </w:t>
            </w:r>
            <w:r>
              <w:rPr>
                <w:rFonts w:cs="Arial"/>
              </w:rPr>
              <w:t>unconditional transition line shall also begin from that junction.</w:t>
            </w:r>
          </w:p>
        </w:tc>
        <w:tc>
          <w:tcPr>
            <w:tcW w:w="2492" w:type="dxa"/>
            <w:tcBorders>
              <w:top w:val="outset" w:sz="6" w:space="0" w:color="auto"/>
              <w:left w:val="outset" w:sz="6" w:space="0" w:color="auto"/>
              <w:bottom w:val="outset" w:sz="6" w:space="0" w:color="auto"/>
              <w:right w:val="outset" w:sz="6" w:space="0" w:color="auto"/>
            </w:tcBorders>
            <w:hideMark/>
          </w:tcPr>
          <w:p w14:paraId="6A2358EB" w14:textId="77777777" w:rsidR="00444160" w:rsidRPr="00F3211E" w:rsidRDefault="00444160" w:rsidP="00444160">
            <w:pPr>
              <w:rPr>
                <w:rFonts w:cs="Arial"/>
              </w:rPr>
            </w:pPr>
            <w:r>
              <w:rPr>
                <w:rFonts w:cs="Arial"/>
              </w:rPr>
              <w:t>-</w:t>
            </w:r>
          </w:p>
        </w:tc>
      </w:tr>
      <w:tr w:rsidR="00A0639F" w:rsidRPr="00F3211E" w14:paraId="6A2358F4" w14:textId="77777777" w:rsidTr="371D5A01">
        <w:trPr>
          <w:trHeight w:val="345"/>
          <w:tblCellSpacing w:w="20" w:type="dxa"/>
        </w:trPr>
        <w:tc>
          <w:tcPr>
            <w:tcW w:w="0" w:type="auto"/>
            <w:vMerge/>
            <w:vAlign w:val="center"/>
            <w:hideMark/>
          </w:tcPr>
          <w:p w14:paraId="6A2358ED" w14:textId="77777777" w:rsidR="00444160" w:rsidRPr="00F3211E"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8EE" w14:textId="77777777" w:rsidR="00444160" w:rsidRPr="00F3211E" w:rsidRDefault="00444160" w:rsidP="00444160">
            <w:pPr>
              <w:rPr>
                <w:rFonts w:cs="Arial"/>
              </w:rPr>
            </w:pPr>
            <w:r>
              <w:rPr>
                <w:rFonts w:cs="Arial"/>
              </w:rPr>
              <w:t>【</w:t>
            </w:r>
            <w:r>
              <w:rPr>
                <w:rFonts w:cs="Arial"/>
              </w:rPr>
              <w:t>Correct</w:t>
            </w:r>
            <w:r>
              <w:rPr>
                <w:rFonts w:cs="Arial"/>
              </w:rPr>
              <w:t>】</w:t>
            </w:r>
          </w:p>
          <w:p w14:paraId="6A2358EF" w14:textId="77777777" w:rsidR="00444160" w:rsidRPr="00F3211E" w:rsidRDefault="00444160" w:rsidP="00444160">
            <w:pPr>
              <w:ind w:firstLineChars="68" w:firstLine="136"/>
              <w:rPr>
                <w:rFonts w:cs="Arial"/>
              </w:rPr>
            </w:pPr>
            <w:r>
              <w:rPr>
                <w:rFonts w:cs="Arial"/>
                <w:noProof/>
                <w:lang w:eastAsia="ja-JP" w:bidi="th-TH"/>
              </w:rPr>
              <w:drawing>
                <wp:inline distT="0" distB="0" distL="0" distR="0" wp14:anchorId="6A2376DA" wp14:editId="13F81420">
                  <wp:extent cx="3641203" cy="3211195"/>
                  <wp:effectExtent l="0" t="0" r="0" b="8255"/>
                  <wp:docPr id="362"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0"/>
                          <pic:cNvPicPr>
                            <a:picLocks noChangeAspect="1" noChangeArrowheads="1"/>
                          </pic:cNvPicPr>
                        </pic:nvPicPr>
                        <pic:blipFill>
                          <a:blip r:embed="rId380">
                            <a:extLst>
                              <a:ext uri="{28A0092B-C50C-407E-A947-70E740481C1C}">
                                <a14:useLocalDpi xmlns:a14="http://schemas.microsoft.com/office/drawing/2010/main" val="0"/>
                              </a:ext>
                            </a:extLst>
                          </a:blip>
                          <a:stretch>
                            <a:fillRect/>
                          </a:stretch>
                        </pic:blipFill>
                        <pic:spPr bwMode="auto">
                          <a:xfrm>
                            <a:off x="0" y="0"/>
                            <a:ext cx="3641203" cy="3211195"/>
                          </a:xfrm>
                          <a:prstGeom prst="rect">
                            <a:avLst/>
                          </a:prstGeom>
                          <a:noFill/>
                          <a:ln>
                            <a:noFill/>
                          </a:ln>
                        </pic:spPr>
                      </pic:pic>
                    </a:graphicData>
                  </a:graphic>
                </wp:inline>
              </w:drawing>
            </w:r>
          </w:p>
          <w:p w14:paraId="6A2358F0" w14:textId="77777777" w:rsidR="00444160" w:rsidRDefault="00444160" w:rsidP="00444160">
            <w:pPr>
              <w:rPr>
                <w:rFonts w:cs="Arial"/>
              </w:rPr>
            </w:pPr>
          </w:p>
          <w:p w14:paraId="6A2358F1" w14:textId="77777777" w:rsidR="00444160" w:rsidRPr="00F3211E" w:rsidRDefault="00444160" w:rsidP="00444160">
            <w:pPr>
              <w:rPr>
                <w:rFonts w:cs="Arial"/>
              </w:rPr>
            </w:pPr>
            <w:r>
              <w:rPr>
                <w:rFonts w:cs="Arial"/>
              </w:rPr>
              <w:t>【</w:t>
            </w:r>
            <w:r>
              <w:rPr>
                <w:rFonts w:cs="Arial"/>
              </w:rPr>
              <w:t>Incorrect</w:t>
            </w:r>
            <w:r>
              <w:rPr>
                <w:rFonts w:cs="Arial"/>
              </w:rPr>
              <w:t>】</w:t>
            </w:r>
          </w:p>
          <w:p w14:paraId="6A2358F2" w14:textId="213152B3" w:rsidR="00444160" w:rsidRDefault="00A06423" w:rsidP="00444160">
            <w:pPr>
              <w:ind w:firstLineChars="68" w:firstLine="136"/>
              <w:rPr>
                <w:rFonts w:cs="Arial"/>
              </w:rPr>
            </w:pPr>
            <w:r>
              <w:rPr>
                <w:rFonts w:cs="Arial"/>
              </w:rPr>
              <w:t>0762</w:t>
            </w:r>
          </w:p>
          <w:p w14:paraId="6A2358F3" w14:textId="77777777" w:rsidR="00444160" w:rsidRPr="00F3211E" w:rsidRDefault="00444160" w:rsidP="00444160">
            <w:pPr>
              <w:ind w:firstLineChars="68" w:firstLine="136"/>
              <w:rPr>
                <w:rFonts w:cs="Arial"/>
              </w:rPr>
            </w:pPr>
            <w:r>
              <w:rPr>
                <w:rFonts w:cs="Arial"/>
                <w:noProof/>
                <w:lang w:eastAsia="ja-JP" w:bidi="th-TH"/>
              </w:rPr>
              <w:drawing>
                <wp:inline distT="0" distB="0" distL="0" distR="0" wp14:anchorId="6A2376DC" wp14:editId="385F46ED">
                  <wp:extent cx="3575444" cy="3189605"/>
                  <wp:effectExtent l="0" t="0" r="6350" b="0"/>
                  <wp:docPr id="363"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1"/>
                          <pic:cNvPicPr>
                            <a:picLocks noChangeAspect="1" noChangeArrowheads="1"/>
                          </pic:cNvPicPr>
                        </pic:nvPicPr>
                        <pic:blipFill>
                          <a:blip r:embed="rId381">
                            <a:extLst>
                              <a:ext uri="{28A0092B-C50C-407E-A947-70E740481C1C}">
                                <a14:useLocalDpi xmlns:a14="http://schemas.microsoft.com/office/drawing/2010/main" val="0"/>
                              </a:ext>
                            </a:extLst>
                          </a:blip>
                          <a:stretch>
                            <a:fillRect/>
                          </a:stretch>
                        </pic:blipFill>
                        <pic:spPr bwMode="auto">
                          <a:xfrm>
                            <a:off x="0" y="0"/>
                            <a:ext cx="3575444" cy="3189605"/>
                          </a:xfrm>
                          <a:prstGeom prst="rect">
                            <a:avLst/>
                          </a:prstGeom>
                          <a:noFill/>
                          <a:ln>
                            <a:noFill/>
                          </a:ln>
                        </pic:spPr>
                      </pic:pic>
                    </a:graphicData>
                  </a:graphic>
                </wp:inline>
              </w:drawing>
            </w:r>
          </w:p>
        </w:tc>
      </w:tr>
      <w:tr w:rsidR="00A0639F" w:rsidRPr="00F3211E" w14:paraId="6A2358F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8F5" w14:textId="77777777" w:rsidR="00444160" w:rsidRPr="00F3211E"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8F6" w14:textId="6D7B78DD" w:rsidR="00444160" w:rsidRPr="00F3211E" w:rsidRDefault="00444160" w:rsidP="00444160">
            <w:pPr>
              <w:rPr>
                <w:rFonts w:cs="Arial"/>
              </w:rPr>
            </w:pPr>
            <w:r>
              <w:rPr>
                <w:rFonts w:cs="Arial"/>
              </w:rPr>
              <w:t>The {execution order} for unconditional transitions shall be set to the last value.</w:t>
            </w:r>
          </w:p>
        </w:tc>
        <w:tc>
          <w:tcPr>
            <w:tcW w:w="2492" w:type="dxa"/>
            <w:tcBorders>
              <w:top w:val="outset" w:sz="6" w:space="0" w:color="auto"/>
              <w:left w:val="outset" w:sz="6" w:space="0" w:color="auto"/>
              <w:bottom w:val="outset" w:sz="6" w:space="0" w:color="auto"/>
              <w:right w:val="outset" w:sz="6" w:space="0" w:color="auto"/>
            </w:tcBorders>
            <w:hideMark/>
          </w:tcPr>
          <w:p w14:paraId="6A2358F7" w14:textId="77777777" w:rsidR="00444160" w:rsidRPr="00F3211E" w:rsidRDefault="00444160" w:rsidP="00444160">
            <w:pPr>
              <w:rPr>
                <w:rFonts w:cs="Arial"/>
              </w:rPr>
            </w:pPr>
            <w:r>
              <w:rPr>
                <w:rFonts w:cs="Arial"/>
              </w:rPr>
              <w:t>-</w:t>
            </w:r>
          </w:p>
        </w:tc>
      </w:tr>
      <w:tr w:rsidR="00A0639F" w:rsidRPr="00F3211E" w14:paraId="6A235900" w14:textId="77777777" w:rsidTr="371D5A01">
        <w:trPr>
          <w:trHeight w:val="345"/>
          <w:tblCellSpacing w:w="20" w:type="dxa"/>
        </w:trPr>
        <w:tc>
          <w:tcPr>
            <w:tcW w:w="0" w:type="auto"/>
            <w:vMerge/>
            <w:vAlign w:val="center"/>
            <w:hideMark/>
          </w:tcPr>
          <w:p w14:paraId="6A2358F9" w14:textId="77777777" w:rsidR="00444160" w:rsidRPr="00F3211E"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8FA" w14:textId="77777777" w:rsidR="00444160" w:rsidRPr="00F3211E" w:rsidRDefault="00444160" w:rsidP="00444160">
            <w:pPr>
              <w:rPr>
                <w:rFonts w:cs="Arial"/>
              </w:rPr>
            </w:pPr>
            <w:r>
              <w:rPr>
                <w:rFonts w:cs="Arial"/>
              </w:rPr>
              <w:t>【</w:t>
            </w:r>
            <w:r>
              <w:rPr>
                <w:rFonts w:cs="Arial"/>
              </w:rPr>
              <w:t>Correct</w:t>
            </w:r>
            <w:r>
              <w:rPr>
                <w:rFonts w:cs="Arial"/>
              </w:rPr>
              <w:t>】</w:t>
            </w:r>
          </w:p>
          <w:p w14:paraId="6A2358FB" w14:textId="77777777" w:rsidR="00444160" w:rsidRPr="00F3211E" w:rsidRDefault="00444160" w:rsidP="00444160">
            <w:pPr>
              <w:ind w:firstLineChars="68" w:firstLine="136"/>
              <w:rPr>
                <w:rFonts w:cs="Arial"/>
              </w:rPr>
            </w:pPr>
            <w:r>
              <w:rPr>
                <w:rFonts w:cs="Arial"/>
                <w:noProof/>
                <w:lang w:eastAsia="ja-JP" w:bidi="th-TH"/>
              </w:rPr>
              <w:lastRenderedPageBreak/>
              <w:drawing>
                <wp:inline distT="0" distB="0" distL="0" distR="0" wp14:anchorId="6A2376DE" wp14:editId="1F0DFD01">
                  <wp:extent cx="3637729" cy="3211195"/>
                  <wp:effectExtent l="0" t="0" r="1270" b="8255"/>
                  <wp:docPr id="364"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2"/>
                          <pic:cNvPicPr>
                            <a:picLocks noChangeAspect="1" noChangeArrowheads="1"/>
                          </pic:cNvPicPr>
                        </pic:nvPicPr>
                        <pic:blipFill>
                          <a:blip r:embed="rId382">
                            <a:extLst>
                              <a:ext uri="{28A0092B-C50C-407E-A947-70E740481C1C}">
                                <a14:useLocalDpi xmlns:a14="http://schemas.microsoft.com/office/drawing/2010/main" val="0"/>
                              </a:ext>
                            </a:extLst>
                          </a:blip>
                          <a:stretch>
                            <a:fillRect/>
                          </a:stretch>
                        </pic:blipFill>
                        <pic:spPr bwMode="auto">
                          <a:xfrm>
                            <a:off x="0" y="0"/>
                            <a:ext cx="3637729" cy="3211195"/>
                          </a:xfrm>
                          <a:prstGeom prst="rect">
                            <a:avLst/>
                          </a:prstGeom>
                          <a:noFill/>
                          <a:ln>
                            <a:noFill/>
                          </a:ln>
                        </pic:spPr>
                      </pic:pic>
                    </a:graphicData>
                  </a:graphic>
                </wp:inline>
              </w:drawing>
            </w:r>
          </w:p>
          <w:p w14:paraId="6A2358FC" w14:textId="77777777" w:rsidR="00444160" w:rsidRDefault="00444160" w:rsidP="00444160">
            <w:pPr>
              <w:rPr>
                <w:rFonts w:cs="Arial"/>
              </w:rPr>
            </w:pPr>
          </w:p>
          <w:p w14:paraId="6A2358FD" w14:textId="77777777" w:rsidR="00444160" w:rsidRPr="00F3211E" w:rsidRDefault="00444160" w:rsidP="00444160">
            <w:pPr>
              <w:rPr>
                <w:rFonts w:cs="Arial"/>
              </w:rPr>
            </w:pPr>
            <w:r>
              <w:rPr>
                <w:rFonts w:cs="Arial"/>
              </w:rPr>
              <w:t>【</w:t>
            </w:r>
            <w:r>
              <w:rPr>
                <w:rFonts w:cs="Arial"/>
              </w:rPr>
              <w:t>Incorrect</w:t>
            </w:r>
            <w:r>
              <w:rPr>
                <w:rFonts w:cs="Arial"/>
              </w:rPr>
              <w:t>】</w:t>
            </w:r>
          </w:p>
          <w:p w14:paraId="6A2358FE" w14:textId="34D8A51B" w:rsidR="00444160" w:rsidRPr="00F3211E" w:rsidRDefault="00444160" w:rsidP="00444160">
            <w:pPr>
              <w:ind w:firstLineChars="68" w:firstLine="136"/>
              <w:rPr>
                <w:rFonts w:cs="Arial"/>
              </w:rPr>
            </w:pPr>
            <w:r>
              <w:rPr>
                <w:rFonts w:cs="Arial"/>
              </w:rPr>
              <w:t xml:space="preserve">The {execution order} </w:t>
            </w:r>
            <w:r w:rsidR="00766098">
              <w:rPr>
                <w:rFonts w:cs="Arial"/>
              </w:rPr>
              <w:t xml:space="preserve">for </w:t>
            </w:r>
            <w:r>
              <w:rPr>
                <w:rFonts w:cs="Arial"/>
              </w:rPr>
              <w:t>the unconditional transition line is not the last value.</w:t>
            </w:r>
          </w:p>
          <w:p w14:paraId="6A2358FF" w14:textId="77777777" w:rsidR="00444160" w:rsidRPr="00F3211E" w:rsidRDefault="00444160" w:rsidP="00444160">
            <w:pPr>
              <w:ind w:firstLineChars="68" w:firstLine="136"/>
              <w:rPr>
                <w:rFonts w:cs="Arial"/>
              </w:rPr>
            </w:pPr>
            <w:r>
              <w:rPr>
                <w:rFonts w:cs="Arial"/>
                <w:noProof/>
                <w:lang w:eastAsia="ja-JP" w:bidi="th-TH"/>
              </w:rPr>
              <w:drawing>
                <wp:inline distT="0" distB="0" distL="0" distR="0" wp14:anchorId="6A2376E0" wp14:editId="4F8559E6">
                  <wp:extent cx="3694977" cy="3211195"/>
                  <wp:effectExtent l="0" t="0" r="1270" b="8255"/>
                  <wp:docPr id="365"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3"/>
                          <pic:cNvPicPr>
                            <a:picLocks noChangeAspect="1" noChangeArrowheads="1"/>
                          </pic:cNvPicPr>
                        </pic:nvPicPr>
                        <pic:blipFill>
                          <a:blip r:embed="rId383">
                            <a:extLst>
                              <a:ext uri="{28A0092B-C50C-407E-A947-70E740481C1C}">
                                <a14:useLocalDpi xmlns:a14="http://schemas.microsoft.com/office/drawing/2010/main" val="0"/>
                              </a:ext>
                            </a:extLst>
                          </a:blip>
                          <a:stretch>
                            <a:fillRect/>
                          </a:stretch>
                        </pic:blipFill>
                        <pic:spPr bwMode="auto">
                          <a:xfrm>
                            <a:off x="0" y="0"/>
                            <a:ext cx="3694977" cy="3211195"/>
                          </a:xfrm>
                          <a:prstGeom prst="rect">
                            <a:avLst/>
                          </a:prstGeom>
                          <a:noFill/>
                          <a:ln>
                            <a:noFill/>
                          </a:ln>
                        </pic:spPr>
                      </pic:pic>
                    </a:graphicData>
                  </a:graphic>
                </wp:inline>
              </w:drawing>
            </w:r>
          </w:p>
        </w:tc>
      </w:tr>
      <w:tr w:rsidR="00444160" w:rsidRPr="00F3211E" w14:paraId="6A235902"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01" w14:textId="77777777" w:rsidR="00444160" w:rsidRPr="00F3211E" w:rsidRDefault="00444160" w:rsidP="00444160">
            <w:pPr>
              <w:rPr>
                <w:rFonts w:cs="Arial"/>
                <w:b/>
              </w:rPr>
            </w:pPr>
            <w:r>
              <w:rPr>
                <w:rFonts w:cs="Arial"/>
                <w:b/>
                <w:bCs/>
              </w:rPr>
              <w:lastRenderedPageBreak/>
              <w:t>Rationale</w:t>
            </w:r>
          </w:p>
        </w:tc>
      </w:tr>
      <w:tr w:rsidR="00444160" w:rsidRPr="00F3211E" w14:paraId="6A23590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03" w14:textId="77777777" w:rsidR="00444160" w:rsidRPr="00F3211E"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04" w14:textId="77777777" w:rsidR="00444160" w:rsidRPr="00F3211E" w:rsidRDefault="00444160" w:rsidP="00444160">
            <w:pPr>
              <w:jc w:val="center"/>
              <w:rPr>
                <w:rFonts w:cs="Arial"/>
                <w:b/>
              </w:rPr>
            </w:pPr>
            <w:r>
              <w:rPr>
                <w:rFonts w:cs="Arial"/>
                <w:b/>
                <w:bCs/>
              </w:rPr>
              <w:t>Description</w:t>
            </w:r>
          </w:p>
        </w:tc>
      </w:tr>
      <w:tr w:rsidR="00444160" w:rsidRPr="00F3211E" w14:paraId="6A23590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906" w14:textId="77777777" w:rsidR="00444160" w:rsidRPr="00F3211E"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907" w14:textId="7C7A9B73" w:rsidR="00444160" w:rsidRPr="00BC6AF6" w:rsidRDefault="00444160" w:rsidP="00547715">
            <w:pPr>
              <w:pStyle w:val="ListParagraph"/>
              <w:numPr>
                <w:ilvl w:val="0"/>
                <w:numId w:val="102"/>
              </w:numPr>
              <w:ind w:leftChars="0" w:left="137" w:hanging="137"/>
              <w:rPr>
                <w:rFonts w:cs="Arial"/>
              </w:rPr>
            </w:pPr>
            <w:r>
              <w:rPr>
                <w:rFonts w:cs="Arial"/>
              </w:rPr>
              <w:t>Prevents unintended behavior that results from backtracking.</w:t>
            </w:r>
            <w:r>
              <w:rPr>
                <w:rFonts w:cs="Arial"/>
              </w:rPr>
              <w:br/>
              <w:t>Setting an unconditional transition explicitly defines the behavior for when the condition is not met.</w:t>
            </w:r>
          </w:p>
        </w:tc>
      </w:tr>
      <w:tr w:rsidR="00444160" w:rsidRPr="00F3211E" w14:paraId="6A23590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909" w14:textId="77777777" w:rsidR="00444160" w:rsidRPr="00F3211E" w:rsidRDefault="00444160" w:rsidP="00444160">
            <w:pPr>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90A" w14:textId="06AA93D3" w:rsidR="00444160" w:rsidRPr="00BC6AF6" w:rsidRDefault="00444160" w:rsidP="00547715">
            <w:pPr>
              <w:pStyle w:val="ListParagraph"/>
              <w:numPr>
                <w:ilvl w:val="0"/>
                <w:numId w:val="102"/>
              </w:numPr>
              <w:ind w:leftChars="0" w:left="137" w:hanging="137"/>
              <w:rPr>
                <w:rFonts w:cs="Arial"/>
              </w:rPr>
            </w:pPr>
            <w:r>
              <w:rPr>
                <w:rFonts w:cs="Arial"/>
              </w:rPr>
              <w:t>Setting the unconditional transition to take precedence can prevent unintended behavior.</w:t>
            </w:r>
          </w:p>
        </w:tc>
      </w:tr>
    </w:tbl>
    <w:p w14:paraId="6A23590C" w14:textId="77777777" w:rsidR="005D0565" w:rsidRPr="008D1BFE" w:rsidRDefault="005D0565" w:rsidP="005D0565"/>
    <w:p w14:paraId="6A23590D" w14:textId="25CA585D" w:rsidR="005D0565" w:rsidRDefault="005D0565" w:rsidP="0011317A">
      <w:pPr>
        <w:pStyle w:val="Heading3"/>
      </w:pPr>
      <w:bookmarkStart w:id="323" w:name="_Toc508614014"/>
      <w:bookmarkStart w:id="324" w:name="_Toc34395995"/>
      <w:r>
        <w:lastRenderedPageBreak/>
        <w:t>jc_</w:t>
      </w:r>
      <w:r w:rsidR="009A5A13">
        <w:t>0775:</w:t>
      </w:r>
      <w:r>
        <w:t xml:space="preserve"> </w:t>
      </w:r>
      <w:r w:rsidR="00611F62">
        <w:t xml:space="preserve">Terminating </w:t>
      </w:r>
      <w:r>
        <w:t xml:space="preserve">junctions in </w:t>
      </w:r>
      <w:r w:rsidR="00AC790F">
        <w:t>f</w:t>
      </w:r>
      <w:r>
        <w:t xml:space="preserve">low </w:t>
      </w:r>
      <w:r w:rsidR="00AC790F">
        <w:t>c</w:t>
      </w:r>
      <w:r>
        <w:t>harts</w:t>
      </w:r>
      <w:bookmarkEnd w:id="323"/>
      <w:bookmarkEnd w:id="324"/>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29"/>
        <w:gridCol w:w="4157"/>
        <w:gridCol w:w="2552"/>
      </w:tblGrid>
      <w:tr w:rsidR="008D1BFE" w:rsidRPr="00A32D0C" w14:paraId="6A235910" w14:textId="77777777" w:rsidTr="006D7EDC">
        <w:trPr>
          <w:tblCellSpacing w:w="20" w:type="dxa"/>
        </w:trPr>
        <w:tc>
          <w:tcPr>
            <w:tcW w:w="218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0E" w14:textId="77777777" w:rsidR="008D1BFE" w:rsidRPr="00A32D0C" w:rsidRDefault="008D1BFE" w:rsidP="00EB26B9">
            <w:pPr>
              <w:rPr>
                <w:rFonts w:cs="Arial"/>
                <w:b/>
              </w:rPr>
            </w:pPr>
            <w:r>
              <w:rPr>
                <w:rFonts w:cs="Arial"/>
                <w:b/>
                <w:bCs/>
              </w:rPr>
              <w:t>Rule ID: Title</w:t>
            </w:r>
          </w:p>
        </w:tc>
        <w:tc>
          <w:tcPr>
            <w:tcW w:w="6649" w:type="dxa"/>
            <w:gridSpan w:val="2"/>
            <w:tcBorders>
              <w:top w:val="outset" w:sz="6" w:space="0" w:color="auto"/>
              <w:left w:val="outset" w:sz="6" w:space="0" w:color="auto"/>
              <w:bottom w:val="outset" w:sz="6" w:space="0" w:color="auto"/>
              <w:right w:val="outset" w:sz="6" w:space="0" w:color="auto"/>
            </w:tcBorders>
            <w:hideMark/>
          </w:tcPr>
          <w:p w14:paraId="6A23590F" w14:textId="474D2DC1" w:rsidR="008D1BFE" w:rsidRPr="00A32D0C" w:rsidRDefault="008D1BFE" w:rsidP="00EB26B9">
            <w:pPr>
              <w:rPr>
                <w:rFonts w:cs="Arial"/>
                <w:b/>
              </w:rPr>
            </w:pPr>
            <w:bookmarkStart w:id="325" w:name="_Hlk526343708"/>
            <w:r>
              <w:rPr>
                <w:rFonts w:cs="Arial"/>
                <w:b/>
                <w:bCs/>
              </w:rPr>
              <w:t>jc_</w:t>
            </w:r>
            <w:r w:rsidR="009A5A13">
              <w:rPr>
                <w:rFonts w:cs="Arial"/>
                <w:b/>
                <w:bCs/>
              </w:rPr>
              <w:t>0775:</w:t>
            </w:r>
            <w:r>
              <w:rPr>
                <w:rFonts w:cs="Arial"/>
                <w:b/>
                <w:bCs/>
              </w:rPr>
              <w:t xml:space="preserve"> </w:t>
            </w:r>
            <w:r w:rsidR="00611F62">
              <w:rPr>
                <w:rFonts w:cs="Arial"/>
                <w:b/>
                <w:bCs/>
              </w:rPr>
              <w:t>Terminating</w:t>
            </w:r>
            <w:r>
              <w:rPr>
                <w:rFonts w:cs="Arial"/>
                <w:b/>
                <w:bCs/>
              </w:rPr>
              <w:t xml:space="preserve"> junctions in </w:t>
            </w:r>
            <w:r w:rsidR="00AC790F">
              <w:rPr>
                <w:rFonts w:cs="Arial"/>
                <w:b/>
                <w:bCs/>
              </w:rPr>
              <w:t>f</w:t>
            </w:r>
            <w:r>
              <w:rPr>
                <w:rFonts w:cs="Arial"/>
                <w:b/>
                <w:bCs/>
              </w:rPr>
              <w:t xml:space="preserve">low </w:t>
            </w:r>
            <w:r w:rsidR="00AC790F">
              <w:rPr>
                <w:rFonts w:cs="Arial"/>
                <w:b/>
                <w:bCs/>
              </w:rPr>
              <w:t>c</w:t>
            </w:r>
            <w:r>
              <w:rPr>
                <w:rFonts w:cs="Arial"/>
                <w:b/>
                <w:bCs/>
              </w:rPr>
              <w:t>harts</w:t>
            </w:r>
            <w:bookmarkEnd w:id="325"/>
          </w:p>
        </w:tc>
      </w:tr>
      <w:tr w:rsidR="00444160" w:rsidRPr="00A32D0C" w14:paraId="3F6BC748" w14:textId="77777777" w:rsidTr="006D7EDC">
        <w:trPr>
          <w:tblCellSpacing w:w="20" w:type="dxa"/>
        </w:trPr>
        <w:tc>
          <w:tcPr>
            <w:tcW w:w="218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129BDD2" w14:textId="5679A11C" w:rsidR="00444160" w:rsidRDefault="00444160" w:rsidP="00444160">
            <w:pPr>
              <w:rPr>
                <w:rFonts w:cs="Arial"/>
                <w:b/>
                <w:bCs/>
              </w:rPr>
            </w:pPr>
            <w:r w:rsidRPr="004A5BD5">
              <w:rPr>
                <w:rFonts w:cs="Arial"/>
                <w:b/>
                <w:bCs/>
              </w:rPr>
              <w:t>Sub ID Recommendations</w:t>
            </w:r>
          </w:p>
        </w:tc>
        <w:tc>
          <w:tcPr>
            <w:tcW w:w="6649" w:type="dxa"/>
            <w:gridSpan w:val="2"/>
            <w:tcBorders>
              <w:top w:val="outset" w:sz="6" w:space="0" w:color="auto"/>
              <w:left w:val="outset" w:sz="6" w:space="0" w:color="auto"/>
              <w:bottom w:val="outset" w:sz="6" w:space="0" w:color="auto"/>
              <w:right w:val="outset" w:sz="6" w:space="0" w:color="auto"/>
            </w:tcBorders>
          </w:tcPr>
          <w:p w14:paraId="13269CA5" w14:textId="69A85DCA" w:rsidR="00444160" w:rsidRPr="004A5BD5" w:rsidRDefault="00444160" w:rsidP="00444160">
            <w:pPr>
              <w:rPr>
                <w:rFonts w:cs="Arial"/>
                <w:bCs/>
              </w:rPr>
            </w:pPr>
            <w:r w:rsidRPr="004A5BD5">
              <w:rPr>
                <w:rFonts w:cs="Arial"/>
                <w:bCs/>
              </w:rPr>
              <w:t>NA-MAAB</w:t>
            </w:r>
            <w:r w:rsidR="0004039F">
              <w:rPr>
                <w:rFonts w:cs="Arial"/>
                <w:bCs/>
              </w:rPr>
              <w:t>: a1/a2</w:t>
            </w:r>
          </w:p>
          <w:p w14:paraId="6964144D" w14:textId="29D72088" w:rsidR="00444160" w:rsidRDefault="00444160" w:rsidP="00444160">
            <w:pPr>
              <w:rPr>
                <w:rFonts w:cs="Arial"/>
                <w:b/>
                <w:bCs/>
              </w:rPr>
            </w:pPr>
            <w:r w:rsidRPr="004A5BD5">
              <w:rPr>
                <w:rFonts w:cs="Arial"/>
                <w:bCs/>
              </w:rPr>
              <w:t xml:space="preserve">JMAAB: </w:t>
            </w:r>
            <w:r w:rsidR="0004039F">
              <w:rPr>
                <w:rFonts w:cs="Arial"/>
                <w:bCs/>
              </w:rPr>
              <w:t>a1/a2</w:t>
            </w:r>
          </w:p>
        </w:tc>
      </w:tr>
      <w:tr w:rsidR="00444160" w:rsidRPr="00A32D0C" w14:paraId="67F08A7B" w14:textId="77777777" w:rsidTr="006D7EDC">
        <w:trPr>
          <w:tblCellSpacing w:w="20" w:type="dxa"/>
        </w:trPr>
        <w:tc>
          <w:tcPr>
            <w:tcW w:w="218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E76DD51" w14:textId="768AB694"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49" w:type="dxa"/>
            <w:gridSpan w:val="2"/>
            <w:tcBorders>
              <w:top w:val="outset" w:sz="6" w:space="0" w:color="auto"/>
              <w:left w:val="outset" w:sz="6" w:space="0" w:color="auto"/>
              <w:bottom w:val="outset" w:sz="6" w:space="0" w:color="auto"/>
              <w:right w:val="outset" w:sz="6" w:space="0" w:color="auto"/>
            </w:tcBorders>
          </w:tcPr>
          <w:p w14:paraId="41154478" w14:textId="592CDF4A" w:rsidR="00444160" w:rsidRDefault="00444160" w:rsidP="0004039F">
            <w:pPr>
              <w:rPr>
                <w:rFonts w:cs="Arial"/>
                <w:b/>
                <w:bCs/>
              </w:rPr>
            </w:pPr>
            <w:r w:rsidRPr="004A5BD5">
              <w:rPr>
                <w:rFonts w:cs="Arial"/>
                <w:bCs/>
              </w:rPr>
              <w:t>All</w:t>
            </w:r>
          </w:p>
        </w:tc>
      </w:tr>
      <w:tr w:rsidR="00444160" w:rsidRPr="00A32D0C" w14:paraId="6A23591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11" w14:textId="77777777" w:rsidR="00444160" w:rsidRPr="00A32D0C" w:rsidRDefault="00444160" w:rsidP="00444160">
            <w:pPr>
              <w:rPr>
                <w:rFonts w:cs="Arial"/>
                <w:b/>
              </w:rPr>
            </w:pPr>
            <w:r>
              <w:rPr>
                <w:rFonts w:cs="Arial"/>
                <w:b/>
                <w:bCs/>
              </w:rPr>
              <w:t>Rule</w:t>
            </w:r>
          </w:p>
        </w:tc>
      </w:tr>
      <w:tr w:rsidR="00444160" w:rsidRPr="00A32D0C" w14:paraId="6A235916"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13" w14:textId="77777777" w:rsidR="00444160" w:rsidRPr="00A32D0C"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14" w14:textId="77777777" w:rsidR="00444160" w:rsidRPr="00A32D0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15" w14:textId="77777777" w:rsidR="00444160" w:rsidRPr="00A32D0C" w:rsidRDefault="00444160" w:rsidP="00444160">
            <w:pPr>
              <w:jc w:val="center"/>
              <w:rPr>
                <w:rFonts w:cs="Arial"/>
                <w:b/>
              </w:rPr>
            </w:pPr>
            <w:r>
              <w:rPr>
                <w:rFonts w:cs="Arial"/>
                <w:b/>
                <w:bCs/>
              </w:rPr>
              <w:t>Custom Parameter</w:t>
            </w:r>
          </w:p>
        </w:tc>
      </w:tr>
      <w:tr w:rsidR="00A0639F" w:rsidRPr="00A32D0C" w14:paraId="6A23591A"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917" w14:textId="77777777" w:rsidR="00444160" w:rsidRPr="00A32D0C" w:rsidRDefault="00444160" w:rsidP="00444160">
            <w:pPr>
              <w:jc w:val="center"/>
              <w:rPr>
                <w:rFonts w:cs="Arial"/>
              </w:rPr>
            </w:pPr>
            <w:r>
              <w:rPr>
                <w:rFonts w:cs="Arial"/>
              </w:rPr>
              <w:t>a1</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918" w14:textId="32DDE5CD" w:rsidR="00444160" w:rsidRPr="00A32D0C" w:rsidRDefault="00444160" w:rsidP="00444160">
            <w:pPr>
              <w:rPr>
                <w:rFonts w:cs="Arial"/>
              </w:rPr>
            </w:pPr>
            <w:r>
              <w:rPr>
                <w:rFonts w:cs="Arial"/>
              </w:rPr>
              <w:t>Only one terminating junction shall be used.</w:t>
            </w:r>
          </w:p>
        </w:tc>
        <w:tc>
          <w:tcPr>
            <w:tcW w:w="2492" w:type="dxa"/>
            <w:tcBorders>
              <w:top w:val="outset" w:sz="6" w:space="0" w:color="auto"/>
              <w:left w:val="outset" w:sz="6" w:space="0" w:color="auto"/>
              <w:bottom w:val="outset" w:sz="6" w:space="0" w:color="auto"/>
              <w:right w:val="outset" w:sz="6" w:space="0" w:color="auto"/>
            </w:tcBorders>
            <w:hideMark/>
          </w:tcPr>
          <w:p w14:paraId="6A235919" w14:textId="77777777" w:rsidR="00444160" w:rsidRPr="00A32D0C" w:rsidRDefault="00444160" w:rsidP="00444160">
            <w:pPr>
              <w:rPr>
                <w:rFonts w:cs="Arial"/>
              </w:rPr>
            </w:pPr>
            <w:r>
              <w:rPr>
                <w:rFonts w:cs="Arial"/>
              </w:rPr>
              <w:t>-</w:t>
            </w:r>
          </w:p>
        </w:tc>
      </w:tr>
      <w:tr w:rsidR="00A0639F" w:rsidRPr="00A32D0C" w14:paraId="6A235922" w14:textId="77777777" w:rsidTr="371D5A01">
        <w:trPr>
          <w:trHeight w:val="345"/>
          <w:tblCellSpacing w:w="20" w:type="dxa"/>
        </w:trPr>
        <w:tc>
          <w:tcPr>
            <w:tcW w:w="954" w:type="dxa"/>
            <w:vMerge/>
            <w:vAlign w:val="center"/>
            <w:hideMark/>
          </w:tcPr>
          <w:p w14:paraId="6A23591B" w14:textId="77777777" w:rsidR="00444160" w:rsidRPr="00A32D0C"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591C" w14:textId="77777777" w:rsidR="00444160" w:rsidRPr="00A32D0C" w:rsidRDefault="00444160" w:rsidP="00444160">
            <w:pPr>
              <w:rPr>
                <w:rFonts w:cs="Arial"/>
              </w:rPr>
            </w:pPr>
            <w:r>
              <w:rPr>
                <w:rFonts w:cs="Arial"/>
              </w:rPr>
              <w:t>【</w:t>
            </w:r>
            <w:r>
              <w:rPr>
                <w:rFonts w:cs="Arial"/>
              </w:rPr>
              <w:t>Correct</w:t>
            </w:r>
            <w:r>
              <w:rPr>
                <w:rFonts w:cs="Arial"/>
              </w:rPr>
              <w:t>】</w:t>
            </w:r>
          </w:p>
          <w:p w14:paraId="6A23591D" w14:textId="77777777" w:rsidR="00444160" w:rsidRPr="00A32D0C" w:rsidRDefault="00444160" w:rsidP="00444160">
            <w:pPr>
              <w:ind w:firstLineChars="70" w:firstLine="140"/>
              <w:rPr>
                <w:rFonts w:cs="Arial"/>
              </w:rPr>
            </w:pPr>
            <w:r>
              <w:rPr>
                <w:rFonts w:cs="Arial"/>
                <w:noProof/>
                <w:lang w:eastAsia="ja-JP" w:bidi="th-TH"/>
              </w:rPr>
              <w:drawing>
                <wp:inline distT="0" distB="0" distL="0" distR="0" wp14:anchorId="6A2376E2" wp14:editId="6A2376E3">
                  <wp:extent cx="4791710" cy="1924050"/>
                  <wp:effectExtent l="0" t="0" r="8890" b="0"/>
                  <wp:docPr id="366"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791710" cy="1924050"/>
                          </a:xfrm>
                          <a:prstGeom prst="rect">
                            <a:avLst/>
                          </a:prstGeom>
                          <a:noFill/>
                          <a:ln>
                            <a:noFill/>
                          </a:ln>
                        </pic:spPr>
                      </pic:pic>
                    </a:graphicData>
                  </a:graphic>
                </wp:inline>
              </w:drawing>
            </w:r>
          </w:p>
          <w:p w14:paraId="6A23591E" w14:textId="77777777" w:rsidR="00444160" w:rsidRPr="00A32D0C" w:rsidRDefault="00444160" w:rsidP="00444160">
            <w:pPr>
              <w:rPr>
                <w:rFonts w:cs="Arial"/>
              </w:rPr>
            </w:pPr>
          </w:p>
          <w:p w14:paraId="6A23591F" w14:textId="2A6D302D" w:rsidR="00444160" w:rsidRPr="00A32D0C" w:rsidRDefault="00444160" w:rsidP="00444160">
            <w:pPr>
              <w:rPr>
                <w:rFonts w:cs="Arial"/>
              </w:rPr>
            </w:pPr>
            <w:r>
              <w:rPr>
                <w:rFonts w:cs="Arial"/>
              </w:rPr>
              <w:t>【</w:t>
            </w:r>
            <w:r>
              <w:rPr>
                <w:rFonts w:cs="Arial"/>
              </w:rPr>
              <w:t>Incorrect</w:t>
            </w:r>
            <w:r>
              <w:rPr>
                <w:rFonts w:cs="Arial"/>
              </w:rPr>
              <w:t>】</w:t>
            </w:r>
          </w:p>
          <w:p w14:paraId="6A235920" w14:textId="47DDD6A2" w:rsidR="00444160" w:rsidRDefault="00444160" w:rsidP="00444160">
            <w:pPr>
              <w:ind w:firstLineChars="52" w:firstLine="104"/>
              <w:rPr>
                <w:rFonts w:cs="Arial"/>
              </w:rPr>
            </w:pPr>
            <w:r>
              <w:rPr>
                <w:rFonts w:cs="Arial"/>
              </w:rPr>
              <w:t xml:space="preserve">There </w:t>
            </w:r>
            <w:r w:rsidR="00766098">
              <w:rPr>
                <w:rFonts w:cs="Arial"/>
              </w:rPr>
              <w:t xml:space="preserve">is </w:t>
            </w:r>
            <w:r>
              <w:rPr>
                <w:rFonts w:cs="Arial"/>
              </w:rPr>
              <w:t>more than one terminating junction.</w:t>
            </w:r>
            <w:r>
              <w:rPr>
                <w:rFonts w:cs="Arial"/>
                <w:noProof/>
                <w:lang w:eastAsia="ja-JP" w:bidi="th-TH"/>
              </w:rPr>
              <w:t xml:space="preserve"> </w:t>
            </w:r>
          </w:p>
          <w:p w14:paraId="6A235921" w14:textId="75DCE2DA" w:rsidR="00444160" w:rsidRPr="00A32D0C" w:rsidRDefault="00444160" w:rsidP="00444160">
            <w:pPr>
              <w:ind w:firstLineChars="52" w:firstLine="104"/>
              <w:rPr>
                <w:rFonts w:cs="Arial"/>
              </w:rPr>
            </w:pPr>
            <w:r>
              <w:rPr>
                <w:rFonts w:cs="Arial"/>
                <w:noProof/>
                <w:lang w:eastAsia="ja-JP" w:bidi="th-TH"/>
              </w:rPr>
              <w:drawing>
                <wp:inline distT="0" distB="0" distL="0" distR="0" wp14:anchorId="6A2376E4" wp14:editId="35F7C865">
                  <wp:extent cx="4798695" cy="2084705"/>
                  <wp:effectExtent l="0" t="0" r="1905" b="0"/>
                  <wp:docPr id="367"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798695" cy="2084705"/>
                          </a:xfrm>
                          <a:prstGeom prst="rect">
                            <a:avLst/>
                          </a:prstGeom>
                          <a:noFill/>
                          <a:ln>
                            <a:noFill/>
                          </a:ln>
                        </pic:spPr>
                      </pic:pic>
                    </a:graphicData>
                  </a:graphic>
                </wp:inline>
              </w:drawing>
            </w:r>
          </w:p>
        </w:tc>
      </w:tr>
      <w:tr w:rsidR="00A0639F" w:rsidRPr="00A32D0C" w14:paraId="6A235926"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923" w14:textId="77777777" w:rsidR="00444160" w:rsidRPr="00A32D0C" w:rsidRDefault="00444160" w:rsidP="00444160">
            <w:pPr>
              <w:jc w:val="center"/>
              <w:rPr>
                <w:rFonts w:cs="Arial"/>
              </w:rPr>
            </w:pPr>
            <w:r>
              <w:rPr>
                <w:rFonts w:cs="Arial"/>
              </w:rPr>
              <w:t>a2</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924" w14:textId="6A448F44" w:rsidR="00444160" w:rsidRPr="00A32D0C" w:rsidRDefault="00444160" w:rsidP="00444160">
            <w:pPr>
              <w:rPr>
                <w:rFonts w:cs="Arial"/>
              </w:rPr>
            </w:pPr>
            <w:r>
              <w:rPr>
                <w:rFonts w:cs="Arial"/>
              </w:rPr>
              <w:t>One terminating junction with a single unconditional transition as the input shall be used.</w:t>
            </w:r>
          </w:p>
        </w:tc>
        <w:tc>
          <w:tcPr>
            <w:tcW w:w="2492" w:type="dxa"/>
            <w:tcBorders>
              <w:top w:val="outset" w:sz="6" w:space="0" w:color="auto"/>
              <w:left w:val="outset" w:sz="6" w:space="0" w:color="auto"/>
              <w:bottom w:val="outset" w:sz="6" w:space="0" w:color="auto"/>
              <w:right w:val="outset" w:sz="6" w:space="0" w:color="auto"/>
            </w:tcBorders>
            <w:hideMark/>
          </w:tcPr>
          <w:p w14:paraId="6A235925" w14:textId="77777777" w:rsidR="00444160" w:rsidRPr="00A32D0C" w:rsidRDefault="00444160" w:rsidP="00444160">
            <w:pPr>
              <w:rPr>
                <w:rFonts w:cs="Arial"/>
              </w:rPr>
            </w:pPr>
            <w:r>
              <w:rPr>
                <w:rFonts w:cs="Arial"/>
              </w:rPr>
              <w:t>-</w:t>
            </w:r>
          </w:p>
        </w:tc>
      </w:tr>
      <w:tr w:rsidR="00A0639F" w:rsidRPr="00A32D0C" w14:paraId="6A23592E" w14:textId="77777777" w:rsidTr="371D5A01">
        <w:trPr>
          <w:trHeight w:val="345"/>
          <w:tblCellSpacing w:w="20" w:type="dxa"/>
        </w:trPr>
        <w:tc>
          <w:tcPr>
            <w:tcW w:w="954" w:type="dxa"/>
            <w:vMerge/>
            <w:vAlign w:val="center"/>
            <w:hideMark/>
          </w:tcPr>
          <w:p w14:paraId="6A235927" w14:textId="77777777" w:rsidR="00444160" w:rsidRPr="00A32D0C"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5928" w14:textId="77777777" w:rsidR="00444160" w:rsidRPr="00A32D0C" w:rsidRDefault="00444160" w:rsidP="00444160">
            <w:pPr>
              <w:rPr>
                <w:rFonts w:cs="Arial"/>
              </w:rPr>
            </w:pPr>
            <w:r>
              <w:rPr>
                <w:rFonts w:cs="Arial"/>
              </w:rPr>
              <w:t>【</w:t>
            </w:r>
            <w:r>
              <w:rPr>
                <w:rFonts w:cs="Arial"/>
              </w:rPr>
              <w:t>Correct</w:t>
            </w:r>
            <w:r>
              <w:rPr>
                <w:rFonts w:cs="Arial"/>
              </w:rPr>
              <w:t>】</w:t>
            </w:r>
          </w:p>
          <w:p w14:paraId="6A235929" w14:textId="77777777" w:rsidR="00444160" w:rsidRPr="00A32D0C" w:rsidRDefault="00444160" w:rsidP="00444160">
            <w:pPr>
              <w:ind w:firstLineChars="70" w:firstLine="140"/>
              <w:rPr>
                <w:rFonts w:cs="Arial"/>
              </w:rPr>
            </w:pPr>
            <w:r>
              <w:rPr>
                <w:rFonts w:cs="Arial"/>
                <w:noProof/>
                <w:lang w:eastAsia="ja-JP" w:bidi="th-TH"/>
              </w:rPr>
              <w:lastRenderedPageBreak/>
              <w:drawing>
                <wp:inline distT="0" distB="0" distL="0" distR="0" wp14:anchorId="6A2376E6" wp14:editId="6A2376E7">
                  <wp:extent cx="4769485" cy="2063115"/>
                  <wp:effectExtent l="0" t="0" r="0" b="0"/>
                  <wp:docPr id="368"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769485" cy="2063115"/>
                          </a:xfrm>
                          <a:prstGeom prst="rect">
                            <a:avLst/>
                          </a:prstGeom>
                          <a:noFill/>
                          <a:ln>
                            <a:noFill/>
                          </a:ln>
                        </pic:spPr>
                      </pic:pic>
                    </a:graphicData>
                  </a:graphic>
                </wp:inline>
              </w:drawing>
            </w:r>
          </w:p>
          <w:p w14:paraId="6A23592A" w14:textId="77777777" w:rsidR="00444160" w:rsidRPr="00A32D0C" w:rsidRDefault="00444160" w:rsidP="00444160">
            <w:pPr>
              <w:rPr>
                <w:rFonts w:cs="Arial"/>
              </w:rPr>
            </w:pPr>
          </w:p>
          <w:p w14:paraId="6A23592B" w14:textId="77777777" w:rsidR="00444160" w:rsidRPr="00A32D0C" w:rsidRDefault="00444160" w:rsidP="00444160">
            <w:pPr>
              <w:rPr>
                <w:rFonts w:cs="Arial"/>
              </w:rPr>
            </w:pPr>
            <w:r>
              <w:rPr>
                <w:rFonts w:cs="Arial"/>
              </w:rPr>
              <w:t>【</w:t>
            </w:r>
            <w:r>
              <w:rPr>
                <w:rFonts w:cs="Arial"/>
              </w:rPr>
              <w:t>Incorrect</w:t>
            </w:r>
            <w:r>
              <w:rPr>
                <w:rFonts w:cs="Arial"/>
              </w:rPr>
              <w:t>】</w:t>
            </w:r>
          </w:p>
          <w:p w14:paraId="6A23592C" w14:textId="385B7E9B" w:rsidR="00444160" w:rsidRDefault="00444160" w:rsidP="00444160">
            <w:pPr>
              <w:ind w:firstLineChars="52" w:firstLine="104"/>
              <w:rPr>
                <w:rFonts w:cs="Arial"/>
              </w:rPr>
            </w:pPr>
            <w:r>
              <w:rPr>
                <w:rFonts w:cs="Arial"/>
              </w:rPr>
              <w:t>There is more than one terminating junction and input.</w:t>
            </w:r>
          </w:p>
          <w:p w14:paraId="6A23592D" w14:textId="77777777" w:rsidR="00444160" w:rsidRPr="00A32D0C" w:rsidRDefault="00444160" w:rsidP="00444160">
            <w:pPr>
              <w:ind w:firstLineChars="52" w:firstLine="104"/>
              <w:rPr>
                <w:rFonts w:cs="Arial"/>
              </w:rPr>
            </w:pPr>
            <w:r>
              <w:rPr>
                <w:rFonts w:cs="Arial"/>
                <w:noProof/>
                <w:lang w:eastAsia="ja-JP" w:bidi="th-TH"/>
              </w:rPr>
              <w:drawing>
                <wp:inline distT="0" distB="0" distL="0" distR="0" wp14:anchorId="6A2376E8" wp14:editId="6A2376E9">
                  <wp:extent cx="4806315" cy="1931035"/>
                  <wp:effectExtent l="0" t="0" r="0" b="0"/>
                  <wp:docPr id="369"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806315" cy="1931035"/>
                          </a:xfrm>
                          <a:prstGeom prst="rect">
                            <a:avLst/>
                          </a:prstGeom>
                          <a:noFill/>
                          <a:ln>
                            <a:noFill/>
                          </a:ln>
                        </pic:spPr>
                      </pic:pic>
                    </a:graphicData>
                  </a:graphic>
                </wp:inline>
              </w:drawing>
            </w:r>
          </w:p>
        </w:tc>
      </w:tr>
      <w:tr w:rsidR="00444160" w:rsidRPr="00A32D0C" w14:paraId="6A235930"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2F" w14:textId="77777777" w:rsidR="00444160" w:rsidRPr="00A32D0C" w:rsidRDefault="00444160" w:rsidP="00444160">
            <w:pPr>
              <w:rPr>
                <w:rFonts w:cs="Arial"/>
                <w:b/>
              </w:rPr>
            </w:pPr>
            <w:r>
              <w:rPr>
                <w:rFonts w:cs="Arial"/>
                <w:b/>
                <w:bCs/>
              </w:rPr>
              <w:lastRenderedPageBreak/>
              <w:t>Rationale</w:t>
            </w:r>
          </w:p>
        </w:tc>
      </w:tr>
      <w:tr w:rsidR="00444160" w:rsidRPr="00A32D0C" w14:paraId="6A235933"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31" w14:textId="77777777" w:rsidR="00444160" w:rsidRPr="00A32D0C"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32" w14:textId="77777777" w:rsidR="00444160" w:rsidRPr="00A32D0C" w:rsidRDefault="00444160" w:rsidP="00444160">
            <w:pPr>
              <w:jc w:val="center"/>
              <w:rPr>
                <w:rFonts w:cs="Arial"/>
                <w:b/>
              </w:rPr>
            </w:pPr>
            <w:r>
              <w:rPr>
                <w:rFonts w:cs="Arial"/>
                <w:b/>
                <w:bCs/>
              </w:rPr>
              <w:t>Description</w:t>
            </w:r>
          </w:p>
        </w:tc>
      </w:tr>
      <w:tr w:rsidR="00444160" w:rsidRPr="00A32D0C" w14:paraId="6A235937"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934" w14:textId="77777777" w:rsidR="00444160" w:rsidRPr="00A32D0C" w:rsidRDefault="00444160" w:rsidP="00444160">
            <w:pPr>
              <w:jc w:val="center"/>
              <w:rPr>
                <w:rFonts w:cs="Arial"/>
              </w:rPr>
            </w:pPr>
            <w:r>
              <w:rPr>
                <w:rFonts w:cs="Arial"/>
              </w:rPr>
              <w:t>a1a2</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935" w14:textId="255C7ABF" w:rsidR="00444160" w:rsidRPr="00A32D0C" w:rsidRDefault="00444160" w:rsidP="00547715">
            <w:pPr>
              <w:pStyle w:val="ListParagraph"/>
              <w:numPr>
                <w:ilvl w:val="0"/>
                <w:numId w:val="32"/>
              </w:numPr>
              <w:ind w:leftChars="0" w:left="140" w:hanging="140"/>
              <w:rPr>
                <w:rFonts w:cs="Arial"/>
              </w:rPr>
            </w:pPr>
            <w:r w:rsidRPr="002A7028">
              <w:rPr>
                <w:szCs w:val="21"/>
              </w:rPr>
              <w:t xml:space="preserve">One </w:t>
            </w:r>
            <w:r>
              <w:rPr>
                <w:szCs w:val="21"/>
              </w:rPr>
              <w:t>terminating</w:t>
            </w:r>
            <w:r w:rsidRPr="002A7028">
              <w:rPr>
                <w:szCs w:val="21"/>
              </w:rPr>
              <w:t xml:space="preserve"> junction </w:t>
            </w:r>
            <w:r>
              <w:rPr>
                <w:szCs w:val="21"/>
              </w:rPr>
              <w:t>improves</w:t>
            </w:r>
            <w:r w:rsidRPr="002A7028">
              <w:rPr>
                <w:szCs w:val="21"/>
              </w:rPr>
              <w:t xml:space="preserve"> understand</w:t>
            </w:r>
            <w:r>
              <w:rPr>
                <w:szCs w:val="21"/>
              </w:rPr>
              <w:t>ing</w:t>
            </w:r>
            <w:r w:rsidRPr="002A7028">
              <w:rPr>
                <w:szCs w:val="21"/>
              </w:rPr>
              <w:t xml:space="preserve"> </w:t>
            </w:r>
            <w:r>
              <w:rPr>
                <w:szCs w:val="21"/>
              </w:rPr>
              <w:t xml:space="preserve">of the logic </w:t>
            </w:r>
            <w:r w:rsidRPr="002A7028">
              <w:rPr>
                <w:szCs w:val="21"/>
              </w:rPr>
              <w:t>end point</w:t>
            </w:r>
            <w:r w:rsidR="00E124DF">
              <w:rPr>
                <w:szCs w:val="21"/>
              </w:rPr>
              <w:t>.</w:t>
            </w:r>
          </w:p>
          <w:p w14:paraId="6A235936" w14:textId="68932BF7" w:rsidR="00444160" w:rsidRPr="00A32D0C" w:rsidRDefault="00444160" w:rsidP="00547715">
            <w:pPr>
              <w:pStyle w:val="ListParagraph"/>
              <w:numPr>
                <w:ilvl w:val="0"/>
                <w:numId w:val="32"/>
              </w:numPr>
              <w:ind w:leftChars="0" w:left="140" w:hanging="140"/>
              <w:rPr>
                <w:rFonts w:cs="Arial"/>
              </w:rPr>
            </w:pPr>
            <w:r>
              <w:rPr>
                <w:szCs w:val="21"/>
              </w:rPr>
              <w:t>Using a c</w:t>
            </w:r>
            <w:r w:rsidRPr="002A7028">
              <w:rPr>
                <w:szCs w:val="21"/>
              </w:rPr>
              <w:t xml:space="preserve">onsistent style for </w:t>
            </w:r>
            <w:r>
              <w:rPr>
                <w:szCs w:val="21"/>
              </w:rPr>
              <w:t>terminating</w:t>
            </w:r>
            <w:r w:rsidRPr="002A7028">
              <w:rPr>
                <w:szCs w:val="21"/>
              </w:rPr>
              <w:t xml:space="preserve"> junction improve</w:t>
            </w:r>
            <w:r>
              <w:rPr>
                <w:szCs w:val="21"/>
              </w:rPr>
              <w:t>s</w:t>
            </w:r>
            <w:r w:rsidRPr="002A7028">
              <w:rPr>
                <w:szCs w:val="21"/>
              </w:rPr>
              <w:t xml:space="preserve"> readability</w:t>
            </w:r>
            <w:r>
              <w:rPr>
                <w:rFonts w:cs="Arial"/>
              </w:rPr>
              <w:t>.</w:t>
            </w:r>
          </w:p>
        </w:tc>
      </w:tr>
    </w:tbl>
    <w:p w14:paraId="6A235938" w14:textId="77777777" w:rsidR="005D0565" w:rsidRDefault="005D0565" w:rsidP="005D0565"/>
    <w:p w14:paraId="6A235939" w14:textId="3F1D8C28" w:rsidR="00371BD5" w:rsidRDefault="00B56735" w:rsidP="0011317A">
      <w:pPr>
        <w:pStyle w:val="Heading3"/>
      </w:pPr>
      <w:bookmarkStart w:id="326" w:name="_Toc34395996"/>
      <w:r>
        <w:t>jc_</w:t>
      </w:r>
      <w:r w:rsidR="009A5A13">
        <w:t>0738:</w:t>
      </w:r>
      <w:r>
        <w:t xml:space="preserve"> </w:t>
      </w:r>
      <w:r w:rsidR="008F3858">
        <w:t>Usage of Stateflow comments</w:t>
      </w:r>
      <w:bookmarkEnd w:id="326"/>
    </w:p>
    <w:tbl>
      <w:tblPr>
        <w:tblStyle w:val="15"/>
        <w:tblW w:w="0" w:type="auto"/>
        <w:tblCellSpacing w:w="20" w:type="dxa"/>
        <w:tblInd w:w="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84"/>
        <w:gridCol w:w="2268"/>
      </w:tblGrid>
      <w:tr w:rsidR="00B56735" w:rsidRPr="00B56735" w14:paraId="6A23593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3A" w14:textId="77777777" w:rsidR="00B56735" w:rsidRPr="00B56735" w:rsidRDefault="00B56735" w:rsidP="00B56735">
            <w:pPr>
              <w:widowControl w:val="0"/>
              <w:jc w:val="both"/>
              <w:rPr>
                <w:rFonts w:cs="Arial"/>
                <w:b/>
              </w:rPr>
            </w:pPr>
            <w:r>
              <w:rPr>
                <w:rFonts w:cs="Arial"/>
                <w:b/>
                <w:bCs/>
              </w:rPr>
              <w:t>Rule ID: Title</w:t>
            </w:r>
          </w:p>
        </w:tc>
        <w:tc>
          <w:tcPr>
            <w:tcW w:w="6464" w:type="dxa"/>
            <w:gridSpan w:val="3"/>
            <w:tcBorders>
              <w:top w:val="outset" w:sz="6" w:space="0" w:color="auto"/>
              <w:left w:val="outset" w:sz="6" w:space="0" w:color="auto"/>
              <w:bottom w:val="outset" w:sz="6" w:space="0" w:color="auto"/>
              <w:right w:val="outset" w:sz="6" w:space="0" w:color="auto"/>
            </w:tcBorders>
            <w:hideMark/>
          </w:tcPr>
          <w:p w14:paraId="6A23593B" w14:textId="5D8CEA1C" w:rsidR="00B56735" w:rsidRPr="00B56735" w:rsidRDefault="00B56735" w:rsidP="00B56735">
            <w:pPr>
              <w:widowControl w:val="0"/>
              <w:rPr>
                <w:rFonts w:cs="Arial"/>
                <w:b/>
              </w:rPr>
            </w:pPr>
            <w:r>
              <w:rPr>
                <w:rFonts w:cs="Arial"/>
                <w:b/>
                <w:bCs/>
              </w:rPr>
              <w:t>jc_</w:t>
            </w:r>
            <w:r w:rsidR="009A5A13">
              <w:rPr>
                <w:rFonts w:cs="Arial"/>
                <w:b/>
                <w:bCs/>
              </w:rPr>
              <w:t>0738:</w:t>
            </w:r>
            <w:r>
              <w:rPr>
                <w:rFonts w:cs="Arial"/>
                <w:b/>
                <w:bCs/>
              </w:rPr>
              <w:t xml:space="preserve"> </w:t>
            </w:r>
            <w:r w:rsidR="008F3858">
              <w:rPr>
                <w:rFonts w:cs="Arial"/>
                <w:b/>
                <w:bCs/>
              </w:rPr>
              <w:t>Usage of Stateflow comments</w:t>
            </w:r>
          </w:p>
        </w:tc>
      </w:tr>
      <w:tr w:rsidR="00444160" w:rsidRPr="00B56735" w14:paraId="5F23116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28EE42B" w14:textId="3138A72B" w:rsidR="00444160" w:rsidRPr="00C15DF0" w:rsidRDefault="00444160" w:rsidP="00713DEF">
            <w:pPr>
              <w:widowControl w:val="0"/>
              <w:rPr>
                <w:rFonts w:cs="Arial"/>
                <w:b/>
                <w:bCs/>
              </w:rPr>
            </w:pPr>
            <w:r w:rsidRPr="00713DEF">
              <w:rPr>
                <w:rFonts w:cs="Arial"/>
                <w:b/>
                <w:bCs/>
              </w:rPr>
              <w:t>Su</w:t>
            </w:r>
            <w:r w:rsidR="00713DEF">
              <w:rPr>
                <w:rFonts w:cs="Arial"/>
                <w:b/>
                <w:bCs/>
              </w:rPr>
              <w:t xml:space="preserve">b </w:t>
            </w:r>
            <w:r w:rsidRPr="00713DEF">
              <w:rPr>
                <w:rFonts w:cs="Arial"/>
                <w:b/>
                <w:bCs/>
              </w:rPr>
              <w:t>ID Recommendations</w:t>
            </w:r>
          </w:p>
        </w:tc>
        <w:tc>
          <w:tcPr>
            <w:tcW w:w="6464" w:type="dxa"/>
            <w:gridSpan w:val="3"/>
            <w:tcBorders>
              <w:top w:val="outset" w:sz="6" w:space="0" w:color="auto"/>
              <w:left w:val="outset" w:sz="6" w:space="0" w:color="auto"/>
              <w:bottom w:val="outset" w:sz="6" w:space="0" w:color="auto"/>
              <w:right w:val="outset" w:sz="6" w:space="0" w:color="auto"/>
            </w:tcBorders>
          </w:tcPr>
          <w:p w14:paraId="390B9760" w14:textId="300F66AE" w:rsidR="00444160" w:rsidRPr="00713DEF" w:rsidRDefault="00444160" w:rsidP="00444160">
            <w:pPr>
              <w:rPr>
                <w:rFonts w:cs="Arial"/>
                <w:bCs/>
              </w:rPr>
            </w:pPr>
            <w:r w:rsidRPr="00713DEF">
              <w:rPr>
                <w:rFonts w:cs="Arial"/>
                <w:bCs/>
              </w:rPr>
              <w:t xml:space="preserve">NA-MAAB: </w:t>
            </w:r>
            <w:r w:rsidR="00713DEF" w:rsidRPr="00713DEF">
              <w:rPr>
                <w:rFonts w:cs="Arial"/>
                <w:bCs/>
              </w:rPr>
              <w:t>a</w:t>
            </w:r>
          </w:p>
          <w:p w14:paraId="6ED43C88" w14:textId="7DE19A3F" w:rsidR="00444160" w:rsidRPr="00C15DF0" w:rsidRDefault="00444160" w:rsidP="00444160">
            <w:pPr>
              <w:widowControl w:val="0"/>
              <w:rPr>
                <w:rFonts w:cs="Arial"/>
                <w:b/>
                <w:bCs/>
              </w:rPr>
            </w:pPr>
            <w:r w:rsidRPr="00713DEF">
              <w:rPr>
                <w:rFonts w:cs="Arial"/>
                <w:bCs/>
              </w:rPr>
              <w:t xml:space="preserve">JMAAB: </w:t>
            </w:r>
            <w:r w:rsidR="00713DEF" w:rsidRPr="00C15DF0">
              <w:rPr>
                <w:rFonts w:cs="Arial"/>
                <w:bCs/>
              </w:rPr>
              <w:t>a, b</w:t>
            </w:r>
          </w:p>
        </w:tc>
      </w:tr>
      <w:tr w:rsidR="00444160" w:rsidRPr="00B56735" w14:paraId="599CCCE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8F4D446" w14:textId="7F366869" w:rsidR="00444160" w:rsidRPr="00C15DF0" w:rsidRDefault="00444160" w:rsidP="00444160">
            <w:pPr>
              <w:widowControl w:val="0"/>
              <w:jc w:val="both"/>
              <w:rPr>
                <w:rFonts w:cs="Arial"/>
                <w:b/>
                <w:bCs/>
              </w:rPr>
            </w:pPr>
            <w:r w:rsidRPr="00713DEF">
              <w:rPr>
                <w:rFonts w:cs="Arial"/>
                <w:b/>
                <w:bCs/>
              </w:rPr>
              <w:t>MATLAB</w:t>
            </w:r>
            <w:r w:rsidRPr="00713DEF">
              <w:rPr>
                <w:rFonts w:cs="Arial"/>
                <w:vertAlign w:val="superscript"/>
              </w:rPr>
              <w:t>®</w:t>
            </w:r>
            <w:r w:rsidRPr="00713DEF">
              <w:rPr>
                <w:rFonts w:cs="Arial"/>
                <w:b/>
                <w:bCs/>
              </w:rPr>
              <w:t xml:space="preserve"> Version</w:t>
            </w:r>
          </w:p>
        </w:tc>
        <w:tc>
          <w:tcPr>
            <w:tcW w:w="6464" w:type="dxa"/>
            <w:gridSpan w:val="3"/>
            <w:tcBorders>
              <w:top w:val="outset" w:sz="6" w:space="0" w:color="auto"/>
              <w:left w:val="outset" w:sz="6" w:space="0" w:color="auto"/>
              <w:bottom w:val="outset" w:sz="6" w:space="0" w:color="auto"/>
              <w:right w:val="outset" w:sz="6" w:space="0" w:color="auto"/>
            </w:tcBorders>
          </w:tcPr>
          <w:p w14:paraId="33803C79" w14:textId="487087E9" w:rsidR="00444160" w:rsidRPr="00C15DF0" w:rsidRDefault="00444160" w:rsidP="00C15DF0">
            <w:pPr>
              <w:rPr>
                <w:rFonts w:cs="Arial"/>
                <w:b/>
                <w:bCs/>
              </w:rPr>
            </w:pPr>
            <w:r w:rsidRPr="00713DEF">
              <w:rPr>
                <w:rFonts w:cs="Arial"/>
                <w:bCs/>
              </w:rPr>
              <w:t>All</w:t>
            </w:r>
          </w:p>
        </w:tc>
      </w:tr>
      <w:tr w:rsidR="00444160" w:rsidRPr="00B56735" w14:paraId="6A23593E" w14:textId="77777777" w:rsidTr="006D7EDC">
        <w:trPr>
          <w:trHeight w:val="194"/>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3D" w14:textId="77777777" w:rsidR="00444160" w:rsidRPr="00B56735" w:rsidRDefault="00444160" w:rsidP="00444160">
            <w:pPr>
              <w:widowControl w:val="0"/>
              <w:jc w:val="both"/>
              <w:rPr>
                <w:rFonts w:cs="Arial"/>
                <w:b/>
              </w:rPr>
            </w:pPr>
            <w:r>
              <w:rPr>
                <w:rFonts w:cs="Arial"/>
                <w:b/>
                <w:bCs/>
              </w:rPr>
              <w:t>Rule</w:t>
            </w:r>
          </w:p>
        </w:tc>
      </w:tr>
      <w:tr w:rsidR="00444160" w:rsidRPr="00B56735" w14:paraId="6A23594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3F" w14:textId="77777777" w:rsidR="00444160" w:rsidRPr="00B56735" w:rsidRDefault="00444160" w:rsidP="00444160">
            <w:pPr>
              <w:widowControl w:val="0"/>
              <w:jc w:val="both"/>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40" w14:textId="77777777" w:rsidR="00444160" w:rsidRPr="00B56735" w:rsidRDefault="00444160" w:rsidP="00444160">
            <w:pPr>
              <w:widowControl w:val="0"/>
              <w:jc w:val="center"/>
              <w:rPr>
                <w:rFonts w:cs="Arial"/>
                <w:b/>
              </w:rPr>
            </w:pPr>
            <w:r>
              <w:rPr>
                <w:rFonts w:cs="Arial"/>
                <w:b/>
                <w:bCs/>
              </w:rPr>
              <w:t>Description</w:t>
            </w:r>
          </w:p>
        </w:tc>
        <w:tc>
          <w:tcPr>
            <w:tcW w:w="24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41" w14:textId="77777777" w:rsidR="00444160" w:rsidRPr="00B56735" w:rsidRDefault="00444160" w:rsidP="00444160">
            <w:pPr>
              <w:widowControl w:val="0"/>
              <w:jc w:val="center"/>
              <w:rPr>
                <w:rFonts w:cs="Arial"/>
                <w:b/>
              </w:rPr>
            </w:pPr>
            <w:r>
              <w:rPr>
                <w:rFonts w:cs="Arial"/>
                <w:b/>
                <w:bCs/>
              </w:rPr>
              <w:t>Custom Parameter</w:t>
            </w:r>
          </w:p>
        </w:tc>
      </w:tr>
      <w:tr w:rsidR="00A0639F" w:rsidRPr="00B56735" w14:paraId="6A23594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943" w14:textId="77777777" w:rsidR="00444160" w:rsidRPr="00B56735" w:rsidRDefault="00444160" w:rsidP="00444160">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944" w14:textId="17428F5E" w:rsidR="00444160" w:rsidRPr="00B56735" w:rsidRDefault="00444160" w:rsidP="00444160">
            <w:pPr>
              <w:widowControl w:val="0"/>
              <w:jc w:val="both"/>
              <w:rPr>
                <w:rFonts w:cs="Arial"/>
              </w:rPr>
            </w:pPr>
            <w:r>
              <w:rPr>
                <w:rFonts w:cs="Arial"/>
              </w:rPr>
              <w:t>When [Chart] parameter {Action Language} is set to “C”, /*...*/ comment nesting shall not be used.</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945" w14:textId="77777777" w:rsidR="00444160" w:rsidRPr="00B56735" w:rsidRDefault="00444160" w:rsidP="00444160">
            <w:pPr>
              <w:widowControl w:val="0"/>
              <w:jc w:val="both"/>
              <w:rPr>
                <w:rFonts w:cs="Arial"/>
              </w:rPr>
            </w:pPr>
            <w:r>
              <w:rPr>
                <w:rFonts w:cs="Arial"/>
              </w:rPr>
              <w:t>-</w:t>
            </w:r>
          </w:p>
        </w:tc>
      </w:tr>
      <w:tr w:rsidR="00A0639F" w:rsidRPr="00B56735" w14:paraId="6A23594C" w14:textId="77777777" w:rsidTr="371D5A01">
        <w:trPr>
          <w:trHeight w:val="345"/>
          <w:tblCellSpacing w:w="20" w:type="dxa"/>
        </w:trPr>
        <w:tc>
          <w:tcPr>
            <w:tcW w:w="0" w:type="auto"/>
            <w:vMerge/>
            <w:vAlign w:val="center"/>
            <w:hideMark/>
          </w:tcPr>
          <w:p w14:paraId="6A235947" w14:textId="77777777" w:rsidR="00444160" w:rsidRPr="00B56735" w:rsidRDefault="00444160" w:rsidP="00444160">
            <w:pPr>
              <w:rPr>
                <w:rFonts w:cs="Arial"/>
              </w:rPr>
            </w:pPr>
          </w:p>
        </w:tc>
        <w:tc>
          <w:tcPr>
            <w:tcW w:w="7875" w:type="dxa"/>
            <w:gridSpan w:val="4"/>
            <w:tcBorders>
              <w:top w:val="outset" w:sz="6" w:space="0" w:color="auto"/>
              <w:left w:val="outset" w:sz="6" w:space="0" w:color="auto"/>
              <w:bottom w:val="outset" w:sz="6" w:space="0" w:color="auto"/>
              <w:right w:val="outset" w:sz="6" w:space="0" w:color="auto"/>
            </w:tcBorders>
            <w:hideMark/>
          </w:tcPr>
          <w:p w14:paraId="6A235948" w14:textId="77777777" w:rsidR="00444160" w:rsidRPr="00B56735" w:rsidRDefault="00444160" w:rsidP="00444160">
            <w:pPr>
              <w:widowControl w:val="0"/>
              <w:jc w:val="both"/>
              <w:rPr>
                <w:rFonts w:cs="Arial"/>
              </w:rPr>
            </w:pPr>
            <w:r>
              <w:rPr>
                <w:rFonts w:cs="Arial"/>
              </w:rPr>
              <w:t>【</w:t>
            </w:r>
            <w:r>
              <w:rPr>
                <w:rFonts w:cs="Arial"/>
              </w:rPr>
              <w:t>Correct</w:t>
            </w:r>
            <w:r>
              <w:rPr>
                <w:rFonts w:cs="Arial"/>
              </w:rPr>
              <w:t>】</w:t>
            </w:r>
          </w:p>
          <w:p w14:paraId="6A235949" w14:textId="77777777" w:rsidR="00444160" w:rsidRPr="00B56735" w:rsidRDefault="00444160" w:rsidP="00444160">
            <w:pPr>
              <w:widowControl w:val="0"/>
              <w:ind w:firstLineChars="68" w:firstLine="143"/>
              <w:jc w:val="both"/>
              <w:rPr>
                <w:rFonts w:cs="Arial"/>
              </w:rPr>
            </w:pPr>
            <w:r>
              <w:rPr>
                <w:rFonts w:cs="Arial"/>
                <w:noProof/>
                <w:lang w:eastAsia="ja-JP" w:bidi="th-TH"/>
              </w:rPr>
              <w:lastRenderedPageBreak/>
              <w:drawing>
                <wp:inline distT="0" distB="0" distL="0" distR="0" wp14:anchorId="6A2376EA" wp14:editId="6A2376EB">
                  <wp:extent cx="1972266" cy="1345565"/>
                  <wp:effectExtent l="0" t="0" r="9525" b="6985"/>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88">
                            <a:extLst>
                              <a:ext uri="{28A0092B-C50C-407E-A947-70E740481C1C}">
                                <a14:useLocalDpi xmlns:a14="http://schemas.microsoft.com/office/drawing/2010/main" val="0"/>
                              </a:ext>
                            </a:extLst>
                          </a:blip>
                          <a:stretch>
                            <a:fillRect/>
                          </a:stretch>
                        </pic:blipFill>
                        <pic:spPr bwMode="auto">
                          <a:xfrm>
                            <a:off x="0" y="0"/>
                            <a:ext cx="1972266" cy="1345565"/>
                          </a:xfrm>
                          <a:prstGeom prst="rect">
                            <a:avLst/>
                          </a:prstGeom>
                          <a:noFill/>
                          <a:ln>
                            <a:noFill/>
                          </a:ln>
                        </pic:spPr>
                      </pic:pic>
                    </a:graphicData>
                  </a:graphic>
                </wp:inline>
              </w:drawing>
            </w:r>
          </w:p>
          <w:p w14:paraId="6A23594A" w14:textId="77777777" w:rsidR="00444160" w:rsidRPr="00B56735" w:rsidRDefault="00444160" w:rsidP="00444160">
            <w:pPr>
              <w:widowControl w:val="0"/>
              <w:jc w:val="both"/>
              <w:rPr>
                <w:rFonts w:cs="Arial"/>
              </w:rPr>
            </w:pPr>
            <w:r>
              <w:rPr>
                <w:rFonts w:cs="Arial"/>
              </w:rPr>
              <w:t>【</w:t>
            </w:r>
            <w:r>
              <w:rPr>
                <w:rFonts w:cs="Arial"/>
              </w:rPr>
              <w:t>Incorrect</w:t>
            </w:r>
            <w:r>
              <w:rPr>
                <w:rFonts w:cs="Arial"/>
              </w:rPr>
              <w:t>】</w:t>
            </w:r>
          </w:p>
          <w:p w14:paraId="6A23594B" w14:textId="77777777" w:rsidR="00444160" w:rsidRPr="00B56735" w:rsidRDefault="00444160" w:rsidP="00444160">
            <w:pPr>
              <w:widowControl w:val="0"/>
              <w:ind w:firstLineChars="68" w:firstLine="143"/>
              <w:jc w:val="both"/>
              <w:rPr>
                <w:rFonts w:cs="Arial"/>
              </w:rPr>
            </w:pPr>
            <w:r>
              <w:rPr>
                <w:rFonts w:cs="Arial"/>
                <w:noProof/>
                <w:lang w:eastAsia="ja-JP" w:bidi="th-TH"/>
              </w:rPr>
              <w:drawing>
                <wp:inline distT="0" distB="0" distL="0" distR="0" wp14:anchorId="6A2376EC" wp14:editId="6A2376ED">
                  <wp:extent cx="2112772" cy="1362710"/>
                  <wp:effectExtent l="0" t="0" r="1905" b="889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89">
                            <a:extLst>
                              <a:ext uri="{28A0092B-C50C-407E-A947-70E740481C1C}">
                                <a14:useLocalDpi xmlns:a14="http://schemas.microsoft.com/office/drawing/2010/main" val="0"/>
                              </a:ext>
                            </a:extLst>
                          </a:blip>
                          <a:stretch>
                            <a:fillRect/>
                          </a:stretch>
                        </pic:blipFill>
                        <pic:spPr bwMode="auto">
                          <a:xfrm>
                            <a:off x="0" y="0"/>
                            <a:ext cx="2112772" cy="1362710"/>
                          </a:xfrm>
                          <a:prstGeom prst="rect">
                            <a:avLst/>
                          </a:prstGeom>
                          <a:noFill/>
                          <a:ln>
                            <a:noFill/>
                          </a:ln>
                        </pic:spPr>
                      </pic:pic>
                    </a:graphicData>
                  </a:graphic>
                </wp:inline>
              </w:drawing>
            </w:r>
          </w:p>
        </w:tc>
      </w:tr>
      <w:tr w:rsidR="00A0639F" w:rsidRPr="00B56735" w14:paraId="6A235950"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94D" w14:textId="77777777" w:rsidR="00444160" w:rsidRPr="00B56735" w:rsidRDefault="00444160" w:rsidP="00444160">
            <w:pPr>
              <w:widowControl w:val="0"/>
              <w:jc w:val="center"/>
              <w:rPr>
                <w:rFonts w:cs="Arial"/>
              </w:rPr>
            </w:pPr>
            <w:r>
              <w:rPr>
                <w:rFonts w:cs="Arial"/>
              </w:rPr>
              <w:lastRenderedPageBreak/>
              <w:t>b</w:t>
            </w:r>
          </w:p>
        </w:tc>
        <w:tc>
          <w:tcPr>
            <w:tcW w:w="5627" w:type="dxa"/>
            <w:gridSpan w:val="3"/>
            <w:tcBorders>
              <w:top w:val="outset" w:sz="6" w:space="0" w:color="auto"/>
              <w:left w:val="outset" w:sz="6" w:space="0" w:color="auto"/>
              <w:bottom w:val="outset" w:sz="6" w:space="0" w:color="auto"/>
              <w:right w:val="outset" w:sz="6" w:space="0" w:color="auto"/>
            </w:tcBorders>
            <w:hideMark/>
          </w:tcPr>
          <w:p w14:paraId="6A23594E" w14:textId="35BC55B7" w:rsidR="00444160" w:rsidRPr="00B56735" w:rsidRDefault="00444160" w:rsidP="00444160">
            <w:pPr>
              <w:widowControl w:val="0"/>
              <w:rPr>
                <w:rFonts w:cs="Arial"/>
              </w:rPr>
            </w:pPr>
            <w:r>
              <w:rPr>
                <w:rFonts w:cs="Arial"/>
              </w:rPr>
              <w:t xml:space="preserve">When [Chart] parameter {Action Language} is set to “C”, new line characters for comments /* */ shall not be used in the middle of a single comment.     </w:t>
            </w:r>
          </w:p>
        </w:tc>
        <w:tc>
          <w:tcPr>
            <w:tcW w:w="2208" w:type="dxa"/>
            <w:tcBorders>
              <w:top w:val="outset" w:sz="6" w:space="0" w:color="auto"/>
              <w:left w:val="outset" w:sz="6" w:space="0" w:color="auto"/>
              <w:bottom w:val="outset" w:sz="6" w:space="0" w:color="auto"/>
              <w:right w:val="outset" w:sz="6" w:space="0" w:color="auto"/>
            </w:tcBorders>
            <w:hideMark/>
          </w:tcPr>
          <w:p w14:paraId="6A23594F" w14:textId="77777777" w:rsidR="00444160" w:rsidRPr="00B56735" w:rsidRDefault="00444160" w:rsidP="00444160">
            <w:pPr>
              <w:widowControl w:val="0"/>
              <w:jc w:val="both"/>
              <w:rPr>
                <w:rFonts w:cs="Arial"/>
              </w:rPr>
            </w:pPr>
            <w:r>
              <w:rPr>
                <w:rFonts w:cs="Arial"/>
              </w:rPr>
              <w:t>-</w:t>
            </w:r>
          </w:p>
        </w:tc>
      </w:tr>
      <w:tr w:rsidR="00A0639F" w:rsidRPr="00B56735" w14:paraId="6A235957" w14:textId="77777777" w:rsidTr="371D5A01">
        <w:trPr>
          <w:trHeight w:val="345"/>
          <w:tblCellSpacing w:w="20" w:type="dxa"/>
        </w:trPr>
        <w:tc>
          <w:tcPr>
            <w:tcW w:w="0" w:type="auto"/>
            <w:vMerge/>
            <w:vAlign w:val="center"/>
            <w:hideMark/>
          </w:tcPr>
          <w:p w14:paraId="6A235951" w14:textId="77777777" w:rsidR="00444160" w:rsidRPr="00B56735" w:rsidRDefault="00444160" w:rsidP="00444160">
            <w:pPr>
              <w:rPr>
                <w:rFonts w:cs="Arial"/>
              </w:rPr>
            </w:pPr>
          </w:p>
        </w:tc>
        <w:tc>
          <w:tcPr>
            <w:tcW w:w="7875" w:type="dxa"/>
            <w:gridSpan w:val="4"/>
            <w:tcBorders>
              <w:top w:val="outset" w:sz="6" w:space="0" w:color="auto"/>
              <w:left w:val="outset" w:sz="6" w:space="0" w:color="auto"/>
              <w:bottom w:val="outset" w:sz="6" w:space="0" w:color="auto"/>
              <w:right w:val="outset" w:sz="6" w:space="0" w:color="auto"/>
            </w:tcBorders>
          </w:tcPr>
          <w:p w14:paraId="6A235952" w14:textId="77777777" w:rsidR="00444160" w:rsidRPr="00B56735" w:rsidRDefault="00444160" w:rsidP="00444160">
            <w:pPr>
              <w:widowControl w:val="0"/>
              <w:jc w:val="both"/>
              <w:rPr>
                <w:rFonts w:cs="Arial"/>
              </w:rPr>
            </w:pPr>
            <w:r>
              <w:rPr>
                <w:rFonts w:cs="Arial"/>
              </w:rPr>
              <w:t>【</w:t>
            </w:r>
            <w:r>
              <w:rPr>
                <w:rFonts w:cs="Arial"/>
              </w:rPr>
              <w:t>Correct</w:t>
            </w:r>
            <w:r>
              <w:rPr>
                <w:rFonts w:cs="Arial"/>
              </w:rPr>
              <w:t>】</w:t>
            </w:r>
          </w:p>
          <w:p w14:paraId="6A235953" w14:textId="77777777" w:rsidR="00444160" w:rsidRPr="00B56735" w:rsidRDefault="00444160" w:rsidP="00444160">
            <w:pPr>
              <w:widowControl w:val="0"/>
              <w:ind w:firstLineChars="68" w:firstLine="143"/>
              <w:jc w:val="both"/>
              <w:rPr>
                <w:rFonts w:cs="Arial"/>
              </w:rPr>
            </w:pPr>
            <w:r>
              <w:rPr>
                <w:rFonts w:cs="Arial"/>
                <w:noProof/>
                <w:lang w:eastAsia="ja-JP" w:bidi="th-TH"/>
              </w:rPr>
              <w:drawing>
                <wp:inline distT="0" distB="0" distL="0" distR="0" wp14:anchorId="6A2376EE" wp14:editId="6A2376EF">
                  <wp:extent cx="1972266" cy="1345565"/>
                  <wp:effectExtent l="0" t="0" r="9525" b="6985"/>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388">
                            <a:extLst>
                              <a:ext uri="{28A0092B-C50C-407E-A947-70E740481C1C}">
                                <a14:useLocalDpi xmlns:a14="http://schemas.microsoft.com/office/drawing/2010/main" val="0"/>
                              </a:ext>
                            </a:extLst>
                          </a:blip>
                          <a:stretch>
                            <a:fillRect/>
                          </a:stretch>
                        </pic:blipFill>
                        <pic:spPr bwMode="auto">
                          <a:xfrm>
                            <a:off x="0" y="0"/>
                            <a:ext cx="1972266" cy="1345565"/>
                          </a:xfrm>
                          <a:prstGeom prst="rect">
                            <a:avLst/>
                          </a:prstGeom>
                          <a:noFill/>
                          <a:ln>
                            <a:noFill/>
                          </a:ln>
                        </pic:spPr>
                      </pic:pic>
                    </a:graphicData>
                  </a:graphic>
                </wp:inline>
              </w:drawing>
            </w:r>
          </w:p>
          <w:p w14:paraId="6A235954" w14:textId="77777777" w:rsidR="00444160" w:rsidRPr="00B56735" w:rsidRDefault="00444160" w:rsidP="00444160">
            <w:pPr>
              <w:widowControl w:val="0"/>
              <w:jc w:val="both"/>
              <w:rPr>
                <w:rFonts w:cs="Arial"/>
              </w:rPr>
            </w:pPr>
          </w:p>
          <w:p w14:paraId="6A235955" w14:textId="77777777" w:rsidR="00444160" w:rsidRPr="00B56735" w:rsidRDefault="00444160" w:rsidP="00444160">
            <w:pPr>
              <w:widowControl w:val="0"/>
              <w:jc w:val="both"/>
              <w:rPr>
                <w:rFonts w:cs="Arial"/>
              </w:rPr>
            </w:pPr>
            <w:r>
              <w:rPr>
                <w:rFonts w:cs="Arial"/>
              </w:rPr>
              <w:t>【</w:t>
            </w:r>
            <w:r>
              <w:rPr>
                <w:rFonts w:cs="Arial"/>
              </w:rPr>
              <w:t>Incorrect</w:t>
            </w:r>
            <w:r>
              <w:rPr>
                <w:rFonts w:cs="Arial"/>
              </w:rPr>
              <w:t>】</w:t>
            </w:r>
          </w:p>
          <w:p w14:paraId="6A235956" w14:textId="77777777" w:rsidR="00444160" w:rsidRPr="00B56735" w:rsidRDefault="00444160" w:rsidP="00444160">
            <w:pPr>
              <w:widowControl w:val="0"/>
              <w:ind w:firstLineChars="68" w:firstLine="143"/>
              <w:jc w:val="both"/>
              <w:rPr>
                <w:rFonts w:cs="Arial"/>
              </w:rPr>
            </w:pPr>
            <w:r>
              <w:rPr>
                <w:rFonts w:cs="Arial"/>
                <w:noProof/>
                <w:lang w:eastAsia="ja-JP" w:bidi="th-TH"/>
              </w:rPr>
              <w:drawing>
                <wp:inline distT="0" distB="0" distL="0" distR="0" wp14:anchorId="6A2376F0" wp14:editId="6A2376F1">
                  <wp:extent cx="1969819" cy="1423670"/>
                  <wp:effectExtent l="0" t="0" r="0" b="5080"/>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90">
                            <a:extLst>
                              <a:ext uri="{28A0092B-C50C-407E-A947-70E740481C1C}">
                                <a14:useLocalDpi xmlns:a14="http://schemas.microsoft.com/office/drawing/2010/main" val="0"/>
                              </a:ext>
                            </a:extLst>
                          </a:blip>
                          <a:stretch>
                            <a:fillRect/>
                          </a:stretch>
                        </pic:blipFill>
                        <pic:spPr bwMode="auto">
                          <a:xfrm>
                            <a:off x="0" y="0"/>
                            <a:ext cx="1969819" cy="1423670"/>
                          </a:xfrm>
                          <a:prstGeom prst="rect">
                            <a:avLst/>
                          </a:prstGeom>
                          <a:noFill/>
                          <a:ln>
                            <a:noFill/>
                          </a:ln>
                        </pic:spPr>
                      </pic:pic>
                    </a:graphicData>
                  </a:graphic>
                </wp:inline>
              </w:drawing>
            </w:r>
          </w:p>
        </w:tc>
      </w:tr>
      <w:tr w:rsidR="00444160" w:rsidRPr="00B56735" w14:paraId="6A235959" w14:textId="77777777" w:rsidTr="006D7EDC">
        <w:trPr>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58" w14:textId="77777777" w:rsidR="00444160" w:rsidRPr="00B56735" w:rsidRDefault="00444160" w:rsidP="00444160">
            <w:pPr>
              <w:widowControl w:val="0"/>
              <w:jc w:val="both"/>
              <w:rPr>
                <w:rFonts w:cs="Arial"/>
                <w:b/>
              </w:rPr>
            </w:pPr>
            <w:r>
              <w:rPr>
                <w:rFonts w:cs="Arial"/>
                <w:b/>
                <w:bCs/>
              </w:rPr>
              <w:t>Rationale</w:t>
            </w:r>
          </w:p>
        </w:tc>
      </w:tr>
      <w:tr w:rsidR="00444160" w:rsidRPr="00B56735" w14:paraId="6A23595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5A" w14:textId="77777777" w:rsidR="00444160" w:rsidRPr="00B56735" w:rsidRDefault="00444160" w:rsidP="00444160">
            <w:pPr>
              <w:widowControl w:val="0"/>
              <w:jc w:val="both"/>
              <w:rPr>
                <w:rFonts w:cs="Arial"/>
                <w:b/>
              </w:rPr>
            </w:pPr>
            <w:r>
              <w:rPr>
                <w:rFonts w:cs="Arial"/>
                <w:b/>
                <w:bCs/>
              </w:rPr>
              <w:t>Sub ID</w:t>
            </w:r>
          </w:p>
        </w:tc>
        <w:tc>
          <w:tcPr>
            <w:tcW w:w="78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5B" w14:textId="77777777" w:rsidR="00444160" w:rsidRPr="00B56735" w:rsidRDefault="00444160" w:rsidP="00444160">
            <w:pPr>
              <w:widowControl w:val="0"/>
              <w:jc w:val="center"/>
              <w:rPr>
                <w:rFonts w:cs="Arial"/>
                <w:b/>
              </w:rPr>
            </w:pPr>
            <w:r>
              <w:rPr>
                <w:rFonts w:cs="Arial"/>
                <w:b/>
                <w:bCs/>
              </w:rPr>
              <w:t>Description</w:t>
            </w:r>
          </w:p>
        </w:tc>
      </w:tr>
      <w:tr w:rsidR="00444160" w:rsidRPr="00B56735" w14:paraId="6A23595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95D" w14:textId="77777777" w:rsidR="00444160" w:rsidRPr="00B56735" w:rsidRDefault="00444160" w:rsidP="00444160">
            <w:pPr>
              <w:widowControl w:val="0"/>
              <w:jc w:val="center"/>
              <w:rPr>
                <w:rFonts w:cs="Arial"/>
              </w:rPr>
            </w:pPr>
            <w:r>
              <w:rPr>
                <w:rFonts w:cs="Arial"/>
              </w:rPr>
              <w:t>a</w:t>
            </w:r>
          </w:p>
        </w:tc>
        <w:tc>
          <w:tcPr>
            <w:tcW w:w="7875" w:type="dxa"/>
            <w:gridSpan w:val="4"/>
            <w:tcBorders>
              <w:top w:val="outset" w:sz="6" w:space="0" w:color="auto"/>
              <w:left w:val="outset" w:sz="6" w:space="0" w:color="auto"/>
              <w:bottom w:val="outset" w:sz="6" w:space="0" w:color="auto"/>
              <w:right w:val="outset" w:sz="6" w:space="0" w:color="auto"/>
            </w:tcBorders>
            <w:vAlign w:val="center"/>
            <w:hideMark/>
          </w:tcPr>
          <w:p w14:paraId="6A23595E" w14:textId="06AC55B9" w:rsidR="00444160" w:rsidRPr="00B56735" w:rsidRDefault="00444160" w:rsidP="00444160">
            <w:pPr>
              <w:widowControl w:val="0"/>
              <w:rPr>
                <w:rFonts w:cs="Arial"/>
              </w:rPr>
            </w:pPr>
            <w:r>
              <w:rPr>
                <w:rFonts w:cs="Arial"/>
              </w:rPr>
              <w:t>The compiler can misinterpret the comments as a program.</w:t>
            </w:r>
          </w:p>
        </w:tc>
      </w:tr>
      <w:tr w:rsidR="00444160" w:rsidRPr="00B56735" w14:paraId="6A23596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960" w14:textId="77777777" w:rsidR="00444160" w:rsidRPr="00B56735" w:rsidRDefault="00444160" w:rsidP="00444160">
            <w:pPr>
              <w:widowControl w:val="0"/>
              <w:jc w:val="center"/>
              <w:rPr>
                <w:rFonts w:cs="Arial"/>
              </w:rPr>
            </w:pPr>
            <w:r>
              <w:rPr>
                <w:rFonts w:cs="Arial"/>
              </w:rPr>
              <w:t>b</w:t>
            </w:r>
          </w:p>
        </w:tc>
        <w:tc>
          <w:tcPr>
            <w:tcW w:w="7875" w:type="dxa"/>
            <w:gridSpan w:val="4"/>
            <w:tcBorders>
              <w:top w:val="outset" w:sz="6" w:space="0" w:color="auto"/>
              <w:left w:val="outset" w:sz="6" w:space="0" w:color="auto"/>
              <w:bottom w:val="outset" w:sz="6" w:space="0" w:color="auto"/>
              <w:right w:val="outset" w:sz="6" w:space="0" w:color="auto"/>
            </w:tcBorders>
            <w:vAlign w:val="center"/>
            <w:hideMark/>
          </w:tcPr>
          <w:p w14:paraId="6A235961" w14:textId="398202EA" w:rsidR="00444160" w:rsidRPr="00B56735" w:rsidRDefault="00444160" w:rsidP="00547715">
            <w:pPr>
              <w:widowControl w:val="0"/>
              <w:numPr>
                <w:ilvl w:val="0"/>
                <w:numId w:val="113"/>
              </w:numPr>
              <w:ind w:left="137" w:hanging="136"/>
              <w:rPr>
                <w:rFonts w:cs="Arial"/>
              </w:rPr>
            </w:pPr>
            <w:r>
              <w:rPr>
                <w:rFonts w:cs="Arial"/>
              </w:rPr>
              <w:t>A line break in the middle of a comment makes it difficult to determine whether the part being edited is in the comment. There is also a possibility that the comment is nested.</w:t>
            </w:r>
          </w:p>
          <w:p w14:paraId="6A235962" w14:textId="645A3A29" w:rsidR="00444160" w:rsidRPr="00B56735" w:rsidRDefault="00444160" w:rsidP="00547715">
            <w:pPr>
              <w:widowControl w:val="0"/>
              <w:numPr>
                <w:ilvl w:val="0"/>
                <w:numId w:val="113"/>
              </w:numPr>
              <w:ind w:left="137" w:hanging="136"/>
              <w:rPr>
                <w:rFonts w:cs="Arial"/>
              </w:rPr>
            </w:pPr>
            <w:r>
              <w:rPr>
                <w:rFonts w:cs="Arial"/>
              </w:rPr>
              <w:t>When [Chart] property {Action Language} is set to “MATLAB”, comments must use %.</w:t>
            </w:r>
          </w:p>
        </w:tc>
      </w:tr>
    </w:tbl>
    <w:p w14:paraId="6A235964" w14:textId="77777777" w:rsidR="00371BD5" w:rsidRPr="00B56735" w:rsidRDefault="00371BD5" w:rsidP="00371BD5"/>
    <w:p w14:paraId="6A235965" w14:textId="77777777" w:rsidR="005D0565" w:rsidRDefault="005D0565" w:rsidP="0011317A">
      <w:pPr>
        <w:pStyle w:val="Heading2"/>
      </w:pPr>
      <w:bookmarkStart w:id="327" w:name="_Toc508614015"/>
      <w:bookmarkStart w:id="328" w:name="_Toc34395997"/>
      <w:r>
        <w:lastRenderedPageBreak/>
        <w:t>Conditional transition / Action</w:t>
      </w:r>
      <w:bookmarkEnd w:id="327"/>
      <w:bookmarkEnd w:id="328"/>
    </w:p>
    <w:p w14:paraId="6A235966" w14:textId="74761573" w:rsidR="005D0565" w:rsidRDefault="005D0565" w:rsidP="0011317A">
      <w:pPr>
        <w:pStyle w:val="Heading3"/>
      </w:pPr>
      <w:bookmarkStart w:id="329" w:name="_Toc508614016"/>
      <w:bookmarkStart w:id="330" w:name="_Toc34395998"/>
      <w:r>
        <w:t>jc_</w:t>
      </w:r>
      <w:r w:rsidR="009A5A13">
        <w:t>0790:</w:t>
      </w:r>
      <w:r>
        <w:t xml:space="preserve"> </w:t>
      </w:r>
      <w:bookmarkEnd w:id="329"/>
      <w:r w:rsidR="005C619D">
        <w:t>Action language of Chart block</w:t>
      </w:r>
      <w:bookmarkEnd w:id="330"/>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53"/>
        <w:gridCol w:w="4133"/>
        <w:gridCol w:w="2552"/>
      </w:tblGrid>
      <w:tr w:rsidR="008D1BFE" w:rsidRPr="00A32D0C" w14:paraId="6A235969" w14:textId="77777777" w:rsidTr="006D7EDC">
        <w:trPr>
          <w:tblCellSpacing w:w="20" w:type="dxa"/>
        </w:trPr>
        <w:tc>
          <w:tcPr>
            <w:tcW w:w="220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67" w14:textId="77777777" w:rsidR="008D1BFE" w:rsidRPr="00A32D0C" w:rsidRDefault="008D1BFE" w:rsidP="00EB26B9">
            <w:pPr>
              <w:rPr>
                <w:rFonts w:cs="Arial"/>
                <w:b/>
              </w:rPr>
            </w:pPr>
            <w:r>
              <w:rPr>
                <w:rFonts w:cs="Arial"/>
                <w:b/>
                <w:bCs/>
              </w:rPr>
              <w:t>Rule ID: Title</w:t>
            </w:r>
          </w:p>
        </w:tc>
        <w:tc>
          <w:tcPr>
            <w:tcW w:w="6625" w:type="dxa"/>
            <w:gridSpan w:val="2"/>
            <w:tcBorders>
              <w:top w:val="outset" w:sz="6" w:space="0" w:color="auto"/>
              <w:left w:val="outset" w:sz="6" w:space="0" w:color="auto"/>
              <w:bottom w:val="outset" w:sz="6" w:space="0" w:color="auto"/>
              <w:right w:val="outset" w:sz="6" w:space="0" w:color="auto"/>
            </w:tcBorders>
            <w:hideMark/>
          </w:tcPr>
          <w:p w14:paraId="6A235968" w14:textId="7121E5D2" w:rsidR="008D1BFE" w:rsidRPr="00A32D0C" w:rsidRDefault="008D1BFE" w:rsidP="00EB26B9">
            <w:pPr>
              <w:rPr>
                <w:rFonts w:cs="Arial"/>
                <w:b/>
              </w:rPr>
            </w:pPr>
            <w:r>
              <w:rPr>
                <w:rFonts w:cs="Arial"/>
                <w:b/>
                <w:bCs/>
              </w:rPr>
              <w:t>jc_</w:t>
            </w:r>
            <w:r w:rsidR="009A5A13">
              <w:rPr>
                <w:rFonts w:cs="Arial"/>
                <w:b/>
                <w:bCs/>
              </w:rPr>
              <w:t>0790:</w:t>
            </w:r>
            <w:r>
              <w:rPr>
                <w:rFonts w:cs="Arial"/>
                <w:b/>
                <w:bCs/>
              </w:rPr>
              <w:t xml:space="preserve"> </w:t>
            </w:r>
            <w:r w:rsidR="00DD584C">
              <w:rPr>
                <w:rFonts w:cs="Arial"/>
                <w:b/>
                <w:bCs/>
              </w:rPr>
              <w:t>Action language of Chart block</w:t>
            </w:r>
          </w:p>
        </w:tc>
      </w:tr>
      <w:tr w:rsidR="00444160" w:rsidRPr="00A32D0C" w14:paraId="4CE26FFF" w14:textId="77777777" w:rsidTr="006D7EDC">
        <w:trPr>
          <w:tblCellSpacing w:w="20" w:type="dxa"/>
        </w:trPr>
        <w:tc>
          <w:tcPr>
            <w:tcW w:w="220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FEB3389" w14:textId="34DCE9CD" w:rsidR="00444160" w:rsidRDefault="00444160" w:rsidP="00444160">
            <w:pPr>
              <w:rPr>
                <w:rFonts w:cs="Arial"/>
                <w:b/>
                <w:bCs/>
              </w:rPr>
            </w:pPr>
            <w:r w:rsidRPr="004A5BD5">
              <w:rPr>
                <w:rFonts w:cs="Arial"/>
                <w:b/>
                <w:bCs/>
              </w:rPr>
              <w:t>Sub ID Recommendations</w:t>
            </w:r>
          </w:p>
        </w:tc>
        <w:tc>
          <w:tcPr>
            <w:tcW w:w="6625" w:type="dxa"/>
            <w:gridSpan w:val="2"/>
            <w:tcBorders>
              <w:top w:val="outset" w:sz="6" w:space="0" w:color="auto"/>
              <w:left w:val="outset" w:sz="6" w:space="0" w:color="auto"/>
              <w:bottom w:val="outset" w:sz="6" w:space="0" w:color="auto"/>
              <w:right w:val="outset" w:sz="6" w:space="0" w:color="auto"/>
            </w:tcBorders>
          </w:tcPr>
          <w:p w14:paraId="1A02312C" w14:textId="56A7A21B" w:rsidR="00444160" w:rsidRPr="004A5BD5" w:rsidRDefault="00444160" w:rsidP="00444160">
            <w:pPr>
              <w:rPr>
                <w:rFonts w:cs="Arial"/>
                <w:bCs/>
              </w:rPr>
            </w:pPr>
            <w:r w:rsidRPr="004A5BD5">
              <w:rPr>
                <w:rFonts w:cs="Arial"/>
                <w:bCs/>
              </w:rPr>
              <w:t xml:space="preserve">NA-MAAB: </w:t>
            </w:r>
            <w:r w:rsidR="00422DD2">
              <w:rPr>
                <w:rFonts w:cs="Arial"/>
                <w:bCs/>
              </w:rPr>
              <w:t>No recommendations</w:t>
            </w:r>
          </w:p>
          <w:p w14:paraId="3D24EE9A" w14:textId="6056B6D0" w:rsidR="00444160" w:rsidRDefault="00444160" w:rsidP="00444160">
            <w:pPr>
              <w:rPr>
                <w:rFonts w:cs="Arial"/>
                <w:b/>
                <w:bCs/>
              </w:rPr>
            </w:pPr>
            <w:r w:rsidRPr="004A5BD5">
              <w:rPr>
                <w:rFonts w:cs="Arial"/>
                <w:bCs/>
              </w:rPr>
              <w:t xml:space="preserve">JMAAB: </w:t>
            </w:r>
            <w:r w:rsidR="00422DD2">
              <w:rPr>
                <w:rFonts w:cs="Arial"/>
                <w:bCs/>
              </w:rPr>
              <w:t>a</w:t>
            </w:r>
          </w:p>
        </w:tc>
      </w:tr>
      <w:tr w:rsidR="00444160" w:rsidRPr="00A32D0C" w14:paraId="25A4DE66" w14:textId="77777777" w:rsidTr="006D7EDC">
        <w:trPr>
          <w:tblCellSpacing w:w="20" w:type="dxa"/>
        </w:trPr>
        <w:tc>
          <w:tcPr>
            <w:tcW w:w="220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9489176" w14:textId="668A1FA6"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25" w:type="dxa"/>
            <w:gridSpan w:val="2"/>
            <w:tcBorders>
              <w:top w:val="outset" w:sz="6" w:space="0" w:color="auto"/>
              <w:left w:val="outset" w:sz="6" w:space="0" w:color="auto"/>
              <w:bottom w:val="outset" w:sz="6" w:space="0" w:color="auto"/>
              <w:right w:val="outset" w:sz="6" w:space="0" w:color="auto"/>
            </w:tcBorders>
          </w:tcPr>
          <w:p w14:paraId="60011C3B" w14:textId="0BBE91B1" w:rsidR="00444160" w:rsidRDefault="00444160" w:rsidP="00422DD2">
            <w:pPr>
              <w:rPr>
                <w:rFonts w:cs="Arial"/>
                <w:b/>
                <w:bCs/>
              </w:rPr>
            </w:pPr>
            <w:r w:rsidRPr="004A5BD5">
              <w:rPr>
                <w:rFonts w:cs="Arial"/>
                <w:bCs/>
              </w:rPr>
              <w:t>All</w:t>
            </w:r>
          </w:p>
        </w:tc>
      </w:tr>
      <w:tr w:rsidR="00444160" w:rsidRPr="00A32D0C" w14:paraId="6A23596B"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6A" w14:textId="77777777" w:rsidR="00444160" w:rsidRPr="00A32D0C" w:rsidRDefault="00444160" w:rsidP="00444160">
            <w:pPr>
              <w:rPr>
                <w:rFonts w:cs="Arial"/>
                <w:b/>
              </w:rPr>
            </w:pPr>
            <w:r>
              <w:rPr>
                <w:rFonts w:cs="Arial"/>
                <w:b/>
                <w:bCs/>
              </w:rPr>
              <w:t>Rule</w:t>
            </w:r>
          </w:p>
        </w:tc>
      </w:tr>
      <w:tr w:rsidR="00444160" w:rsidRPr="00A32D0C" w14:paraId="6A23596F"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6C" w14:textId="77777777" w:rsidR="00444160" w:rsidRPr="00A32D0C"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6D" w14:textId="77777777" w:rsidR="00444160" w:rsidRPr="00A32D0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6E" w14:textId="77777777" w:rsidR="00444160" w:rsidRPr="00A32D0C" w:rsidRDefault="00444160" w:rsidP="00444160">
            <w:pPr>
              <w:jc w:val="center"/>
              <w:rPr>
                <w:rFonts w:cs="Arial"/>
                <w:b/>
              </w:rPr>
            </w:pPr>
            <w:r>
              <w:rPr>
                <w:rFonts w:cs="Arial"/>
                <w:b/>
                <w:bCs/>
              </w:rPr>
              <w:t>Custom Parameter</w:t>
            </w:r>
          </w:p>
        </w:tc>
      </w:tr>
      <w:tr w:rsidR="00A0639F" w:rsidRPr="00A32D0C" w14:paraId="6A235973"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970" w14:textId="77777777" w:rsidR="00444160" w:rsidRPr="00A32D0C"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971" w14:textId="5834E7C8" w:rsidR="00444160" w:rsidRPr="00A32D0C" w:rsidRDefault="00444160" w:rsidP="00444160">
            <w:pPr>
              <w:rPr>
                <w:rFonts w:cs="Arial"/>
              </w:rPr>
            </w:pPr>
            <w:r>
              <w:rPr>
                <w:rFonts w:cs="Arial"/>
              </w:rPr>
              <w:t>[Chart] property {Action Language} shall be set to “C”.</w:t>
            </w:r>
          </w:p>
        </w:tc>
        <w:tc>
          <w:tcPr>
            <w:tcW w:w="2492" w:type="dxa"/>
            <w:tcBorders>
              <w:top w:val="outset" w:sz="6" w:space="0" w:color="auto"/>
              <w:left w:val="outset" w:sz="6" w:space="0" w:color="auto"/>
              <w:bottom w:val="outset" w:sz="6" w:space="0" w:color="auto"/>
              <w:right w:val="outset" w:sz="6" w:space="0" w:color="auto"/>
            </w:tcBorders>
            <w:hideMark/>
          </w:tcPr>
          <w:p w14:paraId="6A235972" w14:textId="77777777" w:rsidR="00444160" w:rsidRPr="00A32D0C" w:rsidRDefault="00444160" w:rsidP="00444160">
            <w:pPr>
              <w:rPr>
                <w:rFonts w:cs="Arial"/>
              </w:rPr>
            </w:pPr>
            <w:r>
              <w:rPr>
                <w:rFonts w:cs="Arial"/>
              </w:rPr>
              <w:t>-</w:t>
            </w:r>
          </w:p>
        </w:tc>
      </w:tr>
      <w:tr w:rsidR="00A0639F" w:rsidRPr="00A32D0C" w14:paraId="6A23597B" w14:textId="77777777" w:rsidTr="371D5A01">
        <w:trPr>
          <w:trHeight w:val="345"/>
          <w:tblCellSpacing w:w="20" w:type="dxa"/>
        </w:trPr>
        <w:tc>
          <w:tcPr>
            <w:tcW w:w="954" w:type="dxa"/>
            <w:vMerge/>
            <w:vAlign w:val="center"/>
            <w:hideMark/>
          </w:tcPr>
          <w:p w14:paraId="6A235974" w14:textId="77777777" w:rsidR="00444160" w:rsidRPr="00A32D0C"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975" w14:textId="77777777" w:rsidR="00444160" w:rsidRPr="00A32D0C" w:rsidRDefault="00444160" w:rsidP="00444160">
            <w:pPr>
              <w:rPr>
                <w:rFonts w:cs="Arial"/>
              </w:rPr>
            </w:pPr>
            <w:r>
              <w:rPr>
                <w:rFonts w:cs="Arial"/>
              </w:rPr>
              <w:t>【</w:t>
            </w:r>
            <w:r>
              <w:rPr>
                <w:rFonts w:cs="Arial"/>
              </w:rPr>
              <w:t>Correct</w:t>
            </w:r>
            <w:r>
              <w:rPr>
                <w:rFonts w:cs="Arial"/>
              </w:rPr>
              <w:t>】</w:t>
            </w:r>
          </w:p>
          <w:p w14:paraId="6A235976" w14:textId="1C42372D" w:rsidR="00444160" w:rsidRDefault="00444160" w:rsidP="00444160">
            <w:pPr>
              <w:ind w:firstLineChars="70" w:firstLine="140"/>
              <w:rPr>
                <w:rFonts w:cs="Arial"/>
              </w:rPr>
            </w:pPr>
            <w:r>
              <w:rPr>
                <w:rFonts w:cs="Arial"/>
              </w:rPr>
              <w:t>{Action Language} is set to “C”.</w:t>
            </w:r>
          </w:p>
          <w:p w14:paraId="6A235977" w14:textId="77777777" w:rsidR="00444160" w:rsidRPr="00A32D0C" w:rsidRDefault="00444160" w:rsidP="00444160">
            <w:pPr>
              <w:ind w:firstLineChars="70" w:firstLine="140"/>
              <w:rPr>
                <w:rFonts w:cs="Arial"/>
              </w:rPr>
            </w:pPr>
            <w:r>
              <w:rPr>
                <w:noProof/>
              </w:rPr>
              <w:drawing>
                <wp:inline distT="0" distB="0" distL="0" distR="0" wp14:anchorId="6A2376F2" wp14:editId="6A2376F3">
                  <wp:extent cx="4846320" cy="2887345"/>
                  <wp:effectExtent l="0" t="0" r="0" b="825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846320" cy="2887345"/>
                          </a:xfrm>
                          <a:prstGeom prst="rect">
                            <a:avLst/>
                          </a:prstGeom>
                        </pic:spPr>
                      </pic:pic>
                    </a:graphicData>
                  </a:graphic>
                </wp:inline>
              </w:drawing>
            </w:r>
          </w:p>
          <w:p w14:paraId="6A235978" w14:textId="77777777" w:rsidR="00444160" w:rsidRPr="00A32D0C" w:rsidRDefault="00444160" w:rsidP="00444160">
            <w:pPr>
              <w:rPr>
                <w:rFonts w:cs="Arial"/>
              </w:rPr>
            </w:pPr>
            <w:r>
              <w:rPr>
                <w:rFonts w:cs="Arial"/>
              </w:rPr>
              <w:t>【</w:t>
            </w:r>
            <w:r>
              <w:rPr>
                <w:rFonts w:cs="Arial"/>
              </w:rPr>
              <w:t>Incorrect</w:t>
            </w:r>
            <w:r>
              <w:rPr>
                <w:rFonts w:cs="Arial"/>
              </w:rPr>
              <w:t>】</w:t>
            </w:r>
          </w:p>
          <w:p w14:paraId="6A235979" w14:textId="62C56F3B" w:rsidR="00444160" w:rsidRDefault="00444160" w:rsidP="00444160">
            <w:pPr>
              <w:ind w:firstLineChars="70" w:firstLine="140"/>
              <w:rPr>
                <w:rFonts w:cs="Arial"/>
              </w:rPr>
            </w:pPr>
            <w:r>
              <w:rPr>
                <w:rFonts w:cs="Arial"/>
              </w:rPr>
              <w:t>{Action Language} is set to “MATLAB”.</w:t>
            </w:r>
          </w:p>
          <w:p w14:paraId="6A23597A" w14:textId="77777777" w:rsidR="00444160" w:rsidRPr="00A32D0C" w:rsidRDefault="00444160" w:rsidP="00444160">
            <w:pPr>
              <w:ind w:firstLineChars="70" w:firstLine="140"/>
              <w:rPr>
                <w:rFonts w:cs="Arial"/>
              </w:rPr>
            </w:pPr>
            <w:r>
              <w:rPr>
                <w:noProof/>
              </w:rPr>
              <w:drawing>
                <wp:inline distT="0" distB="0" distL="0" distR="0" wp14:anchorId="6A2376F4" wp14:editId="6A2376F5">
                  <wp:extent cx="4846320" cy="2829560"/>
                  <wp:effectExtent l="0" t="0" r="0" b="889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846320" cy="2829560"/>
                          </a:xfrm>
                          <a:prstGeom prst="rect">
                            <a:avLst/>
                          </a:prstGeom>
                        </pic:spPr>
                      </pic:pic>
                    </a:graphicData>
                  </a:graphic>
                </wp:inline>
              </w:drawing>
            </w:r>
          </w:p>
        </w:tc>
      </w:tr>
      <w:tr w:rsidR="00444160" w:rsidRPr="00A32D0C" w14:paraId="6A23597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7C" w14:textId="77777777" w:rsidR="00444160" w:rsidRPr="00A32D0C" w:rsidRDefault="00444160" w:rsidP="00444160">
            <w:pPr>
              <w:rPr>
                <w:rFonts w:cs="Arial"/>
                <w:b/>
              </w:rPr>
            </w:pPr>
            <w:r>
              <w:rPr>
                <w:rFonts w:cs="Arial"/>
                <w:b/>
                <w:bCs/>
              </w:rPr>
              <w:t>Rationale</w:t>
            </w:r>
          </w:p>
        </w:tc>
      </w:tr>
      <w:tr w:rsidR="00444160" w:rsidRPr="00A32D0C" w14:paraId="6A235980"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7E" w14:textId="77777777" w:rsidR="00444160" w:rsidRPr="00A32D0C"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7F" w14:textId="77777777" w:rsidR="00444160" w:rsidRPr="00A32D0C" w:rsidRDefault="00444160" w:rsidP="00444160">
            <w:pPr>
              <w:jc w:val="center"/>
              <w:rPr>
                <w:rFonts w:cs="Arial"/>
                <w:b/>
              </w:rPr>
            </w:pPr>
            <w:r>
              <w:rPr>
                <w:rFonts w:cs="Arial"/>
                <w:b/>
                <w:bCs/>
              </w:rPr>
              <w:t>Description</w:t>
            </w:r>
          </w:p>
        </w:tc>
      </w:tr>
      <w:tr w:rsidR="00444160" w:rsidRPr="00A32D0C" w14:paraId="6A235985"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981" w14:textId="77777777" w:rsidR="00444160" w:rsidRPr="00A32D0C" w:rsidRDefault="00444160" w:rsidP="00444160">
            <w:pPr>
              <w:jc w:val="center"/>
              <w:rPr>
                <w:rFonts w:cs="Arial"/>
              </w:rPr>
            </w:pPr>
            <w:r>
              <w:rPr>
                <w:rFonts w:cs="Arial"/>
              </w:rPr>
              <w:lastRenderedPageBreak/>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982" w14:textId="0CBE2D50" w:rsidR="00444160" w:rsidRPr="00A32D0C" w:rsidRDefault="00444160" w:rsidP="00547715">
            <w:pPr>
              <w:pStyle w:val="ListParagraph"/>
              <w:numPr>
                <w:ilvl w:val="0"/>
                <w:numId w:val="33"/>
              </w:numPr>
              <w:ind w:leftChars="0" w:left="140" w:hanging="140"/>
              <w:rPr>
                <w:rFonts w:cs="Arial"/>
              </w:rPr>
            </w:pPr>
            <w:r>
              <w:rPr>
                <w:rFonts w:cs="Arial"/>
              </w:rPr>
              <w:t>Using a consistent action language improves readability because there is no</w:t>
            </w:r>
            <w:r w:rsidR="00E124DF">
              <w:rPr>
                <w:rFonts w:cs="Arial"/>
              </w:rPr>
              <w:t xml:space="preserve">t </w:t>
            </w:r>
            <w:r w:rsidR="00F06159">
              <w:rPr>
                <w:rFonts w:cs="Arial"/>
              </w:rPr>
              <w:t>a difference</w:t>
            </w:r>
            <w:r>
              <w:rPr>
                <w:rFonts w:cs="Arial"/>
              </w:rPr>
              <w:t xml:space="preserve"> in syntax.</w:t>
            </w:r>
          </w:p>
          <w:p w14:paraId="6A235983" w14:textId="408F342A" w:rsidR="00444160" w:rsidRPr="00A32D0C" w:rsidRDefault="00444160" w:rsidP="00547715">
            <w:pPr>
              <w:pStyle w:val="ListParagraph"/>
              <w:numPr>
                <w:ilvl w:val="0"/>
                <w:numId w:val="33"/>
              </w:numPr>
              <w:ind w:leftChars="0" w:left="140" w:hanging="140"/>
              <w:rPr>
                <w:rFonts w:cs="Arial"/>
              </w:rPr>
            </w:pPr>
            <w:r>
              <w:rPr>
                <w:rFonts w:cs="Arial"/>
              </w:rPr>
              <w:t>Easier to maintain consistency between the model and the generated code when using C as the action language as compared to MATLAB.</w:t>
            </w:r>
          </w:p>
          <w:p w14:paraId="6A235984" w14:textId="50D0F384" w:rsidR="00444160" w:rsidRPr="00A32D0C" w:rsidRDefault="00444160" w:rsidP="00547715">
            <w:pPr>
              <w:pStyle w:val="ListParagraph"/>
              <w:numPr>
                <w:ilvl w:val="0"/>
                <w:numId w:val="33"/>
              </w:numPr>
              <w:ind w:leftChars="0" w:left="140" w:hanging="140"/>
              <w:rPr>
                <w:rFonts w:cs="Arial"/>
              </w:rPr>
            </w:pPr>
            <w:r>
              <w:rPr>
                <w:rFonts w:cs="Arial"/>
              </w:rPr>
              <w:t>Easier to understand the model for users who are familiar with the C programming language.</w:t>
            </w:r>
          </w:p>
        </w:tc>
      </w:tr>
    </w:tbl>
    <w:p w14:paraId="6A235986" w14:textId="77777777" w:rsidR="005D0565" w:rsidRPr="008D1BFE" w:rsidRDefault="005D0565" w:rsidP="005D0565"/>
    <w:p w14:paraId="6A235987" w14:textId="2A98DCBC" w:rsidR="005D0565" w:rsidRDefault="005D0565" w:rsidP="0011317A">
      <w:pPr>
        <w:pStyle w:val="Heading3"/>
      </w:pPr>
      <w:bookmarkStart w:id="331" w:name="_Toc508614017"/>
      <w:bookmarkStart w:id="332" w:name="_Toc34395999"/>
      <w:r>
        <w:t>jc_</w:t>
      </w:r>
      <w:r w:rsidR="009A5A13">
        <w:t>0702:</w:t>
      </w:r>
      <w:r>
        <w:t xml:space="preserve"> </w:t>
      </w:r>
      <w:r w:rsidR="00A47795">
        <w:t>Use of named Stateflow parameters/constants</w:t>
      </w:r>
      <w:bookmarkEnd w:id="331"/>
      <w:bookmarkEnd w:id="332"/>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97"/>
        <w:gridCol w:w="4089"/>
        <w:gridCol w:w="2552"/>
      </w:tblGrid>
      <w:tr w:rsidR="008D1BFE" w:rsidRPr="00A32D0C" w14:paraId="6A23598A" w14:textId="77777777" w:rsidTr="006D7EDC">
        <w:trPr>
          <w:tblCellSpacing w:w="20" w:type="dxa"/>
        </w:trPr>
        <w:tc>
          <w:tcPr>
            <w:tcW w:w="225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88" w14:textId="77777777" w:rsidR="008D1BFE" w:rsidRPr="00A32D0C" w:rsidRDefault="008D1BFE" w:rsidP="00EB26B9">
            <w:pPr>
              <w:rPr>
                <w:rFonts w:cs="Arial"/>
                <w:b/>
              </w:rPr>
            </w:pPr>
            <w:r>
              <w:rPr>
                <w:rFonts w:cs="Arial"/>
                <w:b/>
                <w:bCs/>
              </w:rPr>
              <w:t>Rule ID: Title</w:t>
            </w:r>
          </w:p>
        </w:tc>
        <w:tc>
          <w:tcPr>
            <w:tcW w:w="6581" w:type="dxa"/>
            <w:gridSpan w:val="2"/>
            <w:tcBorders>
              <w:top w:val="outset" w:sz="6" w:space="0" w:color="auto"/>
              <w:left w:val="outset" w:sz="6" w:space="0" w:color="auto"/>
              <w:bottom w:val="outset" w:sz="6" w:space="0" w:color="auto"/>
              <w:right w:val="outset" w:sz="6" w:space="0" w:color="auto"/>
            </w:tcBorders>
            <w:hideMark/>
          </w:tcPr>
          <w:p w14:paraId="6A235989" w14:textId="0605EC66" w:rsidR="008D1BFE" w:rsidRPr="00A32D0C" w:rsidRDefault="008D1BFE" w:rsidP="00EB26B9">
            <w:pPr>
              <w:rPr>
                <w:rFonts w:cs="Arial"/>
                <w:b/>
              </w:rPr>
            </w:pPr>
            <w:r>
              <w:rPr>
                <w:rFonts w:cs="Arial"/>
                <w:b/>
                <w:bCs/>
              </w:rPr>
              <w:t>jc_</w:t>
            </w:r>
            <w:r w:rsidR="009A5A13">
              <w:rPr>
                <w:rFonts w:cs="Arial"/>
                <w:b/>
                <w:bCs/>
              </w:rPr>
              <w:t>0702:</w:t>
            </w:r>
            <w:r>
              <w:rPr>
                <w:rFonts w:cs="Arial"/>
                <w:b/>
                <w:bCs/>
              </w:rPr>
              <w:t xml:space="preserve"> </w:t>
            </w:r>
            <w:r w:rsidR="00A47795">
              <w:rPr>
                <w:rFonts w:cs="Arial"/>
                <w:b/>
                <w:bCs/>
              </w:rPr>
              <w:t xml:space="preserve">Use of named </w:t>
            </w:r>
            <w:r>
              <w:rPr>
                <w:rFonts w:cs="Arial"/>
                <w:b/>
                <w:bCs/>
              </w:rPr>
              <w:t>S</w:t>
            </w:r>
            <w:r w:rsidR="001E3216">
              <w:rPr>
                <w:rFonts w:cs="Arial"/>
                <w:b/>
                <w:bCs/>
              </w:rPr>
              <w:t>tateflow parameters</w:t>
            </w:r>
            <w:r w:rsidR="00A47795">
              <w:rPr>
                <w:rFonts w:cs="Arial"/>
                <w:b/>
                <w:bCs/>
              </w:rPr>
              <w:t>/</w:t>
            </w:r>
            <w:r>
              <w:rPr>
                <w:rFonts w:cs="Arial"/>
                <w:b/>
                <w:bCs/>
              </w:rPr>
              <w:t>constant</w:t>
            </w:r>
            <w:r w:rsidR="001E3216">
              <w:rPr>
                <w:rFonts w:cs="Arial"/>
                <w:b/>
                <w:bCs/>
              </w:rPr>
              <w:t>s</w:t>
            </w:r>
          </w:p>
        </w:tc>
      </w:tr>
      <w:tr w:rsidR="00444160" w:rsidRPr="00A32D0C" w14:paraId="3077A259" w14:textId="77777777" w:rsidTr="006D7EDC">
        <w:trPr>
          <w:tblCellSpacing w:w="20" w:type="dxa"/>
        </w:trPr>
        <w:tc>
          <w:tcPr>
            <w:tcW w:w="225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15523D5" w14:textId="066D3597" w:rsidR="00444160" w:rsidRDefault="00444160" w:rsidP="00444160">
            <w:pPr>
              <w:rPr>
                <w:rFonts w:cs="Arial"/>
                <w:b/>
                <w:bCs/>
              </w:rPr>
            </w:pPr>
            <w:r w:rsidRPr="004A5BD5">
              <w:rPr>
                <w:rFonts w:cs="Arial"/>
                <w:b/>
                <w:bCs/>
              </w:rPr>
              <w:t>Sub ID Recommendations</w:t>
            </w:r>
          </w:p>
        </w:tc>
        <w:tc>
          <w:tcPr>
            <w:tcW w:w="6581" w:type="dxa"/>
            <w:gridSpan w:val="2"/>
            <w:tcBorders>
              <w:top w:val="outset" w:sz="6" w:space="0" w:color="auto"/>
              <w:left w:val="outset" w:sz="6" w:space="0" w:color="auto"/>
              <w:bottom w:val="outset" w:sz="6" w:space="0" w:color="auto"/>
              <w:right w:val="outset" w:sz="6" w:space="0" w:color="auto"/>
            </w:tcBorders>
          </w:tcPr>
          <w:p w14:paraId="26AD933C" w14:textId="6019A4B9" w:rsidR="00444160" w:rsidRPr="004A5BD5" w:rsidRDefault="00444160" w:rsidP="00444160">
            <w:pPr>
              <w:rPr>
                <w:rFonts w:cs="Arial"/>
                <w:bCs/>
              </w:rPr>
            </w:pPr>
            <w:r w:rsidRPr="004A5BD5">
              <w:rPr>
                <w:rFonts w:cs="Arial"/>
                <w:bCs/>
              </w:rPr>
              <w:t xml:space="preserve">NA-MAAB: </w:t>
            </w:r>
            <w:r w:rsidR="00422DD2">
              <w:rPr>
                <w:rFonts w:cs="Arial"/>
                <w:bCs/>
              </w:rPr>
              <w:t>a</w:t>
            </w:r>
          </w:p>
          <w:p w14:paraId="0A4C697D" w14:textId="33B20DF1" w:rsidR="00444160" w:rsidRDefault="00444160" w:rsidP="00444160">
            <w:pPr>
              <w:rPr>
                <w:rFonts w:cs="Arial"/>
                <w:b/>
                <w:bCs/>
              </w:rPr>
            </w:pPr>
            <w:r w:rsidRPr="004A5BD5">
              <w:rPr>
                <w:rFonts w:cs="Arial"/>
                <w:bCs/>
              </w:rPr>
              <w:t xml:space="preserve">JMAAB: </w:t>
            </w:r>
            <w:r w:rsidR="00422DD2">
              <w:rPr>
                <w:rFonts w:cs="Arial"/>
                <w:bCs/>
              </w:rPr>
              <w:t>a</w:t>
            </w:r>
          </w:p>
        </w:tc>
      </w:tr>
      <w:tr w:rsidR="00444160" w:rsidRPr="00A32D0C" w14:paraId="272FFA95" w14:textId="77777777" w:rsidTr="006D7EDC">
        <w:trPr>
          <w:tblCellSpacing w:w="20" w:type="dxa"/>
        </w:trPr>
        <w:tc>
          <w:tcPr>
            <w:tcW w:w="2251"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AF568ED" w14:textId="5F15F8AC"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81" w:type="dxa"/>
            <w:gridSpan w:val="2"/>
            <w:tcBorders>
              <w:top w:val="outset" w:sz="6" w:space="0" w:color="auto"/>
              <w:left w:val="outset" w:sz="6" w:space="0" w:color="auto"/>
              <w:bottom w:val="outset" w:sz="6" w:space="0" w:color="auto"/>
              <w:right w:val="outset" w:sz="6" w:space="0" w:color="auto"/>
            </w:tcBorders>
          </w:tcPr>
          <w:p w14:paraId="23C712FB" w14:textId="0B8B6490" w:rsidR="00444160" w:rsidRDefault="00444160" w:rsidP="00422DD2">
            <w:pPr>
              <w:rPr>
                <w:rFonts w:cs="Arial"/>
                <w:b/>
                <w:bCs/>
              </w:rPr>
            </w:pPr>
            <w:r w:rsidRPr="004A5BD5">
              <w:rPr>
                <w:rFonts w:cs="Arial"/>
                <w:bCs/>
              </w:rPr>
              <w:t>All</w:t>
            </w:r>
          </w:p>
        </w:tc>
      </w:tr>
      <w:tr w:rsidR="00444160" w:rsidRPr="00A32D0C" w14:paraId="6A23598C"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8B" w14:textId="77777777" w:rsidR="00444160" w:rsidRPr="00A32D0C" w:rsidRDefault="00444160" w:rsidP="00444160">
            <w:pPr>
              <w:rPr>
                <w:rFonts w:cs="Arial"/>
                <w:b/>
              </w:rPr>
            </w:pPr>
            <w:r>
              <w:rPr>
                <w:rFonts w:cs="Arial"/>
                <w:b/>
                <w:bCs/>
              </w:rPr>
              <w:t>Rule</w:t>
            </w:r>
          </w:p>
        </w:tc>
      </w:tr>
      <w:tr w:rsidR="00444160" w:rsidRPr="00A32D0C" w14:paraId="6A235990"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8D" w14:textId="77777777" w:rsidR="00444160" w:rsidRPr="00A32D0C"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8E" w14:textId="77777777" w:rsidR="00444160" w:rsidRPr="00A32D0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8F" w14:textId="77777777" w:rsidR="00444160" w:rsidRPr="00A32D0C" w:rsidRDefault="00444160" w:rsidP="00444160">
            <w:pPr>
              <w:jc w:val="center"/>
              <w:rPr>
                <w:rFonts w:cs="Arial"/>
                <w:b/>
              </w:rPr>
            </w:pPr>
            <w:r>
              <w:rPr>
                <w:rFonts w:cs="Arial"/>
                <w:b/>
                <w:bCs/>
              </w:rPr>
              <w:t>Custom Parameter</w:t>
            </w:r>
          </w:p>
        </w:tc>
      </w:tr>
      <w:tr w:rsidR="00A0639F" w:rsidRPr="00A32D0C" w14:paraId="6A235998"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991" w14:textId="77777777" w:rsidR="00444160" w:rsidRPr="00A32D0C"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992" w14:textId="485660B5" w:rsidR="00444160" w:rsidRPr="00A32D0C" w:rsidRDefault="00444160" w:rsidP="00444160">
            <w:pPr>
              <w:rPr>
                <w:rFonts w:cs="Arial"/>
              </w:rPr>
            </w:pPr>
            <w:r>
              <w:rPr>
                <w:rFonts w:cs="Arial"/>
              </w:rPr>
              <w:t>[Stateflow] shall not use numeric literal.</w:t>
            </w:r>
          </w:p>
          <w:p w14:paraId="6A235993" w14:textId="77777777" w:rsidR="00444160" w:rsidRPr="00A32D0C" w:rsidRDefault="00444160" w:rsidP="00444160">
            <w:pPr>
              <w:rPr>
                <w:rFonts w:cs="Arial"/>
              </w:rPr>
            </w:pPr>
          </w:p>
          <w:p w14:paraId="6A235994" w14:textId="77777777" w:rsidR="00444160" w:rsidRPr="00A32D0C" w:rsidRDefault="00444160" w:rsidP="00444160">
            <w:pPr>
              <w:rPr>
                <w:rFonts w:cs="Arial"/>
              </w:rPr>
            </w:pPr>
            <w:r>
              <w:rPr>
                <w:rFonts w:cs="Arial"/>
              </w:rPr>
              <w:t>Exceptions:</w:t>
            </w:r>
          </w:p>
          <w:p w14:paraId="6A235995" w14:textId="77777777" w:rsidR="00444160" w:rsidRPr="00A32D0C" w:rsidRDefault="00444160" w:rsidP="00547715">
            <w:pPr>
              <w:pStyle w:val="ListParagraph"/>
              <w:numPr>
                <w:ilvl w:val="0"/>
                <w:numId w:val="34"/>
              </w:numPr>
              <w:ind w:leftChars="0" w:left="140" w:hanging="140"/>
              <w:rPr>
                <w:rFonts w:cs="Arial"/>
              </w:rPr>
            </w:pPr>
            <w:r>
              <w:rPr>
                <w:rFonts w:cs="Arial"/>
              </w:rPr>
              <w:t>Initial value is 0</w:t>
            </w:r>
          </w:p>
          <w:p w14:paraId="6A235996" w14:textId="77777777" w:rsidR="00444160" w:rsidRPr="00A32D0C" w:rsidRDefault="00444160" w:rsidP="00547715">
            <w:pPr>
              <w:pStyle w:val="ListParagraph"/>
              <w:numPr>
                <w:ilvl w:val="0"/>
                <w:numId w:val="34"/>
              </w:numPr>
              <w:ind w:leftChars="0" w:left="140" w:hanging="140"/>
              <w:rPr>
                <w:rFonts w:cs="Arial"/>
              </w:rPr>
            </w:pPr>
            <w:r>
              <w:rPr>
                <w:rFonts w:cs="Arial"/>
              </w:rPr>
              <w:t>Increment, decrement 1</w:t>
            </w:r>
          </w:p>
        </w:tc>
        <w:tc>
          <w:tcPr>
            <w:tcW w:w="2492" w:type="dxa"/>
            <w:tcBorders>
              <w:top w:val="outset" w:sz="6" w:space="0" w:color="auto"/>
              <w:left w:val="outset" w:sz="6" w:space="0" w:color="auto"/>
              <w:bottom w:val="outset" w:sz="6" w:space="0" w:color="auto"/>
              <w:right w:val="outset" w:sz="6" w:space="0" w:color="auto"/>
            </w:tcBorders>
            <w:hideMark/>
          </w:tcPr>
          <w:p w14:paraId="6A235997" w14:textId="77777777" w:rsidR="00444160" w:rsidRPr="00A32D0C" w:rsidRDefault="00444160" w:rsidP="00444160">
            <w:pPr>
              <w:rPr>
                <w:rFonts w:cs="Arial"/>
              </w:rPr>
            </w:pPr>
            <w:r>
              <w:rPr>
                <w:rFonts w:cs="Arial"/>
              </w:rPr>
              <w:t>-</w:t>
            </w:r>
          </w:p>
        </w:tc>
      </w:tr>
      <w:tr w:rsidR="00A0639F" w:rsidRPr="00A32D0C" w14:paraId="6A2359A2" w14:textId="77777777" w:rsidTr="371D5A01">
        <w:trPr>
          <w:trHeight w:val="345"/>
          <w:tblCellSpacing w:w="20" w:type="dxa"/>
        </w:trPr>
        <w:tc>
          <w:tcPr>
            <w:tcW w:w="954" w:type="dxa"/>
            <w:vMerge/>
            <w:vAlign w:val="center"/>
            <w:hideMark/>
          </w:tcPr>
          <w:p w14:paraId="6A235999" w14:textId="77777777" w:rsidR="00444160" w:rsidRPr="00A32D0C"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599A" w14:textId="77777777" w:rsidR="00444160" w:rsidRPr="00A32D0C" w:rsidRDefault="00444160" w:rsidP="00444160">
            <w:pPr>
              <w:rPr>
                <w:rFonts w:cs="Arial"/>
              </w:rPr>
            </w:pPr>
            <w:r>
              <w:rPr>
                <w:rFonts w:cs="Arial"/>
              </w:rPr>
              <w:t>【</w:t>
            </w:r>
            <w:r>
              <w:rPr>
                <w:rFonts w:cs="Arial"/>
              </w:rPr>
              <w:t>Correct</w:t>
            </w:r>
            <w:r>
              <w:rPr>
                <w:rFonts w:cs="Arial"/>
              </w:rPr>
              <w:t>】</w:t>
            </w:r>
          </w:p>
          <w:p w14:paraId="6A23599B" w14:textId="1F62F0F9" w:rsidR="00444160" w:rsidRDefault="00444160" w:rsidP="00444160">
            <w:pPr>
              <w:ind w:firstLineChars="70" w:firstLine="140"/>
              <w:rPr>
                <w:rFonts w:cs="Arial"/>
              </w:rPr>
            </w:pPr>
            <w:r>
              <w:rPr>
                <w:rFonts w:cs="Arial"/>
              </w:rPr>
              <w:t>Numeric literals are not used.</w:t>
            </w:r>
          </w:p>
          <w:p w14:paraId="6A23599C" w14:textId="77777777" w:rsidR="00444160" w:rsidRDefault="00444160" w:rsidP="00444160">
            <w:pPr>
              <w:ind w:firstLineChars="70" w:firstLine="140"/>
              <w:rPr>
                <w:rFonts w:cs="Arial"/>
              </w:rPr>
            </w:pPr>
            <w:r>
              <w:rPr>
                <w:rFonts w:cs="Arial"/>
                <w:noProof/>
                <w:lang w:eastAsia="ja-JP" w:bidi="th-TH"/>
              </w:rPr>
              <w:drawing>
                <wp:inline distT="0" distB="0" distL="0" distR="0" wp14:anchorId="6A2376F6" wp14:editId="6A2376F7">
                  <wp:extent cx="4769485" cy="1045845"/>
                  <wp:effectExtent l="0" t="0" r="0" b="1905"/>
                  <wp:docPr id="372" name="図 250" descr="jc0702a_OK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0" descr="jc0702a_OK_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769485" cy="1045845"/>
                          </a:xfrm>
                          <a:prstGeom prst="rect">
                            <a:avLst/>
                          </a:prstGeom>
                          <a:noFill/>
                          <a:ln>
                            <a:noFill/>
                          </a:ln>
                        </pic:spPr>
                      </pic:pic>
                    </a:graphicData>
                  </a:graphic>
                </wp:inline>
              </w:drawing>
            </w:r>
          </w:p>
          <w:p w14:paraId="6A23599D" w14:textId="77777777" w:rsidR="00444160" w:rsidRPr="00A32D0C" w:rsidRDefault="00444160" w:rsidP="00444160">
            <w:pPr>
              <w:ind w:firstLineChars="70" w:firstLine="140"/>
              <w:rPr>
                <w:rFonts w:cs="Arial"/>
              </w:rPr>
            </w:pPr>
            <w:r>
              <w:rPr>
                <w:rFonts w:cs="Arial"/>
                <w:noProof/>
                <w:lang w:eastAsia="ja-JP" w:bidi="th-TH"/>
              </w:rPr>
              <w:drawing>
                <wp:inline distT="0" distB="0" distL="0" distR="0" wp14:anchorId="6A2376F8" wp14:editId="6A2376F9">
                  <wp:extent cx="1872615" cy="1060450"/>
                  <wp:effectExtent l="0" t="0" r="0" b="6350"/>
                  <wp:docPr id="373" name="図 251" descr="jc0702a_OK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1" descr="jc0702a_OK_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872615" cy="1060450"/>
                          </a:xfrm>
                          <a:prstGeom prst="rect">
                            <a:avLst/>
                          </a:prstGeom>
                          <a:noFill/>
                          <a:ln>
                            <a:noFill/>
                          </a:ln>
                        </pic:spPr>
                      </pic:pic>
                    </a:graphicData>
                  </a:graphic>
                </wp:inline>
              </w:drawing>
            </w:r>
          </w:p>
          <w:p w14:paraId="6A23599E" w14:textId="77777777" w:rsidR="00444160" w:rsidRPr="00A32D0C" w:rsidRDefault="00444160" w:rsidP="00444160">
            <w:pPr>
              <w:rPr>
                <w:rFonts w:cs="Arial"/>
              </w:rPr>
            </w:pPr>
          </w:p>
          <w:p w14:paraId="6A23599F" w14:textId="77777777" w:rsidR="00444160" w:rsidRPr="00A32D0C" w:rsidRDefault="00444160" w:rsidP="00444160">
            <w:pPr>
              <w:rPr>
                <w:rFonts w:cs="Arial"/>
              </w:rPr>
            </w:pPr>
            <w:r>
              <w:rPr>
                <w:rFonts w:cs="Arial"/>
              </w:rPr>
              <w:t>【</w:t>
            </w:r>
            <w:r>
              <w:rPr>
                <w:rFonts w:cs="Arial"/>
              </w:rPr>
              <w:t>Incorrect</w:t>
            </w:r>
            <w:r>
              <w:rPr>
                <w:rFonts w:cs="Arial"/>
              </w:rPr>
              <w:t>】</w:t>
            </w:r>
          </w:p>
          <w:p w14:paraId="6A2359A0" w14:textId="4E9E621D" w:rsidR="00444160" w:rsidRDefault="0071039C" w:rsidP="00444160">
            <w:pPr>
              <w:ind w:firstLineChars="70" w:firstLine="140"/>
              <w:rPr>
                <w:rFonts w:cs="Arial"/>
              </w:rPr>
            </w:pPr>
            <w:r>
              <w:rPr>
                <w:rFonts w:cs="Arial"/>
              </w:rPr>
              <w:t>0711</w:t>
            </w:r>
          </w:p>
          <w:p w14:paraId="470D92EE" w14:textId="77777777" w:rsidR="0071039C" w:rsidRDefault="0071039C" w:rsidP="00444160">
            <w:pPr>
              <w:ind w:firstLineChars="70" w:firstLine="140"/>
              <w:rPr>
                <w:rFonts w:cs="Arial"/>
              </w:rPr>
            </w:pPr>
          </w:p>
          <w:p w14:paraId="6A2359A1" w14:textId="77777777" w:rsidR="00444160" w:rsidRPr="00A32D0C" w:rsidRDefault="00444160" w:rsidP="00444160">
            <w:pPr>
              <w:ind w:firstLineChars="70" w:firstLine="140"/>
              <w:rPr>
                <w:rFonts w:cs="Arial"/>
              </w:rPr>
            </w:pPr>
            <w:r>
              <w:rPr>
                <w:rFonts w:cs="Arial"/>
                <w:noProof/>
                <w:lang w:eastAsia="ja-JP" w:bidi="th-TH"/>
              </w:rPr>
              <w:drawing>
                <wp:inline distT="0" distB="0" distL="0" distR="0" wp14:anchorId="6A2376FA" wp14:editId="6A2376FB">
                  <wp:extent cx="4769485" cy="1089660"/>
                  <wp:effectExtent l="0" t="0" r="0" b="0"/>
                  <wp:docPr id="374" name="図 252" descr="jc0702a_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2" descr="jc0702a_NG_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769485" cy="1089660"/>
                          </a:xfrm>
                          <a:prstGeom prst="rect">
                            <a:avLst/>
                          </a:prstGeom>
                          <a:noFill/>
                          <a:ln>
                            <a:noFill/>
                          </a:ln>
                        </pic:spPr>
                      </pic:pic>
                    </a:graphicData>
                  </a:graphic>
                </wp:inline>
              </w:drawing>
            </w:r>
          </w:p>
        </w:tc>
      </w:tr>
      <w:tr w:rsidR="00444160" w:rsidRPr="00A32D0C" w14:paraId="6A2359A4"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A3" w14:textId="77777777" w:rsidR="00444160" w:rsidRPr="00A32D0C" w:rsidRDefault="00444160" w:rsidP="00444160">
            <w:pPr>
              <w:rPr>
                <w:rFonts w:cs="Arial"/>
                <w:b/>
              </w:rPr>
            </w:pPr>
            <w:r>
              <w:rPr>
                <w:rFonts w:cs="Arial"/>
                <w:b/>
                <w:bCs/>
              </w:rPr>
              <w:t>Rationale</w:t>
            </w:r>
          </w:p>
        </w:tc>
      </w:tr>
      <w:tr w:rsidR="00444160" w:rsidRPr="00A32D0C" w14:paraId="6A2359A7"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A5" w14:textId="77777777" w:rsidR="00444160" w:rsidRPr="00A32D0C"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A6" w14:textId="77777777" w:rsidR="00444160" w:rsidRPr="00A32D0C" w:rsidRDefault="00444160" w:rsidP="00444160">
            <w:pPr>
              <w:jc w:val="center"/>
              <w:rPr>
                <w:rFonts w:cs="Arial"/>
                <w:b/>
              </w:rPr>
            </w:pPr>
            <w:r>
              <w:rPr>
                <w:rFonts w:cs="Arial"/>
                <w:b/>
                <w:bCs/>
              </w:rPr>
              <w:t>Description</w:t>
            </w:r>
          </w:p>
        </w:tc>
      </w:tr>
      <w:tr w:rsidR="00444160" w:rsidRPr="00A32D0C" w14:paraId="6A2359AB"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9A8" w14:textId="77777777" w:rsidR="00444160" w:rsidRPr="00A32D0C" w:rsidRDefault="00444160" w:rsidP="00444160">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9A9" w14:textId="246B9644" w:rsidR="00444160" w:rsidRDefault="00E124DF" w:rsidP="00547715">
            <w:pPr>
              <w:pStyle w:val="ListParagraph"/>
              <w:numPr>
                <w:ilvl w:val="0"/>
                <w:numId w:val="103"/>
              </w:numPr>
              <w:ind w:leftChars="0" w:left="140" w:hanging="141"/>
              <w:rPr>
                <w:rFonts w:cs="Arial"/>
              </w:rPr>
            </w:pPr>
            <w:r>
              <w:rPr>
                <w:rFonts w:cs="Arial"/>
              </w:rPr>
              <w:t>Only</w:t>
            </w:r>
            <w:r w:rsidR="00444160">
              <w:rPr>
                <w:rFonts w:cs="Arial"/>
              </w:rPr>
              <w:t xml:space="preserve"> the modeler will understand the purpose of the value</w:t>
            </w:r>
            <w:r>
              <w:rPr>
                <w:rFonts w:cs="Arial"/>
              </w:rPr>
              <w:t xml:space="preserve"> when numeric literals are used to write constants, which decreases readability</w:t>
            </w:r>
            <w:r w:rsidR="00444160">
              <w:rPr>
                <w:rFonts w:cs="Arial"/>
              </w:rPr>
              <w:t>.</w:t>
            </w:r>
          </w:p>
          <w:p w14:paraId="6A2359AA" w14:textId="2A46C2DF" w:rsidR="00444160" w:rsidRPr="00A32D0C" w:rsidRDefault="00444160" w:rsidP="00547715">
            <w:pPr>
              <w:pStyle w:val="ListParagraph"/>
              <w:numPr>
                <w:ilvl w:val="0"/>
                <w:numId w:val="103"/>
              </w:numPr>
              <w:ind w:leftChars="0" w:left="140" w:hanging="141"/>
              <w:rPr>
                <w:rFonts w:cs="Arial"/>
              </w:rPr>
            </w:pPr>
            <w:r>
              <w:rPr>
                <w:rFonts w:cs="Arial"/>
              </w:rPr>
              <w:t xml:space="preserve"> Constants that are intended for calibration are generated in the code using numeric literals.</w:t>
            </w:r>
          </w:p>
        </w:tc>
      </w:tr>
    </w:tbl>
    <w:p w14:paraId="6A2359AC" w14:textId="77777777" w:rsidR="005D0565" w:rsidRPr="008D1BFE" w:rsidRDefault="005D0565" w:rsidP="005D0565"/>
    <w:p w14:paraId="6A2359AD" w14:textId="77777777" w:rsidR="005D0565" w:rsidRDefault="005D0565" w:rsidP="0011317A">
      <w:pPr>
        <w:pStyle w:val="Heading3"/>
      </w:pPr>
      <w:bookmarkStart w:id="333" w:name="_Toc508614018"/>
      <w:bookmarkStart w:id="334" w:name="_Toc34396000"/>
      <w:r>
        <w:lastRenderedPageBreak/>
        <w:t>jm_</w:t>
      </w:r>
      <w:r w:rsidR="009A5A13">
        <w:t>0011:</w:t>
      </w:r>
      <w:r>
        <w:t xml:space="preserve"> </w:t>
      </w:r>
      <w:r w:rsidR="00AF3780">
        <w:t xml:space="preserve">Pointers in </w:t>
      </w:r>
      <w:r>
        <w:t>Stateflow</w:t>
      </w:r>
      <w:bookmarkEnd w:id="333"/>
      <w:bookmarkEnd w:id="334"/>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C95813" w:rsidRPr="00C95813" w14:paraId="6A2359B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AE" w14:textId="77777777" w:rsidR="00C95813" w:rsidRPr="00C95813" w:rsidRDefault="00C95813" w:rsidP="00531786">
            <w:pPr>
              <w:widowControl w:val="0"/>
              <w:jc w:val="both"/>
              <w:rPr>
                <w:rFonts w:cs="Arial"/>
                <w:b/>
                <w:kern w:val="2"/>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9AF" w14:textId="77777777" w:rsidR="00C95813" w:rsidRPr="00C95813" w:rsidRDefault="00C95813" w:rsidP="00531786">
            <w:pPr>
              <w:widowControl w:val="0"/>
              <w:rPr>
                <w:rFonts w:cs="Arial"/>
                <w:b/>
                <w:kern w:val="2"/>
              </w:rPr>
            </w:pPr>
            <w:r>
              <w:rPr>
                <w:rFonts w:cs="Arial"/>
                <w:b/>
                <w:bCs/>
              </w:rPr>
              <w:t>jm_</w:t>
            </w:r>
            <w:r w:rsidR="009A5A13">
              <w:rPr>
                <w:rFonts w:cs="Arial"/>
                <w:b/>
                <w:bCs/>
              </w:rPr>
              <w:t>0011:</w:t>
            </w:r>
            <w:r>
              <w:rPr>
                <w:rFonts w:cs="Arial"/>
                <w:b/>
                <w:bCs/>
              </w:rPr>
              <w:t xml:space="preserve"> </w:t>
            </w:r>
            <w:r w:rsidR="00AF3780">
              <w:rPr>
                <w:rFonts w:cs="Arial"/>
                <w:b/>
                <w:bCs/>
              </w:rPr>
              <w:t xml:space="preserve">Pointers in </w:t>
            </w:r>
            <w:r>
              <w:rPr>
                <w:rFonts w:cs="Arial"/>
                <w:b/>
                <w:bCs/>
              </w:rPr>
              <w:t>Stateflow</w:t>
            </w:r>
          </w:p>
        </w:tc>
      </w:tr>
      <w:tr w:rsidR="00444160" w:rsidRPr="00C95813" w14:paraId="1077CD1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AA585E4" w14:textId="45FC89EB" w:rsidR="00444160" w:rsidRDefault="00444160" w:rsidP="00444160">
            <w:pPr>
              <w:widowControl w:val="0"/>
              <w:jc w:val="both"/>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443E952" w14:textId="26FD98C9" w:rsidR="00444160" w:rsidRPr="004A5BD5" w:rsidRDefault="00444160" w:rsidP="00444160">
            <w:pPr>
              <w:rPr>
                <w:rFonts w:cs="Arial"/>
                <w:bCs/>
              </w:rPr>
            </w:pPr>
            <w:r w:rsidRPr="004A5BD5">
              <w:rPr>
                <w:rFonts w:cs="Arial"/>
                <w:bCs/>
              </w:rPr>
              <w:t xml:space="preserve">NA-MAAB: </w:t>
            </w:r>
            <w:r w:rsidR="00916D18">
              <w:rPr>
                <w:rFonts w:cs="Arial"/>
                <w:bCs/>
              </w:rPr>
              <w:t>a</w:t>
            </w:r>
          </w:p>
          <w:p w14:paraId="1B0E58F7" w14:textId="16DD5164" w:rsidR="00444160" w:rsidRDefault="00444160" w:rsidP="00444160">
            <w:pPr>
              <w:widowControl w:val="0"/>
              <w:rPr>
                <w:rFonts w:cs="Arial"/>
                <w:b/>
                <w:bCs/>
              </w:rPr>
            </w:pPr>
            <w:r w:rsidRPr="004A5BD5">
              <w:rPr>
                <w:rFonts w:cs="Arial"/>
                <w:bCs/>
              </w:rPr>
              <w:t xml:space="preserve">JMAAB: </w:t>
            </w:r>
            <w:r w:rsidR="00916D18">
              <w:rPr>
                <w:rFonts w:cs="Arial"/>
                <w:bCs/>
              </w:rPr>
              <w:t>a</w:t>
            </w:r>
          </w:p>
        </w:tc>
      </w:tr>
      <w:tr w:rsidR="00444160" w:rsidRPr="00C95813" w14:paraId="7604429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8310B3E" w14:textId="7CAB1563" w:rsidR="00444160" w:rsidRDefault="00444160" w:rsidP="00444160">
            <w:pPr>
              <w:widowControl w:val="0"/>
              <w:jc w:val="both"/>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C893007" w14:textId="70A32FF0" w:rsidR="00444160" w:rsidRDefault="00444160" w:rsidP="00C15DF0">
            <w:pPr>
              <w:rPr>
                <w:rFonts w:cs="Arial"/>
                <w:b/>
                <w:bCs/>
              </w:rPr>
            </w:pPr>
            <w:r w:rsidRPr="004A5BD5">
              <w:rPr>
                <w:rFonts w:cs="Arial"/>
                <w:bCs/>
              </w:rPr>
              <w:t>All</w:t>
            </w:r>
          </w:p>
        </w:tc>
      </w:tr>
      <w:tr w:rsidR="00444160" w:rsidRPr="00C95813" w14:paraId="6A2359B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B1" w14:textId="77777777" w:rsidR="00444160" w:rsidRPr="00C95813" w:rsidRDefault="00444160" w:rsidP="00444160">
            <w:pPr>
              <w:widowControl w:val="0"/>
              <w:rPr>
                <w:rFonts w:cs="Arial"/>
                <w:b/>
                <w:kern w:val="2"/>
              </w:rPr>
            </w:pPr>
            <w:r>
              <w:rPr>
                <w:rFonts w:cs="Arial"/>
                <w:b/>
                <w:bCs/>
              </w:rPr>
              <w:t>Rule</w:t>
            </w:r>
          </w:p>
        </w:tc>
      </w:tr>
      <w:tr w:rsidR="00444160" w:rsidRPr="00C95813" w14:paraId="6A2359B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B3" w14:textId="77777777" w:rsidR="00444160" w:rsidRPr="00C95813" w:rsidRDefault="00444160" w:rsidP="00444160">
            <w:pPr>
              <w:widowControl w:val="0"/>
              <w:rPr>
                <w:rFonts w:cs="Arial"/>
                <w:b/>
                <w:kern w:val="2"/>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B4" w14:textId="77777777" w:rsidR="00444160" w:rsidRPr="00C95813" w:rsidRDefault="00444160" w:rsidP="00444160">
            <w:pPr>
              <w:widowControl w:val="0"/>
              <w:jc w:val="center"/>
              <w:rPr>
                <w:rFonts w:cs="Arial"/>
                <w:b/>
                <w:kern w:val="2"/>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B5" w14:textId="77777777" w:rsidR="00444160" w:rsidRPr="00C95813" w:rsidRDefault="00444160" w:rsidP="00444160">
            <w:pPr>
              <w:widowControl w:val="0"/>
              <w:jc w:val="center"/>
              <w:rPr>
                <w:rFonts w:cs="Arial"/>
                <w:b/>
                <w:kern w:val="2"/>
              </w:rPr>
            </w:pPr>
            <w:r>
              <w:rPr>
                <w:rFonts w:cs="Arial"/>
                <w:b/>
                <w:bCs/>
              </w:rPr>
              <w:t>Custom Parameter</w:t>
            </w:r>
          </w:p>
        </w:tc>
      </w:tr>
      <w:tr w:rsidR="00A0639F" w:rsidRPr="00C95813" w14:paraId="6A2359B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9B7" w14:textId="77777777" w:rsidR="00444160" w:rsidRPr="00C95813" w:rsidRDefault="00444160" w:rsidP="00444160">
            <w:pPr>
              <w:widowControl w:val="0"/>
              <w:jc w:val="center"/>
              <w:rPr>
                <w:rFonts w:cs="Arial"/>
                <w:kern w:val="2"/>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9B8" w14:textId="3B04E743" w:rsidR="00444160" w:rsidRPr="00C95813" w:rsidRDefault="00444160" w:rsidP="00444160">
            <w:pPr>
              <w:widowControl w:val="0"/>
              <w:jc w:val="both"/>
              <w:rPr>
                <w:rFonts w:cs="Arial"/>
                <w:kern w:val="2"/>
              </w:rPr>
            </w:pPr>
            <w:r>
              <w:rPr>
                <w:rFonts w:cs="Arial"/>
              </w:rPr>
              <w:t>[Stateflow] shall not use pointer variables.</w:t>
            </w:r>
          </w:p>
        </w:tc>
        <w:tc>
          <w:tcPr>
            <w:tcW w:w="2492" w:type="dxa"/>
            <w:tcBorders>
              <w:top w:val="outset" w:sz="6" w:space="0" w:color="auto"/>
              <w:left w:val="outset" w:sz="6" w:space="0" w:color="auto"/>
              <w:bottom w:val="outset" w:sz="6" w:space="0" w:color="auto"/>
              <w:right w:val="outset" w:sz="6" w:space="0" w:color="auto"/>
            </w:tcBorders>
            <w:hideMark/>
          </w:tcPr>
          <w:p w14:paraId="6A2359B9" w14:textId="77777777" w:rsidR="00444160" w:rsidRPr="00C95813" w:rsidRDefault="00444160" w:rsidP="00444160">
            <w:pPr>
              <w:widowControl w:val="0"/>
              <w:jc w:val="both"/>
              <w:rPr>
                <w:rFonts w:cs="Arial"/>
                <w:kern w:val="2"/>
              </w:rPr>
            </w:pPr>
            <w:r>
              <w:rPr>
                <w:rFonts w:cs="Arial"/>
              </w:rPr>
              <w:t>-</w:t>
            </w:r>
          </w:p>
        </w:tc>
      </w:tr>
      <w:tr w:rsidR="00A0639F" w:rsidRPr="00C95813" w14:paraId="6A2359C2" w14:textId="77777777" w:rsidTr="371D5A01">
        <w:trPr>
          <w:trHeight w:val="345"/>
          <w:tblCellSpacing w:w="20" w:type="dxa"/>
        </w:trPr>
        <w:tc>
          <w:tcPr>
            <w:tcW w:w="0" w:type="auto"/>
            <w:vMerge/>
            <w:vAlign w:val="center"/>
            <w:hideMark/>
          </w:tcPr>
          <w:p w14:paraId="6A2359BB" w14:textId="77777777" w:rsidR="00444160" w:rsidRPr="00C95813"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9BC" w14:textId="77777777" w:rsidR="00444160" w:rsidRPr="00C95813" w:rsidRDefault="00444160" w:rsidP="00444160">
            <w:pPr>
              <w:rPr>
                <w:rFonts w:cs="Arial"/>
              </w:rPr>
            </w:pPr>
            <w:r>
              <w:rPr>
                <w:rFonts w:cs="Arial"/>
              </w:rPr>
              <w:t>【</w:t>
            </w:r>
            <w:r>
              <w:rPr>
                <w:rFonts w:cs="Arial"/>
              </w:rPr>
              <w:t>Correct</w:t>
            </w:r>
            <w:r>
              <w:rPr>
                <w:rFonts w:cs="Arial"/>
              </w:rPr>
              <w:t>】</w:t>
            </w:r>
          </w:p>
          <w:p w14:paraId="6A2359BD" w14:textId="148E7067" w:rsidR="00444160" w:rsidRDefault="00444160" w:rsidP="00444160">
            <w:pPr>
              <w:ind w:firstLineChars="68" w:firstLine="136"/>
              <w:rPr>
                <w:rFonts w:cs="Arial"/>
              </w:rPr>
            </w:pPr>
            <w:r>
              <w:rPr>
                <w:rFonts w:cs="Arial"/>
              </w:rPr>
              <w:t>Pointer variables are not used.</w:t>
            </w:r>
          </w:p>
          <w:p w14:paraId="6A2359BE" w14:textId="77777777" w:rsidR="00444160" w:rsidRPr="00C95813" w:rsidRDefault="00444160" w:rsidP="00444160">
            <w:pPr>
              <w:ind w:firstLineChars="68" w:firstLine="136"/>
              <w:rPr>
                <w:rFonts w:cs="Arial"/>
              </w:rPr>
            </w:pPr>
            <w:r>
              <w:rPr>
                <w:rFonts w:eastAsia="Times New Roman" w:cs="Arial"/>
                <w:noProof/>
                <w:lang w:eastAsia="ja-JP" w:bidi="th-TH"/>
              </w:rPr>
              <w:drawing>
                <wp:inline distT="0" distB="0" distL="0" distR="0" wp14:anchorId="6A2376FC" wp14:editId="6A2376FD">
                  <wp:extent cx="1485265" cy="3189605"/>
                  <wp:effectExtent l="0" t="0" r="635" b="0"/>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485265" cy="3189605"/>
                          </a:xfrm>
                          <a:prstGeom prst="rect">
                            <a:avLst/>
                          </a:prstGeom>
                          <a:noFill/>
                          <a:ln>
                            <a:noFill/>
                          </a:ln>
                        </pic:spPr>
                      </pic:pic>
                    </a:graphicData>
                  </a:graphic>
                </wp:inline>
              </w:drawing>
            </w:r>
          </w:p>
          <w:p w14:paraId="6A2359BF" w14:textId="77777777" w:rsidR="00444160" w:rsidRPr="00C95813" w:rsidRDefault="00444160" w:rsidP="00444160">
            <w:pPr>
              <w:rPr>
                <w:rFonts w:cs="Arial"/>
              </w:rPr>
            </w:pPr>
            <w:r>
              <w:rPr>
                <w:rFonts w:cs="Arial"/>
              </w:rPr>
              <w:t>【</w:t>
            </w:r>
            <w:r>
              <w:rPr>
                <w:rFonts w:cs="Arial"/>
              </w:rPr>
              <w:t>Incorrect</w:t>
            </w:r>
            <w:r>
              <w:rPr>
                <w:rFonts w:cs="Arial"/>
              </w:rPr>
              <w:t>】</w:t>
            </w:r>
          </w:p>
          <w:p w14:paraId="6A2359C0" w14:textId="377AE3FA" w:rsidR="00444160" w:rsidRDefault="00444160" w:rsidP="00444160">
            <w:pPr>
              <w:ind w:firstLineChars="68" w:firstLine="136"/>
              <w:rPr>
                <w:rFonts w:cs="Arial"/>
              </w:rPr>
            </w:pPr>
            <w:r>
              <w:rPr>
                <w:rFonts w:cs="Arial"/>
              </w:rPr>
              <w:t>Pointer variables are used.</w:t>
            </w:r>
          </w:p>
          <w:p w14:paraId="6A2359C1" w14:textId="77777777" w:rsidR="00444160" w:rsidRPr="00C95813" w:rsidRDefault="00444160" w:rsidP="00444160">
            <w:pPr>
              <w:ind w:firstLineChars="68" w:firstLine="136"/>
              <w:rPr>
                <w:rFonts w:cs="Arial"/>
                <w:kern w:val="2"/>
              </w:rPr>
            </w:pPr>
            <w:r>
              <w:rPr>
                <w:rFonts w:cs="Arial"/>
                <w:noProof/>
                <w:lang w:eastAsia="ja-JP" w:bidi="th-TH"/>
              </w:rPr>
              <w:lastRenderedPageBreak/>
              <mc:AlternateContent>
                <mc:Choice Requires="wps">
                  <w:drawing>
                    <wp:anchor distT="0" distB="0" distL="114300" distR="114300" simplePos="0" relativeHeight="251658425" behindDoc="0" locked="0" layoutInCell="1" allowOverlap="1" wp14:anchorId="6A2376FE" wp14:editId="6A2376FF">
                      <wp:simplePos x="0" y="0"/>
                      <wp:positionH relativeFrom="column">
                        <wp:posOffset>307975</wp:posOffset>
                      </wp:positionH>
                      <wp:positionV relativeFrom="paragraph">
                        <wp:posOffset>2511425</wp:posOffset>
                      </wp:positionV>
                      <wp:extent cx="234315" cy="205105"/>
                      <wp:effectExtent l="0" t="0" r="13335" b="23495"/>
                      <wp:wrapNone/>
                      <wp:docPr id="106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315" cy="2051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A4566" id="正方形/長方形 55" o:spid="_x0000_s1026" style="position:absolute;margin-left:24.25pt;margin-top:197.75pt;width:18.45pt;height:16.15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26" behindDoc="0" locked="0" layoutInCell="1" allowOverlap="1" wp14:anchorId="6A237700" wp14:editId="6A237701">
                      <wp:simplePos x="0" y="0"/>
                      <wp:positionH relativeFrom="column">
                        <wp:posOffset>1285875</wp:posOffset>
                      </wp:positionH>
                      <wp:positionV relativeFrom="paragraph">
                        <wp:posOffset>1619250</wp:posOffset>
                      </wp:positionV>
                      <wp:extent cx="283210" cy="204470"/>
                      <wp:effectExtent l="0" t="0" r="21590" b="24130"/>
                      <wp:wrapNone/>
                      <wp:docPr id="1066"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210" cy="2044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CA1F0" id="正方形/長方形 54" o:spid="_x0000_s1026" style="position:absolute;margin-left:101.25pt;margin-top:127.5pt;width:22.3pt;height:16.1pt;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27" behindDoc="0" locked="0" layoutInCell="1" allowOverlap="1" wp14:anchorId="6A237702" wp14:editId="6A237703">
                      <wp:simplePos x="0" y="0"/>
                      <wp:positionH relativeFrom="column">
                        <wp:posOffset>577215</wp:posOffset>
                      </wp:positionH>
                      <wp:positionV relativeFrom="paragraph">
                        <wp:posOffset>1622425</wp:posOffset>
                      </wp:positionV>
                      <wp:extent cx="283210" cy="204470"/>
                      <wp:effectExtent l="0" t="0" r="21590" b="24130"/>
                      <wp:wrapNone/>
                      <wp:docPr id="1067"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210" cy="2044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7DB34" id="正方形/長方形 53" o:spid="_x0000_s1026" style="position:absolute;margin-left:45.45pt;margin-top:127.75pt;width:22.3pt;height:16.1pt;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28" behindDoc="0" locked="0" layoutInCell="1" allowOverlap="1" wp14:anchorId="6A237704" wp14:editId="6A237705">
                      <wp:simplePos x="0" y="0"/>
                      <wp:positionH relativeFrom="column">
                        <wp:posOffset>306705</wp:posOffset>
                      </wp:positionH>
                      <wp:positionV relativeFrom="paragraph">
                        <wp:posOffset>603885</wp:posOffset>
                      </wp:positionV>
                      <wp:extent cx="234315" cy="205105"/>
                      <wp:effectExtent l="0" t="0" r="13335" b="23495"/>
                      <wp:wrapNone/>
                      <wp:docPr id="1068"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315" cy="2051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BFA57" id="正方形/長方形 52" o:spid="_x0000_s1026" style="position:absolute;margin-left:24.15pt;margin-top:47.55pt;width:18.45pt;height:16.15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" filled="f" strokecolor="red" strokeweight="2pt">
                      <v:path arrowok="t"/>
                    </v:rect>
                  </w:pict>
                </mc:Fallback>
              </mc:AlternateContent>
            </w:r>
            <w:r>
              <w:rPr>
                <w:rFonts w:cs="Arial"/>
                <w:noProof/>
                <w:lang w:eastAsia="ja-JP" w:bidi="th-TH"/>
              </w:rPr>
              <w:drawing>
                <wp:inline distT="0" distB="0" distL="0" distR="0" wp14:anchorId="6A237706" wp14:editId="6A237707">
                  <wp:extent cx="1543685" cy="3343275"/>
                  <wp:effectExtent l="0" t="0" r="0" b="9525"/>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543685" cy="3343275"/>
                          </a:xfrm>
                          <a:prstGeom prst="rect">
                            <a:avLst/>
                          </a:prstGeom>
                          <a:noFill/>
                          <a:ln>
                            <a:noFill/>
                          </a:ln>
                        </pic:spPr>
                      </pic:pic>
                    </a:graphicData>
                  </a:graphic>
                </wp:inline>
              </w:drawing>
            </w:r>
          </w:p>
        </w:tc>
      </w:tr>
      <w:tr w:rsidR="00444160" w:rsidRPr="00C95813" w14:paraId="6A2359C4"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C3" w14:textId="77777777" w:rsidR="00444160" w:rsidRPr="00C95813" w:rsidRDefault="00444160" w:rsidP="00444160">
            <w:pPr>
              <w:widowControl w:val="0"/>
              <w:jc w:val="both"/>
              <w:rPr>
                <w:rFonts w:cs="Arial"/>
                <w:b/>
                <w:kern w:val="2"/>
              </w:rPr>
            </w:pPr>
            <w:r>
              <w:rPr>
                <w:rFonts w:cs="Arial"/>
                <w:b/>
                <w:bCs/>
              </w:rPr>
              <w:lastRenderedPageBreak/>
              <w:t>Rationale</w:t>
            </w:r>
          </w:p>
        </w:tc>
      </w:tr>
      <w:tr w:rsidR="00444160" w:rsidRPr="00C95813" w14:paraId="6A2359C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C5" w14:textId="77777777" w:rsidR="00444160" w:rsidRPr="00C95813" w:rsidRDefault="00444160" w:rsidP="00444160">
            <w:pPr>
              <w:widowControl w:val="0"/>
              <w:jc w:val="both"/>
              <w:rPr>
                <w:rFonts w:cs="Arial"/>
                <w:b/>
                <w:kern w:val="2"/>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C6" w14:textId="77777777" w:rsidR="00444160" w:rsidRPr="00C95813" w:rsidRDefault="00444160" w:rsidP="00444160">
            <w:pPr>
              <w:widowControl w:val="0"/>
              <w:jc w:val="center"/>
              <w:rPr>
                <w:rFonts w:cs="Arial"/>
                <w:b/>
                <w:kern w:val="2"/>
              </w:rPr>
            </w:pPr>
            <w:r>
              <w:rPr>
                <w:rFonts w:cs="Arial"/>
                <w:b/>
                <w:bCs/>
              </w:rPr>
              <w:t>Description</w:t>
            </w:r>
          </w:p>
        </w:tc>
      </w:tr>
      <w:tr w:rsidR="00444160" w:rsidRPr="00C95813" w14:paraId="6A2359C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9C8" w14:textId="77777777" w:rsidR="00444160" w:rsidRPr="00C95813" w:rsidRDefault="00444160" w:rsidP="00444160">
            <w:pPr>
              <w:widowControl w:val="0"/>
              <w:jc w:val="center"/>
              <w:rPr>
                <w:rFonts w:cs="Arial"/>
                <w:kern w:val="2"/>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9C9" w14:textId="1B8882C0" w:rsidR="00444160" w:rsidRPr="00C95813" w:rsidRDefault="00444160" w:rsidP="00547715">
            <w:pPr>
              <w:widowControl w:val="0"/>
              <w:numPr>
                <w:ilvl w:val="0"/>
                <w:numId w:val="62"/>
              </w:numPr>
              <w:ind w:left="137" w:hanging="137"/>
              <w:rPr>
                <w:rFonts w:cs="Arial"/>
                <w:kern w:val="2"/>
              </w:rPr>
            </w:pPr>
            <w:r>
              <w:rPr>
                <w:rFonts w:cs="Arial"/>
              </w:rPr>
              <w:t>Readability is impaired when pointer variables are used.</w:t>
            </w:r>
          </w:p>
          <w:p w14:paraId="6A2359CA" w14:textId="5F0CB04E" w:rsidR="00444160" w:rsidRPr="00C95813" w:rsidRDefault="00444160" w:rsidP="00547715">
            <w:pPr>
              <w:widowControl w:val="0"/>
              <w:numPr>
                <w:ilvl w:val="0"/>
                <w:numId w:val="62"/>
              </w:numPr>
              <w:ind w:left="137" w:hanging="137"/>
              <w:rPr>
                <w:rFonts w:cs="Arial"/>
                <w:kern w:val="2"/>
              </w:rPr>
            </w:pPr>
            <w:r>
              <w:rPr>
                <w:rFonts w:cs="Arial"/>
              </w:rPr>
              <w:t>Code generation may not be possible.</w:t>
            </w:r>
          </w:p>
        </w:tc>
      </w:tr>
    </w:tbl>
    <w:p w14:paraId="6A2359CC" w14:textId="77777777" w:rsidR="005D0565" w:rsidRPr="00C95813" w:rsidRDefault="005D0565" w:rsidP="005D0565"/>
    <w:p w14:paraId="6A2359CD" w14:textId="0610E7E3" w:rsidR="005D0565" w:rsidRDefault="005D0565" w:rsidP="0011317A">
      <w:pPr>
        <w:pStyle w:val="Heading3"/>
      </w:pPr>
      <w:bookmarkStart w:id="335" w:name="_Toc508614019"/>
      <w:bookmarkStart w:id="336" w:name="_Toc34396001"/>
      <w:r>
        <w:t>jc_</w:t>
      </w:r>
      <w:r w:rsidR="009A5A13">
        <w:t>0491:</w:t>
      </w:r>
      <w:r>
        <w:t xml:space="preserve"> Reus</w:t>
      </w:r>
      <w:r w:rsidR="00347ED8">
        <w:t xml:space="preserve">e of </w:t>
      </w:r>
      <w:r>
        <w:t xml:space="preserve">Stateflow </w:t>
      </w:r>
      <w:r w:rsidR="001C358F">
        <w:t>data</w:t>
      </w:r>
      <w:bookmarkEnd w:id="335"/>
      <w:bookmarkEnd w:id="33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563314" w14:paraId="6A2359D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CE" w14:textId="77777777" w:rsidR="008D1BFE" w:rsidRPr="00563314"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9CF" w14:textId="0CC09B05" w:rsidR="008D1BFE" w:rsidRPr="00563314" w:rsidRDefault="008D1BFE" w:rsidP="00EB26B9">
            <w:pPr>
              <w:rPr>
                <w:rFonts w:cs="Arial"/>
                <w:b/>
              </w:rPr>
            </w:pPr>
            <w:r>
              <w:rPr>
                <w:rFonts w:cs="Arial"/>
                <w:b/>
                <w:bCs/>
              </w:rPr>
              <w:t>jc_</w:t>
            </w:r>
            <w:r w:rsidR="009A5A13">
              <w:rPr>
                <w:rFonts w:cs="Arial"/>
                <w:b/>
                <w:bCs/>
              </w:rPr>
              <w:t>0491:</w:t>
            </w:r>
            <w:r>
              <w:rPr>
                <w:rFonts w:cs="Arial"/>
                <w:b/>
                <w:bCs/>
              </w:rPr>
              <w:t xml:space="preserve"> Reus</w:t>
            </w:r>
            <w:r w:rsidR="00347ED8">
              <w:rPr>
                <w:rFonts w:cs="Arial"/>
                <w:b/>
                <w:bCs/>
              </w:rPr>
              <w:t xml:space="preserve">e of </w:t>
            </w:r>
            <w:r>
              <w:rPr>
                <w:rFonts w:cs="Arial"/>
                <w:b/>
                <w:bCs/>
              </w:rPr>
              <w:t>Stateflow</w:t>
            </w:r>
            <w:r w:rsidR="00347ED8">
              <w:rPr>
                <w:rFonts w:cs="Arial"/>
                <w:b/>
                <w:bCs/>
              </w:rPr>
              <w:t xml:space="preserve"> </w:t>
            </w:r>
            <w:r w:rsidR="001C358F">
              <w:rPr>
                <w:rFonts w:cs="Arial"/>
                <w:b/>
                <w:bCs/>
              </w:rPr>
              <w:t>data</w:t>
            </w:r>
          </w:p>
        </w:tc>
      </w:tr>
      <w:tr w:rsidR="00444160" w:rsidRPr="00563314" w14:paraId="63EFD12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4B91D3C" w14:textId="4D490AB7"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62CE9AC" w14:textId="123D12C7" w:rsidR="00444160" w:rsidRPr="004A5BD5" w:rsidRDefault="00444160" w:rsidP="00444160">
            <w:pPr>
              <w:rPr>
                <w:rFonts w:cs="Arial"/>
                <w:bCs/>
              </w:rPr>
            </w:pPr>
            <w:r w:rsidRPr="004A5BD5">
              <w:rPr>
                <w:rFonts w:cs="Arial"/>
                <w:bCs/>
              </w:rPr>
              <w:t xml:space="preserve">NA-MAAB: </w:t>
            </w:r>
            <w:r w:rsidR="00916D18">
              <w:rPr>
                <w:rFonts w:cs="Arial"/>
                <w:bCs/>
              </w:rPr>
              <w:t>a</w:t>
            </w:r>
          </w:p>
          <w:p w14:paraId="3CA36894" w14:textId="42831E5B" w:rsidR="00444160" w:rsidRDefault="00444160" w:rsidP="00444160">
            <w:pPr>
              <w:rPr>
                <w:rFonts w:cs="Arial"/>
                <w:b/>
                <w:bCs/>
              </w:rPr>
            </w:pPr>
            <w:r w:rsidRPr="004A5BD5">
              <w:rPr>
                <w:rFonts w:cs="Arial"/>
                <w:bCs/>
              </w:rPr>
              <w:t xml:space="preserve">JMAAB: </w:t>
            </w:r>
            <w:r w:rsidR="00916D18">
              <w:rPr>
                <w:rFonts w:cs="Arial"/>
                <w:bCs/>
              </w:rPr>
              <w:t>a</w:t>
            </w:r>
          </w:p>
        </w:tc>
      </w:tr>
      <w:tr w:rsidR="00444160" w:rsidRPr="00563314" w14:paraId="440DBD9F"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AFA67C1" w14:textId="06BCF14B"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36B3CF2" w14:textId="4DA3F1A8" w:rsidR="00444160" w:rsidRDefault="00444160" w:rsidP="00916D18">
            <w:pPr>
              <w:rPr>
                <w:rFonts w:cs="Arial"/>
                <w:b/>
                <w:bCs/>
              </w:rPr>
            </w:pPr>
            <w:r w:rsidRPr="004A5BD5">
              <w:rPr>
                <w:rFonts w:cs="Arial"/>
                <w:bCs/>
              </w:rPr>
              <w:t>All</w:t>
            </w:r>
          </w:p>
        </w:tc>
      </w:tr>
      <w:tr w:rsidR="00444160" w:rsidRPr="00563314" w14:paraId="6A2359D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D1" w14:textId="77777777" w:rsidR="00444160" w:rsidRPr="00563314" w:rsidRDefault="00444160" w:rsidP="00444160">
            <w:pPr>
              <w:rPr>
                <w:rFonts w:cs="Arial"/>
                <w:b/>
              </w:rPr>
            </w:pPr>
            <w:r>
              <w:rPr>
                <w:rFonts w:cs="Arial"/>
                <w:b/>
                <w:bCs/>
              </w:rPr>
              <w:t>Rule</w:t>
            </w:r>
          </w:p>
        </w:tc>
      </w:tr>
      <w:tr w:rsidR="00444160" w:rsidRPr="00563314" w14:paraId="6A2359D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D3" w14:textId="77777777" w:rsidR="00444160" w:rsidRPr="00563314"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D4" w14:textId="77777777" w:rsidR="00444160" w:rsidRPr="00563314"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D5" w14:textId="77777777" w:rsidR="00444160" w:rsidRPr="00563314" w:rsidRDefault="00444160" w:rsidP="00444160">
            <w:pPr>
              <w:jc w:val="center"/>
              <w:rPr>
                <w:rFonts w:cs="Arial"/>
                <w:b/>
              </w:rPr>
            </w:pPr>
            <w:r>
              <w:rPr>
                <w:rFonts w:cs="Arial"/>
                <w:b/>
                <w:bCs/>
              </w:rPr>
              <w:t>Custom Parameter</w:t>
            </w:r>
          </w:p>
        </w:tc>
      </w:tr>
      <w:tr w:rsidR="00A0639F" w:rsidRPr="00563314" w14:paraId="6A2359D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9D7" w14:textId="77777777" w:rsidR="00444160" w:rsidRPr="00563314"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9D8" w14:textId="2CD9C1FB" w:rsidR="00444160" w:rsidRPr="00563314" w:rsidRDefault="00444160" w:rsidP="00444160">
            <w:pPr>
              <w:rPr>
                <w:rFonts w:cs="Arial"/>
              </w:rPr>
            </w:pPr>
            <w:r>
              <w:rPr>
                <w:rFonts w:cs="Arial"/>
              </w:rPr>
              <w:t xml:space="preserve">A variable shall not have multiple meanings (usages) </w:t>
            </w:r>
            <w:r w:rsidR="00800DF3">
              <w:rPr>
                <w:rFonts w:cs="Arial"/>
              </w:rPr>
              <w:t xml:space="preserve">in </w:t>
            </w:r>
            <w:r>
              <w:rPr>
                <w:rFonts w:cs="Arial"/>
              </w:rPr>
              <w:t>a single [Chart].</w:t>
            </w:r>
          </w:p>
        </w:tc>
        <w:tc>
          <w:tcPr>
            <w:tcW w:w="2492" w:type="dxa"/>
            <w:tcBorders>
              <w:top w:val="outset" w:sz="6" w:space="0" w:color="auto"/>
              <w:left w:val="outset" w:sz="6" w:space="0" w:color="auto"/>
              <w:bottom w:val="outset" w:sz="6" w:space="0" w:color="auto"/>
              <w:right w:val="outset" w:sz="6" w:space="0" w:color="auto"/>
            </w:tcBorders>
            <w:hideMark/>
          </w:tcPr>
          <w:p w14:paraId="6A2359D9" w14:textId="77777777" w:rsidR="00444160" w:rsidRPr="00563314" w:rsidRDefault="00444160" w:rsidP="00444160">
            <w:pPr>
              <w:rPr>
                <w:rFonts w:cs="Arial"/>
              </w:rPr>
            </w:pPr>
            <w:r>
              <w:rPr>
                <w:rFonts w:cs="Arial"/>
              </w:rPr>
              <w:t>-</w:t>
            </w:r>
          </w:p>
        </w:tc>
      </w:tr>
      <w:tr w:rsidR="00A0639F" w:rsidRPr="00563314" w14:paraId="6A2359E3" w14:textId="77777777" w:rsidTr="371D5A01">
        <w:trPr>
          <w:trHeight w:val="345"/>
          <w:tblCellSpacing w:w="20" w:type="dxa"/>
        </w:trPr>
        <w:tc>
          <w:tcPr>
            <w:tcW w:w="0" w:type="auto"/>
            <w:vMerge/>
            <w:vAlign w:val="center"/>
            <w:hideMark/>
          </w:tcPr>
          <w:p w14:paraId="6A2359DB" w14:textId="77777777" w:rsidR="00444160" w:rsidRPr="00563314"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9DC" w14:textId="77777777" w:rsidR="00444160" w:rsidRPr="00563314" w:rsidRDefault="00444160" w:rsidP="00444160">
            <w:pPr>
              <w:rPr>
                <w:rFonts w:cs="Arial"/>
              </w:rPr>
            </w:pPr>
            <w:r>
              <w:rPr>
                <w:rFonts w:cs="Arial"/>
              </w:rPr>
              <w:t>【</w:t>
            </w:r>
            <w:r>
              <w:rPr>
                <w:rFonts w:cs="Arial"/>
              </w:rPr>
              <w:t>Correct</w:t>
            </w:r>
            <w:r>
              <w:rPr>
                <w:rFonts w:cs="Arial"/>
              </w:rPr>
              <w:t>】</w:t>
            </w:r>
          </w:p>
          <w:p w14:paraId="6A2359DD" w14:textId="6EAB9397" w:rsidR="00444160" w:rsidRDefault="00444160" w:rsidP="00444160">
            <w:pPr>
              <w:ind w:firstLineChars="68" w:firstLine="136"/>
              <w:rPr>
                <w:rFonts w:cs="Arial"/>
              </w:rPr>
            </w:pPr>
            <w:r>
              <w:rPr>
                <w:rFonts w:cs="Arial"/>
              </w:rPr>
              <w:t>A variable does not have multiple meanings (usages).</w:t>
            </w:r>
          </w:p>
          <w:p w14:paraId="6A2359DE" w14:textId="77777777" w:rsidR="00444160" w:rsidRPr="00563314" w:rsidRDefault="00444160" w:rsidP="00444160">
            <w:pPr>
              <w:ind w:firstLineChars="68" w:firstLine="136"/>
              <w:rPr>
                <w:rFonts w:cs="Arial"/>
              </w:rPr>
            </w:pPr>
            <w:r>
              <w:rPr>
                <w:rFonts w:cs="Arial"/>
                <w:noProof/>
                <w:lang w:eastAsia="ja-JP" w:bidi="th-TH"/>
              </w:rPr>
              <w:lastRenderedPageBreak/>
              <w:drawing>
                <wp:inline distT="0" distB="0" distL="0" distR="0" wp14:anchorId="6A237708" wp14:editId="7375D3B3">
                  <wp:extent cx="4140200" cy="6376740"/>
                  <wp:effectExtent l="0" t="0" r="0" b="5080"/>
                  <wp:docPr id="377"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5"/>
                          <pic:cNvPicPr>
                            <a:picLocks noChangeAspect="1" noChangeArrowheads="1"/>
                          </pic:cNvPicPr>
                        </pic:nvPicPr>
                        <pic:blipFill>
                          <a:blip r:embed="rId398">
                            <a:extLst>
                              <a:ext uri="{28A0092B-C50C-407E-A947-70E740481C1C}">
                                <a14:useLocalDpi xmlns:a14="http://schemas.microsoft.com/office/drawing/2010/main" val="0"/>
                              </a:ext>
                            </a:extLst>
                          </a:blip>
                          <a:stretch>
                            <a:fillRect/>
                          </a:stretch>
                        </pic:blipFill>
                        <pic:spPr bwMode="auto">
                          <a:xfrm>
                            <a:off x="0" y="0"/>
                            <a:ext cx="4140200" cy="6376740"/>
                          </a:xfrm>
                          <a:prstGeom prst="rect">
                            <a:avLst/>
                          </a:prstGeom>
                          <a:noFill/>
                          <a:ln>
                            <a:noFill/>
                          </a:ln>
                        </pic:spPr>
                      </pic:pic>
                    </a:graphicData>
                  </a:graphic>
                </wp:inline>
              </w:drawing>
            </w:r>
          </w:p>
          <w:p w14:paraId="6A2359DF" w14:textId="77777777" w:rsidR="00444160" w:rsidRDefault="00444160" w:rsidP="00444160">
            <w:pPr>
              <w:rPr>
                <w:rFonts w:cs="Arial"/>
              </w:rPr>
            </w:pPr>
          </w:p>
          <w:p w14:paraId="6A2359E0" w14:textId="77777777" w:rsidR="00444160" w:rsidRPr="00563314" w:rsidRDefault="00444160" w:rsidP="00444160">
            <w:pPr>
              <w:rPr>
                <w:rFonts w:cs="Arial"/>
              </w:rPr>
            </w:pPr>
            <w:r>
              <w:rPr>
                <w:rFonts w:cs="Arial"/>
              </w:rPr>
              <w:t>【</w:t>
            </w:r>
            <w:r>
              <w:rPr>
                <w:rFonts w:cs="Arial"/>
              </w:rPr>
              <w:t>Incorrect</w:t>
            </w:r>
            <w:r>
              <w:rPr>
                <w:rFonts w:cs="Arial"/>
              </w:rPr>
              <w:t>】</w:t>
            </w:r>
          </w:p>
          <w:p w14:paraId="6A2359E1" w14:textId="7A0AC879" w:rsidR="00444160" w:rsidRDefault="00444160" w:rsidP="00444160">
            <w:pPr>
              <w:ind w:firstLineChars="68" w:firstLine="136"/>
              <w:rPr>
                <w:rFonts w:cs="Arial"/>
              </w:rPr>
            </w:pPr>
            <w:r>
              <w:rPr>
                <w:rFonts w:cs="Arial"/>
              </w:rPr>
              <w:t>Variables k and kk have multiple meanings (usages) in a single [Chart].</w:t>
            </w:r>
          </w:p>
          <w:p w14:paraId="6A2359E2" w14:textId="77777777" w:rsidR="00444160" w:rsidRPr="00563314" w:rsidRDefault="00444160" w:rsidP="00444160">
            <w:pPr>
              <w:ind w:firstLineChars="68" w:firstLine="136"/>
              <w:rPr>
                <w:rFonts w:cs="Arial"/>
              </w:rPr>
            </w:pPr>
            <w:r>
              <w:rPr>
                <w:rFonts w:cs="Arial"/>
                <w:noProof/>
                <w:lang w:eastAsia="ja-JP" w:bidi="th-TH"/>
              </w:rPr>
              <w:lastRenderedPageBreak/>
              <w:drawing>
                <wp:inline distT="0" distB="0" distL="0" distR="0" wp14:anchorId="6A23770A" wp14:editId="0C8C11AB">
                  <wp:extent cx="4198620" cy="6700389"/>
                  <wp:effectExtent l="0" t="0" r="0" b="5715"/>
                  <wp:docPr id="378"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6"/>
                          <pic:cNvPicPr>
                            <a:picLocks noChangeAspect="1" noChangeArrowheads="1"/>
                          </pic:cNvPicPr>
                        </pic:nvPicPr>
                        <pic:blipFill>
                          <a:blip r:embed="rId399">
                            <a:extLst>
                              <a:ext uri="{28A0092B-C50C-407E-A947-70E740481C1C}">
                                <a14:useLocalDpi xmlns:a14="http://schemas.microsoft.com/office/drawing/2010/main" val="0"/>
                              </a:ext>
                            </a:extLst>
                          </a:blip>
                          <a:stretch>
                            <a:fillRect/>
                          </a:stretch>
                        </pic:blipFill>
                        <pic:spPr bwMode="auto">
                          <a:xfrm>
                            <a:off x="0" y="0"/>
                            <a:ext cx="4198620" cy="6700389"/>
                          </a:xfrm>
                          <a:prstGeom prst="rect">
                            <a:avLst/>
                          </a:prstGeom>
                          <a:noFill/>
                          <a:ln>
                            <a:noFill/>
                          </a:ln>
                        </pic:spPr>
                      </pic:pic>
                    </a:graphicData>
                  </a:graphic>
                </wp:inline>
              </w:drawing>
            </w:r>
          </w:p>
        </w:tc>
      </w:tr>
      <w:tr w:rsidR="00444160" w:rsidRPr="00563314" w14:paraId="6A2359E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E4" w14:textId="77777777" w:rsidR="00444160" w:rsidRPr="00563314" w:rsidRDefault="00444160" w:rsidP="00444160">
            <w:pPr>
              <w:rPr>
                <w:rFonts w:cs="Arial"/>
                <w:b/>
              </w:rPr>
            </w:pPr>
            <w:r>
              <w:rPr>
                <w:rFonts w:cs="Arial"/>
                <w:b/>
                <w:bCs/>
              </w:rPr>
              <w:lastRenderedPageBreak/>
              <w:t>Rationale</w:t>
            </w:r>
          </w:p>
        </w:tc>
      </w:tr>
      <w:tr w:rsidR="00444160" w:rsidRPr="00563314" w14:paraId="6A2359E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E6" w14:textId="77777777" w:rsidR="00444160" w:rsidRPr="00563314"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E7" w14:textId="77777777" w:rsidR="00444160" w:rsidRPr="00563314" w:rsidRDefault="00444160" w:rsidP="00444160">
            <w:pPr>
              <w:jc w:val="center"/>
              <w:rPr>
                <w:rFonts w:cs="Arial"/>
                <w:b/>
              </w:rPr>
            </w:pPr>
            <w:r>
              <w:rPr>
                <w:rFonts w:cs="Arial"/>
                <w:b/>
                <w:bCs/>
              </w:rPr>
              <w:t>Description</w:t>
            </w:r>
          </w:p>
        </w:tc>
      </w:tr>
      <w:tr w:rsidR="00444160" w:rsidRPr="00563314" w14:paraId="6A2359E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9E9" w14:textId="77777777" w:rsidR="00444160" w:rsidRPr="00563314"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9EA" w14:textId="5D072A89" w:rsidR="00444160" w:rsidRPr="00DA3BB6" w:rsidRDefault="00444160" w:rsidP="00547715">
            <w:pPr>
              <w:pStyle w:val="ListParagraph"/>
              <w:numPr>
                <w:ilvl w:val="0"/>
                <w:numId w:val="104"/>
              </w:numPr>
              <w:ind w:leftChars="0" w:left="137" w:hanging="137"/>
              <w:rPr>
                <w:rFonts w:cs="Arial"/>
              </w:rPr>
            </w:pPr>
            <w:r>
              <w:rPr>
                <w:rFonts w:cs="Arial"/>
              </w:rPr>
              <w:t>Variables can be misinterpreted when the variable name is different than the meaning of the numerical value that is assigned to the variable.</w:t>
            </w:r>
          </w:p>
        </w:tc>
      </w:tr>
    </w:tbl>
    <w:p w14:paraId="6A2359EC" w14:textId="77777777" w:rsidR="005D0565" w:rsidRPr="008D1BFE" w:rsidRDefault="005D0565" w:rsidP="005D0565"/>
    <w:p w14:paraId="6A2359ED" w14:textId="77777777" w:rsidR="005D0565" w:rsidRDefault="005D0565" w:rsidP="0011317A">
      <w:pPr>
        <w:pStyle w:val="Heading3"/>
      </w:pPr>
      <w:bookmarkStart w:id="337" w:name="_Toc508614020"/>
      <w:bookmarkStart w:id="338" w:name="_Toc34396002"/>
      <w:r>
        <w:t>jm_</w:t>
      </w:r>
      <w:r w:rsidR="00D606F8">
        <w:t>0012:</w:t>
      </w:r>
      <w:r>
        <w:t xml:space="preserve"> Usage restrictions of events and broadcasting events</w:t>
      </w:r>
      <w:bookmarkEnd w:id="337"/>
      <w:bookmarkEnd w:id="338"/>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9948E3" w14:paraId="6A2359F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EE" w14:textId="77777777" w:rsidR="008D1BFE" w:rsidRPr="009948E3"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9EF" w14:textId="77777777" w:rsidR="008D1BFE" w:rsidRPr="009948E3" w:rsidRDefault="008D1BFE" w:rsidP="00EB26B9">
            <w:pPr>
              <w:rPr>
                <w:rFonts w:cs="Arial"/>
                <w:b/>
              </w:rPr>
            </w:pPr>
            <w:bookmarkStart w:id="339" w:name="_Hlk526343731"/>
            <w:r>
              <w:rPr>
                <w:rFonts w:cs="Arial"/>
                <w:b/>
                <w:bCs/>
              </w:rPr>
              <w:t>jm_</w:t>
            </w:r>
            <w:r w:rsidR="00D606F8">
              <w:rPr>
                <w:rFonts w:cs="Arial"/>
                <w:b/>
                <w:bCs/>
              </w:rPr>
              <w:t>0012:</w:t>
            </w:r>
            <w:r>
              <w:rPr>
                <w:rFonts w:cs="Arial"/>
                <w:b/>
                <w:bCs/>
              </w:rPr>
              <w:t xml:space="preserve"> Usage restrictions of events and broadcasting events</w:t>
            </w:r>
            <w:bookmarkEnd w:id="339"/>
          </w:p>
        </w:tc>
      </w:tr>
      <w:tr w:rsidR="00444160" w:rsidRPr="009948E3" w14:paraId="4FB79AB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70458FA" w14:textId="6AFC423E"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A86476C" w14:textId="4AC35476" w:rsidR="00444160" w:rsidRPr="004A5BD5" w:rsidRDefault="00444160" w:rsidP="00444160">
            <w:pPr>
              <w:rPr>
                <w:rFonts w:cs="Arial"/>
                <w:bCs/>
              </w:rPr>
            </w:pPr>
            <w:r w:rsidRPr="004A5BD5">
              <w:rPr>
                <w:rFonts w:cs="Arial"/>
                <w:bCs/>
              </w:rPr>
              <w:t xml:space="preserve">NA-MAAB: </w:t>
            </w:r>
            <w:r w:rsidR="00916D18">
              <w:rPr>
                <w:rFonts w:cs="Arial"/>
                <w:bCs/>
              </w:rPr>
              <w:t>No recommendations</w:t>
            </w:r>
          </w:p>
          <w:p w14:paraId="4CD62E36" w14:textId="531B1BB7" w:rsidR="00444160" w:rsidRDefault="00444160" w:rsidP="00444160">
            <w:pPr>
              <w:rPr>
                <w:rFonts w:cs="Arial"/>
                <w:b/>
                <w:bCs/>
              </w:rPr>
            </w:pPr>
            <w:r w:rsidRPr="004A5BD5">
              <w:rPr>
                <w:rFonts w:cs="Arial"/>
                <w:bCs/>
              </w:rPr>
              <w:t xml:space="preserve">JMAAB: </w:t>
            </w:r>
            <w:r w:rsidR="00916D18">
              <w:rPr>
                <w:rFonts w:cs="Arial"/>
                <w:bCs/>
              </w:rPr>
              <w:t>a1/a2/a3</w:t>
            </w:r>
          </w:p>
        </w:tc>
      </w:tr>
      <w:tr w:rsidR="00444160" w:rsidRPr="009948E3" w14:paraId="7C78E232"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E362CA8" w14:textId="04AD98DA" w:rsidR="00444160" w:rsidRDefault="00444160" w:rsidP="00444160">
            <w:pPr>
              <w:rPr>
                <w:rFonts w:cs="Arial"/>
                <w:b/>
                <w:bCs/>
              </w:rPr>
            </w:pPr>
            <w:r w:rsidRPr="004A5BD5">
              <w:rPr>
                <w:rFonts w:cs="Arial"/>
                <w:b/>
                <w:bCs/>
              </w:rPr>
              <w:lastRenderedPageBreak/>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F5C215E" w14:textId="0D499B43" w:rsidR="00444160" w:rsidRDefault="00444160" w:rsidP="00916D18">
            <w:pPr>
              <w:rPr>
                <w:rFonts w:cs="Arial"/>
                <w:b/>
                <w:bCs/>
              </w:rPr>
            </w:pPr>
            <w:r w:rsidRPr="004A5BD5">
              <w:rPr>
                <w:rFonts w:cs="Arial"/>
                <w:bCs/>
              </w:rPr>
              <w:t>All</w:t>
            </w:r>
          </w:p>
        </w:tc>
      </w:tr>
      <w:tr w:rsidR="00444160" w:rsidRPr="009948E3" w14:paraId="6A2359F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F1" w14:textId="77777777" w:rsidR="00444160" w:rsidRPr="009948E3" w:rsidRDefault="00444160" w:rsidP="00444160">
            <w:pPr>
              <w:rPr>
                <w:rFonts w:cs="Arial"/>
                <w:b/>
              </w:rPr>
            </w:pPr>
            <w:r>
              <w:rPr>
                <w:rFonts w:cs="Arial"/>
                <w:b/>
                <w:bCs/>
              </w:rPr>
              <w:t>Rule</w:t>
            </w:r>
          </w:p>
        </w:tc>
      </w:tr>
      <w:tr w:rsidR="00444160" w:rsidRPr="009948E3" w14:paraId="6A2359F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F3" w14:textId="77777777" w:rsidR="00444160" w:rsidRPr="009948E3"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F4" w14:textId="77777777" w:rsidR="00444160" w:rsidRPr="009948E3"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9F5" w14:textId="77777777" w:rsidR="00444160" w:rsidRPr="009948E3" w:rsidRDefault="00444160" w:rsidP="00444160">
            <w:pPr>
              <w:jc w:val="center"/>
              <w:rPr>
                <w:rFonts w:cs="Arial"/>
                <w:b/>
              </w:rPr>
            </w:pPr>
            <w:r>
              <w:rPr>
                <w:rFonts w:cs="Arial"/>
                <w:b/>
                <w:bCs/>
              </w:rPr>
              <w:t>Custom Parameter</w:t>
            </w:r>
          </w:p>
        </w:tc>
      </w:tr>
      <w:tr w:rsidR="00A0639F" w:rsidRPr="009948E3" w14:paraId="6A2359F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9F7" w14:textId="77777777" w:rsidR="00444160" w:rsidRPr="009948E3" w:rsidRDefault="00444160" w:rsidP="00444160">
            <w:pPr>
              <w:jc w:val="center"/>
              <w:rPr>
                <w:rFonts w:cs="Arial"/>
              </w:rPr>
            </w:pPr>
            <w:r>
              <w:rPr>
                <w:rFonts w:cs="Arial"/>
              </w:rPr>
              <w:t>a1</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9F8" w14:textId="297F47F4" w:rsidR="00444160" w:rsidRPr="009948E3" w:rsidRDefault="00444160" w:rsidP="00444160">
            <w:pPr>
              <w:rPr>
                <w:rFonts w:cs="Arial"/>
              </w:rPr>
            </w:pPr>
            <w:r>
              <w:rPr>
                <w:rFonts w:cs="Arial"/>
              </w:rPr>
              <w:t>Stateflow events shall be used only in [Stateflow] output.</w:t>
            </w:r>
          </w:p>
        </w:tc>
        <w:tc>
          <w:tcPr>
            <w:tcW w:w="2492" w:type="dxa"/>
            <w:tcBorders>
              <w:top w:val="outset" w:sz="6" w:space="0" w:color="auto"/>
              <w:left w:val="outset" w:sz="6" w:space="0" w:color="auto"/>
              <w:bottom w:val="outset" w:sz="6" w:space="0" w:color="auto"/>
              <w:right w:val="outset" w:sz="6" w:space="0" w:color="auto"/>
            </w:tcBorders>
            <w:hideMark/>
          </w:tcPr>
          <w:p w14:paraId="6A2359F9" w14:textId="77777777" w:rsidR="00444160" w:rsidRPr="009948E3" w:rsidRDefault="00444160" w:rsidP="00444160">
            <w:pPr>
              <w:rPr>
                <w:rFonts w:cs="Arial"/>
              </w:rPr>
            </w:pPr>
            <w:r>
              <w:rPr>
                <w:rFonts w:cs="Arial"/>
              </w:rPr>
              <w:t>-</w:t>
            </w:r>
          </w:p>
        </w:tc>
      </w:tr>
      <w:tr w:rsidR="00A0639F" w:rsidRPr="009948E3" w14:paraId="6A235A03" w14:textId="77777777" w:rsidTr="371D5A01">
        <w:trPr>
          <w:trHeight w:val="345"/>
          <w:tblCellSpacing w:w="20" w:type="dxa"/>
        </w:trPr>
        <w:tc>
          <w:tcPr>
            <w:tcW w:w="0" w:type="auto"/>
            <w:vMerge/>
            <w:vAlign w:val="center"/>
            <w:hideMark/>
          </w:tcPr>
          <w:p w14:paraId="6A2359FB" w14:textId="77777777" w:rsidR="00444160" w:rsidRPr="009948E3"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9FC" w14:textId="77777777" w:rsidR="00444160" w:rsidRPr="009948E3" w:rsidRDefault="00444160" w:rsidP="00444160">
            <w:pPr>
              <w:rPr>
                <w:rFonts w:cs="Arial"/>
              </w:rPr>
            </w:pPr>
            <w:r>
              <w:rPr>
                <w:rFonts w:cs="Arial"/>
              </w:rPr>
              <w:t>【</w:t>
            </w:r>
            <w:r>
              <w:rPr>
                <w:rFonts w:cs="Arial"/>
              </w:rPr>
              <w:t>Correct</w:t>
            </w:r>
            <w:r>
              <w:rPr>
                <w:rFonts w:cs="Arial"/>
              </w:rPr>
              <w:t>】</w:t>
            </w:r>
          </w:p>
          <w:p w14:paraId="6A2359FD" w14:textId="45169983" w:rsidR="00444160" w:rsidRDefault="0044221B" w:rsidP="00444160">
            <w:pPr>
              <w:ind w:firstLineChars="68" w:firstLine="136"/>
              <w:rPr>
                <w:rFonts w:cs="Arial"/>
              </w:rPr>
            </w:pPr>
            <w:r>
              <w:rPr>
                <w:rFonts w:cs="Arial"/>
              </w:rPr>
              <w:t>E</w:t>
            </w:r>
            <w:r w:rsidR="00444160">
              <w:rPr>
                <w:rFonts w:cs="Arial"/>
              </w:rPr>
              <w:t>vent is used only in the [Stateflow]</w:t>
            </w:r>
            <w:r w:rsidR="00800DF3">
              <w:rPr>
                <w:rFonts w:cs="Arial"/>
              </w:rPr>
              <w:t xml:space="preserve"> output</w:t>
            </w:r>
            <w:r w:rsidR="00444160">
              <w:rPr>
                <w:rFonts w:cs="Arial"/>
              </w:rPr>
              <w:t>.</w:t>
            </w:r>
          </w:p>
          <w:p w14:paraId="6A2359FE" w14:textId="77777777" w:rsidR="00444160" w:rsidRPr="009948E3"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29" behindDoc="0" locked="0" layoutInCell="1" allowOverlap="1" wp14:anchorId="6A23770C" wp14:editId="6A23770D">
                      <wp:simplePos x="0" y="0"/>
                      <wp:positionH relativeFrom="column">
                        <wp:posOffset>2682875</wp:posOffset>
                      </wp:positionH>
                      <wp:positionV relativeFrom="paragraph">
                        <wp:posOffset>1021715</wp:posOffset>
                      </wp:positionV>
                      <wp:extent cx="276225" cy="179705"/>
                      <wp:effectExtent l="0" t="0" r="28575" b="10795"/>
                      <wp:wrapNone/>
                      <wp:docPr id="1064" name="正方形/長方形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1797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F0845" id="正方形/長方形 41" o:spid="_x0000_s1026" style="position:absolute;margin-left:211.25pt;margin-top:80.45pt;width:21.75pt;height:14.15pt;z-index:251658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30" behindDoc="0" locked="0" layoutInCell="1" allowOverlap="1" wp14:anchorId="6A23770E" wp14:editId="6A23770F">
                      <wp:simplePos x="0" y="0"/>
                      <wp:positionH relativeFrom="column">
                        <wp:posOffset>123190</wp:posOffset>
                      </wp:positionH>
                      <wp:positionV relativeFrom="paragraph">
                        <wp:posOffset>508635</wp:posOffset>
                      </wp:positionV>
                      <wp:extent cx="444500" cy="179705"/>
                      <wp:effectExtent l="0" t="0" r="12700" b="10795"/>
                      <wp:wrapNone/>
                      <wp:docPr id="1063" name="正方形/長方形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0" cy="1797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42EE9" id="正方形/長方形 40" o:spid="_x0000_s1026" style="position:absolute;margin-left:9.7pt;margin-top:40.05pt;width:35pt;height:14.15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" filled="f" strokecolor="red" strokeweight="2pt">
                      <v:path arrowok="t"/>
                    </v:rect>
                  </w:pict>
                </mc:Fallback>
              </mc:AlternateContent>
            </w:r>
            <w:r>
              <w:rPr>
                <w:rFonts w:cs="Arial"/>
                <w:noProof/>
                <w:lang w:eastAsia="ja-JP" w:bidi="th-TH"/>
              </w:rPr>
              <w:drawing>
                <wp:inline distT="0" distB="0" distL="0" distR="0" wp14:anchorId="6A237710" wp14:editId="6A237711">
                  <wp:extent cx="1280160" cy="2523490"/>
                  <wp:effectExtent l="0" t="0" r="0" b="0"/>
                  <wp:docPr id="379"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280160" cy="2523490"/>
                          </a:xfrm>
                          <a:prstGeom prst="rect">
                            <a:avLst/>
                          </a:prstGeom>
                          <a:noFill/>
                          <a:ln>
                            <a:noFill/>
                          </a:ln>
                        </pic:spPr>
                      </pic:pic>
                    </a:graphicData>
                  </a:graphic>
                </wp:inline>
              </w:drawing>
            </w:r>
            <w:r w:rsidR="4F8B225F">
              <w:rPr>
                <w:rFonts w:cs="Arial"/>
              </w:rPr>
              <w:t xml:space="preserve">　　　</w:t>
            </w:r>
            <w:r>
              <w:rPr>
                <w:rFonts w:cs="Arial"/>
                <w:noProof/>
                <w:lang w:eastAsia="ja-JP" w:bidi="th-TH"/>
              </w:rPr>
              <w:drawing>
                <wp:inline distT="0" distB="0" distL="0" distR="0" wp14:anchorId="6A237712" wp14:editId="6A237713">
                  <wp:extent cx="3042920" cy="1821180"/>
                  <wp:effectExtent l="0" t="0" r="5080" b="7620"/>
                  <wp:docPr id="380"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042920" cy="1821180"/>
                          </a:xfrm>
                          <a:prstGeom prst="rect">
                            <a:avLst/>
                          </a:prstGeom>
                          <a:noFill/>
                          <a:ln>
                            <a:noFill/>
                          </a:ln>
                        </pic:spPr>
                      </pic:pic>
                    </a:graphicData>
                  </a:graphic>
                </wp:inline>
              </w:drawing>
            </w:r>
          </w:p>
          <w:p w14:paraId="6A2359FF" w14:textId="77777777" w:rsidR="00444160" w:rsidRDefault="00444160" w:rsidP="00444160">
            <w:pPr>
              <w:rPr>
                <w:rFonts w:cs="Arial"/>
              </w:rPr>
            </w:pPr>
          </w:p>
          <w:p w14:paraId="6A235A00" w14:textId="77777777" w:rsidR="00444160" w:rsidRPr="009948E3" w:rsidRDefault="00444160" w:rsidP="00444160">
            <w:pPr>
              <w:rPr>
                <w:rFonts w:cs="Arial"/>
              </w:rPr>
            </w:pPr>
            <w:r>
              <w:rPr>
                <w:rFonts w:cs="Arial"/>
              </w:rPr>
              <w:t>【</w:t>
            </w:r>
            <w:r>
              <w:rPr>
                <w:rFonts w:cs="Arial"/>
              </w:rPr>
              <w:t>Incorrect</w:t>
            </w:r>
            <w:r>
              <w:rPr>
                <w:rFonts w:cs="Arial"/>
              </w:rPr>
              <w:t>】</w:t>
            </w:r>
          </w:p>
          <w:p w14:paraId="6A235A01" w14:textId="5BC56A4E" w:rsidR="00444160" w:rsidRDefault="0044221B" w:rsidP="00444160">
            <w:pPr>
              <w:ind w:firstLineChars="68" w:firstLine="136"/>
              <w:rPr>
                <w:rFonts w:cs="Arial"/>
              </w:rPr>
            </w:pPr>
            <w:r>
              <w:rPr>
                <w:rFonts w:cs="Arial"/>
              </w:rPr>
              <w:t>E</w:t>
            </w:r>
            <w:r w:rsidR="00444160">
              <w:rPr>
                <w:rFonts w:cs="Arial"/>
              </w:rPr>
              <w:t>vent is used other than in the [Stateflow] output.</w:t>
            </w:r>
          </w:p>
          <w:p w14:paraId="6A235A02" w14:textId="77777777" w:rsidR="00444160" w:rsidRPr="009948E3"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32" behindDoc="0" locked="0" layoutInCell="1" allowOverlap="1" wp14:anchorId="6A237714" wp14:editId="6A237715">
                      <wp:simplePos x="0" y="0"/>
                      <wp:positionH relativeFrom="column">
                        <wp:posOffset>2062480</wp:posOffset>
                      </wp:positionH>
                      <wp:positionV relativeFrom="paragraph">
                        <wp:posOffset>813435</wp:posOffset>
                      </wp:positionV>
                      <wp:extent cx="171450" cy="148590"/>
                      <wp:effectExtent l="0" t="0" r="19050" b="22860"/>
                      <wp:wrapNone/>
                      <wp:docPr id="1061"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485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3602A" id="正方形/長方形 38" o:spid="_x0000_s1026" style="position:absolute;margin-left:162.4pt;margin-top:64.05pt;width:13.5pt;height:11.7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31" behindDoc="0" locked="0" layoutInCell="1" allowOverlap="1" wp14:anchorId="6A237716" wp14:editId="6A237717">
                      <wp:simplePos x="0" y="0"/>
                      <wp:positionH relativeFrom="column">
                        <wp:posOffset>1725930</wp:posOffset>
                      </wp:positionH>
                      <wp:positionV relativeFrom="paragraph">
                        <wp:posOffset>2745105</wp:posOffset>
                      </wp:positionV>
                      <wp:extent cx="171450" cy="148590"/>
                      <wp:effectExtent l="0" t="0" r="19050" b="22860"/>
                      <wp:wrapNone/>
                      <wp:docPr id="1062" name="正方形/長方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485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3D4EE" id="正方形/長方形 39" o:spid="_x0000_s1026" style="position:absolute;margin-left:135.9pt;margin-top:216.15pt;width:13.5pt;height:11.7pt;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718" wp14:editId="6A237719">
                  <wp:extent cx="3591560" cy="3723640"/>
                  <wp:effectExtent l="0" t="0" r="8890" b="0"/>
                  <wp:docPr id="381"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591560" cy="3723640"/>
                          </a:xfrm>
                          <a:prstGeom prst="rect">
                            <a:avLst/>
                          </a:prstGeom>
                          <a:noFill/>
                          <a:ln>
                            <a:noFill/>
                          </a:ln>
                        </pic:spPr>
                      </pic:pic>
                    </a:graphicData>
                  </a:graphic>
                </wp:inline>
              </w:drawing>
            </w:r>
          </w:p>
        </w:tc>
      </w:tr>
      <w:tr w:rsidR="00A0639F" w:rsidRPr="009948E3" w14:paraId="6A235A07"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04" w14:textId="77777777" w:rsidR="00444160" w:rsidRPr="009948E3" w:rsidRDefault="00444160" w:rsidP="00444160">
            <w:pPr>
              <w:jc w:val="center"/>
              <w:rPr>
                <w:rFonts w:cs="Arial"/>
              </w:rPr>
            </w:pPr>
            <w:r>
              <w:rPr>
                <w:rFonts w:cs="Arial"/>
              </w:rPr>
              <w:t>a2</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A05" w14:textId="5645AFDB" w:rsidR="00444160" w:rsidRPr="009948E3" w:rsidRDefault="0044221B" w:rsidP="00444160">
            <w:pPr>
              <w:rPr>
                <w:rFonts w:cs="Arial"/>
              </w:rPr>
            </w:pPr>
            <w:r>
              <w:rPr>
                <w:rFonts w:cs="Arial"/>
              </w:rPr>
              <w:t>S</w:t>
            </w:r>
            <w:r w:rsidR="00444160">
              <w:rPr>
                <w:rFonts w:cs="Arial"/>
              </w:rPr>
              <w:t xml:space="preserve">end syntax </w:t>
            </w:r>
            <w:r w:rsidR="00444160" w:rsidRPr="003C6C86">
              <w:rPr>
                <w:rFonts w:ascii="Courier New" w:hAnsi="Courier New" w:cs="Courier New"/>
              </w:rPr>
              <w:t>send(</w:t>
            </w:r>
            <w:proofErr w:type="spellStart"/>
            <w:r w:rsidR="00444160" w:rsidRPr="003C6C86">
              <w:rPr>
                <w:rFonts w:ascii="Courier New" w:hAnsi="Courier New" w:cs="Courier New"/>
              </w:rPr>
              <w:t>event_name</w:t>
            </w:r>
            <w:proofErr w:type="spellEnd"/>
            <w:r w:rsidR="00444160" w:rsidRPr="003C6C86">
              <w:rPr>
                <w:rFonts w:ascii="Courier New" w:hAnsi="Courier New" w:cs="Courier New"/>
              </w:rPr>
              <w:t xml:space="preserve">, </w:t>
            </w:r>
            <w:proofErr w:type="spellStart"/>
            <w:r w:rsidR="00444160" w:rsidRPr="003C6C86">
              <w:rPr>
                <w:rFonts w:ascii="Courier New" w:hAnsi="Courier New" w:cs="Courier New"/>
              </w:rPr>
              <w:t>state_name</w:t>
            </w:r>
            <w:proofErr w:type="spellEnd"/>
            <w:r w:rsidR="00444160" w:rsidRPr="003C6C86">
              <w:rPr>
                <w:rFonts w:ascii="Courier New" w:hAnsi="Courier New" w:cs="Courier New"/>
              </w:rPr>
              <w:t>)</w:t>
            </w:r>
            <w:r w:rsidR="00444160">
              <w:rPr>
                <w:rFonts w:cs="Arial"/>
              </w:rPr>
              <w:t>shall be used to broadcast Stateflow events.</w:t>
            </w:r>
          </w:p>
        </w:tc>
        <w:tc>
          <w:tcPr>
            <w:tcW w:w="2492" w:type="dxa"/>
            <w:tcBorders>
              <w:top w:val="outset" w:sz="6" w:space="0" w:color="auto"/>
              <w:left w:val="outset" w:sz="6" w:space="0" w:color="auto"/>
              <w:bottom w:val="outset" w:sz="6" w:space="0" w:color="auto"/>
              <w:right w:val="outset" w:sz="6" w:space="0" w:color="auto"/>
            </w:tcBorders>
            <w:hideMark/>
          </w:tcPr>
          <w:p w14:paraId="6A235A06" w14:textId="77777777" w:rsidR="00444160" w:rsidRPr="009948E3" w:rsidRDefault="00444160" w:rsidP="00444160">
            <w:pPr>
              <w:rPr>
                <w:rFonts w:cs="Arial"/>
              </w:rPr>
            </w:pPr>
            <w:r>
              <w:rPr>
                <w:rFonts w:cs="Arial"/>
              </w:rPr>
              <w:t>-</w:t>
            </w:r>
          </w:p>
        </w:tc>
      </w:tr>
      <w:tr w:rsidR="00A0639F" w:rsidRPr="009948E3" w14:paraId="6A235A10" w14:textId="77777777" w:rsidTr="371D5A01">
        <w:trPr>
          <w:trHeight w:val="345"/>
          <w:tblCellSpacing w:w="20" w:type="dxa"/>
        </w:trPr>
        <w:tc>
          <w:tcPr>
            <w:tcW w:w="0" w:type="auto"/>
            <w:vMerge/>
            <w:vAlign w:val="center"/>
            <w:hideMark/>
          </w:tcPr>
          <w:p w14:paraId="6A235A08" w14:textId="77777777" w:rsidR="00444160" w:rsidRPr="009948E3"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A09" w14:textId="77777777" w:rsidR="00444160" w:rsidRPr="009948E3" w:rsidRDefault="00444160" w:rsidP="00444160">
            <w:pPr>
              <w:rPr>
                <w:rFonts w:cs="Arial"/>
              </w:rPr>
            </w:pPr>
            <w:r>
              <w:rPr>
                <w:rFonts w:cs="Arial"/>
              </w:rPr>
              <w:t>【</w:t>
            </w:r>
            <w:r>
              <w:rPr>
                <w:rFonts w:cs="Arial"/>
              </w:rPr>
              <w:t>Correct</w:t>
            </w:r>
            <w:r>
              <w:rPr>
                <w:rFonts w:cs="Arial"/>
              </w:rPr>
              <w:t>】</w:t>
            </w:r>
          </w:p>
          <w:p w14:paraId="6A235A0A" w14:textId="027A3B2B" w:rsidR="00444160" w:rsidRDefault="0044221B" w:rsidP="00444160">
            <w:pPr>
              <w:ind w:firstLineChars="68" w:firstLine="136"/>
              <w:rPr>
                <w:rFonts w:cs="Arial"/>
              </w:rPr>
            </w:pPr>
            <w:r>
              <w:rPr>
                <w:rFonts w:cs="Arial"/>
              </w:rPr>
              <w:t>E</w:t>
            </w:r>
            <w:r w:rsidR="00444160">
              <w:rPr>
                <w:rFonts w:cs="Arial"/>
              </w:rPr>
              <w:t>vent is broadcast using the send syntax.</w:t>
            </w:r>
          </w:p>
          <w:p w14:paraId="6A235A0B" w14:textId="77777777" w:rsidR="00444160" w:rsidRPr="009948E3"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33" behindDoc="0" locked="0" layoutInCell="1" allowOverlap="1" wp14:anchorId="6A23771A" wp14:editId="6A23771B">
                      <wp:simplePos x="0" y="0"/>
                      <wp:positionH relativeFrom="column">
                        <wp:posOffset>1708150</wp:posOffset>
                      </wp:positionH>
                      <wp:positionV relativeFrom="paragraph">
                        <wp:posOffset>802640</wp:posOffset>
                      </wp:positionV>
                      <wp:extent cx="591820" cy="148590"/>
                      <wp:effectExtent l="0" t="0" r="17780" b="22860"/>
                      <wp:wrapNone/>
                      <wp:docPr id="1060"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820" cy="1485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B70B3" id="正方形/長方形 37" o:spid="_x0000_s1026" style="position:absolute;margin-left:134.5pt;margin-top:63.2pt;width:46.6pt;height:11.7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71C" wp14:editId="6A23771D">
                  <wp:extent cx="3576955" cy="3730625"/>
                  <wp:effectExtent l="0" t="0" r="4445" b="3175"/>
                  <wp:docPr id="382"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576955" cy="3730625"/>
                          </a:xfrm>
                          <a:prstGeom prst="rect">
                            <a:avLst/>
                          </a:prstGeom>
                          <a:noFill/>
                          <a:ln>
                            <a:noFill/>
                          </a:ln>
                        </pic:spPr>
                      </pic:pic>
                    </a:graphicData>
                  </a:graphic>
                </wp:inline>
              </w:drawing>
            </w:r>
          </w:p>
          <w:p w14:paraId="6A235A0C" w14:textId="77777777" w:rsidR="00444160" w:rsidRDefault="00444160" w:rsidP="00444160">
            <w:pPr>
              <w:rPr>
                <w:rFonts w:cs="Arial"/>
              </w:rPr>
            </w:pPr>
          </w:p>
          <w:p w14:paraId="6A235A0D" w14:textId="77777777" w:rsidR="00444160" w:rsidRPr="009948E3" w:rsidRDefault="00444160" w:rsidP="00444160">
            <w:pPr>
              <w:rPr>
                <w:rFonts w:cs="Arial"/>
              </w:rPr>
            </w:pPr>
            <w:r>
              <w:rPr>
                <w:rFonts w:cs="Arial"/>
              </w:rPr>
              <w:t>【</w:t>
            </w:r>
            <w:r>
              <w:rPr>
                <w:rFonts w:cs="Arial"/>
              </w:rPr>
              <w:t>Incorrect</w:t>
            </w:r>
            <w:r>
              <w:rPr>
                <w:rFonts w:cs="Arial"/>
              </w:rPr>
              <w:t>】</w:t>
            </w:r>
          </w:p>
          <w:p w14:paraId="6A235A0E" w14:textId="187456C9" w:rsidR="00444160" w:rsidRDefault="00444160" w:rsidP="00444160">
            <w:pPr>
              <w:ind w:firstLineChars="68" w:firstLine="136"/>
              <w:rPr>
                <w:rFonts w:cs="Arial"/>
              </w:rPr>
            </w:pPr>
            <w:r>
              <w:rPr>
                <w:rFonts w:cs="Arial"/>
              </w:rPr>
              <w:t>The state that receives the broadcast has not been defined in the send syntax.</w:t>
            </w:r>
          </w:p>
          <w:p w14:paraId="6A235A0F" w14:textId="77777777" w:rsidR="00444160" w:rsidRPr="009948E3"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34" behindDoc="0" locked="0" layoutInCell="1" allowOverlap="1" wp14:anchorId="6A23771E" wp14:editId="6A23771F">
                      <wp:simplePos x="0" y="0"/>
                      <wp:positionH relativeFrom="column">
                        <wp:posOffset>1704975</wp:posOffset>
                      </wp:positionH>
                      <wp:positionV relativeFrom="paragraph">
                        <wp:posOffset>736600</wp:posOffset>
                      </wp:positionV>
                      <wp:extent cx="488950" cy="148590"/>
                      <wp:effectExtent l="0" t="0" r="25400" b="22860"/>
                      <wp:wrapNone/>
                      <wp:docPr id="1059" name="正方形/長方形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0" cy="1485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BEE33" id="正方形/長方形 36" o:spid="_x0000_s1026" style="position:absolute;margin-left:134.25pt;margin-top:58pt;width:38.5pt;height:11.7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" filled="f" strokecolor="red" strokeweight="2pt">
                      <v:path arrowok="t"/>
                    </v:rect>
                  </w:pict>
                </mc:Fallback>
              </mc:AlternateContent>
            </w:r>
            <w:r>
              <w:rPr>
                <w:rFonts w:cs="Arial"/>
                <w:noProof/>
                <w:lang w:eastAsia="ja-JP" w:bidi="th-TH"/>
              </w:rPr>
              <w:drawing>
                <wp:inline distT="0" distB="0" distL="0" distR="0" wp14:anchorId="6A237720" wp14:editId="6A237721">
                  <wp:extent cx="3540760" cy="3576955"/>
                  <wp:effectExtent l="0" t="0" r="2540" b="4445"/>
                  <wp:docPr id="383"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540760" cy="3576955"/>
                          </a:xfrm>
                          <a:prstGeom prst="rect">
                            <a:avLst/>
                          </a:prstGeom>
                          <a:noFill/>
                          <a:ln>
                            <a:noFill/>
                          </a:ln>
                        </pic:spPr>
                      </pic:pic>
                    </a:graphicData>
                  </a:graphic>
                </wp:inline>
              </w:drawing>
            </w:r>
          </w:p>
        </w:tc>
      </w:tr>
      <w:tr w:rsidR="00A0639F" w:rsidRPr="009948E3" w14:paraId="6A235A14"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11" w14:textId="77777777" w:rsidR="00444160" w:rsidRPr="009948E3" w:rsidRDefault="00444160" w:rsidP="00444160">
            <w:pPr>
              <w:jc w:val="center"/>
              <w:rPr>
                <w:rFonts w:cs="Arial"/>
              </w:rPr>
            </w:pPr>
            <w:r>
              <w:rPr>
                <w:rFonts w:cs="Arial"/>
              </w:rPr>
              <w:lastRenderedPageBreak/>
              <w:t>a3</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A12" w14:textId="3FD5AC41" w:rsidR="00444160" w:rsidRPr="009948E3" w:rsidRDefault="0044221B" w:rsidP="00444160">
            <w:pPr>
              <w:rPr>
                <w:rFonts w:cs="Arial"/>
              </w:rPr>
            </w:pPr>
            <w:r>
              <w:rPr>
                <w:rFonts w:cs="Arial"/>
              </w:rPr>
              <w:t>S</w:t>
            </w:r>
            <w:r w:rsidR="00444160">
              <w:rPr>
                <w:rFonts w:cs="Arial"/>
              </w:rPr>
              <w:t xml:space="preserve">end syntax </w:t>
            </w:r>
            <w:r w:rsidR="00444160" w:rsidRPr="003C6C86">
              <w:rPr>
                <w:rFonts w:ascii="Courier New" w:hAnsi="Courier New" w:cs="Courier New"/>
              </w:rPr>
              <w:t>send(</w:t>
            </w:r>
            <w:proofErr w:type="spellStart"/>
            <w:r w:rsidR="00444160" w:rsidRPr="003C6C86">
              <w:rPr>
                <w:rFonts w:ascii="Courier New" w:hAnsi="Courier New" w:cs="Courier New"/>
              </w:rPr>
              <w:t>state_name.event_name</w:t>
            </w:r>
            <w:proofErr w:type="spellEnd"/>
            <w:r w:rsidR="00444160" w:rsidRPr="003C6C86">
              <w:rPr>
                <w:rFonts w:ascii="Courier New" w:hAnsi="Courier New" w:cs="Courier New"/>
              </w:rPr>
              <w:t>)</w:t>
            </w:r>
            <w:r w:rsidR="00444160">
              <w:rPr>
                <w:rFonts w:cs="Arial"/>
              </w:rPr>
              <w:t>with the qualified event name shall be used to broadcast Stateflow events.</w:t>
            </w:r>
          </w:p>
        </w:tc>
        <w:tc>
          <w:tcPr>
            <w:tcW w:w="2492" w:type="dxa"/>
            <w:tcBorders>
              <w:top w:val="outset" w:sz="6" w:space="0" w:color="auto"/>
              <w:left w:val="outset" w:sz="6" w:space="0" w:color="auto"/>
              <w:bottom w:val="outset" w:sz="6" w:space="0" w:color="auto"/>
              <w:right w:val="outset" w:sz="6" w:space="0" w:color="auto"/>
            </w:tcBorders>
            <w:hideMark/>
          </w:tcPr>
          <w:p w14:paraId="6A235A13" w14:textId="77777777" w:rsidR="00444160" w:rsidRPr="009948E3" w:rsidRDefault="00444160" w:rsidP="00444160">
            <w:pPr>
              <w:rPr>
                <w:rFonts w:cs="Arial"/>
              </w:rPr>
            </w:pPr>
            <w:r>
              <w:rPr>
                <w:rFonts w:cs="Arial"/>
              </w:rPr>
              <w:t>-</w:t>
            </w:r>
          </w:p>
        </w:tc>
      </w:tr>
      <w:tr w:rsidR="00A0639F" w:rsidRPr="009948E3" w14:paraId="6A235A1C" w14:textId="77777777" w:rsidTr="371D5A01">
        <w:trPr>
          <w:trHeight w:val="345"/>
          <w:tblCellSpacing w:w="20" w:type="dxa"/>
        </w:trPr>
        <w:tc>
          <w:tcPr>
            <w:tcW w:w="0" w:type="auto"/>
            <w:vMerge/>
            <w:vAlign w:val="center"/>
            <w:hideMark/>
          </w:tcPr>
          <w:p w14:paraId="6A235A15" w14:textId="77777777" w:rsidR="00444160" w:rsidRPr="009948E3"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A16" w14:textId="77777777" w:rsidR="00444160" w:rsidRPr="009948E3" w:rsidRDefault="00444160" w:rsidP="00444160">
            <w:pPr>
              <w:rPr>
                <w:rFonts w:cs="Arial"/>
              </w:rPr>
            </w:pPr>
            <w:r>
              <w:rPr>
                <w:rFonts w:cs="Arial"/>
              </w:rPr>
              <w:t>【</w:t>
            </w:r>
            <w:r>
              <w:rPr>
                <w:rFonts w:cs="Arial"/>
              </w:rPr>
              <w:t>Correct</w:t>
            </w:r>
            <w:r>
              <w:rPr>
                <w:rFonts w:cs="Arial"/>
              </w:rPr>
              <w:t>】</w:t>
            </w:r>
          </w:p>
          <w:p w14:paraId="6A235A17" w14:textId="1301D532" w:rsidR="00444160" w:rsidRDefault="00444160" w:rsidP="00444160">
            <w:pPr>
              <w:ind w:firstLineChars="68" w:firstLine="136"/>
              <w:rPr>
                <w:rFonts w:cs="Arial"/>
              </w:rPr>
            </w:pPr>
            <w:r>
              <w:rPr>
                <w:rFonts w:cs="Arial"/>
              </w:rPr>
              <w:t>The qualified event name is used in the event being broadcast.</w:t>
            </w:r>
          </w:p>
          <w:p w14:paraId="6A235A18" w14:textId="77777777" w:rsidR="00444160" w:rsidRPr="009948E3"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35" behindDoc="0" locked="0" layoutInCell="1" allowOverlap="1" wp14:anchorId="6A237722" wp14:editId="6A237723">
                      <wp:simplePos x="0" y="0"/>
                      <wp:positionH relativeFrom="column">
                        <wp:posOffset>1671320</wp:posOffset>
                      </wp:positionH>
                      <wp:positionV relativeFrom="paragraph">
                        <wp:posOffset>777875</wp:posOffset>
                      </wp:positionV>
                      <wp:extent cx="591820" cy="179705"/>
                      <wp:effectExtent l="0" t="0" r="17780" b="10795"/>
                      <wp:wrapNone/>
                      <wp:docPr id="1058"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820" cy="1797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302C9" id="正方形/長方形 35" o:spid="_x0000_s1026" style="position:absolute;margin-left:131.6pt;margin-top:61.25pt;width:46.6pt;height:14.15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" filled="f" strokecolor="red" strokeweight="2pt">
                      <v:path arrowok="t"/>
                    </v:rect>
                  </w:pict>
                </mc:Fallback>
              </mc:AlternateContent>
            </w:r>
            <w:r>
              <w:rPr>
                <w:rFonts w:cs="Arial"/>
                <w:noProof/>
                <w:lang w:eastAsia="ja-JP" w:bidi="th-TH"/>
              </w:rPr>
              <w:drawing>
                <wp:inline distT="0" distB="0" distL="0" distR="0" wp14:anchorId="6A237724" wp14:editId="6A237725">
                  <wp:extent cx="3562350" cy="3723640"/>
                  <wp:effectExtent l="0" t="0" r="0" b="0"/>
                  <wp:docPr id="384"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2"/>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562350" cy="3723640"/>
                          </a:xfrm>
                          <a:prstGeom prst="rect">
                            <a:avLst/>
                          </a:prstGeom>
                          <a:noFill/>
                          <a:ln>
                            <a:noFill/>
                          </a:ln>
                        </pic:spPr>
                      </pic:pic>
                    </a:graphicData>
                  </a:graphic>
                </wp:inline>
              </w:drawing>
            </w:r>
          </w:p>
          <w:p w14:paraId="6A235A19" w14:textId="77777777" w:rsidR="00444160" w:rsidRPr="009948E3" w:rsidRDefault="00444160" w:rsidP="00444160">
            <w:pPr>
              <w:rPr>
                <w:rFonts w:cs="Arial"/>
              </w:rPr>
            </w:pPr>
            <w:r>
              <w:rPr>
                <w:rFonts w:cs="Arial"/>
              </w:rPr>
              <w:t>【</w:t>
            </w:r>
            <w:r>
              <w:rPr>
                <w:rFonts w:cs="Arial"/>
              </w:rPr>
              <w:t>Incorrect</w:t>
            </w:r>
            <w:r>
              <w:rPr>
                <w:rFonts w:cs="Arial"/>
              </w:rPr>
              <w:t>】</w:t>
            </w:r>
          </w:p>
          <w:p w14:paraId="4304EF6E" w14:textId="485C9242" w:rsidR="00444160" w:rsidRDefault="00444160" w:rsidP="00444160">
            <w:pPr>
              <w:ind w:firstLineChars="68" w:firstLine="136"/>
              <w:rPr>
                <w:rFonts w:cs="Arial"/>
              </w:rPr>
            </w:pPr>
            <w:r>
              <w:rPr>
                <w:rFonts w:cs="Arial"/>
              </w:rPr>
              <w:t xml:space="preserve">The state that receives the broadcast has not been described in the send syntax. </w:t>
            </w:r>
          </w:p>
          <w:p w14:paraId="6A235A1A" w14:textId="77777777" w:rsidR="00444160" w:rsidRDefault="00444160" w:rsidP="00444160">
            <w:pPr>
              <w:ind w:firstLineChars="68" w:firstLine="136"/>
              <w:rPr>
                <w:rFonts w:cs="Arial"/>
              </w:rPr>
            </w:pPr>
          </w:p>
          <w:p w14:paraId="6A235A1B" w14:textId="77777777" w:rsidR="00444160" w:rsidRPr="009948E3"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36" behindDoc="0" locked="0" layoutInCell="1" allowOverlap="1" wp14:anchorId="6A237726" wp14:editId="6A237727">
                      <wp:simplePos x="0" y="0"/>
                      <wp:positionH relativeFrom="column">
                        <wp:posOffset>1738630</wp:posOffset>
                      </wp:positionH>
                      <wp:positionV relativeFrom="paragraph">
                        <wp:posOffset>722630</wp:posOffset>
                      </wp:positionV>
                      <wp:extent cx="488950" cy="179705"/>
                      <wp:effectExtent l="0" t="0" r="25400" b="10795"/>
                      <wp:wrapNone/>
                      <wp:docPr id="1057"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950" cy="1797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C01E4" id="正方形/長方形 34" o:spid="_x0000_s1026" style="position:absolute;margin-left:136.9pt;margin-top:56.9pt;width:38.5pt;height:14.15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728" wp14:editId="6A237729">
                  <wp:extent cx="3547745" cy="3562350"/>
                  <wp:effectExtent l="0" t="0" r="0" b="0"/>
                  <wp:docPr id="385"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547745" cy="3562350"/>
                          </a:xfrm>
                          <a:prstGeom prst="rect">
                            <a:avLst/>
                          </a:prstGeom>
                          <a:noFill/>
                          <a:ln>
                            <a:noFill/>
                          </a:ln>
                        </pic:spPr>
                      </pic:pic>
                    </a:graphicData>
                  </a:graphic>
                </wp:inline>
              </w:drawing>
            </w:r>
          </w:p>
        </w:tc>
      </w:tr>
      <w:tr w:rsidR="00444160" w:rsidRPr="009948E3" w14:paraId="6A235A1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1D" w14:textId="77777777" w:rsidR="00444160" w:rsidRPr="009948E3" w:rsidRDefault="00444160" w:rsidP="00444160">
            <w:pPr>
              <w:rPr>
                <w:rFonts w:cs="Arial"/>
                <w:b/>
              </w:rPr>
            </w:pPr>
            <w:r>
              <w:rPr>
                <w:rFonts w:cs="Arial"/>
                <w:b/>
                <w:bCs/>
              </w:rPr>
              <w:lastRenderedPageBreak/>
              <w:t>Rationale</w:t>
            </w:r>
          </w:p>
        </w:tc>
      </w:tr>
      <w:tr w:rsidR="00444160" w:rsidRPr="009948E3" w14:paraId="6A235A2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1F" w14:textId="77777777" w:rsidR="00444160" w:rsidRPr="009948E3"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20" w14:textId="77777777" w:rsidR="00444160" w:rsidRPr="009948E3" w:rsidRDefault="00444160" w:rsidP="00444160">
            <w:pPr>
              <w:jc w:val="center"/>
              <w:rPr>
                <w:rFonts w:cs="Arial"/>
                <w:b/>
              </w:rPr>
            </w:pPr>
            <w:r>
              <w:rPr>
                <w:rFonts w:cs="Arial"/>
                <w:b/>
                <w:bCs/>
              </w:rPr>
              <w:t>Description</w:t>
            </w:r>
          </w:p>
        </w:tc>
      </w:tr>
      <w:tr w:rsidR="00444160" w:rsidRPr="009948E3" w14:paraId="6A235A2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A22" w14:textId="77777777" w:rsidR="00444160" w:rsidRPr="009948E3" w:rsidRDefault="00444160" w:rsidP="00444160">
            <w:pPr>
              <w:jc w:val="center"/>
              <w:rPr>
                <w:rFonts w:cs="Arial"/>
              </w:rPr>
            </w:pPr>
            <w:r>
              <w:rPr>
                <w:rFonts w:cs="Arial"/>
              </w:rPr>
              <w:t>a1</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A23" w14:textId="73F36A13" w:rsidR="00444160" w:rsidRPr="003B32A5" w:rsidRDefault="00444160" w:rsidP="00547715">
            <w:pPr>
              <w:pStyle w:val="ListParagraph"/>
              <w:numPr>
                <w:ilvl w:val="0"/>
                <w:numId w:val="104"/>
              </w:numPr>
              <w:ind w:leftChars="0" w:left="137" w:hanging="137"/>
              <w:rPr>
                <w:rFonts w:cs="Arial"/>
              </w:rPr>
            </w:pPr>
            <w:r>
              <w:rPr>
                <w:rFonts w:cs="Arial"/>
              </w:rPr>
              <w:t>Recursive processing in a chart is prevented by using Stateflow events in [Stateflow] output only.</w:t>
            </w:r>
          </w:p>
        </w:tc>
      </w:tr>
      <w:tr w:rsidR="00444160" w:rsidRPr="009948E3" w14:paraId="6A235A2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A25" w14:textId="77777777" w:rsidR="00444160" w:rsidRPr="009948E3" w:rsidRDefault="00444160" w:rsidP="00444160">
            <w:pPr>
              <w:jc w:val="center"/>
              <w:rPr>
                <w:rFonts w:cs="Arial"/>
              </w:rPr>
            </w:pPr>
            <w:r>
              <w:rPr>
                <w:rFonts w:cs="Arial"/>
              </w:rPr>
              <w:lastRenderedPageBreak/>
              <w:t>a2a3</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A26" w14:textId="116DFCF3" w:rsidR="00444160" w:rsidRPr="003B32A5" w:rsidRDefault="00444160" w:rsidP="00547715">
            <w:pPr>
              <w:pStyle w:val="ListParagraph"/>
              <w:numPr>
                <w:ilvl w:val="0"/>
                <w:numId w:val="104"/>
              </w:numPr>
              <w:ind w:leftChars="0" w:left="137" w:hanging="137"/>
              <w:rPr>
                <w:rFonts w:cs="Arial"/>
              </w:rPr>
            </w:pPr>
            <w:r>
              <w:rPr>
                <w:rFonts w:cs="Arial"/>
              </w:rPr>
              <w:t>Improves readability because transitions that are triggered by events are clear</w:t>
            </w:r>
            <w:r w:rsidR="0044221B">
              <w:rPr>
                <w:rFonts w:cs="Arial"/>
              </w:rPr>
              <w:t>ly</w:t>
            </w:r>
            <w:r>
              <w:rPr>
                <w:rFonts w:cs="Arial"/>
              </w:rPr>
              <w:t xml:space="preserve"> identified.</w:t>
            </w:r>
          </w:p>
        </w:tc>
      </w:tr>
    </w:tbl>
    <w:p w14:paraId="6A235A28" w14:textId="77777777" w:rsidR="005D0565" w:rsidRPr="008D1BFE" w:rsidRDefault="005D0565" w:rsidP="005D0565"/>
    <w:p w14:paraId="6A235A29" w14:textId="77777777" w:rsidR="005D0565" w:rsidRDefault="005D0565" w:rsidP="0011317A">
      <w:pPr>
        <w:pStyle w:val="Heading3"/>
      </w:pPr>
      <w:bookmarkStart w:id="340" w:name="_Toc508614021"/>
      <w:bookmarkStart w:id="341" w:name="_Toc34396003"/>
      <w:r>
        <w:t>jc_</w:t>
      </w:r>
      <w:r w:rsidR="00D606F8">
        <w:t>0733:</w:t>
      </w:r>
      <w:r>
        <w:t xml:space="preserve"> Order of state action types</w:t>
      </w:r>
      <w:bookmarkEnd w:id="340"/>
      <w:bookmarkEnd w:id="34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612E8C" w14:paraId="6A235A2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2A" w14:textId="77777777" w:rsidR="005D64E3" w:rsidRPr="00612E8C"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A2B" w14:textId="77777777" w:rsidR="005D64E3" w:rsidRPr="00612E8C" w:rsidRDefault="005D64E3" w:rsidP="00E53EE3">
            <w:pPr>
              <w:rPr>
                <w:rFonts w:cs="Arial"/>
                <w:b/>
              </w:rPr>
            </w:pPr>
            <w:r>
              <w:rPr>
                <w:rFonts w:cs="Arial"/>
                <w:b/>
                <w:bCs/>
              </w:rPr>
              <w:t>jc_</w:t>
            </w:r>
            <w:r w:rsidR="00D606F8">
              <w:rPr>
                <w:rFonts w:cs="Arial"/>
                <w:b/>
                <w:bCs/>
              </w:rPr>
              <w:t>0733:</w:t>
            </w:r>
            <w:r>
              <w:rPr>
                <w:rFonts w:cs="Arial"/>
                <w:b/>
                <w:bCs/>
              </w:rPr>
              <w:t xml:space="preserve"> Order of state action types</w:t>
            </w:r>
          </w:p>
        </w:tc>
      </w:tr>
      <w:tr w:rsidR="00444160" w:rsidRPr="00612E8C" w14:paraId="09C5FFD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5F44000" w14:textId="75D5FD78"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D69D4B0" w14:textId="2B0A6CD5" w:rsidR="00444160" w:rsidRPr="004A5BD5" w:rsidRDefault="00444160" w:rsidP="00444160">
            <w:pPr>
              <w:rPr>
                <w:rFonts w:cs="Arial"/>
                <w:bCs/>
              </w:rPr>
            </w:pPr>
            <w:r w:rsidRPr="004A5BD5">
              <w:rPr>
                <w:rFonts w:cs="Arial"/>
                <w:bCs/>
              </w:rPr>
              <w:t xml:space="preserve">NA-MAAB: </w:t>
            </w:r>
            <w:r w:rsidR="00916D18">
              <w:rPr>
                <w:rFonts w:cs="Arial"/>
                <w:bCs/>
              </w:rPr>
              <w:t>a, b</w:t>
            </w:r>
          </w:p>
          <w:p w14:paraId="36482BD3" w14:textId="44C536B0" w:rsidR="00444160" w:rsidRDefault="00444160" w:rsidP="00444160">
            <w:pPr>
              <w:rPr>
                <w:rFonts w:cs="Arial"/>
                <w:b/>
                <w:bCs/>
              </w:rPr>
            </w:pPr>
            <w:r w:rsidRPr="004A5BD5">
              <w:rPr>
                <w:rFonts w:cs="Arial"/>
                <w:bCs/>
              </w:rPr>
              <w:t xml:space="preserve">JMAAB: </w:t>
            </w:r>
            <w:r w:rsidR="00916D18">
              <w:rPr>
                <w:rFonts w:cs="Arial"/>
                <w:bCs/>
              </w:rPr>
              <w:t>a, b</w:t>
            </w:r>
          </w:p>
        </w:tc>
      </w:tr>
      <w:tr w:rsidR="00444160" w:rsidRPr="00612E8C" w14:paraId="6091E24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C5CF314" w14:textId="3EF4DE8E"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4E64280" w14:textId="62C3E8B9" w:rsidR="00444160" w:rsidRDefault="00444160" w:rsidP="00916D18">
            <w:pPr>
              <w:rPr>
                <w:rFonts w:cs="Arial"/>
                <w:b/>
                <w:bCs/>
              </w:rPr>
            </w:pPr>
            <w:r w:rsidRPr="004A5BD5">
              <w:rPr>
                <w:rFonts w:cs="Arial"/>
                <w:bCs/>
              </w:rPr>
              <w:t>All</w:t>
            </w:r>
          </w:p>
        </w:tc>
      </w:tr>
      <w:tr w:rsidR="00444160" w:rsidRPr="00612E8C" w14:paraId="6A235A2E"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2D" w14:textId="77777777" w:rsidR="00444160" w:rsidRPr="00612E8C" w:rsidRDefault="00444160" w:rsidP="00444160">
            <w:pPr>
              <w:rPr>
                <w:rFonts w:cs="Arial"/>
                <w:b/>
              </w:rPr>
            </w:pPr>
            <w:r>
              <w:rPr>
                <w:rFonts w:cs="Arial"/>
                <w:b/>
                <w:bCs/>
              </w:rPr>
              <w:t>Rule</w:t>
            </w:r>
          </w:p>
        </w:tc>
      </w:tr>
      <w:tr w:rsidR="00444160" w:rsidRPr="00612E8C" w14:paraId="6A235A3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2F" w14:textId="77777777" w:rsidR="00444160" w:rsidRPr="00612E8C"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30" w14:textId="77777777" w:rsidR="00444160" w:rsidRPr="00612E8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31" w14:textId="77777777" w:rsidR="00444160" w:rsidRPr="00612E8C" w:rsidRDefault="00444160" w:rsidP="00444160">
            <w:pPr>
              <w:jc w:val="center"/>
              <w:rPr>
                <w:rFonts w:cs="Arial"/>
                <w:b/>
              </w:rPr>
            </w:pPr>
            <w:r>
              <w:rPr>
                <w:rFonts w:cs="Arial"/>
                <w:b/>
                <w:bCs/>
              </w:rPr>
              <w:t>Custom Parameter</w:t>
            </w:r>
          </w:p>
        </w:tc>
      </w:tr>
      <w:tr w:rsidR="00A0639F" w:rsidRPr="00612E8C" w14:paraId="6A235A3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33" w14:textId="77777777" w:rsidR="00444160" w:rsidRPr="00612E8C"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21784FFC" w14:textId="01A95F2F" w:rsidR="00444160" w:rsidRDefault="00444160" w:rsidP="00444160">
            <w:pPr>
              <w:rPr>
                <w:rFonts w:cs="Arial"/>
              </w:rPr>
            </w:pPr>
            <w:r>
              <w:rPr>
                <w:rFonts w:cs="Arial"/>
              </w:rPr>
              <w:t xml:space="preserve">Basic state action types shall be stated in this order:  </w:t>
            </w:r>
          </w:p>
          <w:p w14:paraId="2D669DEF" w14:textId="59B53CE7" w:rsidR="00444160" w:rsidRDefault="00444160" w:rsidP="00444160">
            <w:pPr>
              <w:rPr>
                <w:rFonts w:cs="Arial"/>
              </w:rPr>
            </w:pPr>
            <w:r>
              <w:rPr>
                <w:rFonts w:cs="Arial"/>
              </w:rPr>
              <w:t>entry (</w:t>
            </w:r>
            <w:proofErr w:type="spellStart"/>
            <w:r>
              <w:rPr>
                <w:rFonts w:cs="Arial"/>
              </w:rPr>
              <w:t>en</w:t>
            </w:r>
            <w:proofErr w:type="spellEnd"/>
            <w:r>
              <w:rPr>
                <w:rFonts w:cs="Arial"/>
              </w:rPr>
              <w:t>)</w:t>
            </w:r>
          </w:p>
          <w:p w14:paraId="22E2A402" w14:textId="0AAF83D4" w:rsidR="00444160" w:rsidRDefault="00444160" w:rsidP="00444160">
            <w:pPr>
              <w:rPr>
                <w:rFonts w:cs="Arial"/>
              </w:rPr>
            </w:pPr>
            <w:r>
              <w:rPr>
                <w:rFonts w:cs="Arial"/>
              </w:rPr>
              <w:t>during (du</w:t>
            </w:r>
            <w:r w:rsidR="00F91237">
              <w:rPr>
                <w:rFonts w:cs="Arial"/>
              </w:rPr>
              <w:t>)</w:t>
            </w:r>
          </w:p>
          <w:p w14:paraId="6A235A34" w14:textId="0A610B00" w:rsidR="00444160" w:rsidRPr="00612E8C" w:rsidRDefault="00444160" w:rsidP="00444160">
            <w:pPr>
              <w:rPr>
                <w:rFonts w:cs="Arial"/>
              </w:rPr>
            </w:pPr>
            <w:r>
              <w:rPr>
                <w:rFonts w:cs="Arial"/>
              </w:rPr>
              <w:t>exit (ex)</w:t>
            </w:r>
          </w:p>
        </w:tc>
        <w:tc>
          <w:tcPr>
            <w:tcW w:w="2492" w:type="dxa"/>
            <w:tcBorders>
              <w:top w:val="outset" w:sz="6" w:space="0" w:color="auto"/>
              <w:left w:val="outset" w:sz="6" w:space="0" w:color="auto"/>
              <w:bottom w:val="outset" w:sz="6" w:space="0" w:color="auto"/>
              <w:right w:val="outset" w:sz="6" w:space="0" w:color="auto"/>
            </w:tcBorders>
            <w:hideMark/>
          </w:tcPr>
          <w:p w14:paraId="6A235A35" w14:textId="77777777" w:rsidR="00444160" w:rsidRPr="00612E8C" w:rsidRDefault="00444160" w:rsidP="00444160">
            <w:pPr>
              <w:rPr>
                <w:rFonts w:cs="Arial"/>
              </w:rPr>
            </w:pPr>
            <w:r>
              <w:rPr>
                <w:rFonts w:cs="Arial"/>
              </w:rPr>
              <w:t>-</w:t>
            </w:r>
          </w:p>
        </w:tc>
      </w:tr>
      <w:tr w:rsidR="00A0639F" w:rsidRPr="00612E8C" w14:paraId="6A235A3B" w14:textId="77777777" w:rsidTr="371D5A01">
        <w:trPr>
          <w:trHeight w:val="345"/>
          <w:tblCellSpacing w:w="20" w:type="dxa"/>
        </w:trPr>
        <w:tc>
          <w:tcPr>
            <w:tcW w:w="0" w:type="auto"/>
            <w:vMerge/>
            <w:vAlign w:val="center"/>
            <w:hideMark/>
          </w:tcPr>
          <w:p w14:paraId="6A235A37" w14:textId="77777777" w:rsidR="00444160" w:rsidRPr="00612E8C"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A38" w14:textId="47EFAE34" w:rsidR="00444160" w:rsidRPr="00612E8C" w:rsidRDefault="00530E3D" w:rsidP="00444160">
            <w:pPr>
              <w:rPr>
                <w:rFonts w:cs="Arial"/>
              </w:rPr>
            </w:pPr>
            <w:r>
              <w:rPr>
                <w:rFonts w:cs="Arial" w:hint="eastAsia"/>
              </w:rPr>
              <w:t xml:space="preserve"> </w:t>
            </w:r>
            <w:r>
              <w:rPr>
                <w:rFonts w:cs="Arial"/>
              </w:rPr>
              <w:t xml:space="preserve">  </w:t>
            </w:r>
            <w:r w:rsidR="00444160">
              <w:rPr>
                <w:rFonts w:cs="Arial"/>
              </w:rPr>
              <w:t>【</w:t>
            </w:r>
            <w:r w:rsidR="00444160">
              <w:rPr>
                <w:rFonts w:cs="Arial"/>
              </w:rPr>
              <w:t>Correct</w:t>
            </w:r>
            <w:r w:rsidR="00444160">
              <w:rPr>
                <w:rFonts w:cs="Arial"/>
              </w:rPr>
              <w:t>】</w:t>
            </w:r>
            <w:r w:rsidR="00444160">
              <w:rPr>
                <w:rFonts w:cs="Arial"/>
              </w:rPr>
              <w:t xml:space="preserve"> </w:t>
            </w:r>
            <w:r w:rsidR="00444160">
              <w:rPr>
                <w:rFonts w:cs="Arial"/>
              </w:rPr>
              <w:t xml:space="preserve">　　　　　　　　　　　　　　　　　　　　　　【</w:t>
            </w:r>
            <w:r w:rsidR="00444160">
              <w:rPr>
                <w:rFonts w:cs="Arial"/>
              </w:rPr>
              <w:t>Incorrect</w:t>
            </w:r>
            <w:r w:rsidR="00444160">
              <w:rPr>
                <w:rFonts w:cs="Arial"/>
              </w:rPr>
              <w:t>】</w:t>
            </w:r>
          </w:p>
          <w:p w14:paraId="6A235A39" w14:textId="4E442644" w:rsidR="00444160" w:rsidRDefault="00530E3D" w:rsidP="00444160">
            <w:pPr>
              <w:ind w:firstLineChars="100" w:firstLine="200"/>
              <w:rPr>
                <w:rFonts w:cs="Arial"/>
              </w:rPr>
            </w:pPr>
            <w:r>
              <w:rPr>
                <w:rFonts w:cs="Arial"/>
              </w:rPr>
              <w:t xml:space="preserve">  </w:t>
            </w:r>
            <w:r w:rsidR="00444160">
              <w:rPr>
                <w:rFonts w:cs="Arial"/>
              </w:rPr>
              <w:t xml:space="preserve">Order is </w:t>
            </w:r>
            <w:proofErr w:type="spellStart"/>
            <w:r w:rsidR="00444160">
              <w:rPr>
                <w:rFonts w:cs="Arial"/>
              </w:rPr>
              <w:t>en</w:t>
            </w:r>
            <w:proofErr w:type="spellEnd"/>
            <w:r w:rsidR="00444160">
              <w:rPr>
                <w:rFonts w:cs="Arial"/>
              </w:rPr>
              <w:t xml:space="preserve">, du, ex.                     </w:t>
            </w:r>
            <w:r>
              <w:rPr>
                <w:rFonts w:cs="Arial"/>
              </w:rPr>
              <w:t xml:space="preserve">                  </w:t>
            </w:r>
            <w:r w:rsidR="00444160">
              <w:rPr>
                <w:rFonts w:cs="Arial"/>
              </w:rPr>
              <w:t xml:space="preserve">Not in </w:t>
            </w:r>
            <w:proofErr w:type="spellStart"/>
            <w:r w:rsidR="00444160">
              <w:rPr>
                <w:rFonts w:cs="Arial"/>
              </w:rPr>
              <w:t>en</w:t>
            </w:r>
            <w:proofErr w:type="spellEnd"/>
            <w:r w:rsidR="00444160">
              <w:rPr>
                <w:rFonts w:cs="Arial"/>
              </w:rPr>
              <w:t>, du, ex order.</w:t>
            </w:r>
          </w:p>
          <w:p w14:paraId="6A235A3A" w14:textId="77777777" w:rsidR="00444160" w:rsidRPr="00612E8C" w:rsidRDefault="00444160" w:rsidP="00444160">
            <w:pPr>
              <w:ind w:firstLineChars="100" w:firstLine="200"/>
              <w:rPr>
                <w:rFonts w:cs="Arial"/>
              </w:rPr>
            </w:pPr>
            <w:r>
              <w:rPr>
                <w:rFonts w:cs="Arial"/>
                <w:noProof/>
                <w:lang w:eastAsia="ja-JP" w:bidi="th-TH"/>
              </w:rPr>
              <w:drawing>
                <wp:inline distT="0" distB="0" distL="0" distR="0" wp14:anchorId="6A23772A" wp14:editId="6A23772B">
                  <wp:extent cx="2004060" cy="3035935"/>
                  <wp:effectExtent l="0" t="0" r="0" b="0"/>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004060" cy="3035935"/>
                          </a:xfrm>
                          <a:prstGeom prst="rect">
                            <a:avLst/>
                          </a:prstGeom>
                          <a:noFill/>
                          <a:ln>
                            <a:noFill/>
                          </a:ln>
                        </pic:spPr>
                      </pic:pic>
                    </a:graphicData>
                  </a:graphic>
                </wp:inline>
              </w:drawing>
            </w:r>
            <w:r w:rsidR="4F8B225F">
              <w:rPr>
                <w:rFonts w:cs="Arial"/>
              </w:rPr>
              <w:t xml:space="preserve">　　　　　</w:t>
            </w:r>
            <w:r>
              <w:rPr>
                <w:rFonts w:cs="Arial"/>
                <w:noProof/>
                <w:lang w:eastAsia="ja-JP" w:bidi="th-TH"/>
              </w:rPr>
              <w:drawing>
                <wp:inline distT="0" distB="0" distL="0" distR="0" wp14:anchorId="6A23772C" wp14:editId="6A23772D">
                  <wp:extent cx="1909445" cy="3042920"/>
                  <wp:effectExtent l="0" t="0" r="0" b="5080"/>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909445" cy="3042920"/>
                          </a:xfrm>
                          <a:prstGeom prst="rect">
                            <a:avLst/>
                          </a:prstGeom>
                          <a:noFill/>
                          <a:ln>
                            <a:noFill/>
                          </a:ln>
                        </pic:spPr>
                      </pic:pic>
                    </a:graphicData>
                  </a:graphic>
                </wp:inline>
              </w:drawing>
            </w:r>
          </w:p>
        </w:tc>
      </w:tr>
      <w:tr w:rsidR="00A0639F" w:rsidRPr="00612E8C" w14:paraId="6A235A3F"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3C" w14:textId="77777777" w:rsidR="00444160" w:rsidRPr="00612E8C" w:rsidRDefault="00444160" w:rsidP="00444160">
            <w:pPr>
              <w:jc w:val="center"/>
              <w:rPr>
                <w:rFonts w:cs="Arial"/>
              </w:rPr>
            </w:pPr>
            <w:r>
              <w:rPr>
                <w:rFonts w:cs="Arial"/>
              </w:rPr>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04A3BF94" w14:textId="3F02021A" w:rsidR="00444160" w:rsidRDefault="00444160" w:rsidP="00444160">
            <w:pPr>
              <w:rPr>
                <w:rFonts w:cs="Arial"/>
              </w:rPr>
            </w:pPr>
            <w:r>
              <w:rPr>
                <w:rFonts w:cs="Arial"/>
              </w:rPr>
              <w:t xml:space="preserve">Combined state action types shall be stated in </w:t>
            </w:r>
            <w:r w:rsidR="00530E3D">
              <w:rPr>
                <w:rFonts w:cs="Arial"/>
              </w:rPr>
              <w:t xml:space="preserve">this </w:t>
            </w:r>
            <w:r>
              <w:rPr>
                <w:rFonts w:cs="Arial"/>
              </w:rPr>
              <w:t xml:space="preserve">order: </w:t>
            </w:r>
          </w:p>
          <w:p w14:paraId="2C34E1C9" w14:textId="77777777" w:rsidR="00444160" w:rsidRDefault="00444160" w:rsidP="00444160">
            <w:pPr>
              <w:rPr>
                <w:rFonts w:cs="Arial"/>
              </w:rPr>
            </w:pPr>
            <w:r>
              <w:rPr>
                <w:rFonts w:cs="Arial"/>
              </w:rPr>
              <w:t>entry (</w:t>
            </w:r>
            <w:proofErr w:type="spellStart"/>
            <w:r>
              <w:rPr>
                <w:rFonts w:cs="Arial"/>
              </w:rPr>
              <w:t>en</w:t>
            </w:r>
            <w:proofErr w:type="spellEnd"/>
            <w:r>
              <w:rPr>
                <w:rFonts w:cs="Arial"/>
              </w:rPr>
              <w:t>)</w:t>
            </w:r>
          </w:p>
          <w:p w14:paraId="3F978D22" w14:textId="5F2A3077" w:rsidR="00444160" w:rsidRDefault="00444160" w:rsidP="00444160">
            <w:pPr>
              <w:rPr>
                <w:rFonts w:cs="Arial"/>
              </w:rPr>
            </w:pPr>
            <w:r>
              <w:rPr>
                <w:rFonts w:cs="Arial"/>
              </w:rPr>
              <w:t xml:space="preserve">during (du) </w:t>
            </w:r>
          </w:p>
          <w:p w14:paraId="6A235A3D" w14:textId="70922E81" w:rsidR="00444160" w:rsidRPr="00612E8C" w:rsidRDefault="00444160" w:rsidP="00444160">
            <w:pPr>
              <w:rPr>
                <w:rFonts w:cs="Arial"/>
              </w:rPr>
            </w:pPr>
            <w:r>
              <w:rPr>
                <w:rFonts w:cs="Arial"/>
              </w:rPr>
              <w:t>exit (ex)</w:t>
            </w:r>
          </w:p>
        </w:tc>
        <w:tc>
          <w:tcPr>
            <w:tcW w:w="2492" w:type="dxa"/>
            <w:tcBorders>
              <w:top w:val="outset" w:sz="6" w:space="0" w:color="auto"/>
              <w:left w:val="outset" w:sz="6" w:space="0" w:color="auto"/>
              <w:bottom w:val="outset" w:sz="6" w:space="0" w:color="auto"/>
              <w:right w:val="outset" w:sz="6" w:space="0" w:color="auto"/>
            </w:tcBorders>
            <w:hideMark/>
          </w:tcPr>
          <w:p w14:paraId="6A235A3E" w14:textId="77777777" w:rsidR="00444160" w:rsidRPr="00612E8C" w:rsidRDefault="00444160" w:rsidP="00444160">
            <w:pPr>
              <w:rPr>
                <w:rFonts w:cs="Arial"/>
              </w:rPr>
            </w:pPr>
            <w:r>
              <w:rPr>
                <w:rFonts w:cs="Arial"/>
              </w:rPr>
              <w:t>-</w:t>
            </w:r>
          </w:p>
        </w:tc>
      </w:tr>
      <w:tr w:rsidR="00A0639F" w:rsidRPr="00612E8C" w14:paraId="6A235A44" w14:textId="77777777" w:rsidTr="371D5A01">
        <w:trPr>
          <w:trHeight w:val="345"/>
          <w:tblCellSpacing w:w="20" w:type="dxa"/>
        </w:trPr>
        <w:tc>
          <w:tcPr>
            <w:tcW w:w="0" w:type="auto"/>
            <w:vMerge/>
            <w:vAlign w:val="center"/>
            <w:hideMark/>
          </w:tcPr>
          <w:p w14:paraId="6A235A40" w14:textId="77777777" w:rsidR="00444160" w:rsidRPr="00612E8C"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A41" w14:textId="330EEC92" w:rsidR="00444160" w:rsidRPr="00612E8C" w:rsidRDefault="00444160" w:rsidP="00444160">
            <w:pPr>
              <w:rPr>
                <w:rFonts w:cs="Arial"/>
              </w:rPr>
            </w:pPr>
            <w:r>
              <w:rPr>
                <w:rFonts w:cs="Arial"/>
              </w:rPr>
              <w:t>【</w:t>
            </w:r>
            <w:r>
              <w:rPr>
                <w:rFonts w:cs="Arial"/>
              </w:rPr>
              <w:t>Correct</w:t>
            </w:r>
            <w:r>
              <w:rPr>
                <w:rFonts w:cs="Arial"/>
              </w:rPr>
              <w:t>】</w:t>
            </w:r>
            <w:r>
              <w:rPr>
                <w:rFonts w:cs="Arial"/>
              </w:rPr>
              <w:t xml:space="preserve"> </w:t>
            </w:r>
            <w:r>
              <w:rPr>
                <w:rFonts w:cs="Arial"/>
              </w:rPr>
              <w:t xml:space="preserve">　　　　　　　　　　　　　　　　　　　　　　　【</w:t>
            </w:r>
            <w:r>
              <w:rPr>
                <w:rFonts w:cs="Arial"/>
              </w:rPr>
              <w:t>Incorrect</w:t>
            </w:r>
            <w:r>
              <w:rPr>
                <w:rFonts w:cs="Arial"/>
              </w:rPr>
              <w:t>】</w:t>
            </w:r>
          </w:p>
          <w:p w14:paraId="6A235A42" w14:textId="55F9C765" w:rsidR="00444160" w:rsidRDefault="00444160" w:rsidP="00444160">
            <w:pPr>
              <w:ind w:firstLineChars="68" w:firstLine="136"/>
              <w:rPr>
                <w:rFonts w:cs="Arial"/>
              </w:rPr>
            </w:pPr>
            <w:r>
              <w:rPr>
                <w:rFonts w:cs="Arial"/>
              </w:rPr>
              <w:t xml:space="preserve">Order is </w:t>
            </w:r>
            <w:proofErr w:type="spellStart"/>
            <w:r>
              <w:rPr>
                <w:rFonts w:cs="Arial"/>
              </w:rPr>
              <w:t>en</w:t>
            </w:r>
            <w:proofErr w:type="spellEnd"/>
            <w:r>
              <w:rPr>
                <w:rFonts w:cs="Arial"/>
              </w:rPr>
              <w:t xml:space="preserve">, du, ex.     </w:t>
            </w:r>
            <w:r w:rsidR="00530E3D">
              <w:rPr>
                <w:rFonts w:cs="Arial"/>
              </w:rPr>
              <w:t xml:space="preserve">                                  </w:t>
            </w:r>
            <w:r>
              <w:rPr>
                <w:rFonts w:cs="Arial"/>
              </w:rPr>
              <w:t xml:space="preserve">   Not in </w:t>
            </w:r>
            <w:proofErr w:type="spellStart"/>
            <w:r>
              <w:rPr>
                <w:rFonts w:cs="Arial"/>
              </w:rPr>
              <w:t>en</w:t>
            </w:r>
            <w:proofErr w:type="spellEnd"/>
            <w:r>
              <w:rPr>
                <w:rFonts w:cs="Arial"/>
              </w:rPr>
              <w:t>, du, ex order.</w:t>
            </w:r>
          </w:p>
          <w:p w14:paraId="6A235A43" w14:textId="77777777" w:rsidR="00444160" w:rsidRPr="00612E8C" w:rsidRDefault="00444160" w:rsidP="00444160">
            <w:pPr>
              <w:ind w:firstLineChars="68" w:firstLine="136"/>
              <w:rPr>
                <w:rFonts w:cs="Arial"/>
              </w:rPr>
            </w:pPr>
            <w:r>
              <w:rPr>
                <w:rFonts w:cs="Arial"/>
                <w:noProof/>
                <w:lang w:eastAsia="ja-JP" w:bidi="th-TH"/>
              </w:rPr>
              <w:lastRenderedPageBreak/>
              <w:drawing>
                <wp:inline distT="0" distB="0" distL="0" distR="0" wp14:anchorId="6A23772E" wp14:editId="6A23772F">
                  <wp:extent cx="2011680" cy="3101340"/>
                  <wp:effectExtent l="0" t="0" r="7620" b="3810"/>
                  <wp:docPr id="388"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11680" cy="3101340"/>
                          </a:xfrm>
                          <a:prstGeom prst="rect">
                            <a:avLst/>
                          </a:prstGeom>
                          <a:noFill/>
                          <a:ln>
                            <a:noFill/>
                          </a:ln>
                        </pic:spPr>
                      </pic:pic>
                    </a:graphicData>
                  </a:graphic>
                </wp:inline>
              </w:drawing>
            </w:r>
            <w:r w:rsidR="4F8B225F">
              <w:rPr>
                <w:rFonts w:cs="Arial"/>
              </w:rPr>
              <w:t xml:space="preserve">　　　　　</w:t>
            </w:r>
            <w:r>
              <w:rPr>
                <w:rFonts w:cs="Arial"/>
                <w:noProof/>
                <w:lang w:eastAsia="ja-JP" w:bidi="th-TH"/>
              </w:rPr>
              <w:drawing>
                <wp:inline distT="0" distB="0" distL="0" distR="0" wp14:anchorId="6A237730" wp14:editId="6A237731">
                  <wp:extent cx="2026285" cy="3094355"/>
                  <wp:effectExtent l="0" t="0" r="0" b="0"/>
                  <wp:docPr id="389"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026285" cy="3094355"/>
                          </a:xfrm>
                          <a:prstGeom prst="rect">
                            <a:avLst/>
                          </a:prstGeom>
                          <a:noFill/>
                          <a:ln>
                            <a:noFill/>
                          </a:ln>
                        </pic:spPr>
                      </pic:pic>
                    </a:graphicData>
                  </a:graphic>
                </wp:inline>
              </w:drawing>
            </w:r>
          </w:p>
        </w:tc>
      </w:tr>
      <w:tr w:rsidR="00444160" w:rsidRPr="00612E8C" w14:paraId="6A235A46"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45" w14:textId="77777777" w:rsidR="00444160" w:rsidRPr="00612E8C" w:rsidRDefault="00444160" w:rsidP="00444160">
            <w:pPr>
              <w:rPr>
                <w:rFonts w:cs="Arial"/>
                <w:b/>
              </w:rPr>
            </w:pPr>
            <w:r>
              <w:rPr>
                <w:rFonts w:cs="Arial"/>
                <w:b/>
                <w:bCs/>
              </w:rPr>
              <w:lastRenderedPageBreak/>
              <w:t>Rationale</w:t>
            </w:r>
          </w:p>
        </w:tc>
      </w:tr>
      <w:tr w:rsidR="00444160" w:rsidRPr="00612E8C" w14:paraId="6A235A4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47" w14:textId="77777777" w:rsidR="00444160" w:rsidRPr="00612E8C"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48" w14:textId="77777777" w:rsidR="00444160" w:rsidRPr="00612E8C" w:rsidRDefault="00444160" w:rsidP="00444160">
            <w:pPr>
              <w:jc w:val="center"/>
              <w:rPr>
                <w:rFonts w:cs="Arial"/>
                <w:b/>
              </w:rPr>
            </w:pPr>
            <w:r>
              <w:rPr>
                <w:rFonts w:cs="Arial"/>
                <w:b/>
                <w:bCs/>
              </w:rPr>
              <w:t>Description</w:t>
            </w:r>
          </w:p>
        </w:tc>
      </w:tr>
      <w:tr w:rsidR="00444160" w:rsidRPr="00612E8C" w14:paraId="6A235A4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A4A" w14:textId="77777777" w:rsidR="00444160" w:rsidRPr="00612E8C" w:rsidRDefault="00444160" w:rsidP="00444160">
            <w:pPr>
              <w:jc w:val="center"/>
              <w:rPr>
                <w:rFonts w:cs="Arial"/>
              </w:rPr>
            </w:pPr>
            <w:r>
              <w:rPr>
                <w:rFonts w:cs="Arial"/>
              </w:rPr>
              <w:t>ab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A4B" w14:textId="77777777" w:rsidR="00444160" w:rsidRPr="00C85053" w:rsidRDefault="00444160" w:rsidP="00547715">
            <w:pPr>
              <w:pStyle w:val="ListParagraph"/>
              <w:numPr>
                <w:ilvl w:val="0"/>
                <w:numId w:val="104"/>
              </w:numPr>
              <w:ind w:leftChars="0" w:left="137" w:hanging="137"/>
              <w:rPr>
                <w:rFonts w:cs="Arial"/>
              </w:rPr>
            </w:pPr>
            <w:r>
              <w:rPr>
                <w:rFonts w:cs="Arial"/>
              </w:rPr>
              <w:t>Consistent modelling improves readability and maintainability.</w:t>
            </w:r>
          </w:p>
        </w:tc>
      </w:tr>
    </w:tbl>
    <w:p w14:paraId="6A235A4D" w14:textId="77777777" w:rsidR="005D0565" w:rsidRPr="00E600DA" w:rsidRDefault="005D0565" w:rsidP="005D0565"/>
    <w:p w14:paraId="6A235A4E" w14:textId="77777777" w:rsidR="005D0565" w:rsidRDefault="005D0565" w:rsidP="0011317A">
      <w:pPr>
        <w:pStyle w:val="Heading3"/>
      </w:pPr>
      <w:bookmarkStart w:id="342" w:name="_Toc508614022"/>
      <w:bookmarkStart w:id="343" w:name="_Toc34396004"/>
      <w:r>
        <w:t>jc_</w:t>
      </w:r>
      <w:r w:rsidR="00D606F8">
        <w:t>0734:</w:t>
      </w:r>
      <w:r>
        <w:t xml:space="preserve"> Number of state action types</w:t>
      </w:r>
      <w:bookmarkEnd w:id="342"/>
      <w:bookmarkEnd w:id="34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B47147" w14:paraId="6A235A5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4F" w14:textId="77777777" w:rsidR="005D64E3" w:rsidRPr="00B47147"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A50" w14:textId="77777777" w:rsidR="005D64E3" w:rsidRPr="00B47147" w:rsidRDefault="005D64E3" w:rsidP="00E53EE3">
            <w:pPr>
              <w:rPr>
                <w:rFonts w:cs="Arial"/>
                <w:b/>
              </w:rPr>
            </w:pPr>
            <w:r>
              <w:rPr>
                <w:rFonts w:cs="Arial"/>
                <w:b/>
                <w:bCs/>
              </w:rPr>
              <w:t>jc_</w:t>
            </w:r>
            <w:r w:rsidR="00D606F8">
              <w:rPr>
                <w:rFonts w:cs="Arial"/>
                <w:b/>
                <w:bCs/>
              </w:rPr>
              <w:t>0734:</w:t>
            </w:r>
            <w:r>
              <w:rPr>
                <w:rFonts w:cs="Arial"/>
                <w:b/>
                <w:bCs/>
              </w:rPr>
              <w:t xml:space="preserve"> Number of state action types</w:t>
            </w:r>
          </w:p>
        </w:tc>
      </w:tr>
      <w:tr w:rsidR="00444160" w:rsidRPr="00B47147" w14:paraId="1CB07E1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E34B230" w14:textId="16ED0530"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DECC4E7" w14:textId="267715DB" w:rsidR="00444160" w:rsidRPr="004A5BD5" w:rsidRDefault="00444160" w:rsidP="00444160">
            <w:pPr>
              <w:rPr>
                <w:rFonts w:cs="Arial"/>
                <w:bCs/>
              </w:rPr>
            </w:pPr>
            <w:r w:rsidRPr="004A5BD5">
              <w:rPr>
                <w:rFonts w:cs="Arial"/>
                <w:bCs/>
              </w:rPr>
              <w:t xml:space="preserve">NA-MAAB: </w:t>
            </w:r>
            <w:r w:rsidR="00916D18">
              <w:rPr>
                <w:rFonts w:cs="Arial"/>
                <w:bCs/>
              </w:rPr>
              <w:t>a</w:t>
            </w:r>
          </w:p>
          <w:p w14:paraId="26A4D5F2" w14:textId="3501C723" w:rsidR="00444160" w:rsidRDefault="00444160" w:rsidP="00444160">
            <w:pPr>
              <w:rPr>
                <w:rFonts w:cs="Arial"/>
                <w:b/>
                <w:bCs/>
              </w:rPr>
            </w:pPr>
            <w:r w:rsidRPr="004A5BD5">
              <w:rPr>
                <w:rFonts w:cs="Arial"/>
                <w:bCs/>
              </w:rPr>
              <w:t xml:space="preserve">JMAAB: </w:t>
            </w:r>
            <w:r w:rsidR="00916D18">
              <w:rPr>
                <w:rFonts w:cs="Arial"/>
                <w:bCs/>
              </w:rPr>
              <w:t>a</w:t>
            </w:r>
          </w:p>
        </w:tc>
      </w:tr>
      <w:tr w:rsidR="00444160" w:rsidRPr="00B47147" w14:paraId="34DFA0A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17B0DEE" w14:textId="0995DDBD"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8D23F9F" w14:textId="2C22DBD6" w:rsidR="00444160" w:rsidRDefault="00444160" w:rsidP="00916D18">
            <w:pPr>
              <w:rPr>
                <w:rFonts w:cs="Arial"/>
                <w:b/>
                <w:bCs/>
              </w:rPr>
            </w:pPr>
            <w:r w:rsidRPr="004A5BD5">
              <w:rPr>
                <w:rFonts w:cs="Arial"/>
                <w:bCs/>
              </w:rPr>
              <w:t>All</w:t>
            </w:r>
          </w:p>
        </w:tc>
      </w:tr>
      <w:tr w:rsidR="00444160" w:rsidRPr="00B47147" w14:paraId="6A235A53"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52" w14:textId="77777777" w:rsidR="00444160" w:rsidRPr="00B47147" w:rsidRDefault="00444160" w:rsidP="00444160">
            <w:pPr>
              <w:rPr>
                <w:rFonts w:cs="Arial"/>
                <w:b/>
              </w:rPr>
            </w:pPr>
            <w:r>
              <w:rPr>
                <w:rFonts w:cs="Arial"/>
                <w:b/>
                <w:bCs/>
              </w:rPr>
              <w:t>Rule</w:t>
            </w:r>
          </w:p>
        </w:tc>
      </w:tr>
      <w:tr w:rsidR="00444160" w:rsidRPr="00B47147" w14:paraId="6A235A5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54" w14:textId="77777777" w:rsidR="00444160" w:rsidRPr="00B47147"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55" w14:textId="77777777" w:rsidR="00444160" w:rsidRPr="00B4714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56" w14:textId="77777777" w:rsidR="00444160" w:rsidRPr="00B47147" w:rsidRDefault="00444160" w:rsidP="00444160">
            <w:pPr>
              <w:jc w:val="center"/>
              <w:rPr>
                <w:rFonts w:cs="Arial"/>
                <w:b/>
              </w:rPr>
            </w:pPr>
            <w:r>
              <w:rPr>
                <w:rFonts w:cs="Arial"/>
                <w:b/>
                <w:bCs/>
              </w:rPr>
              <w:t>Custom Parameter</w:t>
            </w:r>
          </w:p>
        </w:tc>
      </w:tr>
      <w:tr w:rsidR="00A0639F" w:rsidRPr="00B47147" w14:paraId="6A235A5B"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58" w14:textId="77777777" w:rsidR="00444160" w:rsidRPr="00B47147"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A59" w14:textId="6A6350D2" w:rsidR="00444160" w:rsidRPr="00B47147" w:rsidRDefault="00444160" w:rsidP="00444160">
            <w:pPr>
              <w:rPr>
                <w:rFonts w:cs="Arial"/>
              </w:rPr>
            </w:pPr>
            <w:r>
              <w:rPr>
                <w:rFonts w:cs="Arial"/>
              </w:rPr>
              <w:t>State action types shall not describe the same thing more than twice.</w:t>
            </w:r>
          </w:p>
        </w:tc>
        <w:tc>
          <w:tcPr>
            <w:tcW w:w="2492" w:type="dxa"/>
            <w:tcBorders>
              <w:top w:val="outset" w:sz="6" w:space="0" w:color="auto"/>
              <w:left w:val="outset" w:sz="6" w:space="0" w:color="auto"/>
              <w:bottom w:val="outset" w:sz="6" w:space="0" w:color="auto"/>
              <w:right w:val="outset" w:sz="6" w:space="0" w:color="auto"/>
            </w:tcBorders>
            <w:hideMark/>
          </w:tcPr>
          <w:p w14:paraId="6A235A5A" w14:textId="77777777" w:rsidR="00444160" w:rsidRPr="00B47147" w:rsidRDefault="00444160" w:rsidP="00444160">
            <w:pPr>
              <w:rPr>
                <w:rFonts w:cs="Arial"/>
              </w:rPr>
            </w:pPr>
            <w:r>
              <w:rPr>
                <w:rFonts w:cs="Arial"/>
              </w:rPr>
              <w:t>-</w:t>
            </w:r>
          </w:p>
        </w:tc>
      </w:tr>
      <w:tr w:rsidR="00A0639F" w:rsidRPr="00B47147" w14:paraId="6A235A5F" w14:textId="77777777" w:rsidTr="371D5A01">
        <w:trPr>
          <w:trHeight w:val="345"/>
          <w:tblCellSpacing w:w="20" w:type="dxa"/>
        </w:trPr>
        <w:tc>
          <w:tcPr>
            <w:tcW w:w="0" w:type="auto"/>
            <w:vMerge/>
            <w:vAlign w:val="center"/>
            <w:hideMark/>
          </w:tcPr>
          <w:p w14:paraId="6A235A5C" w14:textId="77777777" w:rsidR="00444160" w:rsidRPr="00B4714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A5D" w14:textId="77777777" w:rsidR="00444160" w:rsidRPr="00B47147" w:rsidRDefault="00444160" w:rsidP="00444160">
            <w:pPr>
              <w:rPr>
                <w:rFonts w:cs="Arial"/>
              </w:rPr>
            </w:pPr>
            <w:r>
              <w:rPr>
                <w:rFonts w:cs="Arial"/>
              </w:rPr>
              <w:t>【</w:t>
            </w:r>
            <w:r>
              <w:rPr>
                <w:rFonts w:cs="Arial"/>
              </w:rPr>
              <w:t>Correct</w:t>
            </w:r>
            <w:r>
              <w:rPr>
                <w:rFonts w:cs="Arial"/>
              </w:rPr>
              <w:t>】</w:t>
            </w:r>
            <w:r>
              <w:rPr>
                <w:rFonts w:cs="Arial"/>
              </w:rPr>
              <w:t xml:space="preserve"> </w:t>
            </w:r>
            <w:r>
              <w:rPr>
                <w:rFonts w:cs="Arial"/>
              </w:rPr>
              <w:t xml:space="preserve">　　　　　　　　　　　　　　　　　　　　　　　　　【</w:t>
            </w:r>
            <w:r>
              <w:rPr>
                <w:rFonts w:cs="Arial"/>
              </w:rPr>
              <w:t>Incorrect</w:t>
            </w:r>
            <w:r>
              <w:rPr>
                <w:rFonts w:cs="Arial"/>
              </w:rPr>
              <w:t>】</w:t>
            </w:r>
          </w:p>
          <w:p w14:paraId="6A235A5E" w14:textId="5407D3A3" w:rsidR="00444160" w:rsidRPr="00B47147" w:rsidRDefault="00444160" w:rsidP="00444160">
            <w:pPr>
              <w:ind w:firstLineChars="68" w:firstLine="136"/>
              <w:rPr>
                <w:rFonts w:cs="Arial"/>
              </w:rPr>
            </w:pPr>
            <w:r>
              <w:rPr>
                <w:rFonts w:cs="Arial"/>
                <w:noProof/>
                <w:lang w:eastAsia="ja-JP" w:bidi="th-TH"/>
              </w:rPr>
              <w:lastRenderedPageBreak/>
              <w:drawing>
                <wp:inline distT="0" distB="0" distL="0" distR="0" wp14:anchorId="6A237734" wp14:editId="6A237735">
                  <wp:extent cx="2084705" cy="3123565"/>
                  <wp:effectExtent l="0" t="0" r="0" b="635"/>
                  <wp:docPr id="390"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084705" cy="3123565"/>
                          </a:xfrm>
                          <a:prstGeom prst="rect">
                            <a:avLst/>
                          </a:prstGeom>
                          <a:noFill/>
                          <a:ln>
                            <a:noFill/>
                          </a:ln>
                        </pic:spPr>
                      </pic:pic>
                    </a:graphicData>
                  </a:graphic>
                </wp:inline>
              </w:drawing>
            </w:r>
            <w:r w:rsidR="4F8B225F">
              <w:rPr>
                <w:rFonts w:cs="Arial"/>
              </w:rPr>
              <w:t xml:space="preserve">　　　</w:t>
            </w:r>
            <w:r>
              <w:rPr>
                <w:rFonts w:cs="Arial"/>
                <w:noProof/>
                <w:lang w:eastAsia="ja-JP" w:bidi="th-TH"/>
              </w:rPr>
              <w:drawing>
                <wp:inline distT="0" distB="0" distL="0" distR="0" wp14:anchorId="6A237736" wp14:editId="6A237737">
                  <wp:extent cx="2070100" cy="3123565"/>
                  <wp:effectExtent l="0" t="0" r="6350" b="635"/>
                  <wp:docPr id="391"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070100" cy="3123565"/>
                          </a:xfrm>
                          <a:prstGeom prst="rect">
                            <a:avLst/>
                          </a:prstGeom>
                          <a:noFill/>
                          <a:ln>
                            <a:noFill/>
                          </a:ln>
                        </pic:spPr>
                      </pic:pic>
                    </a:graphicData>
                  </a:graphic>
                </wp:inline>
              </w:drawing>
            </w:r>
          </w:p>
        </w:tc>
      </w:tr>
      <w:tr w:rsidR="00444160" w:rsidRPr="00B47147" w14:paraId="6A235A6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60" w14:textId="77777777" w:rsidR="00444160" w:rsidRPr="00B47147" w:rsidRDefault="00444160" w:rsidP="00444160">
            <w:pPr>
              <w:rPr>
                <w:rFonts w:cs="Arial"/>
                <w:b/>
              </w:rPr>
            </w:pPr>
            <w:r>
              <w:rPr>
                <w:rFonts w:cs="Arial"/>
                <w:b/>
                <w:bCs/>
              </w:rPr>
              <w:lastRenderedPageBreak/>
              <w:t>Rationale</w:t>
            </w:r>
          </w:p>
        </w:tc>
      </w:tr>
      <w:tr w:rsidR="00444160" w:rsidRPr="00B47147" w14:paraId="6A235A6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62" w14:textId="77777777" w:rsidR="00444160" w:rsidRPr="00B4714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63" w14:textId="77777777" w:rsidR="00444160" w:rsidRPr="00B47147" w:rsidRDefault="00444160" w:rsidP="00444160">
            <w:pPr>
              <w:jc w:val="center"/>
              <w:rPr>
                <w:rFonts w:cs="Arial"/>
                <w:b/>
              </w:rPr>
            </w:pPr>
            <w:r>
              <w:rPr>
                <w:rFonts w:cs="Arial"/>
                <w:b/>
                <w:bCs/>
              </w:rPr>
              <w:t>Description</w:t>
            </w:r>
          </w:p>
        </w:tc>
      </w:tr>
      <w:tr w:rsidR="00444160" w:rsidRPr="00B47147" w14:paraId="6A235A6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A65" w14:textId="77777777" w:rsidR="00444160" w:rsidRPr="00B47147"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4A0D7E3A" w14:textId="77777777" w:rsidR="00751036" w:rsidRDefault="00444160" w:rsidP="00547715">
            <w:pPr>
              <w:pStyle w:val="ListParagraph"/>
              <w:numPr>
                <w:ilvl w:val="0"/>
                <w:numId w:val="104"/>
              </w:numPr>
              <w:ind w:leftChars="0" w:left="137" w:hanging="137"/>
              <w:rPr>
                <w:rFonts w:cs="Arial"/>
              </w:rPr>
            </w:pPr>
            <w:r>
              <w:rPr>
                <w:rFonts w:cs="Arial"/>
              </w:rPr>
              <w:t>The execution order will differ depending on the order in which they are described.</w:t>
            </w:r>
          </w:p>
          <w:p w14:paraId="6A235A66" w14:textId="25609D66" w:rsidR="00444160" w:rsidRPr="00820C25" w:rsidRDefault="00751036" w:rsidP="00547715">
            <w:pPr>
              <w:pStyle w:val="ListParagraph"/>
              <w:numPr>
                <w:ilvl w:val="0"/>
                <w:numId w:val="104"/>
              </w:numPr>
              <w:ind w:leftChars="0" w:left="137" w:hanging="137"/>
              <w:rPr>
                <w:rFonts w:cs="Arial"/>
              </w:rPr>
            </w:pPr>
            <w:r>
              <w:rPr>
                <w:rFonts w:cs="Arial"/>
              </w:rPr>
              <w:t>E</w:t>
            </w:r>
            <w:r w:rsidR="00444160">
              <w:rPr>
                <w:rFonts w:cs="Arial"/>
              </w:rPr>
              <w:t xml:space="preserve">xecution order </w:t>
            </w:r>
            <w:r w:rsidR="00530E3D">
              <w:rPr>
                <w:rFonts w:cs="Arial"/>
              </w:rPr>
              <w:t xml:space="preserve">can be </w:t>
            </w:r>
            <w:r w:rsidR="00444160">
              <w:rPr>
                <w:rFonts w:cs="Arial"/>
              </w:rPr>
              <w:t>difficult to understand</w:t>
            </w:r>
            <w:r>
              <w:rPr>
                <w:rFonts w:cs="Arial"/>
              </w:rPr>
              <w:t xml:space="preserve"> when the action type is described multiple times</w:t>
            </w:r>
            <w:r w:rsidR="00444160">
              <w:rPr>
                <w:rFonts w:cs="Arial"/>
              </w:rPr>
              <w:t>.</w:t>
            </w:r>
          </w:p>
        </w:tc>
      </w:tr>
    </w:tbl>
    <w:p w14:paraId="6A235A68" w14:textId="77777777" w:rsidR="005D0565" w:rsidRPr="00E600DA" w:rsidRDefault="005D0565" w:rsidP="005D0565"/>
    <w:p w14:paraId="6A235A69" w14:textId="22543C70" w:rsidR="005D0565" w:rsidRDefault="005D0565" w:rsidP="0011317A">
      <w:pPr>
        <w:pStyle w:val="Heading3"/>
      </w:pPr>
      <w:bookmarkStart w:id="344" w:name="_Toc508614023"/>
      <w:bookmarkStart w:id="345" w:name="_Toc34396005"/>
      <w:r>
        <w:t>jc_</w:t>
      </w:r>
      <w:r w:rsidR="00D606F8">
        <w:t>0740:</w:t>
      </w:r>
      <w:r>
        <w:t xml:space="preserve"> </w:t>
      </w:r>
      <w:r w:rsidR="008F3858">
        <w:t>Limitation on use of exit state action</w:t>
      </w:r>
      <w:bookmarkEnd w:id="344"/>
      <w:bookmarkEnd w:id="34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B47147" w14:paraId="6A235A6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6A" w14:textId="77777777" w:rsidR="005D64E3" w:rsidRPr="00B47147"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A6B" w14:textId="3E3B7DF2" w:rsidR="005D64E3" w:rsidRPr="00B47147" w:rsidRDefault="005D64E3" w:rsidP="00E53EE3">
            <w:pPr>
              <w:rPr>
                <w:rFonts w:cs="Arial"/>
                <w:b/>
              </w:rPr>
            </w:pPr>
            <w:r>
              <w:rPr>
                <w:rFonts w:cs="Arial"/>
                <w:b/>
                <w:bCs/>
              </w:rPr>
              <w:t>jc_</w:t>
            </w:r>
            <w:r w:rsidR="00D606F8">
              <w:rPr>
                <w:rFonts w:cs="Arial"/>
                <w:b/>
                <w:bCs/>
              </w:rPr>
              <w:t>0740:</w:t>
            </w:r>
            <w:r>
              <w:rPr>
                <w:rFonts w:cs="Arial"/>
                <w:b/>
                <w:bCs/>
              </w:rPr>
              <w:t xml:space="preserve"> </w:t>
            </w:r>
            <w:r w:rsidR="008F3858">
              <w:rPr>
                <w:rFonts w:cs="Arial"/>
                <w:b/>
                <w:bCs/>
              </w:rPr>
              <w:t>Limitation on use of exit state action</w:t>
            </w:r>
          </w:p>
        </w:tc>
      </w:tr>
      <w:tr w:rsidR="00444160" w:rsidRPr="00B47147" w14:paraId="2DBFB43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D1804C3" w14:textId="525E0C27"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D0512CD" w14:textId="3F083BE0" w:rsidR="00444160" w:rsidRPr="004A5BD5" w:rsidRDefault="00444160" w:rsidP="00444160">
            <w:pPr>
              <w:rPr>
                <w:rFonts w:cs="Arial"/>
                <w:bCs/>
              </w:rPr>
            </w:pPr>
            <w:r w:rsidRPr="004A5BD5">
              <w:rPr>
                <w:rFonts w:cs="Arial"/>
                <w:bCs/>
              </w:rPr>
              <w:t xml:space="preserve">NA-MAAB: </w:t>
            </w:r>
            <w:r w:rsidR="00916D18">
              <w:rPr>
                <w:rFonts w:cs="Arial"/>
                <w:bCs/>
              </w:rPr>
              <w:t>No recommendations</w:t>
            </w:r>
          </w:p>
          <w:p w14:paraId="1D7BB446" w14:textId="2277B15E" w:rsidR="00444160" w:rsidRDefault="00444160" w:rsidP="00444160">
            <w:pPr>
              <w:rPr>
                <w:rFonts w:cs="Arial"/>
                <w:b/>
                <w:bCs/>
              </w:rPr>
            </w:pPr>
            <w:r w:rsidRPr="004A5BD5">
              <w:rPr>
                <w:rFonts w:cs="Arial"/>
                <w:bCs/>
              </w:rPr>
              <w:t xml:space="preserve">JMAAB: </w:t>
            </w:r>
            <w:r w:rsidR="00916D18">
              <w:rPr>
                <w:rFonts w:cs="Arial"/>
                <w:bCs/>
              </w:rPr>
              <w:t>a</w:t>
            </w:r>
          </w:p>
        </w:tc>
      </w:tr>
      <w:tr w:rsidR="00444160" w:rsidRPr="00B47147" w14:paraId="0DEFB42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533564B" w14:textId="493C7F99"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D8261D2" w14:textId="7581A70F" w:rsidR="00444160" w:rsidRDefault="00444160" w:rsidP="00916D18">
            <w:pPr>
              <w:rPr>
                <w:rFonts w:cs="Arial"/>
                <w:b/>
                <w:bCs/>
              </w:rPr>
            </w:pPr>
            <w:r w:rsidRPr="004A5BD5">
              <w:rPr>
                <w:rFonts w:cs="Arial"/>
                <w:bCs/>
              </w:rPr>
              <w:t>All</w:t>
            </w:r>
          </w:p>
        </w:tc>
      </w:tr>
      <w:tr w:rsidR="00444160" w:rsidRPr="00B47147" w14:paraId="6A235A6E"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6D" w14:textId="77777777" w:rsidR="00444160" w:rsidRPr="00B47147" w:rsidRDefault="00444160" w:rsidP="00444160">
            <w:pPr>
              <w:rPr>
                <w:rFonts w:cs="Arial"/>
                <w:b/>
              </w:rPr>
            </w:pPr>
            <w:r>
              <w:rPr>
                <w:rFonts w:cs="Arial"/>
                <w:b/>
                <w:bCs/>
              </w:rPr>
              <w:t>Rule</w:t>
            </w:r>
          </w:p>
        </w:tc>
      </w:tr>
      <w:tr w:rsidR="00444160" w:rsidRPr="00B47147" w14:paraId="6A235A7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6F" w14:textId="77777777" w:rsidR="00444160" w:rsidRPr="00B47147"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70" w14:textId="77777777" w:rsidR="00444160" w:rsidRPr="00B4714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71" w14:textId="77777777" w:rsidR="00444160" w:rsidRPr="00B47147" w:rsidRDefault="00444160" w:rsidP="00444160">
            <w:pPr>
              <w:jc w:val="center"/>
              <w:rPr>
                <w:rFonts w:cs="Arial"/>
                <w:b/>
              </w:rPr>
            </w:pPr>
            <w:r>
              <w:rPr>
                <w:rFonts w:cs="Arial"/>
                <w:b/>
                <w:bCs/>
              </w:rPr>
              <w:t>Custom Parameter</w:t>
            </w:r>
          </w:p>
        </w:tc>
      </w:tr>
      <w:tr w:rsidR="00A0639F" w:rsidRPr="00B47147" w14:paraId="6A235A7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73" w14:textId="77777777" w:rsidR="00444160" w:rsidRPr="00B47147"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A74" w14:textId="72C032C8" w:rsidR="00444160" w:rsidRPr="00B47147" w:rsidRDefault="00444160" w:rsidP="00444160">
            <w:pPr>
              <w:rPr>
                <w:rFonts w:cs="Arial"/>
              </w:rPr>
            </w:pPr>
            <w:r>
              <w:rPr>
                <w:rFonts w:cs="Arial"/>
              </w:rPr>
              <w:t xml:space="preserve"> State action type exit(ex) shall not be used.</w:t>
            </w:r>
          </w:p>
        </w:tc>
        <w:tc>
          <w:tcPr>
            <w:tcW w:w="2492" w:type="dxa"/>
            <w:tcBorders>
              <w:top w:val="outset" w:sz="6" w:space="0" w:color="auto"/>
              <w:left w:val="outset" w:sz="6" w:space="0" w:color="auto"/>
              <w:bottom w:val="outset" w:sz="6" w:space="0" w:color="auto"/>
              <w:right w:val="outset" w:sz="6" w:space="0" w:color="auto"/>
            </w:tcBorders>
            <w:hideMark/>
          </w:tcPr>
          <w:p w14:paraId="6A235A75" w14:textId="77777777" w:rsidR="00444160" w:rsidRPr="00B47147" w:rsidRDefault="00444160" w:rsidP="00444160">
            <w:pPr>
              <w:rPr>
                <w:rFonts w:cs="Arial"/>
              </w:rPr>
            </w:pPr>
            <w:r>
              <w:rPr>
                <w:rFonts w:cs="Arial"/>
              </w:rPr>
              <w:t>-</w:t>
            </w:r>
          </w:p>
        </w:tc>
      </w:tr>
      <w:tr w:rsidR="00A0639F" w:rsidRPr="00B47147" w14:paraId="6A235A7E" w14:textId="77777777" w:rsidTr="371D5A01">
        <w:trPr>
          <w:trHeight w:val="345"/>
          <w:tblCellSpacing w:w="20" w:type="dxa"/>
        </w:trPr>
        <w:tc>
          <w:tcPr>
            <w:tcW w:w="0" w:type="auto"/>
            <w:vMerge/>
            <w:vAlign w:val="center"/>
            <w:hideMark/>
          </w:tcPr>
          <w:p w14:paraId="6A235A77" w14:textId="77777777" w:rsidR="00444160" w:rsidRPr="00B47147"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A78" w14:textId="77777777" w:rsidR="00444160" w:rsidRPr="00B47147" w:rsidRDefault="00444160" w:rsidP="00444160">
            <w:pPr>
              <w:rPr>
                <w:rFonts w:cs="Arial"/>
              </w:rPr>
            </w:pPr>
            <w:r>
              <w:rPr>
                <w:rFonts w:cs="Arial"/>
              </w:rPr>
              <w:t>【</w:t>
            </w:r>
            <w:r>
              <w:rPr>
                <w:rFonts w:cs="Arial"/>
              </w:rPr>
              <w:t>Correct</w:t>
            </w:r>
            <w:r>
              <w:rPr>
                <w:rFonts w:cs="Arial"/>
              </w:rPr>
              <w:t>】</w:t>
            </w:r>
          </w:p>
          <w:p w14:paraId="6A235A79" w14:textId="77777777" w:rsidR="00444160" w:rsidRPr="00B47147" w:rsidRDefault="00444160" w:rsidP="00444160">
            <w:pPr>
              <w:ind w:firstLineChars="68" w:firstLine="136"/>
              <w:rPr>
                <w:rFonts w:cs="Arial"/>
              </w:rPr>
            </w:pPr>
            <w:r>
              <w:rPr>
                <w:rFonts w:cs="Arial"/>
                <w:noProof/>
                <w:lang w:eastAsia="ja-JP" w:bidi="th-TH"/>
              </w:rPr>
              <w:drawing>
                <wp:inline distT="0" distB="0" distL="0" distR="0" wp14:anchorId="6A237738" wp14:editId="6A237739">
                  <wp:extent cx="4572000" cy="1009650"/>
                  <wp:effectExtent l="0" t="0" r="0" b="0"/>
                  <wp:docPr id="392"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572000" cy="1009650"/>
                          </a:xfrm>
                          <a:prstGeom prst="rect">
                            <a:avLst/>
                          </a:prstGeom>
                          <a:noFill/>
                          <a:ln>
                            <a:noFill/>
                          </a:ln>
                        </pic:spPr>
                      </pic:pic>
                    </a:graphicData>
                  </a:graphic>
                </wp:inline>
              </w:drawing>
            </w:r>
          </w:p>
          <w:p w14:paraId="6A235A7A" w14:textId="77777777" w:rsidR="00444160" w:rsidRDefault="00444160" w:rsidP="00444160">
            <w:pPr>
              <w:rPr>
                <w:rFonts w:cs="Arial"/>
              </w:rPr>
            </w:pPr>
          </w:p>
          <w:p w14:paraId="6A235A7B" w14:textId="77777777" w:rsidR="00444160" w:rsidRDefault="00444160" w:rsidP="00444160">
            <w:pPr>
              <w:rPr>
                <w:rFonts w:cs="Arial"/>
              </w:rPr>
            </w:pPr>
            <w:r>
              <w:rPr>
                <w:rFonts w:cs="Arial"/>
              </w:rPr>
              <w:t>【</w:t>
            </w:r>
            <w:r>
              <w:rPr>
                <w:rFonts w:cs="Arial"/>
              </w:rPr>
              <w:t>Incorrect</w:t>
            </w:r>
            <w:r>
              <w:rPr>
                <w:rFonts w:cs="Arial"/>
              </w:rPr>
              <w:t>】</w:t>
            </w:r>
          </w:p>
          <w:p w14:paraId="6A235A7C" w14:textId="48E57BBD" w:rsidR="00444160" w:rsidRDefault="00444160" w:rsidP="00444160">
            <w:pPr>
              <w:ind w:firstLineChars="68" w:firstLine="136"/>
              <w:rPr>
                <w:rFonts w:cs="Arial"/>
              </w:rPr>
            </w:pPr>
            <w:r>
              <w:rPr>
                <w:rFonts w:cs="Arial"/>
              </w:rPr>
              <w:t xml:space="preserve">This example illustrates how the model behavior in [Chart] is misinterpreted.  </w:t>
            </w:r>
            <w:r w:rsidR="00B921CF">
              <w:rPr>
                <w:rFonts w:cs="Arial"/>
              </w:rPr>
              <w:t>It appears</w:t>
            </w:r>
            <w:r>
              <w:rPr>
                <w:rFonts w:cs="Arial"/>
              </w:rPr>
              <w:t xml:space="preserve"> that TBD is output when state action type exit(ex) is used, but it is in fact being overwritten by the state action type entry of the transition destination state</w:t>
            </w:r>
            <w:r w:rsidR="006C5A60">
              <w:rPr>
                <w:rFonts w:cs="Arial"/>
              </w:rPr>
              <w:t>. It</w:t>
            </w:r>
            <w:r>
              <w:rPr>
                <w:rFonts w:cs="Arial"/>
              </w:rPr>
              <w:t xml:space="preserve"> is not outputted by [Chart].</w:t>
            </w:r>
          </w:p>
          <w:p w14:paraId="6A235A7D" w14:textId="77777777" w:rsidR="00444160" w:rsidRPr="00B47147" w:rsidRDefault="00444160" w:rsidP="00444160">
            <w:pPr>
              <w:ind w:firstLineChars="68" w:firstLine="136"/>
              <w:rPr>
                <w:rFonts w:cs="Arial"/>
              </w:rPr>
            </w:pPr>
            <w:r>
              <w:rPr>
                <w:rFonts w:cs="Arial"/>
                <w:noProof/>
                <w:lang w:eastAsia="ja-JP" w:bidi="th-TH"/>
              </w:rPr>
              <w:lastRenderedPageBreak/>
              <w:drawing>
                <wp:inline distT="0" distB="0" distL="0" distR="0" wp14:anchorId="6A23773A" wp14:editId="6A23773B">
                  <wp:extent cx="4615815" cy="995045"/>
                  <wp:effectExtent l="0" t="0" r="0" b="0"/>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615815" cy="995045"/>
                          </a:xfrm>
                          <a:prstGeom prst="rect">
                            <a:avLst/>
                          </a:prstGeom>
                          <a:noFill/>
                          <a:ln>
                            <a:noFill/>
                          </a:ln>
                        </pic:spPr>
                      </pic:pic>
                    </a:graphicData>
                  </a:graphic>
                </wp:inline>
              </w:drawing>
            </w:r>
          </w:p>
        </w:tc>
      </w:tr>
      <w:tr w:rsidR="00444160" w:rsidRPr="00B47147" w14:paraId="6A235A80"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7F" w14:textId="77777777" w:rsidR="00444160" w:rsidRPr="00B47147" w:rsidRDefault="00444160" w:rsidP="00444160">
            <w:pPr>
              <w:rPr>
                <w:rFonts w:cs="Arial"/>
                <w:b/>
              </w:rPr>
            </w:pPr>
            <w:r>
              <w:rPr>
                <w:rFonts w:cs="Arial"/>
                <w:b/>
                <w:bCs/>
              </w:rPr>
              <w:lastRenderedPageBreak/>
              <w:t>Rationale</w:t>
            </w:r>
          </w:p>
        </w:tc>
      </w:tr>
      <w:tr w:rsidR="00444160" w:rsidRPr="00B47147" w14:paraId="6A235A8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81" w14:textId="77777777" w:rsidR="00444160" w:rsidRPr="00B4714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82" w14:textId="77777777" w:rsidR="00444160" w:rsidRPr="00B47147" w:rsidRDefault="00444160" w:rsidP="00444160">
            <w:pPr>
              <w:jc w:val="center"/>
              <w:rPr>
                <w:rFonts w:cs="Arial"/>
                <w:b/>
              </w:rPr>
            </w:pPr>
            <w:r>
              <w:rPr>
                <w:rFonts w:cs="Arial"/>
                <w:b/>
                <w:bCs/>
              </w:rPr>
              <w:t>Description</w:t>
            </w:r>
          </w:p>
        </w:tc>
      </w:tr>
      <w:tr w:rsidR="00444160" w:rsidRPr="00B47147" w14:paraId="6A235A8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A84" w14:textId="77777777" w:rsidR="00444160" w:rsidRPr="00B47147"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A85" w14:textId="0467E509" w:rsidR="00444160" w:rsidRPr="00FB68AC" w:rsidRDefault="006C5A60" w:rsidP="00547715">
            <w:pPr>
              <w:pStyle w:val="ListParagraph"/>
              <w:numPr>
                <w:ilvl w:val="0"/>
                <w:numId w:val="104"/>
              </w:numPr>
              <w:ind w:leftChars="0" w:left="137" w:hanging="137"/>
              <w:rPr>
                <w:rFonts w:cs="Arial"/>
              </w:rPr>
            </w:pPr>
            <w:r>
              <w:rPr>
                <w:rFonts w:cs="Arial"/>
              </w:rPr>
              <w:t>Execution timing can be difficult to understand</w:t>
            </w:r>
            <w:r w:rsidDel="00317D9A">
              <w:rPr>
                <w:rFonts w:cs="Arial"/>
              </w:rPr>
              <w:t xml:space="preserve"> </w:t>
            </w:r>
            <w:r>
              <w:rPr>
                <w:rFonts w:cs="Arial"/>
              </w:rPr>
              <w:t>w</w:t>
            </w:r>
            <w:r w:rsidR="00444160">
              <w:rPr>
                <w:rFonts w:cs="Arial"/>
              </w:rPr>
              <w:t>hen state action type exit(ex) is used in combination with a conditional action, a transition action, or state action type entry(</w:t>
            </w:r>
            <w:proofErr w:type="spellStart"/>
            <w:r w:rsidR="00444160">
              <w:rPr>
                <w:rFonts w:cs="Arial"/>
              </w:rPr>
              <w:t>en</w:t>
            </w:r>
            <w:proofErr w:type="spellEnd"/>
            <w:r w:rsidR="00444160">
              <w:rPr>
                <w:rFonts w:cs="Arial"/>
              </w:rPr>
              <w:t>)</w:t>
            </w:r>
            <w:r>
              <w:rPr>
                <w:rFonts w:cs="Arial"/>
              </w:rPr>
              <w:t xml:space="preserve">. This </w:t>
            </w:r>
            <w:r w:rsidR="00646D27">
              <w:rPr>
                <w:rFonts w:cs="Arial"/>
              </w:rPr>
              <w:t>can result</w:t>
            </w:r>
            <w:r w:rsidR="00444160">
              <w:rPr>
                <w:rFonts w:cs="Arial"/>
              </w:rPr>
              <w:t xml:space="preserve"> in misinterpretation of the model behavior.</w:t>
            </w:r>
          </w:p>
        </w:tc>
      </w:tr>
    </w:tbl>
    <w:p w14:paraId="6A235A87" w14:textId="77777777" w:rsidR="005D0565" w:rsidRPr="00E600DA" w:rsidRDefault="005D0565" w:rsidP="005D0565"/>
    <w:p w14:paraId="6A235A88" w14:textId="569488B3" w:rsidR="005D0565" w:rsidRPr="00D7262C" w:rsidRDefault="005D0565" w:rsidP="0011317A">
      <w:pPr>
        <w:pStyle w:val="Heading3"/>
        <w:rPr>
          <w:color w:val="000000" w:themeColor="text1"/>
        </w:rPr>
      </w:pPr>
      <w:bookmarkStart w:id="346" w:name="_Toc508614024"/>
      <w:bookmarkStart w:id="347" w:name="_Toc34396006"/>
      <w:r>
        <w:t>jc_</w:t>
      </w:r>
      <w:r w:rsidR="00D606F8">
        <w:t>0741:</w:t>
      </w:r>
      <w:r>
        <w:t xml:space="preserve"> </w:t>
      </w:r>
      <w:bookmarkEnd w:id="346"/>
      <w:r w:rsidR="00CE2542" w:rsidRPr="00CE2542">
        <w:t>Timing to update data used in state chart transition conditions</w:t>
      </w:r>
      <w:bookmarkEnd w:id="34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D7262C" w14:paraId="6A235A8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89" w14:textId="77777777" w:rsidR="005D64E3" w:rsidRPr="00D7262C"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A8A" w14:textId="273C8866" w:rsidR="005D64E3" w:rsidRPr="00D7262C" w:rsidRDefault="005D64E3" w:rsidP="00E53EE3">
            <w:pPr>
              <w:rPr>
                <w:rFonts w:cs="Arial"/>
                <w:b/>
              </w:rPr>
            </w:pPr>
            <w:r>
              <w:rPr>
                <w:rFonts w:cs="Arial"/>
                <w:b/>
                <w:bCs/>
              </w:rPr>
              <w:t>jc_</w:t>
            </w:r>
            <w:r w:rsidR="00D606F8">
              <w:rPr>
                <w:rFonts w:cs="Arial"/>
                <w:b/>
                <w:bCs/>
              </w:rPr>
              <w:t>0741:</w:t>
            </w:r>
            <w:r>
              <w:rPr>
                <w:rFonts w:cs="Arial"/>
                <w:b/>
                <w:bCs/>
              </w:rPr>
              <w:t xml:space="preserve"> </w:t>
            </w:r>
            <w:r w:rsidR="00CE2542" w:rsidRPr="00CE2542">
              <w:rPr>
                <w:rFonts w:cs="Arial"/>
                <w:b/>
                <w:bCs/>
              </w:rPr>
              <w:t>Timing to update data used in state chart transition conditions</w:t>
            </w:r>
          </w:p>
        </w:tc>
      </w:tr>
      <w:tr w:rsidR="00444160" w:rsidRPr="00D7262C" w14:paraId="4B0E1BB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711C25D" w14:textId="644CFA27"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C2651DC" w14:textId="77777777" w:rsidR="00916D18" w:rsidRPr="004A5BD5" w:rsidRDefault="00916D18" w:rsidP="00916D18">
            <w:pPr>
              <w:rPr>
                <w:rFonts w:cs="Arial"/>
                <w:bCs/>
              </w:rPr>
            </w:pPr>
            <w:r w:rsidRPr="004A5BD5">
              <w:rPr>
                <w:rFonts w:cs="Arial"/>
                <w:bCs/>
              </w:rPr>
              <w:t xml:space="preserve">NA-MAAB: </w:t>
            </w:r>
            <w:r>
              <w:rPr>
                <w:rFonts w:cs="Arial"/>
                <w:bCs/>
              </w:rPr>
              <w:t>No recommendations</w:t>
            </w:r>
          </w:p>
          <w:p w14:paraId="7F5A6CD5" w14:textId="651F6712" w:rsidR="00444160" w:rsidRDefault="00916D18" w:rsidP="00916D18">
            <w:pPr>
              <w:rPr>
                <w:rFonts w:cs="Arial"/>
                <w:b/>
                <w:bCs/>
              </w:rPr>
            </w:pPr>
            <w:r w:rsidRPr="004A5BD5">
              <w:rPr>
                <w:rFonts w:cs="Arial"/>
                <w:bCs/>
              </w:rPr>
              <w:t xml:space="preserve">JMAAB: </w:t>
            </w:r>
            <w:r>
              <w:rPr>
                <w:rFonts w:cs="Arial"/>
                <w:bCs/>
              </w:rPr>
              <w:t>a</w:t>
            </w:r>
          </w:p>
        </w:tc>
      </w:tr>
      <w:tr w:rsidR="00444160" w:rsidRPr="00D7262C" w14:paraId="4263D31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F386DEF" w14:textId="76D72598"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2DE3A00" w14:textId="0DEC7154" w:rsidR="00444160" w:rsidRDefault="00444160" w:rsidP="00916D18">
            <w:pPr>
              <w:rPr>
                <w:rFonts w:cs="Arial"/>
                <w:b/>
                <w:bCs/>
              </w:rPr>
            </w:pPr>
            <w:r w:rsidRPr="004A5BD5">
              <w:rPr>
                <w:rFonts w:cs="Arial"/>
                <w:bCs/>
              </w:rPr>
              <w:t>All</w:t>
            </w:r>
          </w:p>
        </w:tc>
      </w:tr>
      <w:tr w:rsidR="00444160" w:rsidRPr="00D7262C" w14:paraId="6A235A8D"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8C" w14:textId="77777777" w:rsidR="00444160" w:rsidRPr="00D7262C" w:rsidRDefault="00444160" w:rsidP="00444160">
            <w:pPr>
              <w:rPr>
                <w:rFonts w:cs="Arial"/>
                <w:b/>
              </w:rPr>
            </w:pPr>
            <w:r>
              <w:rPr>
                <w:rFonts w:cs="Arial"/>
                <w:b/>
                <w:bCs/>
              </w:rPr>
              <w:t>Rule</w:t>
            </w:r>
          </w:p>
        </w:tc>
      </w:tr>
      <w:tr w:rsidR="00444160" w:rsidRPr="00D7262C" w14:paraId="6A235A9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8E" w14:textId="77777777" w:rsidR="00444160" w:rsidRPr="00D7262C"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8F" w14:textId="77777777" w:rsidR="00444160" w:rsidRPr="00D7262C"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90" w14:textId="77777777" w:rsidR="00444160" w:rsidRPr="00D7262C" w:rsidRDefault="00444160" w:rsidP="00444160">
            <w:pPr>
              <w:jc w:val="center"/>
              <w:rPr>
                <w:rFonts w:cs="Arial"/>
                <w:b/>
              </w:rPr>
            </w:pPr>
            <w:r>
              <w:rPr>
                <w:rFonts w:cs="Arial"/>
                <w:b/>
                <w:bCs/>
              </w:rPr>
              <w:t>Custom Parameter</w:t>
            </w:r>
          </w:p>
        </w:tc>
      </w:tr>
      <w:tr w:rsidR="00A0639F" w:rsidRPr="00D7262C" w14:paraId="6A235A9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92" w14:textId="77777777" w:rsidR="00444160" w:rsidRPr="00D7262C"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A93" w14:textId="2D3ABDA6" w:rsidR="00444160" w:rsidRPr="00D7262C" w:rsidRDefault="00444160" w:rsidP="00444160">
            <w:pPr>
              <w:rPr>
                <w:rFonts w:cs="Arial"/>
              </w:rPr>
            </w:pPr>
            <w:r>
              <w:rPr>
                <w:rFonts w:cs="Arial"/>
              </w:rPr>
              <w:t>Variables that are used in a state transition condition shall not use “during” to perform an update.</w:t>
            </w:r>
          </w:p>
        </w:tc>
        <w:tc>
          <w:tcPr>
            <w:tcW w:w="2492" w:type="dxa"/>
            <w:tcBorders>
              <w:top w:val="outset" w:sz="6" w:space="0" w:color="auto"/>
              <w:left w:val="outset" w:sz="6" w:space="0" w:color="auto"/>
              <w:bottom w:val="outset" w:sz="6" w:space="0" w:color="auto"/>
              <w:right w:val="outset" w:sz="6" w:space="0" w:color="auto"/>
            </w:tcBorders>
            <w:hideMark/>
          </w:tcPr>
          <w:p w14:paraId="6A235A94" w14:textId="77777777" w:rsidR="00444160" w:rsidRPr="00D7262C" w:rsidRDefault="00444160" w:rsidP="00444160">
            <w:pPr>
              <w:rPr>
                <w:rFonts w:cs="Arial"/>
              </w:rPr>
            </w:pPr>
            <w:r>
              <w:rPr>
                <w:rFonts w:cs="Arial"/>
              </w:rPr>
              <w:t>-</w:t>
            </w:r>
          </w:p>
        </w:tc>
      </w:tr>
      <w:tr w:rsidR="00A0639F" w:rsidRPr="00D7262C" w14:paraId="6A235A9E" w14:textId="77777777" w:rsidTr="371D5A01">
        <w:trPr>
          <w:trHeight w:val="345"/>
          <w:tblCellSpacing w:w="20" w:type="dxa"/>
        </w:trPr>
        <w:tc>
          <w:tcPr>
            <w:tcW w:w="0" w:type="auto"/>
            <w:vMerge/>
            <w:vAlign w:val="center"/>
            <w:hideMark/>
          </w:tcPr>
          <w:p w14:paraId="6A235A96" w14:textId="77777777" w:rsidR="00444160" w:rsidRPr="00D7262C"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A97" w14:textId="77777777" w:rsidR="00444160" w:rsidRPr="00D7262C" w:rsidRDefault="00444160" w:rsidP="00444160">
            <w:pPr>
              <w:rPr>
                <w:rFonts w:cs="Arial"/>
              </w:rPr>
            </w:pPr>
            <w:r>
              <w:rPr>
                <w:rFonts w:cs="Arial"/>
              </w:rPr>
              <w:t>【</w:t>
            </w:r>
            <w:r>
              <w:rPr>
                <w:rFonts w:cs="Arial"/>
              </w:rPr>
              <w:t>Correct</w:t>
            </w:r>
            <w:r>
              <w:rPr>
                <w:rFonts w:cs="Arial"/>
              </w:rPr>
              <w:t>】</w:t>
            </w:r>
          </w:p>
          <w:p w14:paraId="6A235A98" w14:textId="62CDC680" w:rsidR="00444160" w:rsidRDefault="00444160" w:rsidP="00444160">
            <w:pPr>
              <w:ind w:firstLineChars="68" w:firstLine="136"/>
              <w:rPr>
                <w:rFonts w:cs="Arial"/>
              </w:rPr>
            </w:pPr>
            <w:r>
              <w:rPr>
                <w:rFonts w:cs="Arial"/>
              </w:rPr>
              <w:t>The update is not performed by using “during”.</w:t>
            </w:r>
          </w:p>
          <w:p w14:paraId="6A235A99" w14:textId="77777777" w:rsidR="00444160" w:rsidRPr="00D7262C"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37" behindDoc="0" locked="0" layoutInCell="1" allowOverlap="1" wp14:anchorId="6A23773C" wp14:editId="6A23773D">
                      <wp:simplePos x="0" y="0"/>
                      <wp:positionH relativeFrom="column">
                        <wp:posOffset>889635</wp:posOffset>
                      </wp:positionH>
                      <wp:positionV relativeFrom="paragraph">
                        <wp:posOffset>1092200</wp:posOffset>
                      </wp:positionV>
                      <wp:extent cx="1104900" cy="219075"/>
                      <wp:effectExtent l="0" t="0" r="19050" b="28575"/>
                      <wp:wrapNone/>
                      <wp:docPr id="1056"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2190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876A2" id="正方形/長方形 20" o:spid="_x0000_s1026" style="position:absolute;margin-left:70.05pt;margin-top:86pt;width:87pt;height:17.25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" filled="f" strokecolor="red" strokeweight="2pt">
                      <v:path arrowok="t"/>
                    </v:rect>
                  </w:pict>
                </mc:Fallback>
              </mc:AlternateContent>
            </w:r>
            <w:r>
              <w:rPr>
                <w:rFonts w:cs="Arial"/>
                <w:noProof/>
                <w:lang w:eastAsia="ja-JP" w:bidi="th-TH"/>
              </w:rPr>
              <w:drawing>
                <wp:inline distT="0" distB="0" distL="0" distR="0" wp14:anchorId="6A23773E" wp14:editId="6A23773F">
                  <wp:extent cx="1836420" cy="3123565"/>
                  <wp:effectExtent l="0" t="0" r="0" b="635"/>
                  <wp:docPr id="394"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836420" cy="3123565"/>
                          </a:xfrm>
                          <a:prstGeom prst="rect">
                            <a:avLst/>
                          </a:prstGeom>
                          <a:noFill/>
                          <a:ln>
                            <a:noFill/>
                          </a:ln>
                        </pic:spPr>
                      </pic:pic>
                    </a:graphicData>
                  </a:graphic>
                </wp:inline>
              </w:drawing>
            </w:r>
          </w:p>
          <w:p w14:paraId="6A235A9A" w14:textId="77777777" w:rsidR="00444160" w:rsidRDefault="00444160" w:rsidP="00444160">
            <w:pPr>
              <w:rPr>
                <w:rFonts w:cs="Arial"/>
              </w:rPr>
            </w:pPr>
          </w:p>
          <w:p w14:paraId="6A235A9B" w14:textId="77777777" w:rsidR="00444160" w:rsidRPr="00D7262C" w:rsidRDefault="00444160" w:rsidP="00444160">
            <w:pPr>
              <w:rPr>
                <w:rFonts w:cs="Arial"/>
              </w:rPr>
            </w:pPr>
            <w:r>
              <w:rPr>
                <w:rFonts w:cs="Arial"/>
              </w:rPr>
              <w:t>【</w:t>
            </w:r>
            <w:r>
              <w:rPr>
                <w:rFonts w:cs="Arial"/>
              </w:rPr>
              <w:t>Incorrect</w:t>
            </w:r>
            <w:r>
              <w:rPr>
                <w:rFonts w:cs="Arial"/>
              </w:rPr>
              <w:t>】</w:t>
            </w:r>
          </w:p>
          <w:p w14:paraId="6A235A9C" w14:textId="418A665E" w:rsidR="00444160" w:rsidRDefault="00444160" w:rsidP="00444160">
            <w:pPr>
              <w:ind w:firstLineChars="68" w:firstLine="136"/>
              <w:rPr>
                <w:rFonts w:cs="Arial"/>
              </w:rPr>
            </w:pPr>
            <w:r>
              <w:rPr>
                <w:rFonts w:cs="Arial"/>
              </w:rPr>
              <w:t>The update is performed by using “during”.</w:t>
            </w:r>
          </w:p>
          <w:p w14:paraId="6A235A9D" w14:textId="77777777" w:rsidR="00444160" w:rsidRPr="00D7262C"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38" behindDoc="0" locked="0" layoutInCell="1" allowOverlap="1" wp14:anchorId="6A237740" wp14:editId="6A237741">
                      <wp:simplePos x="0" y="0"/>
                      <wp:positionH relativeFrom="column">
                        <wp:posOffset>89535</wp:posOffset>
                      </wp:positionH>
                      <wp:positionV relativeFrom="paragraph">
                        <wp:posOffset>817880</wp:posOffset>
                      </wp:positionV>
                      <wp:extent cx="1104900" cy="219075"/>
                      <wp:effectExtent l="0" t="0" r="19050" b="28575"/>
                      <wp:wrapNone/>
                      <wp:docPr id="11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2190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5CFA7" id="正方形/長方形 19" o:spid="_x0000_s1026" style="position:absolute;margin-left:7.05pt;margin-top:64.4pt;width:87pt;height:17.25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" filled="f" strokecolor="red" strokeweight="2pt">
                      <v:path arrowok="t"/>
                    </v:rect>
                  </w:pict>
                </mc:Fallback>
              </mc:AlternateContent>
            </w:r>
            <w:r>
              <w:rPr>
                <w:rFonts w:cs="Arial"/>
                <w:noProof/>
                <w:lang w:eastAsia="ja-JP" w:bidi="th-TH"/>
              </w:rPr>
              <w:drawing>
                <wp:inline distT="0" distB="0" distL="0" distR="0" wp14:anchorId="6A237742" wp14:editId="6A237743">
                  <wp:extent cx="1865630" cy="3240405"/>
                  <wp:effectExtent l="0" t="0" r="1270" b="0"/>
                  <wp:docPr id="395"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865630" cy="3240405"/>
                          </a:xfrm>
                          <a:prstGeom prst="rect">
                            <a:avLst/>
                          </a:prstGeom>
                          <a:noFill/>
                          <a:ln>
                            <a:noFill/>
                          </a:ln>
                        </pic:spPr>
                      </pic:pic>
                    </a:graphicData>
                  </a:graphic>
                </wp:inline>
              </w:drawing>
            </w:r>
          </w:p>
        </w:tc>
      </w:tr>
      <w:tr w:rsidR="00444160" w:rsidRPr="00D7262C" w14:paraId="6A235AA0"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9F" w14:textId="77777777" w:rsidR="00444160" w:rsidRPr="00D7262C" w:rsidRDefault="00444160" w:rsidP="00444160">
            <w:pPr>
              <w:rPr>
                <w:rFonts w:cs="Arial"/>
                <w:b/>
              </w:rPr>
            </w:pPr>
            <w:r>
              <w:rPr>
                <w:rFonts w:cs="Arial"/>
                <w:b/>
                <w:bCs/>
              </w:rPr>
              <w:lastRenderedPageBreak/>
              <w:t>Rationale</w:t>
            </w:r>
          </w:p>
        </w:tc>
      </w:tr>
      <w:tr w:rsidR="00444160" w:rsidRPr="00D7262C" w14:paraId="6A235AA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A1" w14:textId="77777777" w:rsidR="00444160" w:rsidRPr="00D7262C"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A2" w14:textId="77777777" w:rsidR="00444160" w:rsidRPr="00D7262C" w:rsidRDefault="00444160" w:rsidP="00444160">
            <w:pPr>
              <w:jc w:val="center"/>
              <w:rPr>
                <w:rFonts w:cs="Arial"/>
                <w:b/>
              </w:rPr>
            </w:pPr>
            <w:r>
              <w:rPr>
                <w:rFonts w:cs="Arial"/>
                <w:b/>
                <w:bCs/>
              </w:rPr>
              <w:t>Description</w:t>
            </w:r>
          </w:p>
        </w:tc>
      </w:tr>
      <w:tr w:rsidR="00444160" w:rsidRPr="00D7262C" w14:paraId="6A235AA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AA4" w14:textId="77777777" w:rsidR="00444160" w:rsidRPr="00D7262C"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AA5" w14:textId="2E1D7F39" w:rsidR="00444160" w:rsidRPr="00FB68AC" w:rsidRDefault="00444160" w:rsidP="00547715">
            <w:pPr>
              <w:pStyle w:val="ListParagraph"/>
              <w:numPr>
                <w:ilvl w:val="0"/>
                <w:numId w:val="104"/>
              </w:numPr>
              <w:ind w:leftChars="0" w:left="137" w:hanging="137"/>
              <w:rPr>
                <w:rFonts w:cs="Arial"/>
              </w:rPr>
            </w:pPr>
            <w:r>
              <w:rPr>
                <w:rFonts w:cs="Arial"/>
              </w:rPr>
              <w:t>The execution order of the transition condition and implement of “during” can be difficult to understand, which increases the risk of errors.</w:t>
            </w:r>
          </w:p>
        </w:tc>
      </w:tr>
    </w:tbl>
    <w:p w14:paraId="6A235AA7" w14:textId="77777777" w:rsidR="005D0565" w:rsidRPr="00E600DA" w:rsidRDefault="005D0565" w:rsidP="005D0565"/>
    <w:p w14:paraId="6A235AA8" w14:textId="77777777" w:rsidR="005D0565" w:rsidRDefault="005D0565" w:rsidP="0011317A">
      <w:pPr>
        <w:pStyle w:val="Heading3"/>
      </w:pPr>
      <w:bookmarkStart w:id="348" w:name="_Toc508614025"/>
      <w:bookmarkStart w:id="349" w:name="_Toc34396007"/>
      <w:r>
        <w:t>jc_</w:t>
      </w:r>
      <w:r w:rsidR="00D606F8">
        <w:t>0772:</w:t>
      </w:r>
      <w:r>
        <w:t xml:space="preserve"> Execution order and transition conditions of transition lines</w:t>
      </w:r>
      <w:bookmarkEnd w:id="348"/>
      <w:bookmarkEnd w:id="34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D64E3" w:rsidRPr="0055368F" w14:paraId="6A235AA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A9" w14:textId="77777777" w:rsidR="005D64E3" w:rsidRPr="0055368F" w:rsidRDefault="005D64E3"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AAA" w14:textId="77777777" w:rsidR="005D64E3" w:rsidRPr="0055368F" w:rsidRDefault="005D64E3" w:rsidP="00E53EE3">
            <w:pPr>
              <w:rPr>
                <w:rFonts w:cs="Arial"/>
                <w:b/>
              </w:rPr>
            </w:pPr>
            <w:r>
              <w:rPr>
                <w:rFonts w:cs="Arial"/>
                <w:b/>
                <w:bCs/>
              </w:rPr>
              <w:t>jc_</w:t>
            </w:r>
            <w:r w:rsidR="00D606F8">
              <w:rPr>
                <w:rFonts w:cs="Arial"/>
                <w:b/>
                <w:bCs/>
              </w:rPr>
              <w:t>0772:</w:t>
            </w:r>
            <w:r>
              <w:rPr>
                <w:rFonts w:cs="Arial"/>
                <w:b/>
                <w:bCs/>
              </w:rPr>
              <w:t xml:space="preserve"> Execution order and transition conditions of transition lines</w:t>
            </w:r>
          </w:p>
        </w:tc>
      </w:tr>
      <w:tr w:rsidR="00444160" w:rsidRPr="0055368F" w14:paraId="3310B44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2037E64" w14:textId="2474976B"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7E1B5EB" w14:textId="5AD3C541" w:rsidR="00444160" w:rsidRPr="004A5BD5" w:rsidRDefault="00444160" w:rsidP="00444160">
            <w:pPr>
              <w:rPr>
                <w:rFonts w:cs="Arial"/>
                <w:bCs/>
              </w:rPr>
            </w:pPr>
            <w:r w:rsidRPr="004A5BD5">
              <w:rPr>
                <w:rFonts w:cs="Arial"/>
                <w:bCs/>
              </w:rPr>
              <w:t xml:space="preserve">NA-MAAB: </w:t>
            </w:r>
            <w:r w:rsidR="00916D18">
              <w:rPr>
                <w:rFonts w:cs="Arial"/>
                <w:bCs/>
              </w:rPr>
              <w:t>a</w:t>
            </w:r>
          </w:p>
          <w:p w14:paraId="0B14ABD5" w14:textId="07EAA33D" w:rsidR="00444160" w:rsidRDefault="00444160" w:rsidP="00444160">
            <w:pPr>
              <w:rPr>
                <w:rFonts w:cs="Arial"/>
                <w:b/>
                <w:bCs/>
              </w:rPr>
            </w:pPr>
            <w:r w:rsidRPr="004A5BD5">
              <w:rPr>
                <w:rFonts w:cs="Arial"/>
                <w:bCs/>
              </w:rPr>
              <w:t xml:space="preserve">JMAAB: </w:t>
            </w:r>
            <w:r w:rsidR="00916D18">
              <w:rPr>
                <w:rFonts w:cs="Arial"/>
                <w:bCs/>
              </w:rPr>
              <w:t>a</w:t>
            </w:r>
          </w:p>
        </w:tc>
      </w:tr>
      <w:tr w:rsidR="00444160" w:rsidRPr="0055368F" w14:paraId="03A5AB9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7985235" w14:textId="1B50DA25"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996A786" w14:textId="3074F699" w:rsidR="00444160" w:rsidRDefault="00444160" w:rsidP="00916D18">
            <w:pPr>
              <w:rPr>
                <w:rFonts w:cs="Arial"/>
                <w:b/>
                <w:bCs/>
              </w:rPr>
            </w:pPr>
            <w:r w:rsidRPr="004A5BD5">
              <w:rPr>
                <w:rFonts w:cs="Arial"/>
                <w:bCs/>
              </w:rPr>
              <w:t>All</w:t>
            </w:r>
          </w:p>
        </w:tc>
      </w:tr>
      <w:tr w:rsidR="00444160" w:rsidRPr="0055368F" w14:paraId="6A235AAD"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AC" w14:textId="77777777" w:rsidR="00444160" w:rsidRPr="0055368F" w:rsidRDefault="00444160" w:rsidP="00444160">
            <w:pPr>
              <w:rPr>
                <w:rFonts w:cs="Arial"/>
                <w:b/>
              </w:rPr>
            </w:pPr>
            <w:r>
              <w:rPr>
                <w:rFonts w:cs="Arial"/>
                <w:b/>
                <w:bCs/>
              </w:rPr>
              <w:t>Rule</w:t>
            </w:r>
          </w:p>
        </w:tc>
      </w:tr>
      <w:tr w:rsidR="00444160" w:rsidRPr="0055368F" w14:paraId="6A235AB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AE" w14:textId="77777777" w:rsidR="00444160" w:rsidRPr="0055368F"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AF" w14:textId="77777777" w:rsidR="00444160" w:rsidRPr="0055368F"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B0" w14:textId="77777777" w:rsidR="00444160" w:rsidRPr="0055368F" w:rsidRDefault="00444160" w:rsidP="00444160">
            <w:pPr>
              <w:jc w:val="center"/>
              <w:rPr>
                <w:rFonts w:cs="Arial"/>
                <w:b/>
              </w:rPr>
            </w:pPr>
            <w:r>
              <w:rPr>
                <w:rFonts w:cs="Arial"/>
                <w:b/>
                <w:bCs/>
              </w:rPr>
              <w:t>Custom Parameter</w:t>
            </w:r>
          </w:p>
        </w:tc>
      </w:tr>
      <w:tr w:rsidR="00A0639F" w:rsidRPr="0055368F" w14:paraId="6A235AB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AB2" w14:textId="77777777" w:rsidR="00444160" w:rsidRPr="0055368F"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0899B2FA" w14:textId="63EC5A32" w:rsidR="00444160" w:rsidRDefault="00444160" w:rsidP="00444160">
            <w:pPr>
              <w:rPr>
                <w:rFonts w:cs="Arial"/>
              </w:rPr>
            </w:pPr>
            <w:r>
              <w:rPr>
                <w:rFonts w:cs="Arial"/>
              </w:rPr>
              <w:t xml:space="preserve">All transition paths shall be executable. </w:t>
            </w:r>
          </w:p>
          <w:p w14:paraId="3BC9026C" w14:textId="77777777" w:rsidR="00444160" w:rsidRDefault="00444160" w:rsidP="00444160">
            <w:pPr>
              <w:rPr>
                <w:rFonts w:cs="Arial"/>
              </w:rPr>
            </w:pPr>
          </w:p>
          <w:p w14:paraId="001C1C3F" w14:textId="25A0AAEB" w:rsidR="00444160" w:rsidRDefault="00444160" w:rsidP="00444160">
            <w:pPr>
              <w:rPr>
                <w:rFonts w:cs="Arial"/>
              </w:rPr>
            </w:pPr>
            <w:r>
              <w:rPr>
                <w:rFonts w:cs="Arial"/>
              </w:rPr>
              <w:t>(R2011b to R2016a) Configuration parameter {Transition shadowing} shall be set to “</w:t>
            </w:r>
            <w:r w:rsidR="002C43CA">
              <w:rPr>
                <w:rFonts w:cs="Arial"/>
              </w:rPr>
              <w:t>e</w:t>
            </w:r>
            <w:r>
              <w:rPr>
                <w:rFonts w:cs="Arial"/>
              </w:rPr>
              <w:t>rror”.</w:t>
            </w:r>
          </w:p>
          <w:p w14:paraId="52C5F1F2" w14:textId="77777777" w:rsidR="00444160" w:rsidRDefault="00444160" w:rsidP="00444160">
            <w:pPr>
              <w:rPr>
                <w:rFonts w:cs="Arial"/>
              </w:rPr>
            </w:pPr>
          </w:p>
          <w:p w14:paraId="6A235AB4" w14:textId="120FFF4C" w:rsidR="00444160" w:rsidRPr="0055368F" w:rsidRDefault="00444160" w:rsidP="00444160">
            <w:pPr>
              <w:rPr>
                <w:rFonts w:cs="Arial"/>
              </w:rPr>
            </w:pPr>
            <w:r>
              <w:rPr>
                <w:rFonts w:cs="Arial"/>
              </w:rPr>
              <w:t xml:space="preserve">(R2016b and later) Configuration parameter </w:t>
            </w:r>
            <w:r>
              <w:t xml:space="preserve">{Unreachable execution path] </w:t>
            </w:r>
            <w:r>
              <w:rPr>
                <w:rFonts w:cs="Arial"/>
              </w:rPr>
              <w:t>shall be set to “</w:t>
            </w:r>
            <w:r w:rsidR="002C43CA">
              <w:rPr>
                <w:rFonts w:cs="Arial"/>
              </w:rPr>
              <w:t>e</w:t>
            </w:r>
            <w:r>
              <w:rPr>
                <w:rFonts w:cs="Arial"/>
              </w:rPr>
              <w:t>rror”.</w:t>
            </w:r>
          </w:p>
        </w:tc>
        <w:tc>
          <w:tcPr>
            <w:tcW w:w="2492" w:type="dxa"/>
            <w:tcBorders>
              <w:top w:val="outset" w:sz="6" w:space="0" w:color="auto"/>
              <w:left w:val="outset" w:sz="6" w:space="0" w:color="auto"/>
              <w:bottom w:val="outset" w:sz="6" w:space="0" w:color="auto"/>
              <w:right w:val="outset" w:sz="6" w:space="0" w:color="auto"/>
            </w:tcBorders>
            <w:hideMark/>
          </w:tcPr>
          <w:p w14:paraId="6A235AB5" w14:textId="77777777" w:rsidR="00444160" w:rsidRPr="0055368F" w:rsidRDefault="00444160" w:rsidP="00444160">
            <w:pPr>
              <w:rPr>
                <w:rFonts w:cs="Arial"/>
              </w:rPr>
            </w:pPr>
            <w:r>
              <w:rPr>
                <w:rFonts w:cs="Arial"/>
              </w:rPr>
              <w:t>-</w:t>
            </w:r>
          </w:p>
        </w:tc>
      </w:tr>
      <w:tr w:rsidR="00A0639F" w:rsidRPr="0055368F" w14:paraId="6A235AC7" w14:textId="77777777" w:rsidTr="371D5A01">
        <w:trPr>
          <w:trHeight w:val="345"/>
          <w:tblCellSpacing w:w="20" w:type="dxa"/>
        </w:trPr>
        <w:tc>
          <w:tcPr>
            <w:tcW w:w="0" w:type="auto"/>
            <w:vMerge/>
            <w:vAlign w:val="center"/>
            <w:hideMark/>
          </w:tcPr>
          <w:p w14:paraId="6A235AB7" w14:textId="77777777" w:rsidR="00444160" w:rsidRPr="0055368F"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AB8" w14:textId="77777777" w:rsidR="00444160" w:rsidRPr="0055368F" w:rsidRDefault="00444160" w:rsidP="00444160">
            <w:pPr>
              <w:rPr>
                <w:rFonts w:cs="Arial"/>
              </w:rPr>
            </w:pPr>
            <w:r>
              <w:rPr>
                <w:rFonts w:cs="Arial"/>
              </w:rPr>
              <w:t>【</w:t>
            </w:r>
            <w:r>
              <w:rPr>
                <w:rFonts w:cs="Arial"/>
              </w:rPr>
              <w:t>Correct</w:t>
            </w:r>
            <w:r>
              <w:rPr>
                <w:rFonts w:cs="Arial"/>
              </w:rPr>
              <w:t>】</w:t>
            </w:r>
          </w:p>
          <w:p w14:paraId="6A235AB9" w14:textId="77777777" w:rsidR="00444160" w:rsidRPr="0055368F" w:rsidRDefault="00444160" w:rsidP="00444160">
            <w:pPr>
              <w:ind w:firstLineChars="68" w:firstLine="136"/>
              <w:rPr>
                <w:rFonts w:cs="Arial"/>
              </w:rPr>
            </w:pPr>
            <w:r>
              <w:rPr>
                <w:rFonts w:cs="Arial"/>
                <w:noProof/>
                <w:lang w:eastAsia="ja-JP" w:bidi="th-TH"/>
              </w:rPr>
              <w:lastRenderedPageBreak/>
              <w:drawing>
                <wp:inline distT="0" distB="0" distL="0" distR="0" wp14:anchorId="6A237744" wp14:editId="6A237745">
                  <wp:extent cx="2508885" cy="2362835"/>
                  <wp:effectExtent l="0" t="0" r="5715" b="0"/>
                  <wp:docPr id="396"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
                          <pic:cNvPicPr>
                            <a:picLocks noChangeAspect="1" noChangeArrowheads="1"/>
                          </pic:cNvPicPr>
                        </pic:nvPicPr>
                        <pic:blipFill>
                          <a:blip r:embed="rId416">
                            <a:extLst>
                              <a:ext uri="{28A0092B-C50C-407E-A947-70E740481C1C}">
                                <a14:useLocalDpi xmlns:a14="http://schemas.microsoft.com/office/drawing/2010/main" val="0"/>
                              </a:ext>
                            </a:extLst>
                          </a:blip>
                          <a:srcRect t="8070" b="4913"/>
                          <a:stretch>
                            <a:fillRect/>
                          </a:stretch>
                        </pic:blipFill>
                        <pic:spPr bwMode="auto">
                          <a:xfrm>
                            <a:off x="0" y="0"/>
                            <a:ext cx="2508885" cy="2362835"/>
                          </a:xfrm>
                          <a:prstGeom prst="rect">
                            <a:avLst/>
                          </a:prstGeom>
                          <a:noFill/>
                          <a:ln>
                            <a:noFill/>
                          </a:ln>
                        </pic:spPr>
                      </pic:pic>
                    </a:graphicData>
                  </a:graphic>
                </wp:inline>
              </w:drawing>
            </w:r>
          </w:p>
          <w:p w14:paraId="6A235ABA" w14:textId="77777777" w:rsidR="00444160" w:rsidRPr="0055368F" w:rsidRDefault="00444160" w:rsidP="00444160">
            <w:pPr>
              <w:rPr>
                <w:rFonts w:cs="Arial"/>
              </w:rPr>
            </w:pPr>
          </w:p>
          <w:p w14:paraId="6A235ABB" w14:textId="77777777" w:rsidR="00444160" w:rsidRPr="0055368F" w:rsidRDefault="00444160" w:rsidP="00444160">
            <w:pPr>
              <w:rPr>
                <w:rFonts w:cs="Arial"/>
              </w:rPr>
            </w:pPr>
            <w:r>
              <w:rPr>
                <w:rFonts w:cs="Arial"/>
              </w:rPr>
              <w:t>【</w:t>
            </w:r>
            <w:r>
              <w:rPr>
                <w:rFonts w:cs="Arial"/>
              </w:rPr>
              <w:t>Incorrect</w:t>
            </w:r>
            <w:r>
              <w:rPr>
                <w:rFonts w:cs="Arial"/>
              </w:rPr>
              <w:t>】</w:t>
            </w:r>
          </w:p>
          <w:p w14:paraId="6A235ABC" w14:textId="77777777" w:rsidR="00444160" w:rsidRDefault="00444160" w:rsidP="00444160">
            <w:pPr>
              <w:ind w:firstLineChars="68" w:firstLine="136"/>
              <w:rPr>
                <w:rFonts w:cs="Arial"/>
              </w:rPr>
            </w:pPr>
            <w:r>
              <w:rPr>
                <w:rFonts w:cs="Arial"/>
              </w:rPr>
              <w:t>Execution order 1 is an unconditional transition and conditional expression [C1] is described in execution condition 2.</w:t>
            </w:r>
          </w:p>
          <w:p w14:paraId="6A235ABD" w14:textId="77777777" w:rsidR="00444160" w:rsidRPr="0055368F" w:rsidRDefault="00444160" w:rsidP="00444160">
            <w:pPr>
              <w:ind w:firstLineChars="68" w:firstLine="136"/>
              <w:rPr>
                <w:rFonts w:cs="Arial"/>
              </w:rPr>
            </w:pPr>
            <w:r>
              <w:rPr>
                <w:rFonts w:cs="Arial"/>
                <w:noProof/>
                <w:lang w:eastAsia="ja-JP" w:bidi="th-TH"/>
              </w:rPr>
              <w:drawing>
                <wp:inline distT="0" distB="0" distL="0" distR="0" wp14:anchorId="6A237746" wp14:editId="6A237747">
                  <wp:extent cx="2377440" cy="2494280"/>
                  <wp:effectExtent l="0" t="0" r="3810" b="1270"/>
                  <wp:docPr id="397"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377440" cy="2494280"/>
                          </a:xfrm>
                          <a:prstGeom prst="rect">
                            <a:avLst/>
                          </a:prstGeom>
                          <a:noFill/>
                          <a:ln>
                            <a:noFill/>
                          </a:ln>
                        </pic:spPr>
                      </pic:pic>
                    </a:graphicData>
                  </a:graphic>
                </wp:inline>
              </w:drawing>
            </w:r>
          </w:p>
          <w:p w14:paraId="6A235ABE" w14:textId="77777777" w:rsidR="00444160" w:rsidRPr="0055368F" w:rsidRDefault="00444160" w:rsidP="00444160">
            <w:pPr>
              <w:rPr>
                <w:rFonts w:cs="Arial"/>
              </w:rPr>
            </w:pPr>
          </w:p>
          <w:p w14:paraId="6A235AC0" w14:textId="3472A96A" w:rsidR="00444160" w:rsidRDefault="00444160" w:rsidP="00444160">
            <w:pPr>
              <w:rPr>
                <w:rFonts w:cs="Arial"/>
              </w:rPr>
            </w:pPr>
            <w:r>
              <w:rPr>
                <w:rFonts w:cs="Arial"/>
              </w:rPr>
              <w:t>【</w:t>
            </w:r>
            <w:r>
              <w:rPr>
                <w:rFonts w:cs="Arial"/>
              </w:rPr>
              <w:t>Correct</w:t>
            </w:r>
            <w:r>
              <w:rPr>
                <w:rFonts w:cs="Arial"/>
              </w:rPr>
              <w:t>】</w:t>
            </w:r>
          </w:p>
          <w:p w14:paraId="2DDA0B52" w14:textId="73646E0E" w:rsidR="00444160" w:rsidRPr="0055368F" w:rsidRDefault="00444160" w:rsidP="00444160">
            <w:pPr>
              <w:rPr>
                <w:rFonts w:cs="Arial"/>
              </w:rPr>
            </w:pPr>
            <w:r>
              <w:rPr>
                <w:rFonts w:cs="Arial"/>
              </w:rPr>
              <w:t>Includes a state transition.</w:t>
            </w:r>
          </w:p>
          <w:p w14:paraId="6A235AC1" w14:textId="77777777" w:rsidR="00444160" w:rsidRPr="0055368F" w:rsidRDefault="00444160" w:rsidP="00444160">
            <w:pPr>
              <w:ind w:firstLineChars="68" w:firstLine="136"/>
              <w:rPr>
                <w:rFonts w:cs="Arial"/>
              </w:rPr>
            </w:pPr>
            <w:r>
              <w:rPr>
                <w:rFonts w:cs="Arial"/>
                <w:noProof/>
                <w:lang w:eastAsia="ja-JP" w:bidi="th-TH"/>
              </w:rPr>
              <w:lastRenderedPageBreak/>
              <w:drawing>
                <wp:inline distT="0" distB="0" distL="0" distR="0" wp14:anchorId="6A237748" wp14:editId="6A237749">
                  <wp:extent cx="3394075" cy="2757805"/>
                  <wp:effectExtent l="0" t="0" r="0" b="4445"/>
                  <wp:docPr id="398"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394075" cy="2757805"/>
                          </a:xfrm>
                          <a:prstGeom prst="rect">
                            <a:avLst/>
                          </a:prstGeom>
                          <a:noFill/>
                          <a:ln>
                            <a:noFill/>
                          </a:ln>
                        </pic:spPr>
                      </pic:pic>
                    </a:graphicData>
                  </a:graphic>
                </wp:inline>
              </w:drawing>
            </w:r>
          </w:p>
          <w:p w14:paraId="6A235AC2" w14:textId="77777777" w:rsidR="00444160" w:rsidRPr="0055368F" w:rsidRDefault="00444160" w:rsidP="00444160">
            <w:pPr>
              <w:rPr>
                <w:rFonts w:cs="Arial"/>
              </w:rPr>
            </w:pPr>
          </w:p>
          <w:p w14:paraId="69396EB5" w14:textId="461DC361" w:rsidR="00444160" w:rsidRPr="0055368F" w:rsidRDefault="00444160" w:rsidP="00444160">
            <w:pPr>
              <w:rPr>
                <w:rFonts w:cs="Arial"/>
              </w:rPr>
            </w:pPr>
            <w:r>
              <w:rPr>
                <w:rFonts w:cs="Arial"/>
              </w:rPr>
              <w:t>【</w:t>
            </w:r>
            <w:r>
              <w:rPr>
                <w:rFonts w:cs="Arial"/>
              </w:rPr>
              <w:t>Incorrect</w:t>
            </w:r>
            <w:r>
              <w:rPr>
                <w:rFonts w:cs="Arial"/>
              </w:rPr>
              <w:t>】</w:t>
            </w:r>
          </w:p>
          <w:p w14:paraId="6A235AC4" w14:textId="7EDD31C2" w:rsidR="00444160" w:rsidRDefault="00444160" w:rsidP="00444160">
            <w:pPr>
              <w:rPr>
                <w:rFonts w:cs="Arial"/>
                <w:noProof/>
              </w:rPr>
            </w:pPr>
            <w:r>
              <w:rPr>
                <w:rFonts w:cs="Arial"/>
              </w:rPr>
              <w:t xml:space="preserve">Includes state transition. </w:t>
            </w:r>
            <w:r>
              <w:rPr>
                <w:rFonts w:cs="Arial"/>
                <w:noProof/>
              </w:rPr>
              <w:t>The unconditional transition line is higher in the execution order than the conditional transition line.</w:t>
            </w:r>
          </w:p>
          <w:p w14:paraId="6A235AC5" w14:textId="77777777" w:rsidR="00444160" w:rsidRPr="0055368F" w:rsidRDefault="00444160" w:rsidP="00444160">
            <w:pPr>
              <w:ind w:firstLineChars="68" w:firstLine="136"/>
              <w:rPr>
                <w:rFonts w:cs="Arial"/>
              </w:rPr>
            </w:pPr>
            <w:r>
              <w:rPr>
                <w:rFonts w:cs="Arial"/>
                <w:noProof/>
                <w:lang w:eastAsia="ja-JP" w:bidi="th-TH"/>
              </w:rPr>
              <w:drawing>
                <wp:inline distT="0" distB="0" distL="0" distR="0" wp14:anchorId="6A23774A" wp14:editId="6A23774B">
                  <wp:extent cx="3218815" cy="2662555"/>
                  <wp:effectExtent l="0" t="0" r="635" b="4445"/>
                  <wp:docPr id="399"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218815" cy="2662555"/>
                          </a:xfrm>
                          <a:prstGeom prst="rect">
                            <a:avLst/>
                          </a:prstGeom>
                          <a:noFill/>
                          <a:ln>
                            <a:noFill/>
                          </a:ln>
                        </pic:spPr>
                      </pic:pic>
                    </a:graphicData>
                  </a:graphic>
                </wp:inline>
              </w:drawing>
            </w:r>
          </w:p>
          <w:p w14:paraId="6A235AC6" w14:textId="77777777" w:rsidR="00444160" w:rsidRPr="0055368F" w:rsidRDefault="00444160" w:rsidP="00444160">
            <w:pPr>
              <w:rPr>
                <w:rFonts w:cs="Arial"/>
              </w:rPr>
            </w:pPr>
          </w:p>
        </w:tc>
      </w:tr>
      <w:tr w:rsidR="00444160" w:rsidRPr="0055368F" w14:paraId="6A235AC9"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C8" w14:textId="77777777" w:rsidR="00444160" w:rsidRPr="0055368F" w:rsidRDefault="00444160" w:rsidP="00444160">
            <w:pPr>
              <w:rPr>
                <w:rFonts w:cs="Arial"/>
                <w:b/>
              </w:rPr>
            </w:pPr>
            <w:r>
              <w:rPr>
                <w:rFonts w:cs="Arial"/>
                <w:b/>
                <w:bCs/>
              </w:rPr>
              <w:lastRenderedPageBreak/>
              <w:t>Rationale</w:t>
            </w:r>
          </w:p>
        </w:tc>
      </w:tr>
      <w:tr w:rsidR="00444160" w:rsidRPr="0055368F" w14:paraId="6A235AC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CA" w14:textId="77777777" w:rsidR="00444160" w:rsidRPr="0055368F"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CB" w14:textId="77777777" w:rsidR="00444160" w:rsidRPr="0055368F" w:rsidRDefault="00444160" w:rsidP="00444160">
            <w:pPr>
              <w:jc w:val="center"/>
              <w:rPr>
                <w:rFonts w:cs="Arial"/>
                <w:b/>
              </w:rPr>
            </w:pPr>
            <w:r>
              <w:rPr>
                <w:rFonts w:cs="Arial"/>
                <w:b/>
                <w:bCs/>
              </w:rPr>
              <w:t>Description</w:t>
            </w:r>
          </w:p>
        </w:tc>
      </w:tr>
      <w:tr w:rsidR="00444160" w:rsidRPr="0055368F" w14:paraId="6A235AC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ACD" w14:textId="77777777" w:rsidR="00444160" w:rsidRPr="0055368F"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ACE" w14:textId="67F12777" w:rsidR="00444160" w:rsidRPr="00926D83" w:rsidRDefault="00444160" w:rsidP="00547715">
            <w:pPr>
              <w:pStyle w:val="ListParagraph"/>
              <w:numPr>
                <w:ilvl w:val="0"/>
                <w:numId w:val="104"/>
              </w:numPr>
              <w:ind w:leftChars="0" w:left="137" w:hanging="137"/>
              <w:rPr>
                <w:rFonts w:cs="Arial"/>
              </w:rPr>
            </w:pPr>
            <w:r>
              <w:rPr>
                <w:rFonts w:cs="Arial"/>
              </w:rPr>
              <w:t>An unconditional transition that is in any position other than the last in the execution order causes the subsequent transition to be a dead path, which results in unintended simulation behavior.</w:t>
            </w:r>
          </w:p>
        </w:tc>
      </w:tr>
    </w:tbl>
    <w:p w14:paraId="6A235AD0" w14:textId="77777777" w:rsidR="005D0565" w:rsidRPr="005E390D" w:rsidRDefault="005D0565" w:rsidP="005D0565"/>
    <w:p w14:paraId="6A235AD1" w14:textId="77777777" w:rsidR="005D0565" w:rsidRDefault="005D0565" w:rsidP="0011317A">
      <w:pPr>
        <w:pStyle w:val="Heading3"/>
      </w:pPr>
      <w:bookmarkStart w:id="350" w:name="_Toc508614026"/>
      <w:bookmarkStart w:id="351" w:name="_Toc34396008"/>
      <w:r>
        <w:t>jc_</w:t>
      </w:r>
      <w:r w:rsidR="00D606F8">
        <w:t>0753:</w:t>
      </w:r>
      <w:r>
        <w:t xml:space="preserve"> Condition actions and transition actions in Stateflow</w:t>
      </w:r>
      <w:bookmarkEnd w:id="350"/>
      <w:bookmarkEnd w:id="351"/>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36"/>
        <w:gridCol w:w="4150"/>
        <w:gridCol w:w="2552"/>
      </w:tblGrid>
      <w:tr w:rsidR="005D64E3" w:rsidRPr="00F90677" w14:paraId="6A235AD4" w14:textId="77777777" w:rsidTr="006D7EDC">
        <w:trPr>
          <w:tblCellSpacing w:w="20" w:type="dxa"/>
        </w:trPr>
        <w:tc>
          <w:tcPr>
            <w:tcW w:w="219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D2" w14:textId="77777777" w:rsidR="005D64E3" w:rsidRPr="00F90677" w:rsidRDefault="005D64E3" w:rsidP="00E53EE3">
            <w:pPr>
              <w:rPr>
                <w:rFonts w:cs="Arial"/>
                <w:b/>
              </w:rPr>
            </w:pPr>
            <w:r>
              <w:rPr>
                <w:rFonts w:cs="Arial"/>
                <w:b/>
                <w:bCs/>
              </w:rPr>
              <w:t>Rule ID: Title</w:t>
            </w:r>
          </w:p>
        </w:tc>
        <w:tc>
          <w:tcPr>
            <w:tcW w:w="6642" w:type="dxa"/>
            <w:gridSpan w:val="2"/>
            <w:tcBorders>
              <w:top w:val="outset" w:sz="6" w:space="0" w:color="auto"/>
              <w:left w:val="outset" w:sz="6" w:space="0" w:color="auto"/>
              <w:bottom w:val="outset" w:sz="6" w:space="0" w:color="auto"/>
              <w:right w:val="outset" w:sz="6" w:space="0" w:color="auto"/>
            </w:tcBorders>
            <w:hideMark/>
          </w:tcPr>
          <w:p w14:paraId="6A235AD3" w14:textId="77777777" w:rsidR="005D64E3" w:rsidRPr="00F90677" w:rsidRDefault="005D64E3" w:rsidP="00E53EE3">
            <w:pPr>
              <w:rPr>
                <w:rFonts w:cs="Arial"/>
                <w:b/>
              </w:rPr>
            </w:pPr>
            <w:bookmarkStart w:id="352" w:name="_Hlk526343746"/>
            <w:r>
              <w:rPr>
                <w:rFonts w:cs="Arial"/>
                <w:b/>
                <w:bCs/>
              </w:rPr>
              <w:t>jc_</w:t>
            </w:r>
            <w:r w:rsidR="00D606F8">
              <w:rPr>
                <w:rFonts w:cs="Arial"/>
                <w:b/>
                <w:bCs/>
              </w:rPr>
              <w:t>0753:</w:t>
            </w:r>
            <w:r>
              <w:rPr>
                <w:rFonts w:cs="Arial"/>
                <w:b/>
                <w:bCs/>
              </w:rPr>
              <w:t xml:space="preserve"> Condition actions and transition actions in Stateflow</w:t>
            </w:r>
            <w:bookmarkEnd w:id="352"/>
          </w:p>
        </w:tc>
      </w:tr>
      <w:tr w:rsidR="00444160" w:rsidRPr="00F90677" w14:paraId="0E36361C" w14:textId="77777777" w:rsidTr="006D7EDC">
        <w:trPr>
          <w:tblCellSpacing w:w="20" w:type="dxa"/>
        </w:trPr>
        <w:tc>
          <w:tcPr>
            <w:tcW w:w="219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419CE09" w14:textId="45C9731A" w:rsidR="00444160" w:rsidRDefault="00444160" w:rsidP="00444160">
            <w:pPr>
              <w:rPr>
                <w:rFonts w:cs="Arial"/>
                <w:b/>
                <w:bCs/>
              </w:rPr>
            </w:pPr>
            <w:r w:rsidRPr="004A5BD5">
              <w:rPr>
                <w:rFonts w:cs="Arial"/>
                <w:b/>
                <w:bCs/>
              </w:rPr>
              <w:t>Sub ID Recommendations</w:t>
            </w:r>
          </w:p>
        </w:tc>
        <w:tc>
          <w:tcPr>
            <w:tcW w:w="6642" w:type="dxa"/>
            <w:gridSpan w:val="2"/>
            <w:tcBorders>
              <w:top w:val="outset" w:sz="6" w:space="0" w:color="auto"/>
              <w:left w:val="outset" w:sz="6" w:space="0" w:color="auto"/>
              <w:bottom w:val="outset" w:sz="6" w:space="0" w:color="auto"/>
              <w:right w:val="outset" w:sz="6" w:space="0" w:color="auto"/>
            </w:tcBorders>
          </w:tcPr>
          <w:p w14:paraId="5C5190EC" w14:textId="7F515E68" w:rsidR="00444160" w:rsidRPr="004A5BD5" w:rsidRDefault="00444160" w:rsidP="00444160">
            <w:pPr>
              <w:rPr>
                <w:rFonts w:cs="Arial"/>
                <w:bCs/>
              </w:rPr>
            </w:pPr>
            <w:r w:rsidRPr="004A5BD5">
              <w:rPr>
                <w:rFonts w:cs="Arial"/>
                <w:bCs/>
              </w:rPr>
              <w:t xml:space="preserve">NA-MAAB: </w:t>
            </w:r>
            <w:r w:rsidR="00916D18">
              <w:rPr>
                <w:rFonts w:cs="Arial"/>
                <w:bCs/>
              </w:rPr>
              <w:t>a1/a2</w:t>
            </w:r>
          </w:p>
          <w:p w14:paraId="3D01EEE2" w14:textId="04132B92" w:rsidR="00444160" w:rsidRDefault="00444160" w:rsidP="00444160">
            <w:pPr>
              <w:rPr>
                <w:rFonts w:cs="Arial"/>
                <w:b/>
                <w:bCs/>
              </w:rPr>
            </w:pPr>
            <w:r w:rsidRPr="004A5BD5">
              <w:rPr>
                <w:rFonts w:cs="Arial"/>
                <w:bCs/>
              </w:rPr>
              <w:t xml:space="preserve">JMAAB: </w:t>
            </w:r>
            <w:r w:rsidR="00916D18">
              <w:rPr>
                <w:rFonts w:cs="Arial"/>
                <w:bCs/>
              </w:rPr>
              <w:t>a1/a2</w:t>
            </w:r>
          </w:p>
        </w:tc>
      </w:tr>
      <w:tr w:rsidR="00444160" w:rsidRPr="00F90677" w14:paraId="62755C53" w14:textId="77777777" w:rsidTr="006D7EDC">
        <w:trPr>
          <w:tblCellSpacing w:w="20" w:type="dxa"/>
        </w:trPr>
        <w:tc>
          <w:tcPr>
            <w:tcW w:w="219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A7ABA4B" w14:textId="4A809DAA"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42" w:type="dxa"/>
            <w:gridSpan w:val="2"/>
            <w:tcBorders>
              <w:top w:val="outset" w:sz="6" w:space="0" w:color="auto"/>
              <w:left w:val="outset" w:sz="6" w:space="0" w:color="auto"/>
              <w:bottom w:val="outset" w:sz="6" w:space="0" w:color="auto"/>
              <w:right w:val="outset" w:sz="6" w:space="0" w:color="auto"/>
            </w:tcBorders>
          </w:tcPr>
          <w:p w14:paraId="6149ACC1" w14:textId="5EE65873" w:rsidR="00444160" w:rsidRDefault="00444160" w:rsidP="00916D18">
            <w:pPr>
              <w:rPr>
                <w:rFonts w:cs="Arial"/>
                <w:b/>
                <w:bCs/>
              </w:rPr>
            </w:pPr>
            <w:r w:rsidRPr="004A5BD5">
              <w:rPr>
                <w:rFonts w:cs="Arial"/>
                <w:bCs/>
              </w:rPr>
              <w:t>All</w:t>
            </w:r>
          </w:p>
        </w:tc>
      </w:tr>
      <w:tr w:rsidR="00444160" w:rsidRPr="00F90677" w14:paraId="6A235AD6"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D5" w14:textId="77777777" w:rsidR="00444160" w:rsidRPr="00F90677" w:rsidRDefault="00444160" w:rsidP="00444160">
            <w:pPr>
              <w:rPr>
                <w:rFonts w:cs="Arial"/>
                <w:b/>
              </w:rPr>
            </w:pPr>
            <w:r>
              <w:rPr>
                <w:rFonts w:cs="Arial"/>
                <w:b/>
                <w:bCs/>
              </w:rPr>
              <w:t>Rule</w:t>
            </w:r>
          </w:p>
        </w:tc>
      </w:tr>
      <w:tr w:rsidR="00444160" w:rsidRPr="00F90677" w14:paraId="6A235ADA"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D7" w14:textId="77777777" w:rsidR="00444160" w:rsidRPr="00F90677" w:rsidRDefault="00444160" w:rsidP="00444160">
            <w:pPr>
              <w:rPr>
                <w:rFonts w:cs="Arial"/>
                <w:b/>
              </w:rPr>
            </w:pPr>
            <w:r>
              <w:rPr>
                <w:rFonts w:cs="Arial"/>
                <w:b/>
                <w:bCs/>
              </w:rPr>
              <w:lastRenderedPageBreak/>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D8" w14:textId="77777777" w:rsidR="00444160" w:rsidRPr="00F9067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D9" w14:textId="77777777" w:rsidR="00444160" w:rsidRPr="00F90677" w:rsidRDefault="00444160" w:rsidP="00444160">
            <w:pPr>
              <w:jc w:val="center"/>
              <w:rPr>
                <w:rFonts w:cs="Arial"/>
                <w:b/>
              </w:rPr>
            </w:pPr>
            <w:r>
              <w:rPr>
                <w:rFonts w:cs="Arial"/>
                <w:b/>
                <w:bCs/>
              </w:rPr>
              <w:t>Custom Parameter</w:t>
            </w:r>
          </w:p>
        </w:tc>
      </w:tr>
      <w:tr w:rsidR="00A0639F" w:rsidRPr="00F90677" w14:paraId="6A235ADE"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ADB" w14:textId="77777777" w:rsidR="00444160" w:rsidRPr="00F90677" w:rsidRDefault="00444160" w:rsidP="00444160">
            <w:pPr>
              <w:jc w:val="center"/>
              <w:rPr>
                <w:rFonts w:cs="Arial"/>
              </w:rPr>
            </w:pPr>
            <w:r>
              <w:rPr>
                <w:rFonts w:cs="Arial"/>
              </w:rPr>
              <w:t>a1</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ADC" w14:textId="47C6C2D3" w:rsidR="00444160" w:rsidRPr="00F90677" w:rsidRDefault="00444160" w:rsidP="00444160">
            <w:pPr>
              <w:rPr>
                <w:rFonts w:cs="Arial"/>
              </w:rPr>
            </w:pPr>
            <w:r>
              <w:rPr>
                <w:rFonts w:cs="Arial"/>
              </w:rPr>
              <w:t>Transition actions shall not be used in a state chart.</w:t>
            </w:r>
          </w:p>
        </w:tc>
        <w:tc>
          <w:tcPr>
            <w:tcW w:w="2492" w:type="dxa"/>
            <w:tcBorders>
              <w:top w:val="outset" w:sz="6" w:space="0" w:color="auto"/>
              <w:left w:val="outset" w:sz="6" w:space="0" w:color="auto"/>
              <w:bottom w:val="outset" w:sz="6" w:space="0" w:color="auto"/>
              <w:right w:val="outset" w:sz="6" w:space="0" w:color="auto"/>
            </w:tcBorders>
            <w:hideMark/>
          </w:tcPr>
          <w:p w14:paraId="6A235ADD" w14:textId="77777777" w:rsidR="00444160" w:rsidRPr="00F90677" w:rsidRDefault="00444160" w:rsidP="00444160">
            <w:pPr>
              <w:rPr>
                <w:rFonts w:cs="Arial"/>
              </w:rPr>
            </w:pPr>
            <w:r>
              <w:rPr>
                <w:rFonts w:cs="Arial"/>
              </w:rPr>
              <w:t>-</w:t>
            </w:r>
          </w:p>
        </w:tc>
      </w:tr>
      <w:tr w:rsidR="00A0639F" w:rsidRPr="00F90677" w14:paraId="6A235AE6" w14:textId="77777777" w:rsidTr="371D5A01">
        <w:trPr>
          <w:trHeight w:val="345"/>
          <w:tblCellSpacing w:w="20" w:type="dxa"/>
        </w:trPr>
        <w:tc>
          <w:tcPr>
            <w:tcW w:w="954" w:type="dxa"/>
            <w:vMerge/>
            <w:vAlign w:val="center"/>
            <w:hideMark/>
          </w:tcPr>
          <w:p w14:paraId="6A235ADF" w14:textId="77777777" w:rsidR="00444160" w:rsidRPr="00F90677"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AE0" w14:textId="77777777" w:rsidR="00444160" w:rsidRPr="00F90677" w:rsidRDefault="00444160" w:rsidP="00444160">
            <w:pPr>
              <w:rPr>
                <w:rFonts w:cs="Arial"/>
              </w:rPr>
            </w:pPr>
            <w:r>
              <w:rPr>
                <w:rFonts w:cs="Arial"/>
              </w:rPr>
              <w:t>【</w:t>
            </w:r>
            <w:r>
              <w:rPr>
                <w:rFonts w:cs="Arial"/>
              </w:rPr>
              <w:t>Correct</w:t>
            </w:r>
            <w:r>
              <w:rPr>
                <w:rFonts w:cs="Arial"/>
              </w:rPr>
              <w:t>】</w:t>
            </w:r>
          </w:p>
          <w:p w14:paraId="6A235AE1" w14:textId="77777777" w:rsidR="00444160" w:rsidRDefault="00444160" w:rsidP="00444160">
            <w:pPr>
              <w:ind w:firstLineChars="70" w:firstLine="140"/>
              <w:rPr>
                <w:rFonts w:cs="Arial"/>
              </w:rPr>
            </w:pPr>
            <w:r>
              <w:rPr>
                <w:rFonts w:cs="Arial"/>
              </w:rPr>
              <w:t>Only a condition action is used in the state chart.</w:t>
            </w:r>
          </w:p>
          <w:p w14:paraId="6A235AE2" w14:textId="77777777" w:rsidR="00444160" w:rsidRPr="00F90677" w:rsidRDefault="00444160" w:rsidP="00444160">
            <w:pPr>
              <w:ind w:firstLineChars="70" w:firstLine="140"/>
              <w:rPr>
                <w:rFonts w:cs="Arial"/>
              </w:rPr>
            </w:pPr>
            <w:r>
              <w:rPr>
                <w:rFonts w:cs="Arial"/>
                <w:noProof/>
                <w:lang w:eastAsia="ja-JP" w:bidi="th-TH"/>
              </w:rPr>
              <w:drawing>
                <wp:inline distT="0" distB="0" distL="0" distR="0" wp14:anchorId="6A23774C" wp14:editId="6A23774D">
                  <wp:extent cx="4784090" cy="2560320"/>
                  <wp:effectExtent l="0" t="0" r="0" b="0"/>
                  <wp:docPr id="400"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784090" cy="2560320"/>
                          </a:xfrm>
                          <a:prstGeom prst="rect">
                            <a:avLst/>
                          </a:prstGeom>
                          <a:noFill/>
                          <a:ln>
                            <a:noFill/>
                          </a:ln>
                        </pic:spPr>
                      </pic:pic>
                    </a:graphicData>
                  </a:graphic>
                </wp:inline>
              </w:drawing>
            </w:r>
          </w:p>
          <w:p w14:paraId="6A235AE3" w14:textId="77777777" w:rsidR="00444160" w:rsidRPr="00F90677" w:rsidRDefault="00444160" w:rsidP="00444160">
            <w:pPr>
              <w:rPr>
                <w:rFonts w:cs="Arial"/>
              </w:rPr>
            </w:pPr>
            <w:r>
              <w:rPr>
                <w:rFonts w:cs="Arial"/>
              </w:rPr>
              <w:t>【</w:t>
            </w:r>
            <w:r>
              <w:rPr>
                <w:rFonts w:cs="Arial"/>
              </w:rPr>
              <w:t>Incorrect</w:t>
            </w:r>
            <w:r>
              <w:rPr>
                <w:rFonts w:cs="Arial"/>
              </w:rPr>
              <w:t>】</w:t>
            </w:r>
          </w:p>
          <w:p w14:paraId="6A235AE4" w14:textId="77777777" w:rsidR="00444160" w:rsidRDefault="00444160" w:rsidP="00444160">
            <w:pPr>
              <w:ind w:firstLineChars="70" w:firstLine="140"/>
              <w:rPr>
                <w:rFonts w:cs="Arial"/>
              </w:rPr>
            </w:pPr>
            <w:r>
              <w:rPr>
                <w:rFonts w:cs="Arial"/>
              </w:rPr>
              <w:t>A transition action is used in the state chart.</w:t>
            </w:r>
          </w:p>
          <w:p w14:paraId="6A235AE5" w14:textId="77777777" w:rsidR="00444160" w:rsidRPr="00F90677" w:rsidRDefault="00444160" w:rsidP="00444160">
            <w:pPr>
              <w:ind w:firstLineChars="70" w:firstLine="140"/>
              <w:rPr>
                <w:rFonts w:cs="Arial"/>
              </w:rPr>
            </w:pPr>
            <w:r>
              <w:rPr>
                <w:rFonts w:cs="Arial"/>
                <w:noProof/>
                <w:lang w:eastAsia="ja-JP" w:bidi="th-TH"/>
              </w:rPr>
              <w:drawing>
                <wp:inline distT="0" distB="0" distL="0" distR="0" wp14:anchorId="6A23774E" wp14:editId="6A23774F">
                  <wp:extent cx="4784090" cy="2516505"/>
                  <wp:effectExtent l="0" t="0" r="0" b="0"/>
                  <wp:docPr id="401"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4784090" cy="2516505"/>
                          </a:xfrm>
                          <a:prstGeom prst="rect">
                            <a:avLst/>
                          </a:prstGeom>
                          <a:noFill/>
                          <a:ln>
                            <a:noFill/>
                          </a:ln>
                        </pic:spPr>
                      </pic:pic>
                    </a:graphicData>
                  </a:graphic>
                </wp:inline>
              </w:drawing>
            </w:r>
          </w:p>
        </w:tc>
      </w:tr>
      <w:tr w:rsidR="00A0639F" w:rsidRPr="00F90677" w14:paraId="6A235AEA"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AE7" w14:textId="77777777" w:rsidR="00444160" w:rsidRPr="00F90677" w:rsidRDefault="00444160" w:rsidP="00444160">
            <w:pPr>
              <w:jc w:val="center"/>
              <w:rPr>
                <w:rFonts w:cs="Arial"/>
              </w:rPr>
            </w:pPr>
            <w:r>
              <w:rPr>
                <w:rFonts w:cs="Arial"/>
              </w:rPr>
              <w:t>a2</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AE8" w14:textId="2F2CE215" w:rsidR="00444160" w:rsidRPr="00F90677" w:rsidRDefault="00444160" w:rsidP="00444160">
            <w:pPr>
              <w:rPr>
                <w:rFonts w:cs="Arial"/>
              </w:rPr>
            </w:pPr>
            <w:r>
              <w:rPr>
                <w:rFonts w:cs="Arial"/>
              </w:rPr>
              <w:t>Condition actions and transition actions shall not be combined in the same [Chart].</w:t>
            </w:r>
          </w:p>
        </w:tc>
        <w:tc>
          <w:tcPr>
            <w:tcW w:w="2492" w:type="dxa"/>
            <w:tcBorders>
              <w:top w:val="outset" w:sz="6" w:space="0" w:color="auto"/>
              <w:left w:val="outset" w:sz="6" w:space="0" w:color="auto"/>
              <w:bottom w:val="outset" w:sz="6" w:space="0" w:color="auto"/>
              <w:right w:val="outset" w:sz="6" w:space="0" w:color="auto"/>
            </w:tcBorders>
            <w:hideMark/>
          </w:tcPr>
          <w:p w14:paraId="6A235AE9" w14:textId="77777777" w:rsidR="00444160" w:rsidRPr="00F90677" w:rsidRDefault="00444160" w:rsidP="00444160">
            <w:pPr>
              <w:rPr>
                <w:rFonts w:cs="Arial"/>
              </w:rPr>
            </w:pPr>
            <w:r>
              <w:rPr>
                <w:rFonts w:cs="Arial"/>
              </w:rPr>
              <w:t>-</w:t>
            </w:r>
          </w:p>
        </w:tc>
      </w:tr>
      <w:tr w:rsidR="00A0639F" w:rsidRPr="00F90677" w14:paraId="6A235AF4" w14:textId="77777777" w:rsidTr="371D5A01">
        <w:trPr>
          <w:trHeight w:val="345"/>
          <w:tblCellSpacing w:w="20" w:type="dxa"/>
        </w:trPr>
        <w:tc>
          <w:tcPr>
            <w:tcW w:w="954" w:type="dxa"/>
            <w:vMerge/>
            <w:vAlign w:val="center"/>
            <w:hideMark/>
          </w:tcPr>
          <w:p w14:paraId="6A235AEB" w14:textId="77777777" w:rsidR="00444160" w:rsidRPr="00F90677"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AEC" w14:textId="77777777" w:rsidR="00444160" w:rsidRPr="00F90677" w:rsidRDefault="00444160" w:rsidP="00444160">
            <w:pPr>
              <w:rPr>
                <w:rFonts w:cs="Arial"/>
              </w:rPr>
            </w:pPr>
            <w:r>
              <w:rPr>
                <w:rFonts w:cs="Arial"/>
              </w:rPr>
              <w:t>【</w:t>
            </w:r>
            <w:r>
              <w:rPr>
                <w:rFonts w:cs="Arial"/>
              </w:rPr>
              <w:t>Correct</w:t>
            </w:r>
            <w:r>
              <w:rPr>
                <w:rFonts w:cs="Arial"/>
              </w:rPr>
              <w:t>】</w:t>
            </w:r>
          </w:p>
          <w:p w14:paraId="6A235AED" w14:textId="1AEB61C0" w:rsidR="00444160" w:rsidRDefault="00444160" w:rsidP="00444160">
            <w:pPr>
              <w:ind w:firstLineChars="70" w:firstLine="140"/>
              <w:rPr>
                <w:rFonts w:cs="Arial"/>
              </w:rPr>
            </w:pPr>
            <w:r>
              <w:rPr>
                <w:rFonts w:cs="Arial"/>
              </w:rPr>
              <w:t>Either a condition action or a transition action can be used in a [Chart].</w:t>
            </w:r>
          </w:p>
          <w:p w14:paraId="6A235AEE" w14:textId="64F2B4CC" w:rsidR="00444160" w:rsidRDefault="00444160" w:rsidP="00444160">
            <w:pPr>
              <w:ind w:firstLineChars="70" w:firstLine="140"/>
              <w:rPr>
                <w:rFonts w:cs="Arial"/>
              </w:rPr>
            </w:pPr>
            <w:r>
              <w:rPr>
                <w:rFonts w:cs="Arial"/>
              </w:rPr>
              <w:t>(The following diagram illustrates a transition action.)</w:t>
            </w:r>
          </w:p>
          <w:p w14:paraId="6A235AEF" w14:textId="77777777" w:rsidR="00444160" w:rsidRPr="00F90677" w:rsidRDefault="00444160" w:rsidP="00444160">
            <w:pPr>
              <w:ind w:firstLineChars="70" w:firstLine="140"/>
              <w:rPr>
                <w:rFonts w:cs="Arial"/>
              </w:rPr>
            </w:pPr>
            <w:r>
              <w:rPr>
                <w:rFonts w:cs="Arial"/>
                <w:noProof/>
                <w:lang w:eastAsia="ja-JP" w:bidi="th-TH"/>
              </w:rPr>
              <w:lastRenderedPageBreak/>
              <w:drawing>
                <wp:inline distT="0" distB="0" distL="0" distR="0" wp14:anchorId="6A237750" wp14:editId="6A237751">
                  <wp:extent cx="4784090" cy="2516505"/>
                  <wp:effectExtent l="0" t="0" r="0" b="0"/>
                  <wp:docPr id="402"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784090" cy="2516505"/>
                          </a:xfrm>
                          <a:prstGeom prst="rect">
                            <a:avLst/>
                          </a:prstGeom>
                          <a:noFill/>
                          <a:ln>
                            <a:noFill/>
                          </a:ln>
                        </pic:spPr>
                      </pic:pic>
                    </a:graphicData>
                  </a:graphic>
                </wp:inline>
              </w:drawing>
            </w:r>
          </w:p>
          <w:p w14:paraId="6A235AF0" w14:textId="77777777" w:rsidR="00444160" w:rsidRDefault="00444160" w:rsidP="00444160">
            <w:pPr>
              <w:rPr>
                <w:rFonts w:cs="Arial"/>
              </w:rPr>
            </w:pPr>
          </w:p>
          <w:p w14:paraId="6A235AF1" w14:textId="77777777" w:rsidR="00444160" w:rsidRPr="00F90677" w:rsidRDefault="00444160" w:rsidP="00444160">
            <w:pPr>
              <w:rPr>
                <w:rFonts w:cs="Arial"/>
              </w:rPr>
            </w:pPr>
            <w:r>
              <w:rPr>
                <w:rFonts w:cs="Arial"/>
              </w:rPr>
              <w:t>【</w:t>
            </w:r>
            <w:r>
              <w:rPr>
                <w:rFonts w:cs="Arial"/>
              </w:rPr>
              <w:t>Incorrect</w:t>
            </w:r>
            <w:r>
              <w:rPr>
                <w:rFonts w:cs="Arial"/>
              </w:rPr>
              <w:t>】</w:t>
            </w:r>
          </w:p>
          <w:p w14:paraId="6A235AF2" w14:textId="5AF4CD75" w:rsidR="00444160" w:rsidRDefault="00444160" w:rsidP="00444160">
            <w:pPr>
              <w:ind w:firstLineChars="70" w:firstLine="140"/>
              <w:rPr>
                <w:rFonts w:cs="Arial"/>
              </w:rPr>
            </w:pPr>
            <w:r>
              <w:rPr>
                <w:rFonts w:cs="Arial"/>
              </w:rPr>
              <w:t xml:space="preserve">[Chart] </w:t>
            </w:r>
            <w:r w:rsidR="006F08A2">
              <w:rPr>
                <w:rFonts w:cs="Arial"/>
              </w:rPr>
              <w:t>0774</w:t>
            </w:r>
          </w:p>
          <w:p w14:paraId="6A235AF3" w14:textId="77777777" w:rsidR="00444160" w:rsidRPr="00F90677" w:rsidRDefault="00444160" w:rsidP="00444160">
            <w:pPr>
              <w:ind w:firstLineChars="70" w:firstLine="140"/>
              <w:rPr>
                <w:rFonts w:cs="Arial"/>
              </w:rPr>
            </w:pPr>
            <w:r>
              <w:rPr>
                <w:rFonts w:cs="Arial"/>
                <w:noProof/>
                <w:lang w:eastAsia="ja-JP" w:bidi="th-TH"/>
              </w:rPr>
              <w:drawing>
                <wp:inline distT="0" distB="0" distL="0" distR="0" wp14:anchorId="6A237752" wp14:editId="6A237753">
                  <wp:extent cx="4784090" cy="2801620"/>
                  <wp:effectExtent l="0" t="0" r="0" b="0"/>
                  <wp:docPr id="403"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4784090" cy="2801620"/>
                          </a:xfrm>
                          <a:prstGeom prst="rect">
                            <a:avLst/>
                          </a:prstGeom>
                          <a:noFill/>
                          <a:ln>
                            <a:noFill/>
                          </a:ln>
                        </pic:spPr>
                      </pic:pic>
                    </a:graphicData>
                  </a:graphic>
                </wp:inline>
              </w:drawing>
            </w:r>
          </w:p>
        </w:tc>
      </w:tr>
      <w:tr w:rsidR="00444160" w:rsidRPr="00F90677" w14:paraId="6A235AF6"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F5" w14:textId="77777777" w:rsidR="00444160" w:rsidRPr="00F90677" w:rsidRDefault="00444160" w:rsidP="00444160">
            <w:pPr>
              <w:rPr>
                <w:rFonts w:cs="Arial"/>
                <w:b/>
              </w:rPr>
            </w:pPr>
            <w:r>
              <w:rPr>
                <w:rFonts w:cs="Arial"/>
                <w:b/>
                <w:bCs/>
              </w:rPr>
              <w:lastRenderedPageBreak/>
              <w:t>Rationale</w:t>
            </w:r>
          </w:p>
        </w:tc>
      </w:tr>
      <w:tr w:rsidR="00444160" w:rsidRPr="00F90677" w14:paraId="6A235AF9"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F7" w14:textId="77777777" w:rsidR="00444160" w:rsidRPr="00F90677"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AF8" w14:textId="77777777" w:rsidR="00444160" w:rsidRPr="00F90677" w:rsidRDefault="00444160" w:rsidP="00444160">
            <w:pPr>
              <w:jc w:val="center"/>
              <w:rPr>
                <w:rFonts w:cs="Arial"/>
                <w:b/>
              </w:rPr>
            </w:pPr>
            <w:r>
              <w:rPr>
                <w:rFonts w:cs="Arial"/>
                <w:b/>
                <w:bCs/>
              </w:rPr>
              <w:t>Description</w:t>
            </w:r>
          </w:p>
        </w:tc>
      </w:tr>
      <w:tr w:rsidR="00444160" w:rsidRPr="00F90677" w14:paraId="6A235AFC"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AFA" w14:textId="77777777" w:rsidR="00444160" w:rsidRPr="00F90677" w:rsidRDefault="00444160" w:rsidP="00444160">
            <w:pPr>
              <w:jc w:val="center"/>
              <w:rPr>
                <w:rFonts w:cs="Arial"/>
              </w:rPr>
            </w:pPr>
            <w:r>
              <w:rPr>
                <w:rFonts w:cs="Arial"/>
              </w:rPr>
              <w:t>a1</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AFB" w14:textId="6E105DBE" w:rsidR="00444160" w:rsidRPr="005E390D" w:rsidRDefault="00444160" w:rsidP="00547715">
            <w:pPr>
              <w:pStyle w:val="ListParagraph"/>
              <w:numPr>
                <w:ilvl w:val="0"/>
                <w:numId w:val="104"/>
              </w:numPr>
              <w:ind w:leftChars="0" w:left="140" w:hanging="140"/>
              <w:rPr>
                <w:rFonts w:cs="Arial"/>
              </w:rPr>
            </w:pPr>
            <w:r>
              <w:rPr>
                <w:rFonts w:cs="Arial"/>
              </w:rPr>
              <w:t>Prevents confusion with a condition action, thus improving readability.</w:t>
            </w:r>
          </w:p>
        </w:tc>
      </w:tr>
      <w:tr w:rsidR="00444160" w:rsidRPr="00F90677" w14:paraId="6A235AFF"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AFD" w14:textId="77777777" w:rsidR="00444160" w:rsidRPr="00F90677" w:rsidRDefault="00444160" w:rsidP="00444160">
            <w:pPr>
              <w:jc w:val="center"/>
              <w:rPr>
                <w:rFonts w:cs="Arial"/>
              </w:rPr>
            </w:pPr>
            <w:r>
              <w:rPr>
                <w:rFonts w:cs="Arial"/>
              </w:rPr>
              <w:t>a2</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AFE" w14:textId="61EAF4F0" w:rsidR="00444160" w:rsidRPr="005E390D" w:rsidRDefault="00444160" w:rsidP="00547715">
            <w:pPr>
              <w:pStyle w:val="ListParagraph"/>
              <w:numPr>
                <w:ilvl w:val="0"/>
                <w:numId w:val="104"/>
              </w:numPr>
              <w:ind w:leftChars="0" w:left="140" w:hanging="140"/>
              <w:rPr>
                <w:rFonts w:cs="Arial"/>
              </w:rPr>
            </w:pPr>
            <w:r>
              <w:rPr>
                <w:rFonts w:cs="Arial"/>
              </w:rPr>
              <w:t xml:space="preserve">A condition action executes upon entering a transition. A transition action executes after determining whether it can transition to the next state. Adherence to the rule prevents confusion between a conditional action and a transition action. </w:t>
            </w:r>
          </w:p>
        </w:tc>
      </w:tr>
    </w:tbl>
    <w:p w14:paraId="6A235B00" w14:textId="77777777" w:rsidR="005D0565" w:rsidRPr="00E600DA" w:rsidRDefault="005D0565" w:rsidP="005D0565"/>
    <w:p w14:paraId="6A235B01" w14:textId="77777777" w:rsidR="005D0565" w:rsidRDefault="005D0565" w:rsidP="0011317A">
      <w:pPr>
        <w:pStyle w:val="Heading3"/>
      </w:pPr>
      <w:bookmarkStart w:id="353" w:name="_Toc508614027"/>
      <w:bookmarkStart w:id="354" w:name="_Toc34396009"/>
      <w:r>
        <w:t>jc_</w:t>
      </w:r>
      <w:r w:rsidR="00D606F8">
        <w:t>0711:</w:t>
      </w:r>
      <w:r>
        <w:t xml:space="preserve"> Division in Stateflow</w:t>
      </w:r>
      <w:bookmarkEnd w:id="353"/>
      <w:bookmarkEnd w:id="354"/>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7"/>
        <w:gridCol w:w="1411"/>
        <w:gridCol w:w="3972"/>
        <w:gridCol w:w="284"/>
        <w:gridCol w:w="2268"/>
      </w:tblGrid>
      <w:tr w:rsidR="005D64E3" w:rsidRPr="00307A6A" w14:paraId="6A235B04"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02" w14:textId="77777777" w:rsidR="005D64E3" w:rsidRPr="00307A6A" w:rsidRDefault="005D64E3" w:rsidP="00E53EE3">
            <w:pPr>
              <w:rPr>
                <w:rFonts w:cs="Arial"/>
                <w:b/>
              </w:rPr>
            </w:pPr>
            <w:r>
              <w:rPr>
                <w:rFonts w:cs="Arial"/>
                <w:b/>
                <w:bCs/>
              </w:rPr>
              <w:t>Rule ID: Title</w:t>
            </w:r>
          </w:p>
        </w:tc>
        <w:tc>
          <w:tcPr>
            <w:tcW w:w="6464" w:type="dxa"/>
            <w:gridSpan w:val="3"/>
            <w:tcBorders>
              <w:top w:val="outset" w:sz="6" w:space="0" w:color="auto"/>
              <w:left w:val="outset" w:sz="6" w:space="0" w:color="auto"/>
              <w:bottom w:val="outset" w:sz="6" w:space="0" w:color="auto"/>
              <w:right w:val="outset" w:sz="6" w:space="0" w:color="auto"/>
            </w:tcBorders>
            <w:hideMark/>
          </w:tcPr>
          <w:p w14:paraId="6A235B03" w14:textId="77777777" w:rsidR="005D64E3" w:rsidRPr="00307A6A" w:rsidRDefault="005D64E3" w:rsidP="00E53EE3">
            <w:pPr>
              <w:rPr>
                <w:rFonts w:cs="Arial"/>
                <w:b/>
              </w:rPr>
            </w:pPr>
            <w:bookmarkStart w:id="355" w:name="_Hlk526343774"/>
            <w:r>
              <w:rPr>
                <w:rFonts w:cs="Arial"/>
                <w:b/>
                <w:bCs/>
              </w:rPr>
              <w:t>jc_</w:t>
            </w:r>
            <w:r w:rsidR="00D606F8">
              <w:rPr>
                <w:rFonts w:cs="Arial"/>
                <w:b/>
                <w:bCs/>
              </w:rPr>
              <w:t>0711:</w:t>
            </w:r>
            <w:r>
              <w:rPr>
                <w:rFonts w:cs="Arial"/>
                <w:b/>
                <w:bCs/>
              </w:rPr>
              <w:t xml:space="preserve"> </w:t>
            </w:r>
            <w:r w:rsidRPr="002A7028">
              <w:rPr>
                <w:rFonts w:cs="Arial"/>
                <w:b/>
              </w:rPr>
              <w:t>Division in Stateflow</w:t>
            </w:r>
            <w:bookmarkEnd w:id="355"/>
          </w:p>
        </w:tc>
      </w:tr>
      <w:tr w:rsidR="00444160" w:rsidRPr="00307A6A" w14:paraId="739EE54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700A2D6" w14:textId="4EB3089C" w:rsidR="00444160" w:rsidRDefault="00444160" w:rsidP="00444160">
            <w:pPr>
              <w:rPr>
                <w:rFonts w:cs="Arial"/>
                <w:b/>
                <w:bCs/>
              </w:rPr>
            </w:pPr>
            <w:r w:rsidRPr="004A5BD5">
              <w:rPr>
                <w:rFonts w:cs="Arial"/>
                <w:b/>
                <w:bCs/>
              </w:rPr>
              <w:t>Sub ID Recommendations</w:t>
            </w:r>
          </w:p>
        </w:tc>
        <w:tc>
          <w:tcPr>
            <w:tcW w:w="6464" w:type="dxa"/>
            <w:gridSpan w:val="3"/>
            <w:tcBorders>
              <w:top w:val="outset" w:sz="6" w:space="0" w:color="auto"/>
              <w:left w:val="outset" w:sz="6" w:space="0" w:color="auto"/>
              <w:bottom w:val="outset" w:sz="6" w:space="0" w:color="auto"/>
              <w:right w:val="outset" w:sz="6" w:space="0" w:color="auto"/>
            </w:tcBorders>
          </w:tcPr>
          <w:p w14:paraId="757671A3" w14:textId="77777777" w:rsidR="00916D18" w:rsidRPr="004A5BD5" w:rsidRDefault="00916D18" w:rsidP="00916D18">
            <w:pPr>
              <w:rPr>
                <w:rFonts w:cs="Arial"/>
                <w:bCs/>
              </w:rPr>
            </w:pPr>
            <w:r w:rsidRPr="004A5BD5">
              <w:rPr>
                <w:rFonts w:cs="Arial"/>
                <w:bCs/>
              </w:rPr>
              <w:t xml:space="preserve">NA-MAAB: </w:t>
            </w:r>
            <w:r>
              <w:rPr>
                <w:rFonts w:cs="Arial"/>
                <w:bCs/>
              </w:rPr>
              <w:t>No recommendations</w:t>
            </w:r>
          </w:p>
          <w:p w14:paraId="3E73981A" w14:textId="371D10C0" w:rsidR="00444160" w:rsidRDefault="00916D18" w:rsidP="00916D18">
            <w:pPr>
              <w:rPr>
                <w:rFonts w:cs="Arial"/>
                <w:b/>
                <w:bCs/>
              </w:rPr>
            </w:pPr>
            <w:r w:rsidRPr="004A5BD5">
              <w:rPr>
                <w:rFonts w:cs="Arial"/>
                <w:bCs/>
              </w:rPr>
              <w:t xml:space="preserve">JMAAB: </w:t>
            </w:r>
            <w:r>
              <w:rPr>
                <w:rFonts w:cs="Arial"/>
                <w:bCs/>
              </w:rPr>
              <w:t>a1/a2</w:t>
            </w:r>
          </w:p>
        </w:tc>
      </w:tr>
      <w:tr w:rsidR="00444160" w:rsidRPr="00307A6A" w14:paraId="5C26CA4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A2ACF8D" w14:textId="658A602F"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3"/>
            <w:tcBorders>
              <w:top w:val="outset" w:sz="6" w:space="0" w:color="auto"/>
              <w:left w:val="outset" w:sz="6" w:space="0" w:color="auto"/>
              <w:bottom w:val="outset" w:sz="6" w:space="0" w:color="auto"/>
              <w:right w:val="outset" w:sz="6" w:space="0" w:color="auto"/>
            </w:tcBorders>
          </w:tcPr>
          <w:p w14:paraId="37694271" w14:textId="29CF3C90" w:rsidR="00444160" w:rsidRDefault="00444160" w:rsidP="00916D18">
            <w:pPr>
              <w:rPr>
                <w:rFonts w:cs="Arial"/>
                <w:b/>
                <w:bCs/>
              </w:rPr>
            </w:pPr>
            <w:r w:rsidRPr="004A5BD5">
              <w:rPr>
                <w:rFonts w:cs="Arial"/>
                <w:bCs/>
              </w:rPr>
              <w:t>All</w:t>
            </w:r>
          </w:p>
        </w:tc>
      </w:tr>
      <w:tr w:rsidR="00444160" w:rsidRPr="00307A6A" w14:paraId="6A235B06" w14:textId="77777777" w:rsidTr="006D7EDC">
        <w:trPr>
          <w:trHeight w:val="194"/>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05" w14:textId="77777777" w:rsidR="00444160" w:rsidRPr="00307A6A" w:rsidRDefault="00444160" w:rsidP="00444160">
            <w:pPr>
              <w:rPr>
                <w:rFonts w:cs="Arial"/>
                <w:b/>
              </w:rPr>
            </w:pPr>
            <w:r>
              <w:rPr>
                <w:rFonts w:cs="Arial"/>
                <w:b/>
                <w:bCs/>
              </w:rPr>
              <w:t>Rule</w:t>
            </w:r>
          </w:p>
        </w:tc>
      </w:tr>
      <w:tr w:rsidR="00444160" w:rsidRPr="00307A6A" w14:paraId="6A235B0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07" w14:textId="77777777" w:rsidR="00444160" w:rsidRPr="00307A6A"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08" w14:textId="77777777" w:rsidR="00444160" w:rsidRPr="00307A6A" w:rsidRDefault="00444160" w:rsidP="00444160">
            <w:pPr>
              <w:jc w:val="center"/>
              <w:rPr>
                <w:rFonts w:cs="Arial"/>
                <w:b/>
              </w:rPr>
            </w:pPr>
            <w:r>
              <w:rPr>
                <w:rFonts w:cs="Arial"/>
                <w:b/>
                <w:bCs/>
              </w:rPr>
              <w:t>Description</w:t>
            </w:r>
          </w:p>
        </w:tc>
        <w:tc>
          <w:tcPr>
            <w:tcW w:w="24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09" w14:textId="77777777" w:rsidR="00444160" w:rsidRPr="00307A6A" w:rsidRDefault="00444160" w:rsidP="00444160">
            <w:pPr>
              <w:jc w:val="center"/>
              <w:rPr>
                <w:rFonts w:cs="Arial"/>
                <w:b/>
              </w:rPr>
            </w:pPr>
            <w:r>
              <w:rPr>
                <w:rFonts w:cs="Arial"/>
                <w:b/>
                <w:bCs/>
              </w:rPr>
              <w:t>Custom Parameter</w:t>
            </w:r>
          </w:p>
        </w:tc>
      </w:tr>
      <w:tr w:rsidR="00A0639F" w:rsidRPr="00307A6A" w14:paraId="6A235B0E"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0B" w14:textId="77777777" w:rsidR="00444160" w:rsidRPr="00307A6A" w:rsidRDefault="00444160" w:rsidP="00444160">
            <w:pPr>
              <w:jc w:val="center"/>
              <w:rPr>
                <w:rFonts w:cs="Arial"/>
              </w:rPr>
            </w:pPr>
            <w:r>
              <w:rPr>
                <w:rFonts w:cs="Arial"/>
              </w:rPr>
              <w:lastRenderedPageBreak/>
              <w:t>a1</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B0C" w14:textId="3A0EE4BA" w:rsidR="00444160" w:rsidRPr="00307A6A" w:rsidRDefault="00444160" w:rsidP="00444160">
            <w:pPr>
              <w:rPr>
                <w:rFonts w:cs="Arial"/>
              </w:rPr>
            </w:pPr>
            <w:r>
              <w:rPr>
                <w:rFonts w:cs="Arial"/>
              </w:rPr>
              <w:t>Variables, constants, or parameters in a Stateflow block shall not be used to perform division operations.</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B0D" w14:textId="77777777" w:rsidR="00444160" w:rsidRPr="00307A6A" w:rsidRDefault="00444160" w:rsidP="00444160">
            <w:pPr>
              <w:rPr>
                <w:rFonts w:cs="Arial"/>
              </w:rPr>
            </w:pPr>
            <w:r>
              <w:rPr>
                <w:rFonts w:cs="Arial"/>
              </w:rPr>
              <w:t>-</w:t>
            </w:r>
          </w:p>
        </w:tc>
      </w:tr>
      <w:tr w:rsidR="00A0639F" w:rsidRPr="00307A6A" w14:paraId="6A235B19" w14:textId="77777777" w:rsidTr="371D5A01">
        <w:trPr>
          <w:trHeight w:val="345"/>
          <w:tblCellSpacing w:w="20" w:type="dxa"/>
        </w:trPr>
        <w:tc>
          <w:tcPr>
            <w:tcW w:w="957" w:type="dxa"/>
            <w:vMerge/>
            <w:vAlign w:val="center"/>
            <w:hideMark/>
          </w:tcPr>
          <w:p w14:paraId="6A235B0F" w14:textId="77777777" w:rsidR="00444160" w:rsidRPr="00307A6A" w:rsidRDefault="00444160" w:rsidP="00444160">
            <w:pPr>
              <w:rPr>
                <w:rFonts w:cs="Arial"/>
              </w:rPr>
            </w:pPr>
          </w:p>
        </w:tc>
        <w:tc>
          <w:tcPr>
            <w:tcW w:w="7875" w:type="dxa"/>
            <w:gridSpan w:val="4"/>
            <w:tcBorders>
              <w:top w:val="outset" w:sz="6" w:space="0" w:color="auto"/>
              <w:left w:val="outset" w:sz="6" w:space="0" w:color="auto"/>
              <w:bottom w:val="outset" w:sz="6" w:space="0" w:color="auto"/>
              <w:right w:val="outset" w:sz="6" w:space="0" w:color="auto"/>
            </w:tcBorders>
          </w:tcPr>
          <w:p w14:paraId="6A235B10" w14:textId="77777777" w:rsidR="00444160" w:rsidRPr="00307A6A" w:rsidRDefault="00444160" w:rsidP="00444160">
            <w:pPr>
              <w:rPr>
                <w:rFonts w:cs="Arial"/>
              </w:rPr>
            </w:pPr>
            <w:r>
              <w:rPr>
                <w:rFonts w:cs="Arial"/>
              </w:rPr>
              <w:t>【</w:t>
            </w:r>
            <w:r>
              <w:rPr>
                <w:rFonts w:cs="Arial"/>
              </w:rPr>
              <w:t>Correct</w:t>
            </w:r>
            <w:r>
              <w:rPr>
                <w:rFonts w:cs="Arial"/>
              </w:rPr>
              <w:t>】</w:t>
            </w:r>
          </w:p>
          <w:p w14:paraId="6A235B11" w14:textId="2D3B043D" w:rsidR="00444160" w:rsidRDefault="00444160" w:rsidP="00444160">
            <w:pPr>
              <w:ind w:firstLineChars="68" w:firstLine="136"/>
              <w:rPr>
                <w:rFonts w:cs="Arial"/>
              </w:rPr>
            </w:pPr>
            <w:r>
              <w:rPr>
                <w:rFonts w:cs="Arial"/>
              </w:rPr>
              <w:t>Division is performed outside of [Chart].</w:t>
            </w:r>
          </w:p>
          <w:p w14:paraId="6A235B12" w14:textId="77777777" w:rsidR="00444160"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39" behindDoc="0" locked="0" layoutInCell="1" allowOverlap="1" wp14:anchorId="6A237754" wp14:editId="6A237755">
                      <wp:simplePos x="0" y="0"/>
                      <wp:positionH relativeFrom="column">
                        <wp:posOffset>413385</wp:posOffset>
                      </wp:positionH>
                      <wp:positionV relativeFrom="paragraph">
                        <wp:posOffset>85725</wp:posOffset>
                      </wp:positionV>
                      <wp:extent cx="904875" cy="1695450"/>
                      <wp:effectExtent l="0" t="0" r="28575" b="19050"/>
                      <wp:wrapNone/>
                      <wp:docPr id="111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16954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8188F" id="正方形/長方形 8" o:spid="_x0000_s1026" style="position:absolute;margin-left:32.55pt;margin-top:6.75pt;width:71.25pt;height:133.5pt;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756" wp14:editId="6A237757">
                  <wp:extent cx="3709035" cy="1865630"/>
                  <wp:effectExtent l="0" t="0" r="5715" b="1270"/>
                  <wp:docPr id="404" name="図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709035" cy="1865630"/>
                          </a:xfrm>
                          <a:prstGeom prst="rect">
                            <a:avLst/>
                          </a:prstGeom>
                          <a:noFill/>
                          <a:ln>
                            <a:noFill/>
                          </a:ln>
                        </pic:spPr>
                      </pic:pic>
                    </a:graphicData>
                  </a:graphic>
                </wp:inline>
              </w:drawing>
            </w:r>
          </w:p>
          <w:p w14:paraId="6A235B13" w14:textId="77777777" w:rsidR="00444160" w:rsidRPr="00307A6A" w:rsidRDefault="00444160" w:rsidP="00444160">
            <w:pPr>
              <w:ind w:firstLineChars="68" w:firstLine="136"/>
              <w:rPr>
                <w:rFonts w:cs="Arial"/>
              </w:rPr>
            </w:pPr>
            <w:r>
              <w:rPr>
                <w:rFonts w:cs="Arial"/>
                <w:noProof/>
                <w:lang w:eastAsia="ja-JP" w:bidi="th-TH"/>
              </w:rPr>
              <w:drawing>
                <wp:inline distT="0" distB="0" distL="0" distR="0" wp14:anchorId="6A237758" wp14:editId="6A237759">
                  <wp:extent cx="1602105" cy="1748155"/>
                  <wp:effectExtent l="0" t="0" r="0" b="4445"/>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602105" cy="1748155"/>
                          </a:xfrm>
                          <a:prstGeom prst="rect">
                            <a:avLst/>
                          </a:prstGeom>
                          <a:noFill/>
                          <a:ln>
                            <a:noFill/>
                          </a:ln>
                        </pic:spPr>
                      </pic:pic>
                    </a:graphicData>
                  </a:graphic>
                </wp:inline>
              </w:drawing>
            </w:r>
          </w:p>
          <w:p w14:paraId="6A235B14" w14:textId="77777777" w:rsidR="00444160" w:rsidRPr="00307A6A" w:rsidRDefault="00444160" w:rsidP="00444160">
            <w:pPr>
              <w:rPr>
                <w:rFonts w:cs="Arial"/>
              </w:rPr>
            </w:pPr>
          </w:p>
          <w:p w14:paraId="6A235B15" w14:textId="77777777" w:rsidR="00444160" w:rsidRPr="00307A6A" w:rsidRDefault="00444160" w:rsidP="00444160">
            <w:pPr>
              <w:rPr>
                <w:rFonts w:cs="Arial"/>
              </w:rPr>
            </w:pPr>
            <w:r>
              <w:rPr>
                <w:rFonts w:cs="Arial"/>
              </w:rPr>
              <w:t>【</w:t>
            </w:r>
            <w:r>
              <w:rPr>
                <w:rFonts w:cs="Arial"/>
              </w:rPr>
              <w:t>Incorrect</w:t>
            </w:r>
            <w:r>
              <w:rPr>
                <w:rFonts w:cs="Arial"/>
              </w:rPr>
              <w:t>】</w:t>
            </w:r>
          </w:p>
          <w:p w14:paraId="6A235B16" w14:textId="7B0271D8" w:rsidR="00444160" w:rsidRDefault="00444160" w:rsidP="00444160">
            <w:pPr>
              <w:ind w:firstLineChars="68" w:firstLine="136"/>
              <w:rPr>
                <w:rFonts w:cs="Arial"/>
              </w:rPr>
            </w:pPr>
            <w:r>
              <w:rPr>
                <w:rFonts w:cs="Arial"/>
              </w:rPr>
              <w:t>Division occurs within [Chart].</w:t>
            </w:r>
          </w:p>
          <w:p w14:paraId="6A235B17" w14:textId="77777777" w:rsidR="00444160" w:rsidRDefault="00444160" w:rsidP="00444160">
            <w:pPr>
              <w:ind w:firstLineChars="68" w:firstLine="136"/>
              <w:rPr>
                <w:rFonts w:cs="Arial"/>
              </w:rPr>
            </w:pPr>
            <w:r>
              <w:rPr>
                <w:rFonts w:cs="Arial"/>
                <w:noProof/>
                <w:lang w:eastAsia="ja-JP" w:bidi="th-TH"/>
              </w:rPr>
              <w:drawing>
                <wp:inline distT="0" distB="0" distL="0" distR="0" wp14:anchorId="6A23775A" wp14:editId="6A23775B">
                  <wp:extent cx="1623695" cy="1880235"/>
                  <wp:effectExtent l="0" t="0" r="0" b="5715"/>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623695" cy="1880235"/>
                          </a:xfrm>
                          <a:prstGeom prst="rect">
                            <a:avLst/>
                          </a:prstGeom>
                          <a:noFill/>
                          <a:ln>
                            <a:noFill/>
                          </a:ln>
                        </pic:spPr>
                      </pic:pic>
                    </a:graphicData>
                  </a:graphic>
                </wp:inline>
              </w:drawing>
            </w:r>
          </w:p>
          <w:p w14:paraId="6A235B18" w14:textId="77777777" w:rsidR="00444160" w:rsidRPr="00307A6A"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40" behindDoc="0" locked="0" layoutInCell="1" allowOverlap="1" wp14:anchorId="6A23775C" wp14:editId="6A23775D">
                      <wp:simplePos x="0" y="0"/>
                      <wp:positionH relativeFrom="column">
                        <wp:posOffset>451485</wp:posOffset>
                      </wp:positionH>
                      <wp:positionV relativeFrom="paragraph">
                        <wp:posOffset>1266825</wp:posOffset>
                      </wp:positionV>
                      <wp:extent cx="1476375" cy="342900"/>
                      <wp:effectExtent l="0" t="0" r="28575" b="19050"/>
                      <wp:wrapNone/>
                      <wp:docPr id="111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3429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CC0C8" id="正方形/長方形 7" o:spid="_x0000_s1026" style="position:absolute;margin-left:35.55pt;margin-top:99.75pt;width:116.25pt;height:27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" filled="f" strokecolor="red" strokeweight="2pt">
                      <v:path arrowok="t"/>
                    </v:rect>
                  </w:pict>
                </mc:Fallback>
              </mc:AlternateContent>
            </w:r>
            <w:r>
              <w:rPr>
                <w:rFonts w:cs="Arial"/>
                <w:noProof/>
                <w:lang w:eastAsia="ja-JP" w:bidi="th-TH"/>
              </w:rPr>
              <w:drawing>
                <wp:inline distT="0" distB="0" distL="0" distR="0" wp14:anchorId="6A23775E" wp14:editId="6A23775F">
                  <wp:extent cx="2070100" cy="3898900"/>
                  <wp:effectExtent l="0" t="0" r="6350" b="6350"/>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070100" cy="3898900"/>
                          </a:xfrm>
                          <a:prstGeom prst="rect">
                            <a:avLst/>
                          </a:prstGeom>
                          <a:noFill/>
                          <a:ln>
                            <a:noFill/>
                          </a:ln>
                        </pic:spPr>
                      </pic:pic>
                    </a:graphicData>
                  </a:graphic>
                </wp:inline>
              </w:drawing>
            </w:r>
          </w:p>
        </w:tc>
      </w:tr>
      <w:tr w:rsidR="00A0639F" w:rsidRPr="00307A6A" w14:paraId="6A235B1D"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1A" w14:textId="77777777" w:rsidR="00444160" w:rsidRPr="00307A6A" w:rsidRDefault="00444160" w:rsidP="00444160">
            <w:pPr>
              <w:jc w:val="center"/>
              <w:rPr>
                <w:rFonts w:cs="Arial"/>
              </w:rPr>
            </w:pPr>
            <w:r>
              <w:rPr>
                <w:rFonts w:cs="Arial"/>
              </w:rPr>
              <w:lastRenderedPageBreak/>
              <w:t>a2</w:t>
            </w:r>
          </w:p>
        </w:tc>
        <w:tc>
          <w:tcPr>
            <w:tcW w:w="5627" w:type="dxa"/>
            <w:gridSpan w:val="3"/>
            <w:tcBorders>
              <w:top w:val="outset" w:sz="6" w:space="0" w:color="auto"/>
              <w:left w:val="outset" w:sz="6" w:space="0" w:color="auto"/>
              <w:bottom w:val="outset" w:sz="6" w:space="0" w:color="auto"/>
              <w:right w:val="outset" w:sz="6" w:space="0" w:color="auto"/>
            </w:tcBorders>
            <w:hideMark/>
          </w:tcPr>
          <w:p w14:paraId="6A235B1B" w14:textId="7C8B9798" w:rsidR="00444160" w:rsidRPr="00307A6A" w:rsidRDefault="00444160" w:rsidP="00444160">
            <w:pPr>
              <w:rPr>
                <w:rFonts w:cs="Arial"/>
              </w:rPr>
            </w:pPr>
            <w:r>
              <w:rPr>
                <w:rFonts w:cs="Arial"/>
              </w:rPr>
              <w:t xml:space="preserve">When division occurs </w:t>
            </w:r>
            <w:r w:rsidR="00DD1B7E">
              <w:rPr>
                <w:rFonts w:cs="Arial"/>
              </w:rPr>
              <w:t>in</w:t>
            </w:r>
            <w:r>
              <w:rPr>
                <w:rFonts w:cs="Arial"/>
              </w:rPr>
              <w:t xml:space="preserve"> a Stateflow block, the </w:t>
            </w:r>
            <w:r w:rsidR="00DD1B7E">
              <w:rPr>
                <w:rFonts w:cs="Arial"/>
              </w:rPr>
              <w:t xml:space="preserve">process </w:t>
            </w:r>
            <w:r>
              <w:rPr>
                <w:rFonts w:cs="Arial"/>
              </w:rPr>
              <w:t>shall prevent division by zero.</w:t>
            </w:r>
          </w:p>
        </w:tc>
        <w:tc>
          <w:tcPr>
            <w:tcW w:w="2208" w:type="dxa"/>
            <w:tcBorders>
              <w:top w:val="outset" w:sz="6" w:space="0" w:color="auto"/>
              <w:left w:val="outset" w:sz="6" w:space="0" w:color="auto"/>
              <w:bottom w:val="outset" w:sz="6" w:space="0" w:color="auto"/>
              <w:right w:val="outset" w:sz="6" w:space="0" w:color="auto"/>
            </w:tcBorders>
            <w:hideMark/>
          </w:tcPr>
          <w:p w14:paraId="6A235B1C" w14:textId="77777777" w:rsidR="00444160" w:rsidRPr="00307A6A" w:rsidRDefault="00444160" w:rsidP="00444160">
            <w:pPr>
              <w:rPr>
                <w:rFonts w:cs="Arial"/>
              </w:rPr>
            </w:pPr>
            <w:r>
              <w:rPr>
                <w:rFonts w:cs="Arial"/>
              </w:rPr>
              <w:t>-</w:t>
            </w:r>
          </w:p>
        </w:tc>
      </w:tr>
      <w:tr w:rsidR="00A0639F" w:rsidRPr="00307A6A" w14:paraId="6A235B26" w14:textId="77777777" w:rsidTr="371D5A01">
        <w:trPr>
          <w:trHeight w:val="345"/>
          <w:tblCellSpacing w:w="20" w:type="dxa"/>
        </w:trPr>
        <w:tc>
          <w:tcPr>
            <w:tcW w:w="957" w:type="dxa"/>
            <w:vMerge/>
            <w:vAlign w:val="center"/>
            <w:hideMark/>
          </w:tcPr>
          <w:p w14:paraId="6A235B1E" w14:textId="77777777" w:rsidR="00444160" w:rsidRPr="00307A6A" w:rsidRDefault="00444160" w:rsidP="00444160">
            <w:pPr>
              <w:rPr>
                <w:rFonts w:cs="Arial"/>
              </w:rPr>
            </w:pPr>
          </w:p>
        </w:tc>
        <w:tc>
          <w:tcPr>
            <w:tcW w:w="7875" w:type="dxa"/>
            <w:gridSpan w:val="4"/>
            <w:tcBorders>
              <w:top w:val="outset" w:sz="6" w:space="0" w:color="auto"/>
              <w:left w:val="outset" w:sz="6" w:space="0" w:color="auto"/>
              <w:bottom w:val="outset" w:sz="6" w:space="0" w:color="auto"/>
              <w:right w:val="outset" w:sz="6" w:space="0" w:color="auto"/>
            </w:tcBorders>
            <w:hideMark/>
          </w:tcPr>
          <w:p w14:paraId="6A235B1F" w14:textId="77777777" w:rsidR="00444160" w:rsidRPr="00307A6A" w:rsidRDefault="00444160" w:rsidP="00444160">
            <w:pPr>
              <w:rPr>
                <w:rFonts w:cs="Arial"/>
              </w:rPr>
            </w:pPr>
            <w:r>
              <w:rPr>
                <w:rFonts w:cs="Arial"/>
              </w:rPr>
              <w:t>【</w:t>
            </w:r>
            <w:r>
              <w:rPr>
                <w:rFonts w:cs="Arial"/>
              </w:rPr>
              <w:t>Correct</w:t>
            </w:r>
            <w:r>
              <w:rPr>
                <w:rFonts w:cs="Arial"/>
              </w:rPr>
              <w:t>】</w:t>
            </w:r>
          </w:p>
          <w:p w14:paraId="6A235B20" w14:textId="4CD991B1" w:rsidR="00444160" w:rsidRDefault="00444160" w:rsidP="00444160">
            <w:pPr>
              <w:ind w:firstLineChars="68" w:firstLine="136"/>
              <w:rPr>
                <w:rFonts w:cs="Arial"/>
              </w:rPr>
            </w:pPr>
            <w:r>
              <w:rPr>
                <w:rFonts w:cs="Arial"/>
              </w:rPr>
              <w:t xml:space="preserve">The process is defined to prevent division by </w:t>
            </w:r>
            <w:r w:rsidR="00EE757A">
              <w:rPr>
                <w:rFonts w:cs="Arial"/>
              </w:rPr>
              <w:t>zero.</w:t>
            </w:r>
          </w:p>
          <w:p w14:paraId="6A235B21" w14:textId="77777777" w:rsidR="00444160" w:rsidRPr="00307A6A" w:rsidRDefault="00444160" w:rsidP="00444160">
            <w:pPr>
              <w:ind w:firstLineChars="68" w:firstLine="136"/>
              <w:rPr>
                <w:rFonts w:cs="Arial"/>
              </w:rPr>
            </w:pPr>
            <w:r>
              <w:rPr>
                <w:rFonts w:cs="Arial"/>
                <w:noProof/>
                <w:lang w:eastAsia="ja-JP" w:bidi="th-TH"/>
              </w:rPr>
              <w:drawing>
                <wp:inline distT="0" distB="0" distL="0" distR="0" wp14:anchorId="6A237760" wp14:editId="6A237761">
                  <wp:extent cx="2465070" cy="3452495"/>
                  <wp:effectExtent l="0" t="0" r="0" b="0"/>
                  <wp:docPr id="408" name="図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465070" cy="3452495"/>
                          </a:xfrm>
                          <a:prstGeom prst="rect">
                            <a:avLst/>
                          </a:prstGeom>
                          <a:noFill/>
                          <a:ln>
                            <a:noFill/>
                          </a:ln>
                        </pic:spPr>
                      </pic:pic>
                    </a:graphicData>
                  </a:graphic>
                </wp:inline>
              </w:drawing>
            </w:r>
          </w:p>
          <w:p w14:paraId="6A235B22" w14:textId="77777777" w:rsidR="00444160" w:rsidRDefault="00444160" w:rsidP="00444160">
            <w:pPr>
              <w:rPr>
                <w:rFonts w:cs="Arial"/>
              </w:rPr>
            </w:pPr>
          </w:p>
          <w:p w14:paraId="6A235B23" w14:textId="77777777" w:rsidR="00444160" w:rsidRPr="00307A6A" w:rsidRDefault="00444160" w:rsidP="00444160">
            <w:pPr>
              <w:rPr>
                <w:rFonts w:cs="Arial"/>
              </w:rPr>
            </w:pPr>
            <w:r>
              <w:rPr>
                <w:rFonts w:cs="Arial"/>
              </w:rPr>
              <w:t>【</w:t>
            </w:r>
            <w:r>
              <w:rPr>
                <w:rFonts w:cs="Arial"/>
              </w:rPr>
              <w:t>Incorrect</w:t>
            </w:r>
            <w:r>
              <w:rPr>
                <w:rFonts w:cs="Arial"/>
              </w:rPr>
              <w:t>】</w:t>
            </w:r>
          </w:p>
          <w:p w14:paraId="6A235B24" w14:textId="6399D851" w:rsidR="00444160" w:rsidRDefault="00444160" w:rsidP="00444160">
            <w:pPr>
              <w:ind w:firstLineChars="68" w:firstLine="136"/>
              <w:rPr>
                <w:rFonts w:cs="Arial"/>
              </w:rPr>
            </w:pPr>
            <w:r>
              <w:rPr>
                <w:rFonts w:cs="Arial"/>
              </w:rPr>
              <w:t>The process does not prevent division by zero.</w:t>
            </w:r>
          </w:p>
          <w:p w14:paraId="6A235B25" w14:textId="77777777" w:rsidR="00444160" w:rsidRPr="00307A6A" w:rsidRDefault="00444160" w:rsidP="00444160">
            <w:pPr>
              <w:ind w:firstLineChars="68" w:firstLine="136"/>
              <w:rPr>
                <w:rFonts w:cs="Arial"/>
              </w:rPr>
            </w:pPr>
            <w:r>
              <w:rPr>
                <w:rFonts w:cs="Arial"/>
                <w:noProof/>
                <w:lang w:eastAsia="ja-JP" w:bidi="th-TH"/>
              </w:rPr>
              <w:lastRenderedPageBreak/>
              <w:drawing>
                <wp:inline distT="0" distB="0" distL="0" distR="0" wp14:anchorId="6A237762" wp14:editId="6A237763">
                  <wp:extent cx="2070100" cy="3898900"/>
                  <wp:effectExtent l="0" t="0" r="6350" b="6350"/>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070100" cy="3898900"/>
                          </a:xfrm>
                          <a:prstGeom prst="rect">
                            <a:avLst/>
                          </a:prstGeom>
                          <a:noFill/>
                          <a:ln>
                            <a:noFill/>
                          </a:ln>
                        </pic:spPr>
                      </pic:pic>
                    </a:graphicData>
                  </a:graphic>
                </wp:inline>
              </w:drawing>
            </w:r>
          </w:p>
        </w:tc>
      </w:tr>
      <w:tr w:rsidR="00444160" w:rsidRPr="00307A6A" w14:paraId="6A235B28" w14:textId="77777777" w:rsidTr="006D7EDC">
        <w:trPr>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27" w14:textId="77777777" w:rsidR="00444160" w:rsidRPr="00307A6A" w:rsidRDefault="00444160" w:rsidP="00444160">
            <w:pPr>
              <w:rPr>
                <w:rFonts w:cs="Arial"/>
                <w:b/>
              </w:rPr>
            </w:pPr>
            <w:r>
              <w:rPr>
                <w:rFonts w:cs="Arial"/>
                <w:b/>
                <w:bCs/>
              </w:rPr>
              <w:lastRenderedPageBreak/>
              <w:t>Rationale</w:t>
            </w:r>
          </w:p>
        </w:tc>
      </w:tr>
      <w:tr w:rsidR="00444160" w:rsidRPr="00307A6A" w14:paraId="6A235B2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29" w14:textId="77777777" w:rsidR="00444160" w:rsidRPr="00307A6A" w:rsidRDefault="00444160" w:rsidP="00444160">
            <w:pPr>
              <w:rPr>
                <w:rFonts w:cs="Arial"/>
                <w:b/>
              </w:rPr>
            </w:pPr>
            <w:r>
              <w:rPr>
                <w:rFonts w:cs="Arial"/>
                <w:b/>
                <w:bCs/>
              </w:rPr>
              <w:t>Sub ID</w:t>
            </w:r>
          </w:p>
        </w:tc>
        <w:tc>
          <w:tcPr>
            <w:tcW w:w="78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2A" w14:textId="77777777" w:rsidR="00444160" w:rsidRPr="00307A6A" w:rsidRDefault="00444160" w:rsidP="00444160">
            <w:pPr>
              <w:jc w:val="center"/>
              <w:rPr>
                <w:rFonts w:cs="Arial"/>
                <w:b/>
              </w:rPr>
            </w:pPr>
            <w:r>
              <w:rPr>
                <w:rFonts w:cs="Arial"/>
                <w:b/>
                <w:bCs/>
              </w:rPr>
              <w:t>Description</w:t>
            </w:r>
          </w:p>
        </w:tc>
      </w:tr>
      <w:tr w:rsidR="00444160" w:rsidRPr="00307A6A" w14:paraId="6A235B2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B2C" w14:textId="77777777" w:rsidR="00444160" w:rsidRPr="00307A6A" w:rsidRDefault="00444160" w:rsidP="00444160">
            <w:pPr>
              <w:jc w:val="center"/>
              <w:rPr>
                <w:rFonts w:cs="Arial"/>
              </w:rPr>
            </w:pPr>
            <w:r>
              <w:rPr>
                <w:rFonts w:cs="Arial"/>
              </w:rPr>
              <w:t>a1a2</w:t>
            </w:r>
          </w:p>
        </w:tc>
        <w:tc>
          <w:tcPr>
            <w:tcW w:w="7875" w:type="dxa"/>
            <w:gridSpan w:val="4"/>
            <w:tcBorders>
              <w:top w:val="outset" w:sz="6" w:space="0" w:color="auto"/>
              <w:left w:val="outset" w:sz="6" w:space="0" w:color="auto"/>
              <w:bottom w:val="outset" w:sz="6" w:space="0" w:color="auto"/>
              <w:right w:val="outset" w:sz="6" w:space="0" w:color="auto"/>
            </w:tcBorders>
            <w:vAlign w:val="center"/>
            <w:hideMark/>
          </w:tcPr>
          <w:p w14:paraId="6A235B2D" w14:textId="36D45A35" w:rsidR="00444160" w:rsidRPr="00B26E48" w:rsidRDefault="00444160" w:rsidP="00547715">
            <w:pPr>
              <w:pStyle w:val="ListParagraph"/>
              <w:numPr>
                <w:ilvl w:val="0"/>
                <w:numId w:val="104"/>
              </w:numPr>
              <w:ind w:leftChars="0" w:left="137" w:hanging="137"/>
              <w:rPr>
                <w:rFonts w:cs="Arial"/>
              </w:rPr>
            </w:pPr>
            <w:r>
              <w:rPr>
                <w:rFonts w:cs="Arial"/>
              </w:rPr>
              <w:t>Deviation from the rule can cause unintended operation and code generation results.</w:t>
            </w:r>
          </w:p>
        </w:tc>
      </w:tr>
    </w:tbl>
    <w:p w14:paraId="6A235B2F" w14:textId="77777777" w:rsidR="005D0565" w:rsidRPr="00E600DA" w:rsidRDefault="005D0565" w:rsidP="005D0565"/>
    <w:p w14:paraId="6A235B30" w14:textId="77777777" w:rsidR="005D0565" w:rsidRDefault="005D0565" w:rsidP="0011317A">
      <w:pPr>
        <w:pStyle w:val="Heading3"/>
      </w:pPr>
      <w:bookmarkStart w:id="356" w:name="_Toc508614028"/>
      <w:bookmarkStart w:id="357" w:name="_Toc34396010"/>
      <w:r>
        <w:t>db_</w:t>
      </w:r>
      <w:r w:rsidR="00D606F8">
        <w:t>0127:</w:t>
      </w:r>
      <w:r>
        <w:t xml:space="preserve"> </w:t>
      </w:r>
      <w:r w:rsidR="00FC7491">
        <w:t xml:space="preserve">Limitation on </w:t>
      </w:r>
      <w:r>
        <w:t>MATLAB commands in Stateflow</w:t>
      </w:r>
      <w:bookmarkEnd w:id="356"/>
      <w:r w:rsidR="00FC7491">
        <w:t xml:space="preserve"> blocks</w:t>
      </w:r>
      <w:bookmarkEnd w:id="357"/>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86"/>
        <w:gridCol w:w="4100"/>
        <w:gridCol w:w="51"/>
        <w:gridCol w:w="2501"/>
      </w:tblGrid>
      <w:tr w:rsidR="005D64E3" w:rsidRPr="00DD6C5A" w14:paraId="6A235B33" w14:textId="77777777" w:rsidTr="006D7EDC">
        <w:trPr>
          <w:tblCellSpacing w:w="20" w:type="dxa"/>
        </w:trPr>
        <w:tc>
          <w:tcPr>
            <w:tcW w:w="224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31" w14:textId="77777777" w:rsidR="005D64E3" w:rsidRPr="00DD6C5A" w:rsidRDefault="005D64E3" w:rsidP="00E53EE3">
            <w:pPr>
              <w:rPr>
                <w:rFonts w:cs="Arial"/>
                <w:b/>
              </w:rPr>
            </w:pPr>
            <w:r>
              <w:rPr>
                <w:rFonts w:cs="Arial"/>
                <w:b/>
                <w:bCs/>
              </w:rPr>
              <w:t>Rule ID: Title</w:t>
            </w:r>
          </w:p>
        </w:tc>
        <w:tc>
          <w:tcPr>
            <w:tcW w:w="6592" w:type="dxa"/>
            <w:gridSpan w:val="3"/>
            <w:tcBorders>
              <w:top w:val="outset" w:sz="6" w:space="0" w:color="auto"/>
              <w:left w:val="outset" w:sz="6" w:space="0" w:color="auto"/>
              <w:bottom w:val="outset" w:sz="6" w:space="0" w:color="auto"/>
              <w:right w:val="outset" w:sz="6" w:space="0" w:color="auto"/>
            </w:tcBorders>
            <w:hideMark/>
          </w:tcPr>
          <w:p w14:paraId="6A235B32" w14:textId="77777777" w:rsidR="005D64E3" w:rsidRPr="00DD6C5A" w:rsidRDefault="005D64E3" w:rsidP="00E53EE3">
            <w:pPr>
              <w:rPr>
                <w:rFonts w:cs="Arial"/>
                <w:b/>
              </w:rPr>
            </w:pPr>
            <w:r>
              <w:rPr>
                <w:rFonts w:cs="Arial"/>
                <w:b/>
                <w:bCs/>
              </w:rPr>
              <w:t>db_</w:t>
            </w:r>
            <w:r w:rsidR="00D606F8">
              <w:rPr>
                <w:rFonts w:cs="Arial"/>
                <w:b/>
                <w:bCs/>
              </w:rPr>
              <w:t>0127:</w:t>
            </w:r>
            <w:r>
              <w:rPr>
                <w:rFonts w:cs="Arial"/>
                <w:b/>
                <w:bCs/>
              </w:rPr>
              <w:t xml:space="preserve"> </w:t>
            </w:r>
            <w:r w:rsidR="00FC7491">
              <w:rPr>
                <w:rFonts w:cs="Arial"/>
                <w:b/>
                <w:bCs/>
              </w:rPr>
              <w:t xml:space="preserve">Limitation on </w:t>
            </w:r>
            <w:r>
              <w:rPr>
                <w:rFonts w:cs="Arial"/>
                <w:b/>
                <w:bCs/>
              </w:rPr>
              <w:t>MA</w:t>
            </w:r>
            <w:r w:rsidR="00CA1307">
              <w:rPr>
                <w:rFonts w:cs="Arial"/>
                <w:b/>
                <w:bCs/>
              </w:rPr>
              <w:t>TLAB commands in Stateflow</w:t>
            </w:r>
            <w:r w:rsidR="00FC7491">
              <w:rPr>
                <w:rFonts w:cs="Arial"/>
                <w:b/>
                <w:bCs/>
              </w:rPr>
              <w:t xml:space="preserve"> blocks</w:t>
            </w:r>
          </w:p>
        </w:tc>
      </w:tr>
      <w:tr w:rsidR="00444160" w:rsidRPr="00DD6C5A" w14:paraId="4C3EBA6E" w14:textId="77777777" w:rsidTr="006D7EDC">
        <w:trPr>
          <w:tblCellSpacing w:w="20" w:type="dxa"/>
        </w:trPr>
        <w:tc>
          <w:tcPr>
            <w:tcW w:w="224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86F9EAC" w14:textId="56577C31" w:rsidR="00444160" w:rsidRDefault="00444160" w:rsidP="00444160">
            <w:pPr>
              <w:rPr>
                <w:rFonts w:cs="Arial"/>
                <w:b/>
                <w:bCs/>
              </w:rPr>
            </w:pPr>
            <w:r w:rsidRPr="004A5BD5">
              <w:rPr>
                <w:rFonts w:cs="Arial"/>
                <w:b/>
                <w:bCs/>
              </w:rPr>
              <w:t>Sub ID Recommendations</w:t>
            </w:r>
          </w:p>
        </w:tc>
        <w:tc>
          <w:tcPr>
            <w:tcW w:w="6592" w:type="dxa"/>
            <w:gridSpan w:val="3"/>
            <w:tcBorders>
              <w:top w:val="outset" w:sz="6" w:space="0" w:color="auto"/>
              <w:left w:val="outset" w:sz="6" w:space="0" w:color="auto"/>
              <w:bottom w:val="outset" w:sz="6" w:space="0" w:color="auto"/>
              <w:right w:val="outset" w:sz="6" w:space="0" w:color="auto"/>
            </w:tcBorders>
          </w:tcPr>
          <w:p w14:paraId="75444FEB" w14:textId="29F3DA50" w:rsidR="00444160" w:rsidRPr="004A5BD5" w:rsidRDefault="00444160" w:rsidP="00444160">
            <w:pPr>
              <w:rPr>
                <w:rFonts w:cs="Arial"/>
                <w:bCs/>
              </w:rPr>
            </w:pPr>
            <w:r w:rsidRPr="004A5BD5">
              <w:rPr>
                <w:rFonts w:cs="Arial"/>
                <w:bCs/>
              </w:rPr>
              <w:t xml:space="preserve">NA-MAAB: </w:t>
            </w:r>
            <w:r w:rsidR="00916D18">
              <w:rPr>
                <w:rFonts w:cs="Arial"/>
                <w:bCs/>
              </w:rPr>
              <w:t>a1/a2</w:t>
            </w:r>
          </w:p>
          <w:p w14:paraId="2D27002E" w14:textId="3D6C473B" w:rsidR="00444160" w:rsidRDefault="00444160" w:rsidP="00444160">
            <w:pPr>
              <w:rPr>
                <w:rFonts w:cs="Arial"/>
                <w:b/>
                <w:bCs/>
              </w:rPr>
            </w:pPr>
            <w:r w:rsidRPr="004A5BD5">
              <w:rPr>
                <w:rFonts w:cs="Arial"/>
                <w:bCs/>
              </w:rPr>
              <w:t>JMAAB</w:t>
            </w:r>
            <w:r w:rsidR="00916D18">
              <w:rPr>
                <w:rFonts w:cs="Arial"/>
                <w:bCs/>
              </w:rPr>
              <w:t>: a1/a2</w:t>
            </w:r>
          </w:p>
        </w:tc>
      </w:tr>
      <w:tr w:rsidR="00444160" w:rsidRPr="00DD6C5A" w14:paraId="32EC3CD0" w14:textId="77777777" w:rsidTr="006D7EDC">
        <w:trPr>
          <w:tblCellSpacing w:w="20" w:type="dxa"/>
        </w:trPr>
        <w:tc>
          <w:tcPr>
            <w:tcW w:w="2240"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3054235" w14:textId="1663F41D"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592" w:type="dxa"/>
            <w:gridSpan w:val="3"/>
            <w:tcBorders>
              <w:top w:val="outset" w:sz="6" w:space="0" w:color="auto"/>
              <w:left w:val="outset" w:sz="6" w:space="0" w:color="auto"/>
              <w:bottom w:val="outset" w:sz="6" w:space="0" w:color="auto"/>
              <w:right w:val="outset" w:sz="6" w:space="0" w:color="auto"/>
            </w:tcBorders>
          </w:tcPr>
          <w:p w14:paraId="6BC9AC84" w14:textId="1C88BBAE" w:rsidR="00444160" w:rsidRDefault="00444160" w:rsidP="00916D18">
            <w:pPr>
              <w:rPr>
                <w:rFonts w:cs="Arial"/>
                <w:b/>
                <w:bCs/>
              </w:rPr>
            </w:pPr>
            <w:r w:rsidRPr="004A5BD5">
              <w:rPr>
                <w:rFonts w:cs="Arial"/>
                <w:bCs/>
              </w:rPr>
              <w:t>All</w:t>
            </w:r>
          </w:p>
        </w:tc>
      </w:tr>
      <w:tr w:rsidR="00444160" w:rsidRPr="00DD6C5A" w14:paraId="6A235B35" w14:textId="77777777" w:rsidTr="006D7EDC">
        <w:trPr>
          <w:trHeight w:val="194"/>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34" w14:textId="77777777" w:rsidR="00444160" w:rsidRPr="00DD6C5A" w:rsidRDefault="00444160" w:rsidP="00444160">
            <w:pPr>
              <w:rPr>
                <w:rFonts w:cs="Arial"/>
                <w:b/>
              </w:rPr>
            </w:pPr>
            <w:r>
              <w:rPr>
                <w:rFonts w:cs="Arial"/>
                <w:b/>
                <w:bCs/>
              </w:rPr>
              <w:t>Rule</w:t>
            </w:r>
          </w:p>
        </w:tc>
      </w:tr>
      <w:tr w:rsidR="00444160" w:rsidRPr="00DD6C5A" w14:paraId="6A235B39"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36" w14:textId="77777777" w:rsidR="00444160" w:rsidRPr="00DD6C5A" w:rsidRDefault="00444160" w:rsidP="00444160">
            <w:pPr>
              <w:rPr>
                <w:rFonts w:cs="Arial"/>
                <w:b/>
              </w:rPr>
            </w:pPr>
            <w:r>
              <w:rPr>
                <w:rFonts w:cs="Arial"/>
                <w:b/>
                <w:bCs/>
              </w:rPr>
              <w:t>Sub ID</w:t>
            </w:r>
          </w:p>
        </w:tc>
        <w:tc>
          <w:tcPr>
            <w:tcW w:w="5397"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37" w14:textId="77777777" w:rsidR="00444160" w:rsidRPr="00DD6C5A" w:rsidRDefault="00444160" w:rsidP="00444160">
            <w:pPr>
              <w:jc w:val="center"/>
              <w:rPr>
                <w:rFonts w:cs="Arial"/>
                <w:b/>
              </w:rPr>
            </w:pPr>
            <w:r>
              <w:rPr>
                <w:rFonts w:cs="Arial"/>
                <w:b/>
                <w:bCs/>
              </w:rPr>
              <w:t>Description</w:t>
            </w:r>
          </w:p>
        </w:tc>
        <w:tc>
          <w:tcPr>
            <w:tcW w:w="2441"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38" w14:textId="77777777" w:rsidR="00444160" w:rsidRPr="00DD6C5A" w:rsidRDefault="00444160" w:rsidP="00444160">
            <w:pPr>
              <w:jc w:val="center"/>
              <w:rPr>
                <w:rFonts w:cs="Arial"/>
                <w:b/>
              </w:rPr>
            </w:pPr>
            <w:r>
              <w:rPr>
                <w:rFonts w:cs="Arial"/>
                <w:b/>
                <w:bCs/>
              </w:rPr>
              <w:t>Custom Parameter</w:t>
            </w:r>
          </w:p>
        </w:tc>
      </w:tr>
      <w:tr w:rsidR="00A0639F" w:rsidRPr="00DD6C5A" w14:paraId="6A235B3D"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B3A" w14:textId="77777777" w:rsidR="00444160" w:rsidRPr="00DD6C5A" w:rsidRDefault="00444160" w:rsidP="00444160">
            <w:pPr>
              <w:jc w:val="center"/>
              <w:rPr>
                <w:rFonts w:cs="Arial"/>
              </w:rPr>
            </w:pPr>
            <w:r>
              <w:rPr>
                <w:rFonts w:cs="Arial"/>
              </w:rPr>
              <w:t>a1</w:t>
            </w:r>
          </w:p>
        </w:tc>
        <w:tc>
          <w:tcPr>
            <w:tcW w:w="5397" w:type="dxa"/>
            <w:gridSpan w:val="3"/>
            <w:tcBorders>
              <w:top w:val="outset" w:sz="6" w:space="0" w:color="auto"/>
              <w:left w:val="outset" w:sz="6" w:space="0" w:color="auto"/>
              <w:bottom w:val="outset" w:sz="6" w:space="0" w:color="auto"/>
              <w:right w:val="outset" w:sz="6" w:space="0" w:color="auto"/>
            </w:tcBorders>
            <w:hideMark/>
          </w:tcPr>
          <w:p w14:paraId="6A235B3B" w14:textId="0B958590" w:rsidR="00444160" w:rsidRPr="00DD6C5A" w:rsidRDefault="00444160" w:rsidP="00444160">
            <w:pPr>
              <w:rPr>
                <w:rFonts w:cs="Arial"/>
              </w:rPr>
            </w:pPr>
            <w:r>
              <w:rPr>
                <w:rFonts w:cs="Arial"/>
              </w:rPr>
              <w:t>MATLAB commands shall not be used in Stateflow blocks.</w:t>
            </w:r>
          </w:p>
        </w:tc>
        <w:tc>
          <w:tcPr>
            <w:tcW w:w="2441" w:type="dxa"/>
            <w:tcBorders>
              <w:top w:val="outset" w:sz="6" w:space="0" w:color="auto"/>
              <w:left w:val="outset" w:sz="6" w:space="0" w:color="auto"/>
              <w:bottom w:val="outset" w:sz="6" w:space="0" w:color="auto"/>
              <w:right w:val="outset" w:sz="6" w:space="0" w:color="auto"/>
            </w:tcBorders>
            <w:hideMark/>
          </w:tcPr>
          <w:p w14:paraId="6A235B3C" w14:textId="77777777" w:rsidR="00444160" w:rsidRPr="00DD6C5A" w:rsidRDefault="00444160" w:rsidP="00444160">
            <w:pPr>
              <w:rPr>
                <w:rFonts w:cs="Arial"/>
              </w:rPr>
            </w:pPr>
            <w:r>
              <w:rPr>
                <w:rFonts w:cs="Arial"/>
              </w:rPr>
              <w:t>-</w:t>
            </w:r>
          </w:p>
        </w:tc>
      </w:tr>
      <w:tr w:rsidR="00A0639F" w:rsidRPr="00DD6C5A" w14:paraId="6A235B48" w14:textId="77777777" w:rsidTr="371D5A01">
        <w:trPr>
          <w:trHeight w:val="345"/>
          <w:tblCellSpacing w:w="20" w:type="dxa"/>
        </w:trPr>
        <w:tc>
          <w:tcPr>
            <w:tcW w:w="954" w:type="dxa"/>
            <w:vMerge/>
            <w:vAlign w:val="center"/>
            <w:hideMark/>
          </w:tcPr>
          <w:p w14:paraId="6A235B3E" w14:textId="77777777" w:rsidR="00444160" w:rsidRPr="00DD6C5A" w:rsidRDefault="00444160" w:rsidP="00444160">
            <w:pPr>
              <w:rPr>
                <w:rFonts w:cs="Arial"/>
              </w:rPr>
            </w:pPr>
          </w:p>
        </w:tc>
        <w:tc>
          <w:tcPr>
            <w:tcW w:w="7878" w:type="dxa"/>
            <w:gridSpan w:val="4"/>
            <w:tcBorders>
              <w:top w:val="outset" w:sz="6" w:space="0" w:color="auto"/>
              <w:left w:val="outset" w:sz="6" w:space="0" w:color="auto"/>
              <w:bottom w:val="outset" w:sz="6" w:space="0" w:color="auto"/>
              <w:right w:val="outset" w:sz="6" w:space="0" w:color="auto"/>
            </w:tcBorders>
          </w:tcPr>
          <w:p w14:paraId="6A235B3F" w14:textId="77777777" w:rsidR="00444160" w:rsidRPr="00DD6C5A" w:rsidRDefault="00444160" w:rsidP="00444160">
            <w:pPr>
              <w:rPr>
                <w:rFonts w:cs="Arial"/>
              </w:rPr>
            </w:pPr>
            <w:r>
              <w:rPr>
                <w:rFonts w:cs="Arial"/>
              </w:rPr>
              <w:t>【</w:t>
            </w:r>
            <w:r>
              <w:rPr>
                <w:rFonts w:cs="Arial"/>
              </w:rPr>
              <w:t>Correct</w:t>
            </w:r>
            <w:r>
              <w:rPr>
                <w:rFonts w:cs="Arial"/>
              </w:rPr>
              <w:t>】</w:t>
            </w:r>
          </w:p>
          <w:p w14:paraId="6A235B40" w14:textId="16B33EFE" w:rsidR="00444160" w:rsidRDefault="00444160" w:rsidP="00444160">
            <w:pPr>
              <w:ind w:firstLineChars="70" w:firstLine="140"/>
              <w:rPr>
                <w:rFonts w:cs="Arial"/>
              </w:rPr>
            </w:pPr>
            <w:r>
              <w:rPr>
                <w:rFonts w:cs="Arial"/>
              </w:rPr>
              <w:t>MATLAB commands are not used in Stateflow</w:t>
            </w:r>
            <w:r w:rsidR="00DC2C3C">
              <w:rPr>
                <w:rFonts w:cs="Arial"/>
              </w:rPr>
              <w:t xml:space="preserve"> blocks</w:t>
            </w:r>
            <w:r>
              <w:rPr>
                <w:rFonts w:cs="Arial"/>
              </w:rPr>
              <w:t>.</w:t>
            </w:r>
          </w:p>
          <w:p w14:paraId="6A235B41" w14:textId="77777777" w:rsidR="00444160" w:rsidRPr="00DD6C5A" w:rsidRDefault="00444160" w:rsidP="00444160">
            <w:pPr>
              <w:ind w:firstLineChars="70" w:firstLine="140"/>
              <w:rPr>
                <w:rFonts w:cs="Arial"/>
              </w:rPr>
            </w:pPr>
            <w:r>
              <w:rPr>
                <w:rFonts w:cs="Arial"/>
                <w:noProof/>
                <w:lang w:eastAsia="ja-JP" w:bidi="th-TH"/>
              </w:rPr>
              <w:lastRenderedPageBreak/>
              <mc:AlternateContent>
                <mc:Choice Requires="wps">
                  <w:drawing>
                    <wp:anchor distT="0" distB="0" distL="114300" distR="114300" simplePos="0" relativeHeight="251658443" behindDoc="0" locked="0" layoutInCell="1" allowOverlap="1" wp14:anchorId="6A237764" wp14:editId="6A237765">
                      <wp:simplePos x="0" y="0"/>
                      <wp:positionH relativeFrom="column">
                        <wp:posOffset>2091055</wp:posOffset>
                      </wp:positionH>
                      <wp:positionV relativeFrom="paragraph">
                        <wp:posOffset>887095</wp:posOffset>
                      </wp:positionV>
                      <wp:extent cx="1495425" cy="438150"/>
                      <wp:effectExtent l="0" t="0" r="28575" b="19050"/>
                      <wp:wrapNone/>
                      <wp:docPr id="1114" name="正方形/長方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4381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104FA" id="正方形/長方形 39" o:spid="_x0000_s1026" style="position:absolute;margin-left:164.65pt;margin-top:69.85pt;width:117.75pt;height:34.5pt;z-index:251658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41" behindDoc="0" locked="0" layoutInCell="1" allowOverlap="1" wp14:anchorId="6A237766" wp14:editId="6A237767">
                      <wp:simplePos x="0" y="0"/>
                      <wp:positionH relativeFrom="column">
                        <wp:posOffset>13335</wp:posOffset>
                      </wp:positionH>
                      <wp:positionV relativeFrom="paragraph">
                        <wp:posOffset>3019425</wp:posOffset>
                      </wp:positionV>
                      <wp:extent cx="523875" cy="400050"/>
                      <wp:effectExtent l="0" t="0" r="9525" b="19050"/>
                      <wp:wrapNone/>
                      <wp:docPr id="1116" name="直線コネクタ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3875" cy="400050"/>
                              </a:xfrm>
                              <a:prstGeom prst="line">
                                <a:avLst/>
                              </a:prstGeom>
                              <a:noFill/>
                              <a:ln w="25400"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738F951" id="直線コネクタ 41" o:spid="_x0000_s1026" style="position:absolute;flip:y;z-index:2516584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237.75pt" to="42.3pt,2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" strokecolor="windowText" strokeweight="2pt">
                      <v:stroke dashstyle="dash"/>
                      <o:lock v:ext="edit" shapetype="f"/>
                    </v:line>
                  </w:pict>
                </mc:Fallback>
              </mc:AlternateContent>
            </w:r>
            <w:r>
              <w:rPr>
                <w:rFonts w:cs="Arial"/>
                <w:noProof/>
                <w:lang w:eastAsia="ja-JP" w:bidi="th-TH"/>
              </w:rPr>
              <mc:AlternateContent>
                <mc:Choice Requires="wps">
                  <w:drawing>
                    <wp:anchor distT="0" distB="0" distL="114300" distR="114300" simplePos="0" relativeHeight="251658442" behindDoc="0" locked="0" layoutInCell="1" allowOverlap="1" wp14:anchorId="6A237768" wp14:editId="6A237769">
                      <wp:simplePos x="0" y="0"/>
                      <wp:positionH relativeFrom="column">
                        <wp:posOffset>2299335</wp:posOffset>
                      </wp:positionH>
                      <wp:positionV relativeFrom="paragraph">
                        <wp:posOffset>3057525</wp:posOffset>
                      </wp:positionV>
                      <wp:extent cx="2266950" cy="333375"/>
                      <wp:effectExtent l="0" t="0" r="19050" b="28575"/>
                      <wp:wrapNone/>
                      <wp:docPr id="1115" name="直線コネクタ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266950" cy="333375"/>
                              </a:xfrm>
                              <a:prstGeom prst="line">
                                <a:avLst/>
                              </a:prstGeom>
                              <a:noFill/>
                              <a:ln w="25400"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ECA792B" id="直線コネクタ 40" o:spid="_x0000_s1026" style="position:absolute;flip:x y;z-index:2516584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05pt,240.75pt" to="359.5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" strokecolor="windowText" strokeweight="2pt">
                      <v:stroke dashstyle="dash"/>
                      <o:lock v:ext="edit" shapetype="f"/>
                    </v:line>
                  </w:pict>
                </mc:Fallback>
              </mc:AlternateContent>
            </w:r>
            <w:r>
              <w:rPr>
                <w:rFonts w:cs="Arial"/>
                <w:noProof/>
                <w:lang w:eastAsia="ja-JP" w:bidi="th-TH"/>
              </w:rPr>
              <w:drawing>
                <wp:inline distT="0" distB="0" distL="0" distR="0" wp14:anchorId="6A23776A" wp14:editId="6A23776B">
                  <wp:extent cx="4791710" cy="3021330"/>
                  <wp:effectExtent l="0" t="0" r="8890" b="7620"/>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791710" cy="3021330"/>
                          </a:xfrm>
                          <a:prstGeom prst="rect">
                            <a:avLst/>
                          </a:prstGeom>
                          <a:noFill/>
                          <a:ln>
                            <a:noFill/>
                          </a:ln>
                        </pic:spPr>
                      </pic:pic>
                    </a:graphicData>
                  </a:graphic>
                </wp:inline>
              </w:drawing>
            </w:r>
          </w:p>
          <w:p w14:paraId="6A235B42" w14:textId="77777777" w:rsidR="00444160" w:rsidRPr="00DD6C5A" w:rsidRDefault="00444160" w:rsidP="00444160">
            <w:pPr>
              <w:rPr>
                <w:rFonts w:cs="Arial"/>
              </w:rPr>
            </w:pPr>
          </w:p>
          <w:p w14:paraId="6A235B43" w14:textId="77777777" w:rsidR="00444160" w:rsidRPr="00DD6C5A" w:rsidRDefault="00444160" w:rsidP="00444160">
            <w:pPr>
              <w:rPr>
                <w:rFonts w:cs="Arial"/>
              </w:rPr>
            </w:pPr>
            <w:r>
              <w:rPr>
                <w:rFonts w:cs="Arial"/>
                <w:noProof/>
                <w:lang w:eastAsia="ja-JP" w:bidi="th-TH"/>
              </w:rPr>
              <w:drawing>
                <wp:inline distT="0" distB="0" distL="0" distR="0" wp14:anchorId="6A23776C" wp14:editId="6A23776D">
                  <wp:extent cx="4520565" cy="1550670"/>
                  <wp:effectExtent l="19050" t="19050" r="13335" b="11430"/>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520565" cy="1550670"/>
                          </a:xfrm>
                          <a:prstGeom prst="rect">
                            <a:avLst/>
                          </a:prstGeom>
                          <a:solidFill>
                            <a:srgbClr val="FFFFFF"/>
                          </a:solidFill>
                          <a:ln w="25400" cmpd="sng">
                            <a:solidFill>
                              <a:srgbClr val="000000"/>
                            </a:solidFill>
                            <a:miter lim="800000"/>
                            <a:headEnd/>
                            <a:tailEnd/>
                          </a:ln>
                          <a:effectLst/>
                        </pic:spPr>
                      </pic:pic>
                    </a:graphicData>
                  </a:graphic>
                </wp:inline>
              </w:drawing>
            </w:r>
          </w:p>
          <w:p w14:paraId="6A235B44" w14:textId="77777777" w:rsidR="00444160" w:rsidRPr="00DD6C5A" w:rsidRDefault="00444160" w:rsidP="00444160">
            <w:pPr>
              <w:rPr>
                <w:rFonts w:cs="Arial"/>
              </w:rPr>
            </w:pPr>
          </w:p>
          <w:p w14:paraId="6A235B45" w14:textId="77777777" w:rsidR="00444160" w:rsidRPr="00DD6C5A" w:rsidRDefault="00444160" w:rsidP="00444160">
            <w:pPr>
              <w:rPr>
                <w:rFonts w:cs="Arial"/>
              </w:rPr>
            </w:pPr>
            <w:r>
              <w:rPr>
                <w:rFonts w:cs="Arial"/>
              </w:rPr>
              <w:t>【</w:t>
            </w:r>
            <w:r>
              <w:rPr>
                <w:rFonts w:cs="Arial"/>
              </w:rPr>
              <w:t>Incorrect</w:t>
            </w:r>
            <w:r>
              <w:rPr>
                <w:rFonts w:cs="Arial"/>
              </w:rPr>
              <w:t>】</w:t>
            </w:r>
          </w:p>
          <w:p w14:paraId="6A235B46" w14:textId="693D5B02" w:rsidR="00444160" w:rsidRDefault="00444160" w:rsidP="00444160">
            <w:pPr>
              <w:ind w:firstLineChars="70" w:firstLine="140"/>
              <w:rPr>
                <w:rFonts w:cs="Arial"/>
              </w:rPr>
            </w:pPr>
            <w:r>
              <w:rPr>
                <w:rFonts w:cs="Arial"/>
              </w:rPr>
              <w:t>A MATLAB command is used in Stateflow</w:t>
            </w:r>
            <w:r w:rsidR="00DC2C3C">
              <w:rPr>
                <w:rFonts w:cs="Arial"/>
              </w:rPr>
              <w:t xml:space="preserve"> blocks</w:t>
            </w:r>
            <w:r>
              <w:rPr>
                <w:rFonts w:cs="Arial"/>
              </w:rPr>
              <w:t>.</w:t>
            </w:r>
          </w:p>
          <w:p w14:paraId="6A235B47" w14:textId="77777777" w:rsidR="00444160" w:rsidRPr="00DD6C5A"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444" behindDoc="0" locked="0" layoutInCell="1" allowOverlap="1" wp14:anchorId="6A23776E" wp14:editId="6A23776F">
                      <wp:simplePos x="0" y="0"/>
                      <wp:positionH relativeFrom="column">
                        <wp:posOffset>1937385</wp:posOffset>
                      </wp:positionH>
                      <wp:positionV relativeFrom="paragraph">
                        <wp:posOffset>1162050</wp:posOffset>
                      </wp:positionV>
                      <wp:extent cx="1409700" cy="390525"/>
                      <wp:effectExtent l="0" t="0" r="19050" b="28575"/>
                      <wp:wrapNone/>
                      <wp:docPr id="1113"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3905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3F307" id="正方形/長方形 38" o:spid="_x0000_s1026" style="position:absolute;margin-left:152.55pt;margin-top:91.5pt;width:111pt;height:30.75pt;z-index:25165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" filled="f" strokecolor="red" strokeweight="2pt">
                      <v:path arrowok="t"/>
                    </v:rect>
                  </w:pict>
                </mc:Fallback>
              </mc:AlternateContent>
            </w:r>
            <w:r>
              <w:rPr>
                <w:rFonts w:cs="Arial"/>
                <w:noProof/>
                <w:lang w:eastAsia="ja-JP" w:bidi="th-TH"/>
              </w:rPr>
              <w:drawing>
                <wp:inline distT="0" distB="0" distL="0" distR="0" wp14:anchorId="6A237770" wp14:editId="6A237771">
                  <wp:extent cx="4455160" cy="2055495"/>
                  <wp:effectExtent l="0" t="0" r="2540" b="1905"/>
                  <wp:docPr id="412" name="図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455160" cy="2055495"/>
                          </a:xfrm>
                          <a:prstGeom prst="rect">
                            <a:avLst/>
                          </a:prstGeom>
                          <a:noFill/>
                          <a:ln>
                            <a:noFill/>
                          </a:ln>
                        </pic:spPr>
                      </pic:pic>
                    </a:graphicData>
                  </a:graphic>
                </wp:inline>
              </w:drawing>
            </w:r>
          </w:p>
        </w:tc>
      </w:tr>
      <w:tr w:rsidR="00A0639F" w:rsidRPr="00DD6C5A" w14:paraId="6A235B4C"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B49" w14:textId="77777777" w:rsidR="00444160" w:rsidRPr="00DD6C5A" w:rsidRDefault="00444160" w:rsidP="00444160">
            <w:pPr>
              <w:jc w:val="center"/>
              <w:rPr>
                <w:rFonts w:cs="Arial"/>
              </w:rPr>
            </w:pPr>
            <w:r>
              <w:rPr>
                <w:rFonts w:cs="Arial"/>
              </w:rPr>
              <w:lastRenderedPageBreak/>
              <w:t>a2</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B4A" w14:textId="02C3DBA4" w:rsidR="00444160" w:rsidRPr="00DD6C5A" w:rsidRDefault="00444160" w:rsidP="00444160">
            <w:pPr>
              <w:rPr>
                <w:rFonts w:cs="Arial"/>
              </w:rPr>
            </w:pPr>
            <w:r>
              <w:rPr>
                <w:rFonts w:cs="Arial"/>
              </w:rPr>
              <w:t>When a MATLAB command is used in Stateflow blocks, it shall be accessed only by using [MATLAB Function].</w:t>
            </w:r>
          </w:p>
        </w:tc>
        <w:tc>
          <w:tcPr>
            <w:tcW w:w="2492" w:type="dxa"/>
            <w:gridSpan w:val="2"/>
            <w:tcBorders>
              <w:top w:val="outset" w:sz="6" w:space="0" w:color="auto"/>
              <w:left w:val="outset" w:sz="6" w:space="0" w:color="auto"/>
              <w:bottom w:val="outset" w:sz="6" w:space="0" w:color="auto"/>
              <w:right w:val="outset" w:sz="6" w:space="0" w:color="auto"/>
            </w:tcBorders>
            <w:hideMark/>
          </w:tcPr>
          <w:p w14:paraId="6A235B4B" w14:textId="77777777" w:rsidR="00444160" w:rsidRPr="00DD6C5A" w:rsidRDefault="00444160" w:rsidP="00444160">
            <w:pPr>
              <w:rPr>
                <w:rFonts w:cs="Arial"/>
              </w:rPr>
            </w:pPr>
            <w:r>
              <w:rPr>
                <w:rFonts w:cs="Arial"/>
              </w:rPr>
              <w:t>-</w:t>
            </w:r>
          </w:p>
        </w:tc>
      </w:tr>
      <w:tr w:rsidR="00A0639F" w:rsidRPr="00DD6C5A" w14:paraId="6A235B57" w14:textId="77777777" w:rsidTr="371D5A01">
        <w:trPr>
          <w:trHeight w:val="345"/>
          <w:tblCellSpacing w:w="20" w:type="dxa"/>
        </w:trPr>
        <w:tc>
          <w:tcPr>
            <w:tcW w:w="954" w:type="dxa"/>
            <w:vMerge/>
            <w:vAlign w:val="center"/>
            <w:hideMark/>
          </w:tcPr>
          <w:p w14:paraId="6A235B4D" w14:textId="77777777" w:rsidR="00444160" w:rsidRPr="00DD6C5A" w:rsidRDefault="00444160" w:rsidP="00444160">
            <w:pPr>
              <w:rPr>
                <w:rFonts w:cs="Arial"/>
              </w:rPr>
            </w:pPr>
          </w:p>
        </w:tc>
        <w:tc>
          <w:tcPr>
            <w:tcW w:w="7878" w:type="dxa"/>
            <w:gridSpan w:val="4"/>
            <w:tcBorders>
              <w:top w:val="outset" w:sz="6" w:space="0" w:color="auto"/>
              <w:left w:val="outset" w:sz="6" w:space="0" w:color="auto"/>
              <w:bottom w:val="outset" w:sz="6" w:space="0" w:color="auto"/>
              <w:right w:val="outset" w:sz="6" w:space="0" w:color="auto"/>
            </w:tcBorders>
          </w:tcPr>
          <w:p w14:paraId="6A235B4E" w14:textId="77777777" w:rsidR="00444160" w:rsidRPr="00DD6C5A" w:rsidRDefault="00444160" w:rsidP="00444160">
            <w:pPr>
              <w:rPr>
                <w:rFonts w:cs="Arial"/>
              </w:rPr>
            </w:pPr>
            <w:r>
              <w:rPr>
                <w:rFonts w:cs="Arial"/>
              </w:rPr>
              <w:t>【</w:t>
            </w:r>
            <w:r>
              <w:rPr>
                <w:rFonts w:cs="Arial"/>
              </w:rPr>
              <w:t>Correct</w:t>
            </w:r>
            <w:r>
              <w:rPr>
                <w:rFonts w:cs="Arial"/>
              </w:rPr>
              <w:t>】</w:t>
            </w:r>
          </w:p>
          <w:p w14:paraId="6A235B4F" w14:textId="276C01DA" w:rsidR="00444160" w:rsidRDefault="00444160" w:rsidP="00444160">
            <w:pPr>
              <w:ind w:firstLineChars="70" w:firstLine="140"/>
              <w:rPr>
                <w:rFonts w:cs="Arial"/>
              </w:rPr>
            </w:pPr>
            <w:r>
              <w:rPr>
                <w:rFonts w:cs="Arial"/>
              </w:rPr>
              <w:t>The MATLAB command is accessed by using [MATLAB Function].</w:t>
            </w:r>
          </w:p>
          <w:p w14:paraId="6A235B50" w14:textId="77777777" w:rsidR="00444160" w:rsidRDefault="00444160" w:rsidP="00444160">
            <w:pPr>
              <w:ind w:firstLineChars="70" w:firstLine="140"/>
              <w:rPr>
                <w:rFonts w:cs="Arial"/>
              </w:rPr>
            </w:pPr>
            <w:r>
              <w:rPr>
                <w:rFonts w:cs="Arial"/>
                <w:noProof/>
                <w:lang w:eastAsia="ja-JP" w:bidi="th-TH"/>
              </w:rPr>
              <w:lastRenderedPageBreak/>
              <mc:AlternateContent>
                <mc:Choice Requires="wps">
                  <w:drawing>
                    <wp:anchor distT="0" distB="0" distL="114300" distR="114300" simplePos="0" relativeHeight="251658445" behindDoc="0" locked="0" layoutInCell="1" allowOverlap="1" wp14:anchorId="6A237772" wp14:editId="6A237773">
                      <wp:simplePos x="0" y="0"/>
                      <wp:positionH relativeFrom="column">
                        <wp:posOffset>403860</wp:posOffset>
                      </wp:positionH>
                      <wp:positionV relativeFrom="paragraph">
                        <wp:posOffset>2600325</wp:posOffset>
                      </wp:positionV>
                      <wp:extent cx="47625" cy="381000"/>
                      <wp:effectExtent l="0" t="0" r="28575" b="19050"/>
                      <wp:wrapNone/>
                      <wp:docPr id="1112" name="直線コネクタ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625" cy="381000"/>
                              </a:xfrm>
                              <a:prstGeom prst="line">
                                <a:avLst/>
                              </a:prstGeom>
                              <a:noFill/>
                              <a:ln w="25400"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B08CF48" id="直線コネクタ 37" o:spid="_x0000_s1026" style="position:absolute;flip:x;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pt,204.75pt" to="35.55pt,2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" strokecolor="windowText" strokeweight="2pt">
                      <v:stroke dashstyle="dash"/>
                      <o:lock v:ext="edit" shapetype="f"/>
                    </v:line>
                  </w:pict>
                </mc:Fallback>
              </mc:AlternateContent>
            </w:r>
            <w:r>
              <w:rPr>
                <w:rFonts w:cs="Arial"/>
                <w:noProof/>
                <w:lang w:eastAsia="ja-JP" w:bidi="th-TH"/>
              </w:rPr>
              <mc:AlternateContent>
                <mc:Choice Requires="wps">
                  <w:drawing>
                    <wp:anchor distT="0" distB="0" distL="114300" distR="114300" simplePos="0" relativeHeight="251658447" behindDoc="0" locked="0" layoutInCell="1" allowOverlap="1" wp14:anchorId="6A237774" wp14:editId="6A237775">
                      <wp:simplePos x="0" y="0"/>
                      <wp:positionH relativeFrom="column">
                        <wp:posOffset>4251960</wp:posOffset>
                      </wp:positionH>
                      <wp:positionV relativeFrom="paragraph">
                        <wp:posOffset>2619375</wp:posOffset>
                      </wp:positionV>
                      <wp:extent cx="114300" cy="361950"/>
                      <wp:effectExtent l="0" t="0" r="19050" b="19050"/>
                      <wp:wrapNone/>
                      <wp:docPr id="1111" name="直線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 cy="361950"/>
                              </a:xfrm>
                              <a:prstGeom prst="line">
                                <a:avLst/>
                              </a:prstGeom>
                              <a:noFill/>
                              <a:ln w="25400"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F3A2EEE" id="直線コネクタ 36" o:spid="_x0000_s1026" style="position:absolute;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8pt,206.25pt" to="343.8pt,2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" strokecolor="windowText" strokeweight="2pt">
                      <v:stroke dashstyle="dash"/>
                      <o:lock v:ext="edit" shapetype="f"/>
                    </v:line>
                  </w:pict>
                </mc:Fallback>
              </mc:AlternateContent>
            </w:r>
            <w:r>
              <w:rPr>
                <w:rFonts w:cs="Arial"/>
                <w:noProof/>
                <w:lang w:eastAsia="ja-JP" w:bidi="th-TH"/>
              </w:rPr>
              <w:drawing>
                <wp:inline distT="0" distB="0" distL="0" distR="0" wp14:anchorId="6A237776" wp14:editId="6A237777">
                  <wp:extent cx="4432935" cy="2655570"/>
                  <wp:effectExtent l="0" t="0" r="5715" b="0"/>
                  <wp:docPr id="413" name="図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432935" cy="2655570"/>
                          </a:xfrm>
                          <a:prstGeom prst="rect">
                            <a:avLst/>
                          </a:prstGeom>
                          <a:noFill/>
                          <a:ln>
                            <a:noFill/>
                          </a:ln>
                        </pic:spPr>
                      </pic:pic>
                    </a:graphicData>
                  </a:graphic>
                </wp:inline>
              </w:drawing>
            </w:r>
          </w:p>
          <w:p w14:paraId="6A235B51" w14:textId="77777777" w:rsidR="00444160" w:rsidRPr="00DD6C5A" w:rsidRDefault="00444160" w:rsidP="00444160">
            <w:pPr>
              <w:ind w:firstLineChars="70" w:firstLine="140"/>
              <w:rPr>
                <w:rFonts w:cs="Arial"/>
              </w:rPr>
            </w:pPr>
          </w:p>
          <w:p w14:paraId="6A235B52" w14:textId="77777777" w:rsidR="00444160" w:rsidRPr="00DD6C5A" w:rsidRDefault="00444160" w:rsidP="00444160">
            <w:pPr>
              <w:jc w:val="center"/>
              <w:rPr>
                <w:rFonts w:cs="Arial"/>
              </w:rPr>
            </w:pPr>
            <w:r>
              <w:rPr>
                <w:rFonts w:cs="Arial"/>
                <w:noProof/>
                <w:lang w:eastAsia="ja-JP" w:bidi="th-TH"/>
              </w:rPr>
              <w:drawing>
                <wp:inline distT="0" distB="0" distL="0" distR="0" wp14:anchorId="6A237778" wp14:editId="6A237779">
                  <wp:extent cx="3921125" cy="1104900"/>
                  <wp:effectExtent l="19050" t="19050" r="22225" b="19050"/>
                  <wp:docPr id="414" name="図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921125" cy="1104900"/>
                          </a:xfrm>
                          <a:prstGeom prst="rect">
                            <a:avLst/>
                          </a:prstGeom>
                          <a:noFill/>
                          <a:ln w="25400" cmpd="sng">
                            <a:solidFill>
                              <a:srgbClr val="000000"/>
                            </a:solidFill>
                            <a:miter lim="800000"/>
                            <a:headEnd/>
                            <a:tailEnd/>
                          </a:ln>
                          <a:effectLst/>
                        </pic:spPr>
                      </pic:pic>
                    </a:graphicData>
                  </a:graphic>
                </wp:inline>
              </w:drawing>
            </w:r>
          </w:p>
          <w:p w14:paraId="6A235B53" w14:textId="77777777" w:rsidR="00444160" w:rsidRPr="00DD6C5A" w:rsidRDefault="00444160" w:rsidP="00444160">
            <w:pPr>
              <w:rPr>
                <w:rFonts w:cs="Arial"/>
              </w:rPr>
            </w:pPr>
          </w:p>
          <w:p w14:paraId="6A235B54" w14:textId="77777777" w:rsidR="00444160" w:rsidRPr="00DD6C5A" w:rsidRDefault="00444160" w:rsidP="00444160">
            <w:pPr>
              <w:rPr>
                <w:rFonts w:cs="Arial"/>
              </w:rPr>
            </w:pPr>
            <w:r>
              <w:rPr>
                <w:rFonts w:cs="Arial"/>
              </w:rPr>
              <w:t>【</w:t>
            </w:r>
            <w:r>
              <w:rPr>
                <w:rFonts w:cs="Arial"/>
              </w:rPr>
              <w:t>Incorrect</w:t>
            </w:r>
            <w:r>
              <w:rPr>
                <w:rFonts w:cs="Arial"/>
              </w:rPr>
              <w:t>】</w:t>
            </w:r>
          </w:p>
          <w:p w14:paraId="6A235B55" w14:textId="28950AD6" w:rsidR="00444160" w:rsidRDefault="00444160" w:rsidP="00444160">
            <w:pPr>
              <w:ind w:firstLineChars="70" w:firstLine="140"/>
              <w:rPr>
                <w:rFonts w:cs="Arial"/>
              </w:rPr>
            </w:pPr>
            <w:r>
              <w:rPr>
                <w:rFonts w:cs="Arial"/>
              </w:rPr>
              <w:t xml:space="preserve"> [MATLAB Function] is not used for a MATLAB command.</w:t>
            </w:r>
          </w:p>
          <w:p w14:paraId="6A235B56" w14:textId="77777777" w:rsidR="00444160" w:rsidRPr="00DD6C5A" w:rsidRDefault="00444160" w:rsidP="00444160">
            <w:pPr>
              <w:ind w:firstLineChars="70" w:firstLine="140"/>
              <w:rPr>
                <w:rFonts w:cs="Arial"/>
              </w:rPr>
            </w:pPr>
            <w:r>
              <w:rPr>
                <w:rFonts w:cs="Arial"/>
                <w:noProof/>
                <w:lang w:eastAsia="ja-JP" w:bidi="th-TH"/>
              </w:rPr>
              <mc:AlternateContent>
                <mc:Choice Requires="wps">
                  <w:drawing>
                    <wp:anchor distT="0" distB="0" distL="114300" distR="114300" simplePos="0" relativeHeight="251658446" behindDoc="0" locked="0" layoutInCell="1" allowOverlap="1" wp14:anchorId="6A23777A" wp14:editId="6A23777B">
                      <wp:simplePos x="0" y="0"/>
                      <wp:positionH relativeFrom="column">
                        <wp:posOffset>1905000</wp:posOffset>
                      </wp:positionH>
                      <wp:positionV relativeFrom="paragraph">
                        <wp:posOffset>1123950</wp:posOffset>
                      </wp:positionV>
                      <wp:extent cx="1390650" cy="438150"/>
                      <wp:effectExtent l="0" t="0" r="19050" b="19050"/>
                      <wp:wrapNone/>
                      <wp:docPr id="1110"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650" cy="4381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CF5B4" id="正方形/長方形 35" o:spid="_x0000_s1026" style="position:absolute;margin-left:150pt;margin-top:88.5pt;width:109.5pt;height:34.5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" filled="f" strokecolor="red" strokeweight="2pt">
                      <v:path arrowok="t"/>
                    </v:rect>
                  </w:pict>
                </mc:Fallback>
              </mc:AlternateContent>
            </w:r>
            <w:r>
              <w:rPr>
                <w:rFonts w:cs="Arial"/>
                <w:noProof/>
                <w:lang w:eastAsia="ja-JP" w:bidi="th-TH"/>
              </w:rPr>
              <w:drawing>
                <wp:inline distT="0" distB="0" distL="0" distR="0" wp14:anchorId="6A23777C" wp14:editId="6A23777D">
                  <wp:extent cx="4389120" cy="2019300"/>
                  <wp:effectExtent l="0" t="0" r="0" b="0"/>
                  <wp:docPr id="415" name="図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389120" cy="2019300"/>
                          </a:xfrm>
                          <a:prstGeom prst="rect">
                            <a:avLst/>
                          </a:prstGeom>
                          <a:noFill/>
                          <a:ln>
                            <a:noFill/>
                          </a:ln>
                        </pic:spPr>
                      </pic:pic>
                    </a:graphicData>
                  </a:graphic>
                </wp:inline>
              </w:drawing>
            </w:r>
          </w:p>
        </w:tc>
      </w:tr>
      <w:tr w:rsidR="00444160" w:rsidRPr="00DD6C5A" w14:paraId="6A235B59" w14:textId="77777777" w:rsidTr="006D7EDC">
        <w:trPr>
          <w:tblCellSpacing w:w="20" w:type="dxa"/>
        </w:trPr>
        <w:tc>
          <w:tcPr>
            <w:tcW w:w="8872" w:type="dxa"/>
            <w:gridSpan w:val="5"/>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58" w14:textId="77777777" w:rsidR="00444160" w:rsidRPr="00DD6C5A" w:rsidRDefault="00444160" w:rsidP="00444160">
            <w:pPr>
              <w:rPr>
                <w:rFonts w:cs="Arial"/>
                <w:b/>
              </w:rPr>
            </w:pPr>
            <w:r>
              <w:rPr>
                <w:rFonts w:cs="Arial"/>
                <w:b/>
                <w:bCs/>
              </w:rPr>
              <w:lastRenderedPageBreak/>
              <w:t>Rationale</w:t>
            </w:r>
          </w:p>
        </w:tc>
      </w:tr>
      <w:tr w:rsidR="00444160" w:rsidRPr="00DD6C5A" w14:paraId="6A235B5C"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5A" w14:textId="77777777" w:rsidR="00444160" w:rsidRPr="00DD6C5A" w:rsidRDefault="00444160" w:rsidP="00444160">
            <w:pPr>
              <w:rPr>
                <w:rFonts w:cs="Arial"/>
                <w:b/>
              </w:rPr>
            </w:pPr>
            <w:r>
              <w:rPr>
                <w:rFonts w:cs="Arial"/>
                <w:b/>
                <w:bCs/>
              </w:rPr>
              <w:t>Sub ID</w:t>
            </w:r>
          </w:p>
        </w:tc>
        <w:tc>
          <w:tcPr>
            <w:tcW w:w="7878"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5B" w14:textId="77777777" w:rsidR="00444160" w:rsidRPr="00DD6C5A" w:rsidRDefault="00444160" w:rsidP="00444160">
            <w:pPr>
              <w:jc w:val="center"/>
              <w:rPr>
                <w:rFonts w:cs="Arial"/>
                <w:b/>
              </w:rPr>
            </w:pPr>
            <w:r>
              <w:rPr>
                <w:rFonts w:cs="Arial"/>
                <w:b/>
                <w:bCs/>
              </w:rPr>
              <w:t>Description</w:t>
            </w:r>
          </w:p>
        </w:tc>
      </w:tr>
      <w:tr w:rsidR="00444160" w:rsidRPr="00DD6C5A" w14:paraId="6A235B5F"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B5D" w14:textId="77777777" w:rsidR="00444160" w:rsidRPr="00DD6C5A" w:rsidRDefault="00444160" w:rsidP="00444160">
            <w:pPr>
              <w:jc w:val="center"/>
              <w:rPr>
                <w:rFonts w:cs="Arial"/>
              </w:rPr>
            </w:pPr>
            <w:r>
              <w:rPr>
                <w:rFonts w:cs="Arial"/>
              </w:rPr>
              <w:t>a1</w:t>
            </w:r>
          </w:p>
        </w:tc>
        <w:tc>
          <w:tcPr>
            <w:tcW w:w="7878" w:type="dxa"/>
            <w:gridSpan w:val="4"/>
            <w:tcBorders>
              <w:top w:val="outset" w:sz="6" w:space="0" w:color="auto"/>
              <w:left w:val="outset" w:sz="6" w:space="0" w:color="auto"/>
              <w:bottom w:val="outset" w:sz="6" w:space="0" w:color="auto"/>
              <w:right w:val="outset" w:sz="6" w:space="0" w:color="auto"/>
            </w:tcBorders>
            <w:vAlign w:val="center"/>
          </w:tcPr>
          <w:p w14:paraId="6A235B5E" w14:textId="5978FD14" w:rsidR="00444160" w:rsidRPr="00B26E48" w:rsidRDefault="00444160" w:rsidP="00547715">
            <w:pPr>
              <w:pStyle w:val="ListParagraph"/>
              <w:numPr>
                <w:ilvl w:val="0"/>
                <w:numId w:val="104"/>
              </w:numPr>
              <w:ind w:leftChars="0" w:left="140" w:hanging="140"/>
              <w:rPr>
                <w:rFonts w:cs="Arial"/>
              </w:rPr>
            </w:pPr>
            <w:r>
              <w:rPr>
                <w:rFonts w:cs="Arial"/>
              </w:rPr>
              <w:t>Not all MATLAB commands are supported for code generation.  As a result, code may not be generated for these unsupported MATLAB commands.</w:t>
            </w:r>
          </w:p>
        </w:tc>
      </w:tr>
      <w:tr w:rsidR="00444160" w:rsidRPr="00DD6C5A" w14:paraId="6A235B63"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B60" w14:textId="77777777" w:rsidR="00444160" w:rsidRPr="00DD6C5A" w:rsidRDefault="00444160" w:rsidP="00444160">
            <w:pPr>
              <w:jc w:val="center"/>
              <w:rPr>
                <w:rFonts w:cs="Arial"/>
              </w:rPr>
            </w:pPr>
            <w:r>
              <w:rPr>
                <w:rFonts w:cs="Arial"/>
              </w:rPr>
              <w:t>a2</w:t>
            </w:r>
          </w:p>
        </w:tc>
        <w:tc>
          <w:tcPr>
            <w:tcW w:w="7878" w:type="dxa"/>
            <w:gridSpan w:val="4"/>
            <w:tcBorders>
              <w:top w:val="outset" w:sz="6" w:space="0" w:color="auto"/>
              <w:left w:val="outset" w:sz="6" w:space="0" w:color="auto"/>
              <w:bottom w:val="outset" w:sz="6" w:space="0" w:color="auto"/>
              <w:right w:val="outset" w:sz="6" w:space="0" w:color="auto"/>
            </w:tcBorders>
            <w:vAlign w:val="center"/>
            <w:hideMark/>
          </w:tcPr>
          <w:p w14:paraId="6A235B61" w14:textId="21AD8204" w:rsidR="00444160" w:rsidRDefault="00444160" w:rsidP="00547715">
            <w:pPr>
              <w:numPr>
                <w:ilvl w:val="0"/>
                <w:numId w:val="57"/>
              </w:numPr>
              <w:ind w:left="140" w:hanging="140"/>
              <w:rPr>
                <w:rFonts w:cs="Arial"/>
              </w:rPr>
            </w:pPr>
            <w:r>
              <w:rPr>
                <w:rFonts w:cs="Arial"/>
              </w:rPr>
              <w:t>Not all MATLAB commands are supported for code generation.  As a result, code may not be generated for these unsupported MATLAB commands.</w:t>
            </w:r>
          </w:p>
          <w:p w14:paraId="6A235B62" w14:textId="71681FC9" w:rsidR="00444160" w:rsidRPr="00DD6C5A" w:rsidRDefault="00444160" w:rsidP="00547715">
            <w:pPr>
              <w:numPr>
                <w:ilvl w:val="0"/>
                <w:numId w:val="57"/>
              </w:numPr>
              <w:ind w:left="140" w:hanging="140"/>
              <w:rPr>
                <w:rFonts w:cs="Arial"/>
              </w:rPr>
            </w:pPr>
            <w:r>
              <w:rPr>
                <w:rFonts w:cs="Arial"/>
              </w:rPr>
              <w:t>Readability improves when C and MATLAB action languages are described separately.</w:t>
            </w:r>
          </w:p>
        </w:tc>
      </w:tr>
    </w:tbl>
    <w:p w14:paraId="6A235B64" w14:textId="77777777" w:rsidR="005D0565" w:rsidRPr="00E600DA" w:rsidRDefault="005D0565" w:rsidP="005D0565"/>
    <w:p w14:paraId="6A235B65" w14:textId="77777777" w:rsidR="005D0565" w:rsidRDefault="005D0565" w:rsidP="0011317A">
      <w:pPr>
        <w:pStyle w:val="Heading3"/>
      </w:pPr>
      <w:bookmarkStart w:id="358" w:name="_Toc508614029"/>
      <w:bookmarkStart w:id="359" w:name="_Toc34396011"/>
      <w:r>
        <w:t>jc_</w:t>
      </w:r>
      <w:r w:rsidR="00D606F8">
        <w:t>0481:</w:t>
      </w:r>
      <w:r>
        <w:t xml:space="preserve"> </w:t>
      </w:r>
      <w:r w:rsidR="00AE34D0">
        <w:t xml:space="preserve">Use of hard equality comparisons for floating point </w:t>
      </w:r>
      <w:r w:rsidR="00141B78">
        <w:t>numbers</w:t>
      </w:r>
      <w:r>
        <w:t xml:space="preserve"> in Stateflow</w:t>
      </w:r>
      <w:bookmarkEnd w:id="358"/>
      <w:bookmarkEnd w:id="35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D57DDA" w14:paraId="6A235B6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66" w14:textId="77777777" w:rsidR="008D1BFE" w:rsidRPr="00D57DDA"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B67" w14:textId="77777777" w:rsidR="008D1BFE" w:rsidRPr="00D57DDA" w:rsidRDefault="008D1BFE" w:rsidP="00EB26B9">
            <w:pPr>
              <w:rPr>
                <w:rFonts w:cs="Arial"/>
                <w:b/>
              </w:rPr>
            </w:pPr>
            <w:r>
              <w:rPr>
                <w:rFonts w:cs="Arial"/>
                <w:b/>
                <w:bCs/>
              </w:rPr>
              <w:t>jc_</w:t>
            </w:r>
            <w:r w:rsidR="00D606F8">
              <w:rPr>
                <w:rFonts w:cs="Arial"/>
                <w:b/>
                <w:bCs/>
              </w:rPr>
              <w:t>0481:</w:t>
            </w:r>
            <w:r>
              <w:rPr>
                <w:rFonts w:cs="Arial"/>
                <w:b/>
                <w:bCs/>
              </w:rPr>
              <w:t xml:space="preserve"> </w:t>
            </w:r>
            <w:r w:rsidR="00141B78">
              <w:rPr>
                <w:rFonts w:cs="Arial"/>
                <w:b/>
                <w:bCs/>
              </w:rPr>
              <w:t>Use of hard equality comparisons for floating point numbers</w:t>
            </w:r>
            <w:r>
              <w:rPr>
                <w:rFonts w:cs="Arial"/>
                <w:b/>
                <w:bCs/>
              </w:rPr>
              <w:t xml:space="preserve"> in Stateflow</w:t>
            </w:r>
          </w:p>
        </w:tc>
      </w:tr>
      <w:tr w:rsidR="00444160" w:rsidRPr="00D57DDA" w14:paraId="6F39DA6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F555B8D" w14:textId="339373A7" w:rsidR="00444160" w:rsidRDefault="00444160" w:rsidP="00444160">
            <w:pPr>
              <w:rPr>
                <w:rFonts w:cs="Arial"/>
                <w:b/>
                <w:bCs/>
              </w:rPr>
            </w:pPr>
            <w:r w:rsidRPr="004A5BD5">
              <w:rPr>
                <w:rFonts w:cs="Arial"/>
                <w:b/>
                <w:bCs/>
              </w:rPr>
              <w:lastRenderedPageBreak/>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AC89334" w14:textId="5D6F155B" w:rsidR="00444160" w:rsidRPr="004A5BD5" w:rsidRDefault="00444160" w:rsidP="00444160">
            <w:pPr>
              <w:rPr>
                <w:rFonts w:cs="Arial"/>
                <w:bCs/>
              </w:rPr>
            </w:pPr>
            <w:r w:rsidRPr="004A5BD5">
              <w:rPr>
                <w:rFonts w:cs="Arial"/>
                <w:bCs/>
              </w:rPr>
              <w:t xml:space="preserve">NA-MAAB: </w:t>
            </w:r>
            <w:r w:rsidR="0016398D">
              <w:rPr>
                <w:rFonts w:cs="Arial"/>
                <w:bCs/>
              </w:rPr>
              <w:t>a</w:t>
            </w:r>
          </w:p>
          <w:p w14:paraId="58A5E472" w14:textId="6D81401E" w:rsidR="00444160" w:rsidRDefault="00444160" w:rsidP="00444160">
            <w:pPr>
              <w:rPr>
                <w:rFonts w:cs="Arial"/>
                <w:b/>
                <w:bCs/>
              </w:rPr>
            </w:pPr>
            <w:r w:rsidRPr="004A5BD5">
              <w:rPr>
                <w:rFonts w:cs="Arial"/>
                <w:bCs/>
              </w:rPr>
              <w:t xml:space="preserve">JMAAB: </w:t>
            </w:r>
            <w:r w:rsidR="0016398D">
              <w:rPr>
                <w:rFonts w:cs="Arial"/>
                <w:bCs/>
              </w:rPr>
              <w:t>a</w:t>
            </w:r>
          </w:p>
        </w:tc>
      </w:tr>
      <w:tr w:rsidR="00444160" w:rsidRPr="00D57DDA" w14:paraId="2A29BF3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8C03CE2" w14:textId="687EF393"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1EC87FD" w14:textId="4CB26F56" w:rsidR="00444160" w:rsidRDefault="00444160" w:rsidP="0016398D">
            <w:pPr>
              <w:rPr>
                <w:rFonts w:cs="Arial"/>
                <w:b/>
                <w:bCs/>
              </w:rPr>
            </w:pPr>
            <w:r w:rsidRPr="004A5BD5">
              <w:rPr>
                <w:rFonts w:cs="Arial"/>
                <w:bCs/>
              </w:rPr>
              <w:t>All</w:t>
            </w:r>
          </w:p>
        </w:tc>
      </w:tr>
      <w:tr w:rsidR="00444160" w:rsidRPr="00D57DDA" w14:paraId="6A235B6A"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69" w14:textId="77777777" w:rsidR="00444160" w:rsidRPr="00D57DDA" w:rsidRDefault="00444160" w:rsidP="00444160">
            <w:pPr>
              <w:rPr>
                <w:rFonts w:cs="Arial"/>
                <w:b/>
              </w:rPr>
            </w:pPr>
            <w:r>
              <w:rPr>
                <w:rFonts w:cs="Arial"/>
                <w:b/>
                <w:bCs/>
              </w:rPr>
              <w:t>Rule</w:t>
            </w:r>
          </w:p>
        </w:tc>
      </w:tr>
      <w:tr w:rsidR="00444160" w:rsidRPr="00D57DDA" w14:paraId="6A235B6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6B" w14:textId="77777777" w:rsidR="00444160" w:rsidRPr="00D57DDA"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6C" w14:textId="77777777" w:rsidR="00444160" w:rsidRPr="00D57DDA"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6D" w14:textId="77777777" w:rsidR="00444160" w:rsidRPr="00D57DDA" w:rsidRDefault="00444160" w:rsidP="00444160">
            <w:pPr>
              <w:jc w:val="center"/>
              <w:rPr>
                <w:rFonts w:cs="Arial"/>
                <w:b/>
              </w:rPr>
            </w:pPr>
            <w:r>
              <w:rPr>
                <w:rFonts w:cs="Arial"/>
                <w:b/>
                <w:bCs/>
              </w:rPr>
              <w:t>Custom Parameter</w:t>
            </w:r>
          </w:p>
        </w:tc>
      </w:tr>
      <w:tr w:rsidR="00A0639F" w:rsidRPr="00D57DDA" w14:paraId="6A235B72"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6F" w14:textId="77777777" w:rsidR="00444160" w:rsidRPr="00D57DDA"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41392CFE" w14:textId="40BBF9BF" w:rsidR="00444160" w:rsidRDefault="00444160" w:rsidP="00444160">
            <w:pPr>
              <w:rPr>
                <w:rFonts w:cs="Arial"/>
              </w:rPr>
            </w:pPr>
            <w:r>
              <w:rPr>
                <w:rFonts w:cs="Arial"/>
              </w:rPr>
              <w:t xml:space="preserve"> These equality comparison operators shall not be used </w:t>
            </w:r>
            <w:r w:rsidR="00DC2C3C">
              <w:rPr>
                <w:rFonts w:cs="Arial"/>
              </w:rPr>
              <w:t xml:space="preserve">in </w:t>
            </w:r>
            <w:r>
              <w:rPr>
                <w:rFonts w:cs="Arial"/>
              </w:rPr>
              <w:t>floating-point operands:</w:t>
            </w:r>
          </w:p>
          <w:p w14:paraId="6FD0829D" w14:textId="6D98AC93" w:rsidR="00444160" w:rsidRPr="00F86874" w:rsidRDefault="00444160" w:rsidP="00547715">
            <w:pPr>
              <w:pStyle w:val="ListParagraph"/>
              <w:numPr>
                <w:ilvl w:val="0"/>
                <w:numId w:val="124"/>
              </w:numPr>
              <w:ind w:leftChars="0"/>
              <w:rPr>
                <w:rFonts w:cs="Arial"/>
              </w:rPr>
            </w:pPr>
            <w:r>
              <w:rPr>
                <w:rFonts w:cs="Arial"/>
              </w:rPr>
              <w:t>“</w:t>
            </w:r>
            <w:r w:rsidRPr="00F86874">
              <w:rPr>
                <w:rFonts w:cs="Arial"/>
              </w:rPr>
              <w:t>==</w:t>
            </w:r>
            <w:r>
              <w:rPr>
                <w:rFonts w:cs="Arial"/>
              </w:rPr>
              <w:t>”</w:t>
            </w:r>
          </w:p>
          <w:p w14:paraId="48742F77" w14:textId="7BD15DA4" w:rsidR="00444160" w:rsidRPr="00F86874" w:rsidRDefault="00444160" w:rsidP="00547715">
            <w:pPr>
              <w:pStyle w:val="ListParagraph"/>
              <w:numPr>
                <w:ilvl w:val="0"/>
                <w:numId w:val="124"/>
              </w:numPr>
              <w:ind w:leftChars="0"/>
              <w:rPr>
                <w:rFonts w:cs="Arial"/>
              </w:rPr>
            </w:pPr>
            <w:r>
              <w:rPr>
                <w:rFonts w:cs="Arial"/>
              </w:rPr>
              <w:t>“</w:t>
            </w:r>
            <w:r w:rsidRPr="00F86874">
              <w:rPr>
                <w:rFonts w:cs="Arial"/>
              </w:rPr>
              <w:t>!=</w:t>
            </w:r>
            <w:r>
              <w:rPr>
                <w:rFonts w:cs="Arial"/>
              </w:rPr>
              <w:t>”</w:t>
            </w:r>
          </w:p>
          <w:p w14:paraId="6A235B70" w14:textId="2C028E65" w:rsidR="00444160" w:rsidRPr="00F86874" w:rsidRDefault="00444160" w:rsidP="00547715">
            <w:pPr>
              <w:pStyle w:val="ListParagraph"/>
              <w:numPr>
                <w:ilvl w:val="0"/>
                <w:numId w:val="124"/>
              </w:numPr>
              <w:ind w:leftChars="0"/>
              <w:rPr>
                <w:rFonts w:cs="Arial"/>
              </w:rPr>
            </w:pPr>
            <w:r>
              <w:rPr>
                <w:rFonts w:cs="Arial"/>
              </w:rPr>
              <w:t>“</w:t>
            </w:r>
            <w:r w:rsidRPr="00F86874">
              <w:rPr>
                <w:rFonts w:cs="Arial"/>
              </w:rPr>
              <w:t>~=</w:t>
            </w:r>
            <w:r>
              <w:rPr>
                <w:rFonts w:cs="Arial"/>
              </w:rPr>
              <w:t>”</w:t>
            </w:r>
          </w:p>
        </w:tc>
        <w:tc>
          <w:tcPr>
            <w:tcW w:w="2492" w:type="dxa"/>
            <w:tcBorders>
              <w:top w:val="outset" w:sz="6" w:space="0" w:color="auto"/>
              <w:left w:val="outset" w:sz="6" w:space="0" w:color="auto"/>
              <w:bottom w:val="outset" w:sz="6" w:space="0" w:color="auto"/>
              <w:right w:val="outset" w:sz="6" w:space="0" w:color="auto"/>
            </w:tcBorders>
            <w:hideMark/>
          </w:tcPr>
          <w:p w14:paraId="6A235B71" w14:textId="77777777" w:rsidR="00444160" w:rsidRPr="00D57DDA" w:rsidRDefault="00444160" w:rsidP="00444160">
            <w:pPr>
              <w:rPr>
                <w:rFonts w:cs="Arial"/>
              </w:rPr>
            </w:pPr>
            <w:r>
              <w:rPr>
                <w:rFonts w:cs="Arial"/>
              </w:rPr>
              <w:t>-</w:t>
            </w:r>
          </w:p>
        </w:tc>
      </w:tr>
      <w:tr w:rsidR="00A0639F" w:rsidRPr="00D57DDA" w14:paraId="6A235B7B" w14:textId="77777777" w:rsidTr="371D5A01">
        <w:trPr>
          <w:trHeight w:val="345"/>
          <w:tblCellSpacing w:w="20" w:type="dxa"/>
        </w:trPr>
        <w:tc>
          <w:tcPr>
            <w:tcW w:w="0" w:type="auto"/>
            <w:vMerge/>
            <w:vAlign w:val="center"/>
            <w:hideMark/>
          </w:tcPr>
          <w:p w14:paraId="6A235B73" w14:textId="77777777" w:rsidR="00444160" w:rsidRPr="00D57DDA"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B74" w14:textId="77777777" w:rsidR="00444160" w:rsidRPr="00D57DDA" w:rsidRDefault="00444160" w:rsidP="00444160">
            <w:pPr>
              <w:rPr>
                <w:rFonts w:cs="Arial"/>
              </w:rPr>
            </w:pPr>
            <w:r>
              <w:rPr>
                <w:rFonts w:cs="Arial"/>
              </w:rPr>
              <w:t>【</w:t>
            </w:r>
            <w:r>
              <w:rPr>
                <w:rFonts w:cs="Arial"/>
              </w:rPr>
              <w:t>Correct</w:t>
            </w:r>
            <w:r>
              <w:rPr>
                <w:rFonts w:cs="Arial"/>
              </w:rPr>
              <w:t>】</w:t>
            </w:r>
          </w:p>
          <w:p w14:paraId="6A235B75" w14:textId="031D7205" w:rsidR="00444160" w:rsidRDefault="00444160" w:rsidP="00444160">
            <w:pPr>
              <w:ind w:firstLineChars="68" w:firstLine="136"/>
              <w:rPr>
                <w:rFonts w:cs="Arial"/>
              </w:rPr>
            </w:pPr>
            <w:r>
              <w:rPr>
                <w:rFonts w:cs="Arial"/>
              </w:rPr>
              <w:t xml:space="preserve">Equality comparison operators are not used </w:t>
            </w:r>
            <w:r w:rsidR="00DC2C3C">
              <w:rPr>
                <w:rFonts w:cs="Arial"/>
              </w:rPr>
              <w:t xml:space="preserve">in </w:t>
            </w:r>
            <w:r>
              <w:rPr>
                <w:rFonts w:cs="Arial"/>
              </w:rPr>
              <w:t xml:space="preserve">floating-point operands. </w:t>
            </w:r>
          </w:p>
          <w:p w14:paraId="6A235B76" w14:textId="77777777" w:rsidR="00444160" w:rsidRPr="00D57DDA" w:rsidRDefault="00444160" w:rsidP="00444160">
            <w:pPr>
              <w:ind w:firstLineChars="68" w:firstLine="136"/>
              <w:rPr>
                <w:rFonts w:cs="Arial"/>
              </w:rPr>
            </w:pPr>
            <w:r>
              <w:rPr>
                <w:rFonts w:cs="Arial"/>
                <w:noProof/>
                <w:lang w:eastAsia="ja-JP" w:bidi="th-TH"/>
              </w:rPr>
              <w:drawing>
                <wp:inline distT="0" distB="0" distL="0" distR="0" wp14:anchorId="6A23777E" wp14:editId="6A23777F">
                  <wp:extent cx="2545715" cy="1287780"/>
                  <wp:effectExtent l="0" t="0" r="6985" b="7620"/>
                  <wp:docPr id="416"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545715" cy="1287780"/>
                          </a:xfrm>
                          <a:prstGeom prst="rect">
                            <a:avLst/>
                          </a:prstGeom>
                          <a:noFill/>
                          <a:ln>
                            <a:noFill/>
                          </a:ln>
                        </pic:spPr>
                      </pic:pic>
                    </a:graphicData>
                  </a:graphic>
                </wp:inline>
              </w:drawing>
            </w:r>
            <w:r w:rsidR="4F8B225F">
              <w:rPr>
                <w:rFonts w:cs="Arial"/>
              </w:rPr>
              <w:t xml:space="preserve">  </w:t>
            </w:r>
            <w:r>
              <w:rPr>
                <w:rFonts w:cs="Arial"/>
                <w:noProof/>
                <w:lang w:eastAsia="ja-JP" w:bidi="th-TH"/>
              </w:rPr>
              <w:drawing>
                <wp:inline distT="0" distB="0" distL="0" distR="0" wp14:anchorId="6A237780" wp14:editId="6A237781">
                  <wp:extent cx="2019300" cy="1682750"/>
                  <wp:effectExtent l="0" t="0" r="0" b="0"/>
                  <wp:docPr id="417"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019300" cy="1682750"/>
                          </a:xfrm>
                          <a:prstGeom prst="rect">
                            <a:avLst/>
                          </a:prstGeom>
                          <a:noFill/>
                          <a:ln>
                            <a:noFill/>
                          </a:ln>
                        </pic:spPr>
                      </pic:pic>
                    </a:graphicData>
                  </a:graphic>
                </wp:inline>
              </w:drawing>
            </w:r>
          </w:p>
          <w:p w14:paraId="6A235B77" w14:textId="77777777" w:rsidR="00444160" w:rsidRPr="00D57DDA" w:rsidRDefault="00444160" w:rsidP="00444160">
            <w:pPr>
              <w:rPr>
                <w:rFonts w:cs="Arial"/>
              </w:rPr>
            </w:pPr>
          </w:p>
          <w:p w14:paraId="6A235B78" w14:textId="77777777" w:rsidR="00444160" w:rsidRPr="00D57DDA" w:rsidRDefault="00444160" w:rsidP="00444160">
            <w:pPr>
              <w:rPr>
                <w:rFonts w:cs="Arial"/>
              </w:rPr>
            </w:pPr>
            <w:r>
              <w:rPr>
                <w:rFonts w:cs="Arial"/>
              </w:rPr>
              <w:t>【</w:t>
            </w:r>
            <w:r>
              <w:rPr>
                <w:rFonts w:cs="Arial"/>
              </w:rPr>
              <w:t>Incorrect</w:t>
            </w:r>
            <w:r>
              <w:rPr>
                <w:rFonts w:cs="Arial"/>
              </w:rPr>
              <w:t>】</w:t>
            </w:r>
          </w:p>
          <w:p w14:paraId="6A235B79" w14:textId="2DA57D48" w:rsidR="00444160" w:rsidRDefault="00444160" w:rsidP="00444160">
            <w:pPr>
              <w:ind w:firstLineChars="68" w:firstLine="136"/>
              <w:rPr>
                <w:rFonts w:cs="Arial"/>
              </w:rPr>
            </w:pPr>
            <w:r>
              <w:rPr>
                <w:rFonts w:cs="Arial"/>
              </w:rPr>
              <w:t xml:space="preserve">Equality comparison operator “==” is used </w:t>
            </w:r>
            <w:r w:rsidR="00DC2C3C">
              <w:rPr>
                <w:rFonts w:cs="Arial"/>
              </w:rPr>
              <w:t xml:space="preserve">in </w:t>
            </w:r>
            <w:r>
              <w:rPr>
                <w:rFonts w:cs="Arial"/>
              </w:rPr>
              <w:t>floating-point operands.</w:t>
            </w:r>
          </w:p>
          <w:p w14:paraId="6A235B7A" w14:textId="77777777" w:rsidR="00444160" w:rsidRPr="007E0DFA" w:rsidRDefault="4F8B225F" w:rsidP="00444160">
            <w:pPr>
              <w:ind w:firstLineChars="68" w:firstLine="136"/>
              <w:rPr>
                <w:rFonts w:eastAsia="MS Mincho" w:cs="Arial"/>
                <w:noProof/>
              </w:rPr>
            </w:pPr>
            <w:r>
              <w:rPr>
                <w:rFonts w:cs="Arial"/>
                <w:noProof/>
              </w:rPr>
              <w:t xml:space="preserve"> </w:t>
            </w:r>
            <w:r w:rsidR="00444160">
              <w:rPr>
                <w:rFonts w:cs="Arial"/>
                <w:noProof/>
                <w:lang w:eastAsia="ja-JP" w:bidi="th-TH"/>
              </w:rPr>
              <w:drawing>
                <wp:inline distT="0" distB="0" distL="0" distR="0" wp14:anchorId="6A237782" wp14:editId="6A237783">
                  <wp:extent cx="2501900" cy="1331595"/>
                  <wp:effectExtent l="0" t="0" r="0" b="1905"/>
                  <wp:docPr id="418"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501900" cy="1331595"/>
                          </a:xfrm>
                          <a:prstGeom prst="rect">
                            <a:avLst/>
                          </a:prstGeom>
                          <a:noFill/>
                          <a:ln>
                            <a:noFill/>
                          </a:ln>
                        </pic:spPr>
                      </pic:pic>
                    </a:graphicData>
                  </a:graphic>
                </wp:inline>
              </w:drawing>
            </w:r>
            <w:r>
              <w:rPr>
                <w:rFonts w:cs="Arial"/>
                <w:noProof/>
              </w:rPr>
              <w:t xml:space="preserve">  </w:t>
            </w:r>
            <w:r w:rsidR="00444160">
              <w:rPr>
                <w:rFonts w:cs="Arial"/>
                <w:noProof/>
                <w:lang w:eastAsia="ja-JP" w:bidi="th-TH"/>
              </w:rPr>
              <w:drawing>
                <wp:inline distT="0" distB="0" distL="0" distR="0" wp14:anchorId="6A237784" wp14:editId="6A237785">
                  <wp:extent cx="2033905" cy="1623695"/>
                  <wp:effectExtent l="0" t="0" r="4445" b="0"/>
                  <wp:docPr id="419" name="図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033905" cy="1623695"/>
                          </a:xfrm>
                          <a:prstGeom prst="rect">
                            <a:avLst/>
                          </a:prstGeom>
                          <a:noFill/>
                          <a:ln>
                            <a:noFill/>
                          </a:ln>
                        </pic:spPr>
                      </pic:pic>
                    </a:graphicData>
                  </a:graphic>
                </wp:inline>
              </w:drawing>
            </w:r>
          </w:p>
        </w:tc>
      </w:tr>
      <w:tr w:rsidR="00444160" w:rsidRPr="00D57DDA" w14:paraId="6A235B7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7C" w14:textId="77777777" w:rsidR="00444160" w:rsidRPr="00D57DDA" w:rsidRDefault="00444160" w:rsidP="00444160">
            <w:pPr>
              <w:rPr>
                <w:rFonts w:cs="Arial"/>
                <w:b/>
              </w:rPr>
            </w:pPr>
            <w:r>
              <w:rPr>
                <w:rFonts w:cs="Arial"/>
                <w:b/>
                <w:bCs/>
              </w:rPr>
              <w:t>Rationale</w:t>
            </w:r>
          </w:p>
        </w:tc>
      </w:tr>
      <w:tr w:rsidR="00444160" w:rsidRPr="00D57DDA" w14:paraId="6A235B8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7E" w14:textId="77777777" w:rsidR="00444160" w:rsidRPr="00D57DDA"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7F" w14:textId="77777777" w:rsidR="00444160" w:rsidRPr="00D57DDA" w:rsidRDefault="00444160" w:rsidP="00444160">
            <w:pPr>
              <w:jc w:val="center"/>
              <w:rPr>
                <w:rFonts w:cs="Arial"/>
                <w:b/>
              </w:rPr>
            </w:pPr>
            <w:r>
              <w:rPr>
                <w:rFonts w:cs="Arial"/>
                <w:b/>
                <w:bCs/>
              </w:rPr>
              <w:t>Description</w:t>
            </w:r>
          </w:p>
        </w:tc>
      </w:tr>
      <w:tr w:rsidR="00444160" w:rsidRPr="00D57DDA" w14:paraId="6A235B8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B81" w14:textId="77777777" w:rsidR="00444160" w:rsidRPr="00D57DDA"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B82" w14:textId="2200596D" w:rsidR="00444160" w:rsidRPr="007E0DFA" w:rsidRDefault="00444160" w:rsidP="00547715">
            <w:pPr>
              <w:pStyle w:val="ListParagraph"/>
              <w:numPr>
                <w:ilvl w:val="0"/>
                <w:numId w:val="105"/>
              </w:numPr>
              <w:ind w:leftChars="0" w:left="137" w:hanging="137"/>
              <w:rPr>
                <w:rFonts w:cs="Arial"/>
              </w:rPr>
            </w:pPr>
            <w:r>
              <w:rPr>
                <w:rFonts w:cs="Arial"/>
              </w:rPr>
              <w:t>Due to the nature of the floating-point data type, as it contains an error, the result of the equivalence comparison operation may be false when it was expected to be true.</w:t>
            </w:r>
          </w:p>
        </w:tc>
      </w:tr>
    </w:tbl>
    <w:p w14:paraId="6A235B84" w14:textId="77777777" w:rsidR="005D0565" w:rsidRPr="008D1BFE" w:rsidRDefault="005D0565" w:rsidP="005D0565"/>
    <w:p w14:paraId="6A235B85" w14:textId="346B62AA" w:rsidR="005D0565" w:rsidRDefault="005D0565" w:rsidP="0011317A">
      <w:pPr>
        <w:pStyle w:val="Heading3"/>
      </w:pPr>
      <w:bookmarkStart w:id="360" w:name="_Toc508614030"/>
      <w:bookmarkStart w:id="361" w:name="_Toc34396012"/>
      <w:r>
        <w:t>na_</w:t>
      </w:r>
      <w:r w:rsidR="00D606F8">
        <w:t>0001:</w:t>
      </w:r>
      <w:r>
        <w:t xml:space="preserve"> </w:t>
      </w:r>
      <w:r w:rsidR="00A75884" w:rsidRPr="00A75884">
        <w:t>Standard usage of Stateflow operators</w:t>
      </w:r>
      <w:bookmarkEnd w:id="360"/>
      <w:bookmarkEnd w:id="36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2526C7" w14:paraId="6A235B8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86" w14:textId="77777777" w:rsidR="008D1BFE" w:rsidRPr="002526C7"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B87" w14:textId="171FCE81" w:rsidR="008D1BFE" w:rsidRPr="002526C7" w:rsidRDefault="008D1BFE" w:rsidP="00EB26B9">
            <w:pPr>
              <w:rPr>
                <w:rFonts w:cs="Arial"/>
                <w:b/>
              </w:rPr>
            </w:pPr>
            <w:r>
              <w:rPr>
                <w:rFonts w:cs="Arial"/>
                <w:b/>
                <w:bCs/>
              </w:rPr>
              <w:t>na_</w:t>
            </w:r>
            <w:r w:rsidR="00D606F8">
              <w:rPr>
                <w:rFonts w:cs="Arial"/>
                <w:b/>
                <w:bCs/>
              </w:rPr>
              <w:t>0001:</w:t>
            </w:r>
            <w:r>
              <w:rPr>
                <w:rFonts w:cs="Arial"/>
                <w:b/>
                <w:bCs/>
              </w:rPr>
              <w:t xml:space="preserve"> </w:t>
            </w:r>
            <w:r w:rsidR="00A75884" w:rsidRPr="00A75884">
              <w:rPr>
                <w:rFonts w:cs="Arial"/>
                <w:b/>
                <w:bCs/>
              </w:rPr>
              <w:t>Standard usage of Stateflow operators</w:t>
            </w:r>
          </w:p>
        </w:tc>
      </w:tr>
      <w:tr w:rsidR="00444160" w:rsidRPr="002526C7" w14:paraId="1070E6B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536F367" w14:textId="57CFEE8D"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EFF7029" w14:textId="16273659" w:rsidR="00444160" w:rsidRPr="004A5BD5" w:rsidRDefault="00444160" w:rsidP="00444160">
            <w:pPr>
              <w:rPr>
                <w:rFonts w:cs="Arial"/>
                <w:bCs/>
              </w:rPr>
            </w:pPr>
            <w:r w:rsidRPr="004A5BD5">
              <w:rPr>
                <w:rFonts w:cs="Arial"/>
                <w:bCs/>
              </w:rPr>
              <w:t xml:space="preserve">NA-MAAB: </w:t>
            </w:r>
            <w:r w:rsidR="0016398D">
              <w:rPr>
                <w:rFonts w:cs="Arial"/>
                <w:bCs/>
              </w:rPr>
              <w:t>No recommendations</w:t>
            </w:r>
          </w:p>
          <w:p w14:paraId="5824A23D" w14:textId="73FFA161" w:rsidR="00444160" w:rsidRDefault="00444160" w:rsidP="00444160">
            <w:pPr>
              <w:rPr>
                <w:rFonts w:cs="Arial"/>
                <w:b/>
                <w:bCs/>
              </w:rPr>
            </w:pPr>
            <w:r w:rsidRPr="004A5BD5">
              <w:rPr>
                <w:rFonts w:cs="Arial"/>
                <w:bCs/>
              </w:rPr>
              <w:t xml:space="preserve">JMAAB: </w:t>
            </w:r>
            <w:r w:rsidR="0016398D">
              <w:rPr>
                <w:rFonts w:cs="Arial"/>
                <w:bCs/>
              </w:rPr>
              <w:t>a, b1/b2/b3, c</w:t>
            </w:r>
          </w:p>
        </w:tc>
      </w:tr>
      <w:tr w:rsidR="00444160" w:rsidRPr="002526C7" w14:paraId="0EAE38A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83325DD" w14:textId="02802BC1"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D408153" w14:textId="2A4EF668" w:rsidR="00444160" w:rsidRDefault="00444160" w:rsidP="0016398D">
            <w:pPr>
              <w:rPr>
                <w:rFonts w:cs="Arial"/>
                <w:b/>
                <w:bCs/>
              </w:rPr>
            </w:pPr>
            <w:r w:rsidRPr="004A5BD5">
              <w:rPr>
                <w:rFonts w:cs="Arial"/>
                <w:bCs/>
              </w:rPr>
              <w:t>All</w:t>
            </w:r>
          </w:p>
        </w:tc>
      </w:tr>
      <w:tr w:rsidR="00444160" w:rsidRPr="002526C7" w14:paraId="6A235B8A"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89" w14:textId="77777777" w:rsidR="00444160" w:rsidRPr="002526C7" w:rsidRDefault="00444160" w:rsidP="00444160">
            <w:pPr>
              <w:rPr>
                <w:rFonts w:cs="Arial"/>
                <w:b/>
              </w:rPr>
            </w:pPr>
            <w:r>
              <w:rPr>
                <w:rFonts w:cs="Arial"/>
                <w:b/>
                <w:bCs/>
              </w:rPr>
              <w:t>Rule</w:t>
            </w:r>
          </w:p>
        </w:tc>
      </w:tr>
      <w:tr w:rsidR="00444160" w:rsidRPr="002526C7" w14:paraId="6A235B8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8B" w14:textId="77777777" w:rsidR="00444160" w:rsidRPr="002526C7"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8C" w14:textId="77777777" w:rsidR="00444160" w:rsidRPr="002526C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8D" w14:textId="77777777" w:rsidR="00444160" w:rsidRPr="002526C7" w:rsidRDefault="00444160" w:rsidP="00444160">
            <w:pPr>
              <w:jc w:val="center"/>
              <w:rPr>
                <w:rFonts w:cs="Arial"/>
                <w:b/>
              </w:rPr>
            </w:pPr>
            <w:r>
              <w:rPr>
                <w:rFonts w:cs="Arial"/>
                <w:b/>
                <w:bCs/>
              </w:rPr>
              <w:t>Custom Parameter</w:t>
            </w:r>
          </w:p>
        </w:tc>
      </w:tr>
      <w:tr w:rsidR="00A0639F" w:rsidRPr="002526C7" w14:paraId="6A235B92"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8F" w14:textId="77777777" w:rsidR="00444160" w:rsidRPr="002526C7" w:rsidRDefault="00444160" w:rsidP="00444160">
            <w:pPr>
              <w:jc w:val="center"/>
              <w:rPr>
                <w:rFonts w:cs="Arial"/>
              </w:rPr>
            </w:pPr>
            <w:r>
              <w:rPr>
                <w:rFonts w:cs="Arial"/>
              </w:rPr>
              <w:lastRenderedPageBreak/>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B90" w14:textId="5CC2EC6A" w:rsidR="00444160" w:rsidRPr="002526C7" w:rsidRDefault="00444160" w:rsidP="00444160">
            <w:pPr>
              <w:rPr>
                <w:rFonts w:cs="Arial"/>
              </w:rPr>
            </w:pPr>
            <w:r>
              <w:rPr>
                <w:rFonts w:cs="Arial"/>
              </w:rPr>
              <w:t>When [Chart] property {Action Language} is set to “C”, operators (“&amp;”, “|”, “^”, “~”) shall be used only for bit operations.</w:t>
            </w:r>
          </w:p>
        </w:tc>
        <w:tc>
          <w:tcPr>
            <w:tcW w:w="2492" w:type="dxa"/>
            <w:tcBorders>
              <w:top w:val="outset" w:sz="6" w:space="0" w:color="auto"/>
              <w:left w:val="outset" w:sz="6" w:space="0" w:color="auto"/>
              <w:bottom w:val="outset" w:sz="6" w:space="0" w:color="auto"/>
              <w:right w:val="outset" w:sz="6" w:space="0" w:color="auto"/>
            </w:tcBorders>
            <w:hideMark/>
          </w:tcPr>
          <w:p w14:paraId="6A235B91" w14:textId="77777777" w:rsidR="00444160" w:rsidRPr="002526C7" w:rsidRDefault="00444160" w:rsidP="00444160">
            <w:pPr>
              <w:rPr>
                <w:rFonts w:cs="Arial"/>
              </w:rPr>
            </w:pPr>
            <w:r>
              <w:rPr>
                <w:rFonts w:cs="Arial"/>
              </w:rPr>
              <w:t>-</w:t>
            </w:r>
          </w:p>
        </w:tc>
      </w:tr>
      <w:tr w:rsidR="00A0639F" w:rsidRPr="002526C7" w14:paraId="6A235B9C" w14:textId="77777777" w:rsidTr="371D5A01">
        <w:trPr>
          <w:trHeight w:val="345"/>
          <w:tblCellSpacing w:w="20" w:type="dxa"/>
        </w:trPr>
        <w:tc>
          <w:tcPr>
            <w:tcW w:w="0" w:type="auto"/>
            <w:vMerge/>
            <w:vAlign w:val="center"/>
            <w:hideMark/>
          </w:tcPr>
          <w:p w14:paraId="6A235B93" w14:textId="77777777" w:rsidR="00444160" w:rsidRPr="002526C7"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B94" w14:textId="77777777" w:rsidR="00444160" w:rsidRPr="002526C7" w:rsidRDefault="00444160" w:rsidP="00444160">
            <w:pPr>
              <w:rPr>
                <w:rFonts w:cs="Arial"/>
              </w:rPr>
            </w:pPr>
            <w:r>
              <w:rPr>
                <w:rFonts w:cs="Arial"/>
              </w:rPr>
              <w:t>【</w:t>
            </w:r>
            <w:r>
              <w:rPr>
                <w:rFonts w:cs="Arial"/>
              </w:rPr>
              <w:t>Correct</w:t>
            </w:r>
            <w:r>
              <w:rPr>
                <w:rFonts w:cs="Arial"/>
              </w:rPr>
              <w:t>】</w:t>
            </w:r>
          </w:p>
          <w:p w14:paraId="6A235B95" w14:textId="4891D3A0" w:rsidR="00444160" w:rsidRDefault="00444160" w:rsidP="00444160">
            <w:pPr>
              <w:ind w:firstLineChars="68" w:firstLine="136"/>
              <w:rPr>
                <w:rFonts w:cs="Arial"/>
              </w:rPr>
            </w:pPr>
            <w:r>
              <w:rPr>
                <w:rFonts w:cs="Arial"/>
              </w:rPr>
              <w:t>Operators (“&amp;”, “|”, “^”, “~”) are used for bit operations.</w:t>
            </w:r>
          </w:p>
          <w:p w14:paraId="6A235B96" w14:textId="77777777" w:rsidR="00444160" w:rsidRPr="002526C7" w:rsidRDefault="00444160" w:rsidP="00444160">
            <w:pPr>
              <w:ind w:firstLineChars="68" w:firstLine="136"/>
              <w:rPr>
                <w:rFonts w:cs="Arial"/>
              </w:rPr>
            </w:pPr>
            <w:r>
              <w:rPr>
                <w:noProof/>
              </w:rPr>
              <w:drawing>
                <wp:inline distT="0" distB="0" distL="0" distR="0" wp14:anchorId="6A237786" wp14:editId="6A237787">
                  <wp:extent cx="2733333" cy="1958889"/>
                  <wp:effectExtent l="0" t="0" r="0" b="3810"/>
                  <wp:docPr id="4049" name="Picture 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extLst>
                              <a:ext uri="{28A0092B-C50C-407E-A947-70E740481C1C}">
                                <a14:useLocalDpi xmlns:a14="http://schemas.microsoft.com/office/drawing/2010/main" val="0"/>
                              </a:ext>
                            </a:extLst>
                          </a:blip>
                          <a:stretch>
                            <a:fillRect/>
                          </a:stretch>
                        </pic:blipFill>
                        <pic:spPr>
                          <a:xfrm>
                            <a:off x="0" y="0"/>
                            <a:ext cx="2733333" cy="1958889"/>
                          </a:xfrm>
                          <a:prstGeom prst="rect">
                            <a:avLst/>
                          </a:prstGeom>
                        </pic:spPr>
                      </pic:pic>
                    </a:graphicData>
                  </a:graphic>
                </wp:inline>
              </w:drawing>
            </w:r>
            <w:r>
              <w:rPr>
                <w:noProof/>
              </w:rPr>
              <w:drawing>
                <wp:inline distT="0" distB="0" distL="0" distR="0" wp14:anchorId="6A237788" wp14:editId="6A237789">
                  <wp:extent cx="1390476" cy="1342857"/>
                  <wp:effectExtent l="0" t="0" r="635" b="0"/>
                  <wp:docPr id="4050" name="Picture 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1390476" cy="1342857"/>
                          </a:xfrm>
                          <a:prstGeom prst="rect">
                            <a:avLst/>
                          </a:prstGeom>
                        </pic:spPr>
                      </pic:pic>
                    </a:graphicData>
                  </a:graphic>
                </wp:inline>
              </w:drawing>
            </w:r>
          </w:p>
          <w:p w14:paraId="6A235B97" w14:textId="77777777" w:rsidR="00444160" w:rsidRPr="002526C7" w:rsidRDefault="00444160" w:rsidP="00444160">
            <w:pPr>
              <w:rPr>
                <w:rFonts w:cs="Arial"/>
              </w:rPr>
            </w:pPr>
          </w:p>
          <w:p w14:paraId="6A235B99" w14:textId="1D7072CD" w:rsidR="00444160" w:rsidRDefault="00444160" w:rsidP="00444160">
            <w:pPr>
              <w:rPr>
                <w:rFonts w:cs="Arial"/>
              </w:rPr>
            </w:pPr>
            <w:r>
              <w:rPr>
                <w:rFonts w:cs="Arial"/>
              </w:rPr>
              <w:t>【</w:t>
            </w:r>
            <w:r>
              <w:rPr>
                <w:rFonts w:cs="Arial"/>
              </w:rPr>
              <w:t>Incorrect</w:t>
            </w:r>
            <w:r>
              <w:rPr>
                <w:rFonts w:cs="Arial"/>
              </w:rPr>
              <w:t>】</w:t>
            </w:r>
          </w:p>
          <w:p w14:paraId="6A235B9A" w14:textId="1B3B5DBA" w:rsidR="00444160" w:rsidRPr="00265566" w:rsidRDefault="00444160" w:rsidP="00444160">
            <w:pPr>
              <w:ind w:firstLineChars="68" w:firstLine="136"/>
              <w:rPr>
                <w:rFonts w:cs="Arial"/>
              </w:rPr>
            </w:pPr>
            <w:r>
              <w:rPr>
                <w:rFonts w:cs="Arial"/>
              </w:rPr>
              <w:t>Operators “&amp;”, “|”, “^”, “~” are not used for bit operations.</w:t>
            </w:r>
          </w:p>
          <w:p w14:paraId="6A235B9B" w14:textId="77777777" w:rsidR="00444160" w:rsidRPr="002526C7" w:rsidRDefault="00444160" w:rsidP="00444160">
            <w:pPr>
              <w:ind w:firstLineChars="68" w:firstLine="136"/>
              <w:rPr>
                <w:rFonts w:cs="Arial"/>
              </w:rPr>
            </w:pPr>
            <w:r>
              <w:rPr>
                <w:noProof/>
                <w:lang w:eastAsia="ja-JP" w:bidi="th-TH"/>
              </w:rPr>
              <w:drawing>
                <wp:inline distT="0" distB="0" distL="0" distR="0" wp14:anchorId="6A23778A" wp14:editId="6A23778B">
                  <wp:extent cx="3106047" cy="1644378"/>
                  <wp:effectExtent l="0" t="0" r="0" b="0"/>
                  <wp:docPr id="4009" name="図 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extLst>
                              <a:ext uri="{28A0092B-C50C-407E-A947-70E740481C1C}">
                                <a14:useLocalDpi xmlns:a14="http://schemas.microsoft.com/office/drawing/2010/main" val="0"/>
                              </a:ext>
                            </a:extLst>
                          </a:blip>
                          <a:stretch>
                            <a:fillRect/>
                          </a:stretch>
                        </pic:blipFill>
                        <pic:spPr>
                          <a:xfrm>
                            <a:off x="0" y="0"/>
                            <a:ext cx="3106047" cy="1644378"/>
                          </a:xfrm>
                          <a:prstGeom prst="rect">
                            <a:avLst/>
                          </a:prstGeom>
                        </pic:spPr>
                      </pic:pic>
                    </a:graphicData>
                  </a:graphic>
                </wp:inline>
              </w:drawing>
            </w:r>
            <w:r>
              <w:rPr>
                <w:noProof/>
              </w:rPr>
              <w:drawing>
                <wp:inline distT="0" distB="0" distL="0" distR="0" wp14:anchorId="6A23778C" wp14:editId="6A23778D">
                  <wp:extent cx="1419048" cy="1342857"/>
                  <wp:effectExtent l="0" t="0" r="0" b="0"/>
                  <wp:docPr id="4048" name="Picture 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1419048" cy="1342857"/>
                          </a:xfrm>
                          <a:prstGeom prst="rect">
                            <a:avLst/>
                          </a:prstGeom>
                        </pic:spPr>
                      </pic:pic>
                    </a:graphicData>
                  </a:graphic>
                </wp:inline>
              </w:drawing>
            </w:r>
          </w:p>
        </w:tc>
      </w:tr>
      <w:tr w:rsidR="00A0639F" w:rsidRPr="002526C7" w14:paraId="6A235BA0"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9D" w14:textId="77777777" w:rsidR="00444160" w:rsidRPr="002526C7" w:rsidRDefault="00444160" w:rsidP="00444160">
            <w:pPr>
              <w:jc w:val="center"/>
              <w:rPr>
                <w:rFonts w:cs="Arial"/>
              </w:rPr>
            </w:pPr>
            <w:r>
              <w:rPr>
                <w:rFonts w:cs="Arial"/>
              </w:rPr>
              <w:t>b1</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B9E" w14:textId="0EEFDC0D" w:rsidR="00444160" w:rsidRPr="002526C7" w:rsidRDefault="00444160" w:rsidP="00444160">
            <w:pPr>
              <w:rPr>
                <w:rFonts w:cs="Arial"/>
              </w:rPr>
            </w:pPr>
            <w:r>
              <w:rPr>
                <w:rFonts w:cs="Arial"/>
              </w:rPr>
              <w:t>When [Chart] property {Action Language} is set to “C”, operator “~=” shall be used for inequality operations.</w:t>
            </w:r>
          </w:p>
        </w:tc>
        <w:tc>
          <w:tcPr>
            <w:tcW w:w="2492" w:type="dxa"/>
            <w:tcBorders>
              <w:top w:val="outset" w:sz="6" w:space="0" w:color="auto"/>
              <w:left w:val="outset" w:sz="6" w:space="0" w:color="auto"/>
              <w:bottom w:val="outset" w:sz="6" w:space="0" w:color="auto"/>
              <w:right w:val="outset" w:sz="6" w:space="0" w:color="auto"/>
            </w:tcBorders>
            <w:hideMark/>
          </w:tcPr>
          <w:p w14:paraId="6A235B9F" w14:textId="77777777" w:rsidR="00444160" w:rsidRPr="002526C7" w:rsidRDefault="00444160" w:rsidP="00444160">
            <w:pPr>
              <w:rPr>
                <w:rFonts w:cs="Arial"/>
              </w:rPr>
            </w:pPr>
            <w:r>
              <w:rPr>
                <w:rFonts w:cs="Arial"/>
              </w:rPr>
              <w:t>-</w:t>
            </w:r>
          </w:p>
        </w:tc>
      </w:tr>
      <w:tr w:rsidR="00A0639F" w:rsidRPr="002526C7" w14:paraId="6A235BA5" w14:textId="77777777" w:rsidTr="371D5A01">
        <w:trPr>
          <w:trHeight w:val="345"/>
          <w:tblCellSpacing w:w="20" w:type="dxa"/>
        </w:trPr>
        <w:tc>
          <w:tcPr>
            <w:tcW w:w="0" w:type="auto"/>
            <w:vMerge/>
            <w:vAlign w:val="center"/>
            <w:hideMark/>
          </w:tcPr>
          <w:p w14:paraId="6A235BA1" w14:textId="77777777" w:rsidR="00444160" w:rsidRPr="002526C7"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BA2" w14:textId="77777777" w:rsidR="00444160" w:rsidRPr="002526C7" w:rsidRDefault="00444160" w:rsidP="00444160">
            <w:pPr>
              <w:rPr>
                <w:rFonts w:cs="Arial"/>
              </w:rPr>
            </w:pPr>
            <w:r>
              <w:rPr>
                <w:rFonts w:cs="Arial"/>
              </w:rPr>
              <w:t>【</w:t>
            </w:r>
            <w:r>
              <w:rPr>
                <w:rFonts w:cs="Arial"/>
              </w:rPr>
              <w:t>Correct</w:t>
            </w:r>
            <w:r>
              <w:rPr>
                <w:rFonts w:cs="Arial"/>
              </w:rPr>
              <w:t>】</w:t>
            </w:r>
          </w:p>
          <w:p w14:paraId="6A235BA3" w14:textId="6D903091" w:rsidR="00444160" w:rsidRDefault="00444160" w:rsidP="00444160">
            <w:pPr>
              <w:ind w:firstLineChars="68" w:firstLine="136"/>
              <w:rPr>
                <w:rFonts w:cs="Arial"/>
              </w:rPr>
            </w:pPr>
            <w:r>
              <w:rPr>
                <w:rFonts w:cs="Arial"/>
              </w:rPr>
              <w:t>Operator “~=” is used for inequality operations.</w:t>
            </w:r>
          </w:p>
          <w:p w14:paraId="6A235BA4" w14:textId="77777777" w:rsidR="00444160" w:rsidRPr="002526C7" w:rsidRDefault="00444160" w:rsidP="00444160">
            <w:pPr>
              <w:ind w:firstLineChars="68" w:firstLine="136"/>
              <w:rPr>
                <w:rFonts w:cs="Arial"/>
                <w:kern w:val="2"/>
              </w:rPr>
            </w:pPr>
            <w:r>
              <w:rPr>
                <w:rFonts w:cs="Arial"/>
                <w:noProof/>
                <w:lang w:eastAsia="ja-JP" w:bidi="th-TH"/>
              </w:rPr>
              <mc:AlternateContent>
                <mc:Choice Requires="wps">
                  <w:drawing>
                    <wp:anchor distT="0" distB="0" distL="114300" distR="114300" simplePos="0" relativeHeight="251658453" behindDoc="0" locked="0" layoutInCell="1" allowOverlap="1" wp14:anchorId="6A23778E" wp14:editId="6A23778F">
                      <wp:simplePos x="0" y="0"/>
                      <wp:positionH relativeFrom="column">
                        <wp:posOffset>1241586</wp:posOffset>
                      </wp:positionH>
                      <wp:positionV relativeFrom="paragraph">
                        <wp:posOffset>372110</wp:posOffset>
                      </wp:positionV>
                      <wp:extent cx="161290" cy="238125"/>
                      <wp:effectExtent l="0" t="0" r="10160" b="28575"/>
                      <wp:wrapNone/>
                      <wp:docPr id="1109"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290" cy="2381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91AF2" id="正方形/長方形 20" o:spid="_x0000_s1026" style="position:absolute;margin-left:97.75pt;margin-top:29.3pt;width:12.7pt;height:18.75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" filled="f" strokecolor="red" strokeweight="2pt">
                      <v:path arrowok="t"/>
                    </v:rect>
                  </w:pict>
                </mc:Fallback>
              </mc:AlternateContent>
            </w:r>
            <w:r>
              <w:rPr>
                <w:rFonts w:cs="Arial"/>
                <w:noProof/>
                <w:lang w:eastAsia="ja-JP" w:bidi="th-TH"/>
              </w:rPr>
              <w:drawing>
                <wp:inline distT="0" distB="0" distL="0" distR="0" wp14:anchorId="6A237790" wp14:editId="6A237791">
                  <wp:extent cx="3225800" cy="2186940"/>
                  <wp:effectExtent l="0" t="0" r="0" b="3810"/>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225800" cy="2186940"/>
                          </a:xfrm>
                          <a:prstGeom prst="rect">
                            <a:avLst/>
                          </a:prstGeom>
                          <a:noFill/>
                          <a:ln>
                            <a:noFill/>
                          </a:ln>
                        </pic:spPr>
                      </pic:pic>
                    </a:graphicData>
                  </a:graphic>
                </wp:inline>
              </w:drawing>
            </w:r>
          </w:p>
        </w:tc>
      </w:tr>
      <w:tr w:rsidR="00A0639F" w:rsidRPr="002526C7" w14:paraId="6A235BA9"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A6" w14:textId="77777777" w:rsidR="00444160" w:rsidRPr="002526C7" w:rsidRDefault="00444160" w:rsidP="00444160">
            <w:pPr>
              <w:jc w:val="center"/>
              <w:rPr>
                <w:rFonts w:cs="Arial"/>
              </w:rPr>
            </w:pPr>
            <w:r>
              <w:rPr>
                <w:rFonts w:cs="Arial"/>
              </w:rPr>
              <w:t>b2</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BA7" w14:textId="5C238B1C" w:rsidR="00444160" w:rsidRPr="002526C7" w:rsidRDefault="00444160" w:rsidP="00444160">
            <w:pPr>
              <w:rPr>
                <w:rFonts w:cs="Arial"/>
              </w:rPr>
            </w:pPr>
            <w:r>
              <w:rPr>
                <w:rFonts w:cs="Arial"/>
              </w:rPr>
              <w:t>When [Chart] property {Action Language} is set to “C”., operator “!=” shall be used for inequality operations.</w:t>
            </w:r>
          </w:p>
        </w:tc>
        <w:tc>
          <w:tcPr>
            <w:tcW w:w="2492" w:type="dxa"/>
            <w:tcBorders>
              <w:top w:val="outset" w:sz="6" w:space="0" w:color="auto"/>
              <w:left w:val="outset" w:sz="6" w:space="0" w:color="auto"/>
              <w:bottom w:val="outset" w:sz="6" w:space="0" w:color="auto"/>
              <w:right w:val="outset" w:sz="6" w:space="0" w:color="auto"/>
            </w:tcBorders>
            <w:hideMark/>
          </w:tcPr>
          <w:p w14:paraId="6A235BA8" w14:textId="77777777" w:rsidR="00444160" w:rsidRPr="002526C7" w:rsidRDefault="00444160" w:rsidP="00444160">
            <w:pPr>
              <w:rPr>
                <w:rFonts w:cs="Arial"/>
              </w:rPr>
            </w:pPr>
            <w:r>
              <w:rPr>
                <w:rFonts w:cs="Arial"/>
              </w:rPr>
              <w:t>-</w:t>
            </w:r>
          </w:p>
        </w:tc>
      </w:tr>
      <w:tr w:rsidR="00A0639F" w:rsidRPr="002526C7" w14:paraId="6A235BAE" w14:textId="77777777" w:rsidTr="371D5A01">
        <w:trPr>
          <w:trHeight w:val="345"/>
          <w:tblCellSpacing w:w="20" w:type="dxa"/>
        </w:trPr>
        <w:tc>
          <w:tcPr>
            <w:tcW w:w="0" w:type="auto"/>
            <w:vMerge/>
            <w:vAlign w:val="center"/>
            <w:hideMark/>
          </w:tcPr>
          <w:p w14:paraId="6A235BAA" w14:textId="77777777" w:rsidR="00444160" w:rsidRPr="002526C7"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BAB" w14:textId="77777777" w:rsidR="00444160" w:rsidRPr="002526C7" w:rsidRDefault="00444160" w:rsidP="00444160">
            <w:pPr>
              <w:rPr>
                <w:rFonts w:cs="Arial"/>
              </w:rPr>
            </w:pPr>
            <w:r>
              <w:rPr>
                <w:rFonts w:cs="Arial"/>
              </w:rPr>
              <w:t>【</w:t>
            </w:r>
            <w:r>
              <w:rPr>
                <w:rFonts w:cs="Arial"/>
              </w:rPr>
              <w:t>Correct</w:t>
            </w:r>
            <w:r>
              <w:rPr>
                <w:rFonts w:cs="Arial"/>
              </w:rPr>
              <w:t>】</w:t>
            </w:r>
          </w:p>
          <w:p w14:paraId="6A235BAC" w14:textId="6712BE8C" w:rsidR="00444160" w:rsidRDefault="00444160" w:rsidP="00444160">
            <w:pPr>
              <w:ind w:firstLineChars="68" w:firstLine="136"/>
              <w:rPr>
                <w:rFonts w:cs="Arial"/>
              </w:rPr>
            </w:pPr>
            <w:r>
              <w:rPr>
                <w:rFonts w:cs="Arial"/>
              </w:rPr>
              <w:t>Operator “!=” is used for inequality operations.</w:t>
            </w:r>
          </w:p>
          <w:p w14:paraId="6A235BAD" w14:textId="77777777" w:rsidR="00444160" w:rsidRPr="002526C7"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48" behindDoc="0" locked="0" layoutInCell="1" allowOverlap="1" wp14:anchorId="6A237792" wp14:editId="6A237793">
                      <wp:simplePos x="0" y="0"/>
                      <wp:positionH relativeFrom="column">
                        <wp:posOffset>1199323</wp:posOffset>
                      </wp:positionH>
                      <wp:positionV relativeFrom="paragraph">
                        <wp:posOffset>372110</wp:posOffset>
                      </wp:positionV>
                      <wp:extent cx="161290" cy="238125"/>
                      <wp:effectExtent l="0" t="0" r="10160" b="28575"/>
                      <wp:wrapNone/>
                      <wp:docPr id="1108"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290" cy="2381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5FE2D" id="正方形/長方形 19" o:spid="_x0000_s1026" style="position:absolute;margin-left:94.45pt;margin-top:29.3pt;width:12.7pt;height:18.75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794" wp14:editId="6A237795">
                  <wp:extent cx="3225800" cy="2238375"/>
                  <wp:effectExtent l="0" t="0" r="0" b="9525"/>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3225800" cy="2238375"/>
                          </a:xfrm>
                          <a:prstGeom prst="rect">
                            <a:avLst/>
                          </a:prstGeom>
                          <a:noFill/>
                          <a:ln>
                            <a:noFill/>
                          </a:ln>
                        </pic:spPr>
                      </pic:pic>
                    </a:graphicData>
                  </a:graphic>
                </wp:inline>
              </w:drawing>
            </w:r>
          </w:p>
        </w:tc>
      </w:tr>
      <w:tr w:rsidR="00A0639F" w:rsidRPr="002526C7" w14:paraId="6A235BB2"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AF" w14:textId="77777777" w:rsidR="00444160" w:rsidRPr="002526C7" w:rsidRDefault="00444160" w:rsidP="00444160">
            <w:pPr>
              <w:jc w:val="center"/>
              <w:rPr>
                <w:rFonts w:cs="Arial"/>
              </w:rPr>
            </w:pPr>
            <w:r>
              <w:rPr>
                <w:rFonts w:cs="Arial"/>
              </w:rPr>
              <w:lastRenderedPageBreak/>
              <w:t>b3</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BB0" w14:textId="090E9B9B" w:rsidR="00444160" w:rsidRPr="002526C7" w:rsidRDefault="00444160" w:rsidP="00444160">
            <w:pPr>
              <w:rPr>
                <w:rFonts w:cs="Arial"/>
              </w:rPr>
            </w:pPr>
            <w:r>
              <w:rPr>
                <w:rFonts w:cs="Arial"/>
              </w:rPr>
              <w:t>When [Chart] property {Action Language} is set to “C”, operator “&lt;&gt;” shall be used for inequality operations.</w:t>
            </w:r>
          </w:p>
        </w:tc>
        <w:tc>
          <w:tcPr>
            <w:tcW w:w="2492" w:type="dxa"/>
            <w:tcBorders>
              <w:top w:val="outset" w:sz="6" w:space="0" w:color="auto"/>
              <w:left w:val="outset" w:sz="6" w:space="0" w:color="auto"/>
              <w:bottom w:val="outset" w:sz="6" w:space="0" w:color="auto"/>
              <w:right w:val="outset" w:sz="6" w:space="0" w:color="auto"/>
            </w:tcBorders>
            <w:hideMark/>
          </w:tcPr>
          <w:p w14:paraId="6A235BB1" w14:textId="77777777" w:rsidR="00444160" w:rsidRPr="002526C7" w:rsidRDefault="00444160" w:rsidP="00444160">
            <w:pPr>
              <w:rPr>
                <w:rFonts w:cs="Arial"/>
              </w:rPr>
            </w:pPr>
            <w:r>
              <w:rPr>
                <w:rFonts w:cs="Arial"/>
              </w:rPr>
              <w:t>-</w:t>
            </w:r>
          </w:p>
        </w:tc>
      </w:tr>
      <w:tr w:rsidR="00A0639F" w:rsidRPr="002526C7" w14:paraId="6A235BB7" w14:textId="77777777" w:rsidTr="371D5A01">
        <w:trPr>
          <w:trHeight w:val="345"/>
          <w:tblCellSpacing w:w="20" w:type="dxa"/>
        </w:trPr>
        <w:tc>
          <w:tcPr>
            <w:tcW w:w="0" w:type="auto"/>
            <w:vMerge/>
            <w:vAlign w:val="center"/>
            <w:hideMark/>
          </w:tcPr>
          <w:p w14:paraId="6A235BB3" w14:textId="77777777" w:rsidR="00444160" w:rsidRPr="002526C7"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BB4" w14:textId="77777777" w:rsidR="00444160" w:rsidRPr="002526C7" w:rsidRDefault="00444160" w:rsidP="00444160">
            <w:pPr>
              <w:rPr>
                <w:rFonts w:cs="Arial"/>
              </w:rPr>
            </w:pPr>
            <w:r>
              <w:rPr>
                <w:rFonts w:cs="Arial"/>
              </w:rPr>
              <w:t>【</w:t>
            </w:r>
            <w:r>
              <w:rPr>
                <w:rFonts w:cs="Arial"/>
              </w:rPr>
              <w:t>Correct</w:t>
            </w:r>
            <w:r>
              <w:rPr>
                <w:rFonts w:cs="Arial"/>
              </w:rPr>
              <w:t>】</w:t>
            </w:r>
          </w:p>
          <w:p w14:paraId="6A235BB5" w14:textId="5113DA29" w:rsidR="00444160" w:rsidRDefault="00444160" w:rsidP="00444160">
            <w:pPr>
              <w:ind w:firstLineChars="68" w:firstLine="136"/>
              <w:rPr>
                <w:rFonts w:cs="Arial"/>
              </w:rPr>
            </w:pPr>
            <w:r>
              <w:rPr>
                <w:rFonts w:cs="Arial"/>
              </w:rPr>
              <w:t>Operator “&lt;&gt;” is used for inequality operations.</w:t>
            </w:r>
          </w:p>
          <w:p w14:paraId="6A235BB6" w14:textId="77777777" w:rsidR="00444160" w:rsidRPr="002526C7" w:rsidRDefault="00444160" w:rsidP="00444160">
            <w:pPr>
              <w:ind w:firstLineChars="68" w:firstLine="136"/>
              <w:rPr>
                <w:rFonts w:cs="Arial"/>
                <w:kern w:val="2"/>
              </w:rPr>
            </w:pPr>
            <w:r>
              <w:rPr>
                <w:rFonts w:cs="Arial"/>
                <w:noProof/>
                <w:lang w:eastAsia="ja-JP" w:bidi="th-TH"/>
              </w:rPr>
              <mc:AlternateContent>
                <mc:Choice Requires="wps">
                  <w:drawing>
                    <wp:anchor distT="0" distB="0" distL="114300" distR="114300" simplePos="0" relativeHeight="251658449" behindDoc="0" locked="0" layoutInCell="1" allowOverlap="1" wp14:anchorId="6A237796" wp14:editId="6A237797">
                      <wp:simplePos x="0" y="0"/>
                      <wp:positionH relativeFrom="column">
                        <wp:posOffset>1244600</wp:posOffset>
                      </wp:positionH>
                      <wp:positionV relativeFrom="paragraph">
                        <wp:posOffset>306705</wp:posOffset>
                      </wp:positionV>
                      <wp:extent cx="161290" cy="238125"/>
                      <wp:effectExtent l="0" t="0" r="10160" b="28575"/>
                      <wp:wrapNone/>
                      <wp:docPr id="1107"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290" cy="2381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7247B" id="正方形/長方形 18" o:spid="_x0000_s1026" style="position:absolute;margin-left:98pt;margin-top:24.15pt;width:12.7pt;height:18.75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" filled="f" strokecolor="red" strokeweight="2pt">
                      <v:path arrowok="t"/>
                    </v:rect>
                  </w:pict>
                </mc:Fallback>
              </mc:AlternateContent>
            </w:r>
            <w:r>
              <w:rPr>
                <w:rFonts w:cs="Arial"/>
                <w:noProof/>
                <w:lang w:eastAsia="ja-JP" w:bidi="th-TH"/>
              </w:rPr>
              <w:drawing>
                <wp:inline distT="0" distB="0" distL="0" distR="0" wp14:anchorId="6A237798" wp14:editId="6A237799">
                  <wp:extent cx="3189605" cy="2113915"/>
                  <wp:effectExtent l="0" t="0" r="0" b="635"/>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3189605" cy="2113915"/>
                          </a:xfrm>
                          <a:prstGeom prst="rect">
                            <a:avLst/>
                          </a:prstGeom>
                          <a:noFill/>
                          <a:ln>
                            <a:noFill/>
                          </a:ln>
                        </pic:spPr>
                      </pic:pic>
                    </a:graphicData>
                  </a:graphic>
                </wp:inline>
              </w:drawing>
            </w:r>
          </w:p>
        </w:tc>
      </w:tr>
      <w:tr w:rsidR="00A0639F" w:rsidRPr="002526C7" w14:paraId="6A235BBB"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B8" w14:textId="77777777" w:rsidR="00444160" w:rsidRPr="002526C7" w:rsidRDefault="00444160" w:rsidP="00444160">
            <w:pPr>
              <w:jc w:val="center"/>
              <w:rPr>
                <w:rFonts w:cs="Arial"/>
              </w:rPr>
            </w:pPr>
            <w:r>
              <w:rPr>
                <w:rFonts w:cs="Arial"/>
              </w:rPr>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BB9" w14:textId="190577B4" w:rsidR="00444160" w:rsidRPr="002526C7" w:rsidRDefault="00444160" w:rsidP="00444160">
            <w:pPr>
              <w:rPr>
                <w:rFonts w:cs="Arial"/>
              </w:rPr>
            </w:pPr>
            <w:r>
              <w:rPr>
                <w:rFonts w:cs="Arial"/>
              </w:rPr>
              <w:t>When [Chart] property {Action Language} is set to “C”, operation “!” shall be used for logical negation.</w:t>
            </w:r>
          </w:p>
        </w:tc>
        <w:tc>
          <w:tcPr>
            <w:tcW w:w="2492" w:type="dxa"/>
            <w:tcBorders>
              <w:top w:val="outset" w:sz="6" w:space="0" w:color="auto"/>
              <w:left w:val="outset" w:sz="6" w:space="0" w:color="auto"/>
              <w:bottom w:val="outset" w:sz="6" w:space="0" w:color="auto"/>
              <w:right w:val="outset" w:sz="6" w:space="0" w:color="auto"/>
            </w:tcBorders>
            <w:hideMark/>
          </w:tcPr>
          <w:p w14:paraId="6A235BBA" w14:textId="77777777" w:rsidR="00444160" w:rsidRPr="002526C7" w:rsidRDefault="00444160" w:rsidP="00444160">
            <w:pPr>
              <w:rPr>
                <w:rFonts w:cs="Arial"/>
              </w:rPr>
            </w:pPr>
            <w:r>
              <w:rPr>
                <w:rFonts w:cs="Arial"/>
              </w:rPr>
              <w:t>-</w:t>
            </w:r>
          </w:p>
        </w:tc>
      </w:tr>
      <w:tr w:rsidR="00A0639F" w:rsidRPr="002526C7" w14:paraId="6A235BC3" w14:textId="77777777" w:rsidTr="371D5A01">
        <w:trPr>
          <w:trHeight w:val="345"/>
          <w:tblCellSpacing w:w="20" w:type="dxa"/>
        </w:trPr>
        <w:tc>
          <w:tcPr>
            <w:tcW w:w="0" w:type="auto"/>
            <w:vMerge/>
            <w:vAlign w:val="center"/>
            <w:hideMark/>
          </w:tcPr>
          <w:p w14:paraId="6A235BBC" w14:textId="77777777" w:rsidR="00444160" w:rsidRPr="002526C7"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BBD" w14:textId="77777777" w:rsidR="00444160" w:rsidRPr="002526C7" w:rsidRDefault="00444160" w:rsidP="00444160">
            <w:pPr>
              <w:rPr>
                <w:rFonts w:cs="Arial"/>
              </w:rPr>
            </w:pPr>
            <w:r>
              <w:rPr>
                <w:rFonts w:cs="Arial"/>
              </w:rPr>
              <w:t>【</w:t>
            </w:r>
            <w:r>
              <w:rPr>
                <w:rFonts w:cs="Arial"/>
              </w:rPr>
              <w:t>Correct</w:t>
            </w:r>
            <w:r>
              <w:rPr>
                <w:rFonts w:cs="Arial"/>
              </w:rPr>
              <w:t>】</w:t>
            </w:r>
          </w:p>
          <w:p w14:paraId="6A235BBE" w14:textId="14D1FF66" w:rsidR="00444160" w:rsidRDefault="00444160" w:rsidP="00444160">
            <w:pPr>
              <w:ind w:firstLineChars="68" w:firstLine="136"/>
              <w:rPr>
                <w:rFonts w:cs="Arial"/>
              </w:rPr>
            </w:pPr>
            <w:r>
              <w:rPr>
                <w:rFonts w:cs="Arial"/>
              </w:rPr>
              <w:t>Operator “!” is used for logical negation.</w:t>
            </w:r>
          </w:p>
          <w:p w14:paraId="6A235BBF" w14:textId="77777777" w:rsidR="00444160" w:rsidRPr="002526C7"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51" behindDoc="0" locked="0" layoutInCell="1" allowOverlap="1" wp14:anchorId="6A23779A" wp14:editId="6A23779B">
                      <wp:simplePos x="0" y="0"/>
                      <wp:positionH relativeFrom="column">
                        <wp:posOffset>947582</wp:posOffset>
                      </wp:positionH>
                      <wp:positionV relativeFrom="paragraph">
                        <wp:posOffset>265430</wp:posOffset>
                      </wp:positionV>
                      <wp:extent cx="132715" cy="238125"/>
                      <wp:effectExtent l="0" t="0" r="19685" b="28575"/>
                      <wp:wrapNone/>
                      <wp:docPr id="1105"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715" cy="2381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0BD58" id="正方形/長方形 16" o:spid="_x0000_s1026" style="position:absolute;margin-left:74.6pt;margin-top:20.9pt;width:10.45pt;height:18.75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50" behindDoc="0" locked="0" layoutInCell="1" allowOverlap="1" wp14:anchorId="6A23779C" wp14:editId="6A23779D">
                      <wp:simplePos x="0" y="0"/>
                      <wp:positionH relativeFrom="column">
                        <wp:posOffset>641985</wp:posOffset>
                      </wp:positionH>
                      <wp:positionV relativeFrom="paragraph">
                        <wp:posOffset>600075</wp:posOffset>
                      </wp:positionV>
                      <wp:extent cx="1247775" cy="236855"/>
                      <wp:effectExtent l="0" t="0" r="9525" b="4445"/>
                      <wp:wrapNone/>
                      <wp:docPr id="1104"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236855"/>
                              </a:xfrm>
                              <a:prstGeom prst="rect">
                                <a:avLst/>
                              </a:prstGeom>
                              <a:noFill/>
                              <a:ln w="6350">
                                <a:noFill/>
                              </a:ln>
                              <a:effectLst/>
                            </wps:spPr>
                            <wps:txbx>
                              <w:txbxContent>
                                <w:p w14:paraId="6A2379F5" w14:textId="77777777" w:rsidR="00446663" w:rsidRDefault="00446663" w:rsidP="008D1BFE">
                                  <w:pPr>
                                    <w:rPr>
                                      <w:rFonts w:ascii="MS PGothic" w:hAnsi="MS PGothic"/>
                                      <w:color w:val="FF0000"/>
                                    </w:rPr>
                                  </w:pPr>
                                  <w:r>
                                    <w:rPr>
                                      <w:rFonts w:ascii="MS PGothic" w:hAnsi="MS PGothic"/>
                                      <w:color w:val="FF0000"/>
                                    </w:rPr>
                                    <w:t>“!” is used</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A23779C" id="_x0000_t202" coordsize="21600,21600" o:spt="202" path="m,l,21600r21600,l21600,xe">
                      <v:stroke joinstyle="miter"/>
                      <v:path gradientshapeok="t" o:connecttype="rect"/>
                    </v:shapetype>
                    <v:shape id="テキスト ボックス 17" o:spid="_x0000_s1046" type="#_x0000_t202" style="position:absolute;left:0;text-align:left;margin-left:50.55pt;margin-top:47.25pt;width:98.25pt;height:18.65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" filled="f" stroked="f" strokeweight=".5pt">
                      <v:textbox style="mso-fit-shape-to-text:t" inset="1mm,1mm,1mm,1mm">
                        <w:txbxContent>
                          <w:p w14:paraId="6A2379F5" w14:textId="77777777" w:rsidR="00446663" w:rsidRDefault="00446663" w:rsidP="008D1BFE">
                            <w:pPr>
                              <w:rPr>
                                <w:rFonts w:ascii="MS PGothic" w:hAnsi="MS PGothic"/>
                                <w:color w:val="FF0000"/>
                              </w:rPr>
                            </w:pPr>
                            <w:r>
                              <w:rPr>
                                <w:rFonts w:ascii="MS PGothic" w:hAnsi="MS PGothic"/>
                                <w:color w:val="FF0000"/>
                              </w:rPr>
                              <w:t>“!” is used</w:t>
                            </w:r>
                          </w:p>
                        </w:txbxContent>
                      </v:textbox>
                    </v:shape>
                  </w:pict>
                </mc:Fallback>
              </mc:AlternateContent>
            </w:r>
            <w:r>
              <w:rPr>
                <w:rFonts w:cs="Arial"/>
                <w:noProof/>
                <w:lang w:eastAsia="ja-JP" w:bidi="th-TH"/>
              </w:rPr>
              <w:drawing>
                <wp:inline distT="0" distB="0" distL="0" distR="0" wp14:anchorId="6A23779E" wp14:editId="6A23779F">
                  <wp:extent cx="3181985" cy="2113915"/>
                  <wp:effectExtent l="0" t="0" r="0" b="635"/>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3181985" cy="2113915"/>
                          </a:xfrm>
                          <a:prstGeom prst="rect">
                            <a:avLst/>
                          </a:prstGeom>
                          <a:noFill/>
                          <a:ln>
                            <a:noFill/>
                          </a:ln>
                        </pic:spPr>
                      </pic:pic>
                    </a:graphicData>
                  </a:graphic>
                </wp:inline>
              </w:drawing>
            </w:r>
          </w:p>
          <w:p w14:paraId="6A235BC0" w14:textId="77777777" w:rsidR="00444160" w:rsidRPr="002526C7" w:rsidRDefault="00444160" w:rsidP="00444160">
            <w:pPr>
              <w:rPr>
                <w:rFonts w:cs="Arial"/>
              </w:rPr>
            </w:pPr>
            <w:r>
              <w:rPr>
                <w:rFonts w:cs="Arial"/>
              </w:rPr>
              <w:t>【</w:t>
            </w:r>
            <w:r>
              <w:rPr>
                <w:rFonts w:cs="Arial"/>
              </w:rPr>
              <w:t>Incorrect</w:t>
            </w:r>
            <w:r>
              <w:rPr>
                <w:rFonts w:cs="Arial"/>
              </w:rPr>
              <w:t>】</w:t>
            </w:r>
          </w:p>
          <w:p w14:paraId="6A235BC1" w14:textId="3B14DAE6" w:rsidR="00444160" w:rsidRDefault="00444160" w:rsidP="00444160">
            <w:pPr>
              <w:ind w:firstLineChars="68" w:firstLine="136"/>
              <w:rPr>
                <w:rFonts w:cs="Arial"/>
              </w:rPr>
            </w:pPr>
            <w:r>
              <w:rPr>
                <w:rFonts w:cs="Arial"/>
              </w:rPr>
              <w:t>An operator other than “!” should be used for logical negation.</w:t>
            </w:r>
          </w:p>
          <w:p w14:paraId="6A235BC2" w14:textId="77777777" w:rsidR="00444160" w:rsidRPr="002526C7" w:rsidRDefault="00444160" w:rsidP="00444160">
            <w:pPr>
              <w:ind w:firstLineChars="68" w:firstLine="136"/>
              <w:rPr>
                <w:rFonts w:cs="Arial"/>
              </w:rPr>
            </w:pPr>
            <w:r>
              <w:rPr>
                <w:rFonts w:cs="Arial"/>
                <w:noProof/>
                <w:lang w:eastAsia="ja-JP" w:bidi="th-TH"/>
              </w:rPr>
              <w:lastRenderedPageBreak/>
              <mc:AlternateContent>
                <mc:Choice Requires="wps">
                  <w:drawing>
                    <wp:anchor distT="0" distB="0" distL="114300" distR="114300" simplePos="0" relativeHeight="251658454" behindDoc="0" locked="0" layoutInCell="1" allowOverlap="1" wp14:anchorId="6A2377A0" wp14:editId="6A2377A1">
                      <wp:simplePos x="0" y="0"/>
                      <wp:positionH relativeFrom="column">
                        <wp:posOffset>954709</wp:posOffset>
                      </wp:positionH>
                      <wp:positionV relativeFrom="paragraph">
                        <wp:posOffset>305435</wp:posOffset>
                      </wp:positionV>
                      <wp:extent cx="121533" cy="238125"/>
                      <wp:effectExtent l="0" t="0" r="12065" b="28575"/>
                      <wp:wrapNone/>
                      <wp:docPr id="1350"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533" cy="2381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F7958" id="正方形/長方形 18" o:spid="_x0000_s1026" style="position:absolute;margin-left:75.15pt;margin-top:24.05pt;width:9.55pt;height:18.75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52" behindDoc="0" locked="0" layoutInCell="1" allowOverlap="1" wp14:anchorId="6A2377A2" wp14:editId="6A2377A3">
                      <wp:simplePos x="0" y="0"/>
                      <wp:positionH relativeFrom="column">
                        <wp:posOffset>486410</wp:posOffset>
                      </wp:positionH>
                      <wp:positionV relativeFrom="paragraph">
                        <wp:posOffset>678815</wp:posOffset>
                      </wp:positionV>
                      <wp:extent cx="1410970" cy="236855"/>
                      <wp:effectExtent l="0" t="0" r="0" b="4445"/>
                      <wp:wrapNone/>
                      <wp:docPr id="1103"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0970" cy="236855"/>
                              </a:xfrm>
                              <a:prstGeom prst="rect">
                                <a:avLst/>
                              </a:prstGeom>
                              <a:noFill/>
                              <a:ln w="6350">
                                <a:noFill/>
                              </a:ln>
                              <a:effectLst/>
                            </wps:spPr>
                            <wps:txbx>
                              <w:txbxContent>
                                <w:p w14:paraId="6A2379F6" w14:textId="77777777" w:rsidR="00446663" w:rsidRDefault="00446663" w:rsidP="008D1BFE">
                                  <w:pPr>
                                    <w:rPr>
                                      <w:rFonts w:ascii="MS PGothic" w:hAnsi="MS PGothic"/>
                                      <w:color w:val="FF0000"/>
                                    </w:rPr>
                                  </w:pPr>
                                  <w:r>
                                    <w:rPr>
                                      <w:rFonts w:ascii="MS PGothic" w:hAnsi="MS PGothic"/>
                                      <w:color w:val="FF0000"/>
                                    </w:rPr>
                                    <w:t>“!” other than “!” should be used.</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6A2377A2" id="テキスト ボックス 15" o:spid="_x0000_s1047" type="#_x0000_t202" style="position:absolute;left:0;text-align:left;margin-left:38.3pt;margin-top:53.45pt;width:111.1pt;height:18.65pt;z-index:2516584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" filled="f" stroked="f" strokeweight=".5pt">
                      <v:textbox style="mso-fit-shape-to-text:t" inset="1mm,1mm,1mm,1mm">
                        <w:txbxContent>
                          <w:p w14:paraId="6A2379F6" w14:textId="77777777" w:rsidR="00446663" w:rsidRDefault="00446663" w:rsidP="008D1BFE">
                            <w:pPr>
                              <w:rPr>
                                <w:rFonts w:ascii="MS PGothic" w:hAnsi="MS PGothic"/>
                                <w:color w:val="FF0000"/>
                              </w:rPr>
                            </w:pPr>
                            <w:r>
                              <w:rPr>
                                <w:rFonts w:ascii="MS PGothic" w:hAnsi="MS PGothic"/>
                                <w:color w:val="FF0000"/>
                              </w:rPr>
                              <w:t>“!” other than “!” should be used.</w:t>
                            </w:r>
                          </w:p>
                        </w:txbxContent>
                      </v:textbox>
                    </v:shape>
                  </w:pict>
                </mc:Fallback>
              </mc:AlternateContent>
            </w:r>
            <w:r>
              <w:rPr>
                <w:rFonts w:cs="Arial"/>
                <w:noProof/>
                <w:lang w:eastAsia="ja-JP" w:bidi="th-TH"/>
              </w:rPr>
              <w:drawing>
                <wp:inline distT="0" distB="0" distL="0" distR="0" wp14:anchorId="6A2377A4" wp14:editId="6A2377A5">
                  <wp:extent cx="3175000" cy="2106930"/>
                  <wp:effectExtent l="0" t="0" r="6350" b="7620"/>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3175000" cy="2106930"/>
                          </a:xfrm>
                          <a:prstGeom prst="rect">
                            <a:avLst/>
                          </a:prstGeom>
                          <a:noFill/>
                          <a:ln>
                            <a:noFill/>
                          </a:ln>
                        </pic:spPr>
                      </pic:pic>
                    </a:graphicData>
                  </a:graphic>
                </wp:inline>
              </w:drawing>
            </w:r>
          </w:p>
        </w:tc>
      </w:tr>
      <w:tr w:rsidR="00444160" w:rsidRPr="002526C7" w14:paraId="6A235BC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C4" w14:textId="77777777" w:rsidR="00444160" w:rsidRPr="002526C7" w:rsidRDefault="00444160" w:rsidP="00444160">
            <w:pPr>
              <w:rPr>
                <w:rFonts w:cs="Arial"/>
                <w:b/>
              </w:rPr>
            </w:pPr>
            <w:r>
              <w:rPr>
                <w:rFonts w:cs="Arial"/>
                <w:b/>
                <w:bCs/>
              </w:rPr>
              <w:lastRenderedPageBreak/>
              <w:t>Rationale</w:t>
            </w:r>
          </w:p>
        </w:tc>
      </w:tr>
      <w:tr w:rsidR="00444160" w:rsidRPr="002526C7" w14:paraId="6A235BC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C6" w14:textId="77777777" w:rsidR="00444160" w:rsidRPr="002526C7"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C7" w14:textId="77777777" w:rsidR="00444160" w:rsidRPr="002526C7" w:rsidRDefault="00444160" w:rsidP="00444160">
            <w:pPr>
              <w:jc w:val="center"/>
              <w:rPr>
                <w:rFonts w:cs="Arial"/>
                <w:b/>
              </w:rPr>
            </w:pPr>
            <w:r>
              <w:rPr>
                <w:rFonts w:cs="Arial"/>
                <w:b/>
                <w:bCs/>
              </w:rPr>
              <w:t>Description</w:t>
            </w:r>
          </w:p>
        </w:tc>
      </w:tr>
      <w:tr w:rsidR="00444160" w:rsidRPr="002526C7" w14:paraId="6A235BC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BC9" w14:textId="77777777" w:rsidR="00444160" w:rsidRPr="002526C7"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307C0DDB" w14:textId="2A1E75E9" w:rsidR="00444160" w:rsidRPr="00500CA1" w:rsidRDefault="00E71D0A" w:rsidP="00444160">
            <w:pPr>
              <w:rPr>
                <w:rFonts w:cs="Arial"/>
              </w:rPr>
            </w:pPr>
            <w:r>
              <w:rPr>
                <w:rFonts w:cs="Arial"/>
              </w:rPr>
              <w:t xml:space="preserve">When </w:t>
            </w:r>
            <w:r w:rsidR="00444160" w:rsidRPr="00500CA1">
              <w:rPr>
                <w:rFonts w:cs="Arial"/>
              </w:rPr>
              <w:t>either of these [Chart] properties are set as follows:</w:t>
            </w:r>
          </w:p>
          <w:p w14:paraId="3D8941A2" w14:textId="3A4A4E3E" w:rsidR="00444160" w:rsidRPr="00EA76C0" w:rsidRDefault="00444160" w:rsidP="00547715">
            <w:pPr>
              <w:pStyle w:val="ListParagraph"/>
              <w:numPr>
                <w:ilvl w:val="0"/>
                <w:numId w:val="117"/>
              </w:numPr>
              <w:ind w:leftChars="0"/>
              <w:rPr>
                <w:rFonts w:cs="Arial"/>
              </w:rPr>
            </w:pPr>
            <w:r w:rsidRPr="00500CA1">
              <w:rPr>
                <w:rFonts w:cs="Arial"/>
              </w:rPr>
              <w:t>{Action Language} is set to “MATLAB”</w:t>
            </w:r>
          </w:p>
          <w:p w14:paraId="035373E5" w14:textId="5FCA2A37" w:rsidR="00444160" w:rsidRPr="00500CA1" w:rsidRDefault="00444160" w:rsidP="00547715">
            <w:pPr>
              <w:pStyle w:val="ListParagraph"/>
              <w:numPr>
                <w:ilvl w:val="0"/>
                <w:numId w:val="116"/>
              </w:numPr>
              <w:ind w:leftChars="0"/>
              <w:rPr>
                <w:rFonts w:cs="Arial"/>
              </w:rPr>
            </w:pPr>
            <w:r w:rsidRPr="005237CC">
              <w:rPr>
                <w:rFonts w:cs="Arial"/>
              </w:rPr>
              <w:t xml:space="preserve">{Action Language} </w:t>
            </w:r>
            <w:r>
              <w:rPr>
                <w:rFonts w:cs="Arial"/>
              </w:rPr>
              <w:t>is set to “C” and {</w:t>
            </w:r>
            <w:r w:rsidRPr="00500CA1">
              <w:rPr>
                <w:rFonts w:cs="Arial"/>
              </w:rPr>
              <w:t>Enable C-bit operations</w:t>
            </w:r>
            <w:r>
              <w:rPr>
                <w:rFonts w:cs="Arial"/>
              </w:rPr>
              <w:t>}</w:t>
            </w:r>
            <w:r w:rsidRPr="00500CA1">
              <w:rPr>
                <w:rFonts w:cs="Arial"/>
              </w:rPr>
              <w:t xml:space="preserve"> is </w:t>
            </w:r>
            <w:r>
              <w:rPr>
                <w:rFonts w:cs="Arial"/>
              </w:rPr>
              <w:t>selected</w:t>
            </w:r>
            <w:r w:rsidR="00E71D0A">
              <w:rPr>
                <w:rFonts w:cs="Arial"/>
              </w:rPr>
              <w:t>,</w:t>
            </w:r>
          </w:p>
          <w:p w14:paraId="6A235BCA" w14:textId="3B33A51C" w:rsidR="00444160" w:rsidRPr="00500CA1" w:rsidRDefault="00444160" w:rsidP="00444160">
            <w:pPr>
              <w:rPr>
                <w:rFonts w:cs="Arial"/>
              </w:rPr>
            </w:pPr>
            <w:r>
              <w:rPr>
                <w:rFonts w:cs="Arial"/>
              </w:rPr>
              <w:t xml:space="preserve"> </w:t>
            </w:r>
            <w:r w:rsidRPr="00500CA1">
              <w:rPr>
                <w:rFonts w:cs="Arial"/>
              </w:rPr>
              <w:t xml:space="preserve">“&amp;&amp;” and “&amp;”, “||” and “|”, have the same calculation function. However, </w:t>
            </w:r>
            <w:r w:rsidR="00E71D0A">
              <w:rPr>
                <w:rFonts w:cs="Arial"/>
              </w:rPr>
              <w:t>when</w:t>
            </w:r>
            <w:r w:rsidR="00E71D0A" w:rsidRPr="00500CA1">
              <w:rPr>
                <w:rFonts w:cs="Arial"/>
              </w:rPr>
              <w:t xml:space="preserve"> </w:t>
            </w:r>
            <w:r w:rsidRPr="00500CA1">
              <w:rPr>
                <w:rFonts w:cs="Arial"/>
              </w:rPr>
              <w:t xml:space="preserve">“&amp;&amp;” and “&amp;” or “||” and “|” are combined in the same chart, </w:t>
            </w:r>
            <w:r>
              <w:rPr>
                <w:rFonts w:cs="Arial"/>
              </w:rPr>
              <w:t xml:space="preserve">it can be difficult to determine </w:t>
            </w:r>
            <w:r w:rsidRPr="00500CA1">
              <w:rPr>
                <w:rFonts w:cs="Arial"/>
              </w:rPr>
              <w:t xml:space="preserve">whether </w:t>
            </w:r>
            <w:r>
              <w:rPr>
                <w:rFonts w:cs="Arial"/>
              </w:rPr>
              <w:t>these</w:t>
            </w:r>
            <w:r w:rsidRPr="00500CA1">
              <w:rPr>
                <w:rFonts w:cs="Arial"/>
              </w:rPr>
              <w:t xml:space="preserve"> are separate calculation functions or the same calculation function.</w:t>
            </w:r>
          </w:p>
        </w:tc>
      </w:tr>
      <w:tr w:rsidR="00444160" w:rsidRPr="002526C7" w14:paraId="6A235BC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7806608D" w14:textId="77777777" w:rsidR="00444160" w:rsidRDefault="00444160" w:rsidP="00444160">
            <w:pPr>
              <w:rPr>
                <w:rFonts w:cs="Arial"/>
              </w:rPr>
            </w:pPr>
          </w:p>
          <w:p w14:paraId="6A235BCC" w14:textId="0EF2146D" w:rsidR="00444160" w:rsidRPr="002526C7" w:rsidRDefault="00444160" w:rsidP="00444160">
            <w:pPr>
              <w:rPr>
                <w:rFonts w:cs="Arial"/>
              </w:rPr>
            </w:pPr>
            <w:r>
              <w:rPr>
                <w:rFonts w:cs="Arial"/>
              </w:rPr>
              <w:t>b1b2b3</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BCD" w14:textId="45371F7E" w:rsidR="00444160" w:rsidRPr="009C69BF" w:rsidRDefault="00444160" w:rsidP="00547715">
            <w:pPr>
              <w:pStyle w:val="ListParagraph"/>
              <w:numPr>
                <w:ilvl w:val="0"/>
                <w:numId w:val="105"/>
              </w:numPr>
              <w:ind w:leftChars="0" w:left="137" w:hanging="137"/>
              <w:rPr>
                <w:rFonts w:cs="Arial"/>
              </w:rPr>
            </w:pPr>
            <w:r>
              <w:rPr>
                <w:rFonts w:cs="Arial"/>
              </w:rPr>
              <w:t>Consistent use of equality operators improves readability.</w:t>
            </w:r>
          </w:p>
        </w:tc>
      </w:tr>
      <w:tr w:rsidR="00444160" w:rsidRPr="002526C7" w14:paraId="6A235BD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BCF" w14:textId="77777777" w:rsidR="00444160" w:rsidRPr="002526C7" w:rsidRDefault="00444160" w:rsidP="00444160">
            <w:pPr>
              <w:jc w:val="center"/>
              <w:rPr>
                <w:rFonts w:cs="Arial"/>
              </w:rPr>
            </w:pPr>
            <w:r>
              <w:rPr>
                <w:rFonts w:cs="Arial"/>
              </w:rPr>
              <w:t>c</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BD0" w14:textId="7809E80E" w:rsidR="00444160" w:rsidRDefault="00444160" w:rsidP="00547715">
            <w:pPr>
              <w:numPr>
                <w:ilvl w:val="0"/>
                <w:numId w:val="58"/>
              </w:numPr>
              <w:ind w:left="137" w:hanging="137"/>
              <w:rPr>
                <w:rFonts w:cs="Arial"/>
              </w:rPr>
            </w:pPr>
            <w:r>
              <w:rPr>
                <w:rFonts w:cs="Arial"/>
              </w:rPr>
              <w:t>Consistent use of logical negation operators improves readability.</w:t>
            </w:r>
          </w:p>
          <w:p w14:paraId="6A235BD1" w14:textId="1CE7A472" w:rsidR="00444160" w:rsidRPr="002526C7" w:rsidRDefault="00444160" w:rsidP="00547715">
            <w:pPr>
              <w:numPr>
                <w:ilvl w:val="0"/>
                <w:numId w:val="58"/>
              </w:numPr>
              <w:ind w:left="137" w:hanging="137"/>
              <w:rPr>
                <w:rFonts w:cs="Arial"/>
              </w:rPr>
            </w:pPr>
            <w:r>
              <w:rPr>
                <w:rFonts w:cs="Arial"/>
              </w:rPr>
              <w:t>When [Chart] property {C-bit operations are enabled} is selected, the function of the “!” operator remains the same and is not affected by logic changes that result from changing the setting.</w:t>
            </w:r>
          </w:p>
        </w:tc>
      </w:tr>
    </w:tbl>
    <w:p w14:paraId="6A235BD3" w14:textId="77777777" w:rsidR="005D0565" w:rsidRPr="008D1BFE" w:rsidRDefault="005D0565" w:rsidP="005D0565"/>
    <w:p w14:paraId="6A235BD4" w14:textId="0E991A78" w:rsidR="005D0565" w:rsidRDefault="005D0565" w:rsidP="0011317A">
      <w:pPr>
        <w:pStyle w:val="Heading3"/>
      </w:pPr>
      <w:bookmarkStart w:id="362" w:name="_Toc508614031"/>
      <w:bookmarkStart w:id="363" w:name="_Toc34396013"/>
      <w:r>
        <w:t>jc_</w:t>
      </w:r>
      <w:r w:rsidR="00D606F8">
        <w:t>0655:</w:t>
      </w:r>
      <w:r>
        <w:t xml:space="preserve"> </w:t>
      </w:r>
      <w:bookmarkEnd w:id="362"/>
      <w:r w:rsidR="00741359">
        <w:t>Prohibition of logical value comparison in Stateflow</w:t>
      </w:r>
      <w:bookmarkEnd w:id="363"/>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AA588F" w14:paraId="6A235BD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D5" w14:textId="77777777" w:rsidR="008D1BFE" w:rsidRPr="00AA588F"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BD6" w14:textId="61588075" w:rsidR="008D1BFE" w:rsidRPr="00AA588F" w:rsidRDefault="008D1BFE" w:rsidP="00EB26B9">
            <w:pPr>
              <w:rPr>
                <w:rFonts w:cs="Arial"/>
                <w:b/>
              </w:rPr>
            </w:pPr>
            <w:r>
              <w:rPr>
                <w:rFonts w:cs="Arial"/>
                <w:b/>
                <w:bCs/>
              </w:rPr>
              <w:t>jc_</w:t>
            </w:r>
            <w:r w:rsidR="00D606F8">
              <w:rPr>
                <w:rFonts w:cs="Arial"/>
                <w:b/>
                <w:bCs/>
              </w:rPr>
              <w:t>0655:</w:t>
            </w:r>
            <w:r>
              <w:rPr>
                <w:rFonts w:cs="Arial"/>
                <w:b/>
                <w:bCs/>
              </w:rPr>
              <w:t xml:space="preserve"> </w:t>
            </w:r>
            <w:r w:rsidR="00741359">
              <w:rPr>
                <w:rFonts w:cs="Arial"/>
                <w:b/>
                <w:bCs/>
              </w:rPr>
              <w:t>Prohibition of logical value comparison</w:t>
            </w:r>
            <w:r>
              <w:rPr>
                <w:rFonts w:cs="Arial"/>
                <w:b/>
                <w:bCs/>
              </w:rPr>
              <w:t xml:space="preserve"> in Stateflow</w:t>
            </w:r>
          </w:p>
        </w:tc>
      </w:tr>
      <w:tr w:rsidR="00444160" w:rsidRPr="00AA588F" w14:paraId="4CC63F6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F6D1265" w14:textId="10FD6665"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CE2F68D" w14:textId="77777777" w:rsidR="0016398D" w:rsidRPr="004A5BD5" w:rsidRDefault="0016398D" w:rsidP="0016398D">
            <w:pPr>
              <w:rPr>
                <w:rFonts w:cs="Arial"/>
                <w:bCs/>
              </w:rPr>
            </w:pPr>
            <w:r w:rsidRPr="004A5BD5">
              <w:rPr>
                <w:rFonts w:cs="Arial"/>
                <w:bCs/>
              </w:rPr>
              <w:t xml:space="preserve">NA-MAAB: </w:t>
            </w:r>
            <w:r>
              <w:rPr>
                <w:rFonts w:cs="Arial"/>
                <w:bCs/>
              </w:rPr>
              <w:t>No recommendations</w:t>
            </w:r>
          </w:p>
          <w:p w14:paraId="06678782" w14:textId="2A197ADB" w:rsidR="00444160" w:rsidRDefault="0016398D" w:rsidP="0016398D">
            <w:pPr>
              <w:rPr>
                <w:rFonts w:cs="Arial"/>
                <w:b/>
                <w:bCs/>
              </w:rPr>
            </w:pPr>
            <w:r w:rsidRPr="004A5BD5">
              <w:rPr>
                <w:rFonts w:cs="Arial"/>
                <w:bCs/>
              </w:rPr>
              <w:t xml:space="preserve">JMAAB: </w:t>
            </w:r>
            <w:r>
              <w:rPr>
                <w:rFonts w:cs="Arial"/>
                <w:bCs/>
              </w:rPr>
              <w:t>a</w:t>
            </w:r>
          </w:p>
        </w:tc>
      </w:tr>
      <w:tr w:rsidR="00444160" w:rsidRPr="00AA588F" w14:paraId="5689260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F4C8291" w14:textId="75CDB008"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539D40F" w14:textId="1C0E0A36" w:rsidR="00444160" w:rsidRDefault="00444160" w:rsidP="0016398D">
            <w:pPr>
              <w:rPr>
                <w:rFonts w:cs="Arial"/>
                <w:b/>
                <w:bCs/>
              </w:rPr>
            </w:pPr>
            <w:r w:rsidRPr="004A5BD5">
              <w:rPr>
                <w:rFonts w:cs="Arial"/>
                <w:bCs/>
              </w:rPr>
              <w:t>All</w:t>
            </w:r>
          </w:p>
        </w:tc>
      </w:tr>
      <w:tr w:rsidR="00444160" w:rsidRPr="00AA588F" w14:paraId="6A235BD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D8" w14:textId="77777777" w:rsidR="00444160" w:rsidRPr="00AA588F" w:rsidRDefault="00444160" w:rsidP="00444160">
            <w:pPr>
              <w:rPr>
                <w:rFonts w:cs="Arial"/>
                <w:b/>
              </w:rPr>
            </w:pPr>
            <w:r>
              <w:rPr>
                <w:rFonts w:cs="Arial"/>
                <w:b/>
                <w:bCs/>
              </w:rPr>
              <w:t>Rule</w:t>
            </w:r>
          </w:p>
        </w:tc>
      </w:tr>
      <w:tr w:rsidR="00444160" w:rsidRPr="00AA588F" w14:paraId="6A235BD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DA" w14:textId="77777777" w:rsidR="00444160" w:rsidRPr="00AA588F"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DB" w14:textId="77777777" w:rsidR="00444160" w:rsidRPr="00AA588F"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DC" w14:textId="77777777" w:rsidR="00444160" w:rsidRPr="00AA588F" w:rsidRDefault="00444160" w:rsidP="00444160">
            <w:pPr>
              <w:jc w:val="center"/>
              <w:rPr>
                <w:rFonts w:cs="Arial"/>
                <w:b/>
              </w:rPr>
            </w:pPr>
            <w:r>
              <w:rPr>
                <w:rFonts w:cs="Arial"/>
                <w:b/>
                <w:bCs/>
              </w:rPr>
              <w:t>Custom Parameter</w:t>
            </w:r>
          </w:p>
        </w:tc>
      </w:tr>
      <w:tr w:rsidR="00A0639F" w:rsidRPr="00AA588F" w14:paraId="6A235BE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BDE" w14:textId="77777777" w:rsidR="00444160" w:rsidRPr="00AA588F"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BDF" w14:textId="7D9C6A86" w:rsidR="00444160" w:rsidRPr="00AA588F" w:rsidRDefault="00444160" w:rsidP="00444160">
            <w:pPr>
              <w:rPr>
                <w:rFonts w:cs="Arial"/>
              </w:rPr>
            </w:pPr>
            <w:r>
              <w:rPr>
                <w:rFonts w:cs="Arial"/>
              </w:rPr>
              <w:t>Logical constants shall not be compared to each other.</w:t>
            </w:r>
          </w:p>
        </w:tc>
        <w:tc>
          <w:tcPr>
            <w:tcW w:w="2492" w:type="dxa"/>
            <w:tcBorders>
              <w:top w:val="outset" w:sz="6" w:space="0" w:color="auto"/>
              <w:left w:val="outset" w:sz="6" w:space="0" w:color="auto"/>
              <w:bottom w:val="outset" w:sz="6" w:space="0" w:color="auto"/>
              <w:right w:val="outset" w:sz="6" w:space="0" w:color="auto"/>
            </w:tcBorders>
            <w:hideMark/>
          </w:tcPr>
          <w:p w14:paraId="6A235BE0" w14:textId="77777777" w:rsidR="00444160" w:rsidRPr="00AA588F" w:rsidRDefault="00444160" w:rsidP="00444160">
            <w:pPr>
              <w:rPr>
                <w:rFonts w:cs="Arial"/>
              </w:rPr>
            </w:pPr>
            <w:r>
              <w:rPr>
                <w:rFonts w:cs="Arial"/>
              </w:rPr>
              <w:t>-</w:t>
            </w:r>
          </w:p>
        </w:tc>
      </w:tr>
      <w:tr w:rsidR="00A0639F" w:rsidRPr="00AA588F" w14:paraId="6A235BEA" w14:textId="77777777" w:rsidTr="371D5A01">
        <w:trPr>
          <w:trHeight w:val="345"/>
          <w:tblCellSpacing w:w="20" w:type="dxa"/>
        </w:trPr>
        <w:tc>
          <w:tcPr>
            <w:tcW w:w="0" w:type="auto"/>
            <w:vMerge/>
            <w:vAlign w:val="center"/>
            <w:hideMark/>
          </w:tcPr>
          <w:p w14:paraId="6A235BE2" w14:textId="77777777" w:rsidR="00444160" w:rsidRPr="00AA588F"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BE3" w14:textId="77777777" w:rsidR="00444160" w:rsidRPr="00AA588F" w:rsidRDefault="00444160" w:rsidP="00444160">
            <w:pPr>
              <w:rPr>
                <w:rFonts w:cs="Arial"/>
              </w:rPr>
            </w:pPr>
            <w:r>
              <w:rPr>
                <w:rFonts w:cs="Arial"/>
              </w:rPr>
              <w:t>【</w:t>
            </w:r>
            <w:r>
              <w:rPr>
                <w:rFonts w:cs="Arial"/>
              </w:rPr>
              <w:t>Correct</w:t>
            </w:r>
            <w:r>
              <w:rPr>
                <w:rFonts w:cs="Arial"/>
              </w:rPr>
              <w:t>】</w:t>
            </w:r>
          </w:p>
          <w:p w14:paraId="6A235BE4" w14:textId="74AF90F6" w:rsidR="00444160" w:rsidRDefault="00444160" w:rsidP="00444160">
            <w:pPr>
              <w:ind w:firstLineChars="68" w:firstLine="136"/>
              <w:rPr>
                <w:rFonts w:cs="Arial"/>
              </w:rPr>
            </w:pPr>
            <w:r>
              <w:rPr>
                <w:rFonts w:cs="Arial"/>
              </w:rPr>
              <w:t>Logical constants are not compared to each other.</w:t>
            </w:r>
          </w:p>
          <w:p w14:paraId="6A235BE5" w14:textId="77777777" w:rsidR="00444160" w:rsidRPr="00AA588F" w:rsidRDefault="00444160" w:rsidP="00444160">
            <w:pPr>
              <w:ind w:firstLineChars="68" w:firstLine="136"/>
              <w:rPr>
                <w:rFonts w:cs="Arial"/>
              </w:rPr>
            </w:pPr>
            <w:r>
              <w:rPr>
                <w:rFonts w:cs="Arial"/>
                <w:noProof/>
                <w:lang w:eastAsia="ja-JP" w:bidi="th-TH"/>
              </w:rPr>
              <w:lastRenderedPageBreak/>
              <w:drawing>
                <wp:inline distT="0" distB="0" distL="0" distR="0" wp14:anchorId="6A2377A6" wp14:editId="6A2377A7">
                  <wp:extent cx="4067175" cy="2830830"/>
                  <wp:effectExtent l="0" t="0" r="9525" b="7620"/>
                  <wp:docPr id="427"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067175" cy="2830830"/>
                          </a:xfrm>
                          <a:prstGeom prst="rect">
                            <a:avLst/>
                          </a:prstGeom>
                          <a:noFill/>
                          <a:ln>
                            <a:noFill/>
                          </a:ln>
                        </pic:spPr>
                      </pic:pic>
                    </a:graphicData>
                  </a:graphic>
                </wp:inline>
              </w:drawing>
            </w:r>
          </w:p>
          <w:p w14:paraId="6A235BE6" w14:textId="77777777" w:rsidR="00444160" w:rsidRPr="00AA588F" w:rsidRDefault="00444160" w:rsidP="00444160">
            <w:pPr>
              <w:rPr>
                <w:rFonts w:cs="Arial"/>
              </w:rPr>
            </w:pPr>
          </w:p>
          <w:p w14:paraId="6A235BE7" w14:textId="77777777" w:rsidR="00444160" w:rsidRPr="00AA588F" w:rsidRDefault="00444160" w:rsidP="00444160">
            <w:pPr>
              <w:rPr>
                <w:rFonts w:cs="Arial"/>
              </w:rPr>
            </w:pPr>
            <w:r>
              <w:rPr>
                <w:rFonts w:cs="Arial"/>
              </w:rPr>
              <w:t>【</w:t>
            </w:r>
            <w:r>
              <w:rPr>
                <w:rFonts w:cs="Arial"/>
              </w:rPr>
              <w:t>Incorrect</w:t>
            </w:r>
            <w:r>
              <w:rPr>
                <w:rFonts w:cs="Arial"/>
              </w:rPr>
              <w:t>】</w:t>
            </w:r>
          </w:p>
          <w:p w14:paraId="6A235BE8" w14:textId="0E5917FE" w:rsidR="00444160" w:rsidRDefault="00444160" w:rsidP="00444160">
            <w:pPr>
              <w:ind w:firstLineChars="68" w:firstLine="136"/>
              <w:rPr>
                <w:rFonts w:cs="Arial"/>
              </w:rPr>
            </w:pPr>
            <w:r>
              <w:rPr>
                <w:rFonts w:cs="Arial"/>
              </w:rPr>
              <w:t>Logical constants are compared to each other.</w:t>
            </w:r>
          </w:p>
          <w:p w14:paraId="6A235BE9" w14:textId="77777777" w:rsidR="00444160" w:rsidRPr="00AA588F" w:rsidRDefault="00444160" w:rsidP="00444160">
            <w:pPr>
              <w:ind w:firstLineChars="68" w:firstLine="136"/>
              <w:rPr>
                <w:rFonts w:cs="Arial"/>
              </w:rPr>
            </w:pPr>
            <w:r>
              <w:rPr>
                <w:rFonts w:cs="Arial"/>
                <w:noProof/>
                <w:lang w:eastAsia="ja-JP" w:bidi="th-TH"/>
              </w:rPr>
              <w:drawing>
                <wp:inline distT="0" distB="0" distL="0" distR="0" wp14:anchorId="6A2377A8" wp14:editId="6A2377A9">
                  <wp:extent cx="4110990" cy="2845435"/>
                  <wp:effectExtent l="0" t="0" r="3810" b="0"/>
                  <wp:docPr id="428"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6"/>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110990" cy="2845435"/>
                          </a:xfrm>
                          <a:prstGeom prst="rect">
                            <a:avLst/>
                          </a:prstGeom>
                          <a:noFill/>
                          <a:ln>
                            <a:noFill/>
                          </a:ln>
                        </pic:spPr>
                      </pic:pic>
                    </a:graphicData>
                  </a:graphic>
                </wp:inline>
              </w:drawing>
            </w:r>
          </w:p>
        </w:tc>
      </w:tr>
      <w:tr w:rsidR="00444160" w:rsidRPr="00AA588F" w14:paraId="6A235BE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EB" w14:textId="77777777" w:rsidR="00444160" w:rsidRPr="00AA588F" w:rsidRDefault="00444160" w:rsidP="00444160">
            <w:pPr>
              <w:rPr>
                <w:rFonts w:cs="Arial"/>
                <w:b/>
              </w:rPr>
            </w:pPr>
            <w:r>
              <w:rPr>
                <w:rFonts w:cs="Arial"/>
                <w:b/>
                <w:bCs/>
              </w:rPr>
              <w:lastRenderedPageBreak/>
              <w:t>Rationale</w:t>
            </w:r>
          </w:p>
        </w:tc>
      </w:tr>
      <w:tr w:rsidR="00444160" w:rsidRPr="00AA588F" w14:paraId="6A235BE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ED" w14:textId="77777777" w:rsidR="00444160" w:rsidRPr="00AA588F"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BEE" w14:textId="77777777" w:rsidR="00444160" w:rsidRPr="00AA588F" w:rsidRDefault="00444160" w:rsidP="00444160">
            <w:pPr>
              <w:jc w:val="center"/>
              <w:rPr>
                <w:rFonts w:cs="Arial"/>
                <w:b/>
              </w:rPr>
            </w:pPr>
            <w:r>
              <w:rPr>
                <w:rFonts w:cs="Arial"/>
                <w:b/>
                <w:bCs/>
              </w:rPr>
              <w:t>Description</w:t>
            </w:r>
          </w:p>
        </w:tc>
      </w:tr>
      <w:tr w:rsidR="00444160" w:rsidRPr="00AA588F" w14:paraId="6A235BF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BF0" w14:textId="77777777" w:rsidR="00444160" w:rsidRPr="00AA588F"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BF1" w14:textId="3B37DDDE" w:rsidR="00444160" w:rsidRDefault="00444160" w:rsidP="00547715">
            <w:pPr>
              <w:numPr>
                <w:ilvl w:val="0"/>
                <w:numId w:val="59"/>
              </w:numPr>
              <w:ind w:left="137" w:hanging="137"/>
              <w:rPr>
                <w:rFonts w:cs="Arial"/>
              </w:rPr>
            </w:pPr>
            <w:r>
              <w:rPr>
                <w:rFonts w:cs="Arial"/>
              </w:rPr>
              <w:t>Readability improves with consistent use of “</w:t>
            </w:r>
            <w:proofErr w:type="spellStart"/>
            <w:r>
              <w:rPr>
                <w:rFonts w:cs="Arial"/>
              </w:rPr>
              <w:t>boolean</w:t>
            </w:r>
            <w:proofErr w:type="spellEnd"/>
            <w:r>
              <w:rPr>
                <w:rFonts w:cs="Arial"/>
              </w:rPr>
              <w:t>-valued signal==true(</w:t>
            </w:r>
            <w:proofErr w:type="spellStart"/>
            <w:r>
              <w:rPr>
                <w:rFonts w:cs="Arial"/>
              </w:rPr>
              <w:t>boolean</w:t>
            </w:r>
            <w:proofErr w:type="spellEnd"/>
            <w:r>
              <w:rPr>
                <w:rFonts w:cs="Arial"/>
              </w:rPr>
              <w:t xml:space="preserve"> type constant)” or “(</w:t>
            </w:r>
            <w:proofErr w:type="spellStart"/>
            <w:r>
              <w:rPr>
                <w:rFonts w:cs="Arial"/>
              </w:rPr>
              <w:t>boolean</w:t>
            </w:r>
            <w:proofErr w:type="spellEnd"/>
            <w:r>
              <w:rPr>
                <w:rFonts w:cs="Arial"/>
              </w:rPr>
              <w:t>-valued signal)” for logical signal condition expressions.</w:t>
            </w:r>
          </w:p>
          <w:p w14:paraId="6A235BF2" w14:textId="721246D3" w:rsidR="00444160" w:rsidRDefault="00444160" w:rsidP="00547715">
            <w:pPr>
              <w:numPr>
                <w:ilvl w:val="0"/>
                <w:numId w:val="59"/>
              </w:numPr>
              <w:ind w:left="137" w:hanging="137"/>
              <w:rPr>
                <w:rFonts w:cs="Arial"/>
              </w:rPr>
            </w:pPr>
            <w:r>
              <w:rPr>
                <w:rFonts w:cs="Arial"/>
              </w:rPr>
              <w:t>Prevents redundancy in the model.</w:t>
            </w:r>
          </w:p>
          <w:p w14:paraId="6A235BF3" w14:textId="5D773200" w:rsidR="00444160" w:rsidRPr="00AA588F" w:rsidRDefault="00444160" w:rsidP="00547715">
            <w:pPr>
              <w:numPr>
                <w:ilvl w:val="0"/>
                <w:numId w:val="59"/>
              </w:numPr>
              <w:ind w:left="137" w:hanging="137"/>
              <w:rPr>
                <w:rFonts w:cs="Arial"/>
              </w:rPr>
            </w:pPr>
            <w:r>
              <w:rPr>
                <w:rFonts w:cs="Arial"/>
              </w:rPr>
              <w:t>Deviation from the rule can cause unexpected issues.</w:t>
            </w:r>
          </w:p>
        </w:tc>
      </w:tr>
    </w:tbl>
    <w:p w14:paraId="6A235BF5" w14:textId="77777777" w:rsidR="005D0565" w:rsidRPr="008D1BFE" w:rsidRDefault="005D0565" w:rsidP="005D0565"/>
    <w:p w14:paraId="6A235BF6" w14:textId="1B44F454" w:rsidR="005D0565" w:rsidRDefault="005D0565" w:rsidP="0011317A">
      <w:pPr>
        <w:pStyle w:val="Heading3"/>
      </w:pPr>
      <w:bookmarkStart w:id="364" w:name="_Toc508614032"/>
      <w:bookmarkStart w:id="365" w:name="_Toc34396014"/>
      <w:r>
        <w:t>jc_</w:t>
      </w:r>
      <w:r w:rsidR="00D606F8">
        <w:t>0451:</w:t>
      </w:r>
      <w:r>
        <w:t xml:space="preserve"> Use of unary minus on unsigned integers</w:t>
      </w:r>
      <w:bookmarkEnd w:id="364"/>
      <w:bookmarkEnd w:id="36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1C5FC8" w14:paraId="6A235BF9" w14:textId="77777777" w:rsidTr="001C5FC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BF7" w14:textId="77777777" w:rsidR="008D1BFE" w:rsidRPr="001C5FC8"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BF8" w14:textId="3F5DFC9A" w:rsidR="008D1BFE" w:rsidRPr="001C5FC8" w:rsidRDefault="008D1BFE" w:rsidP="00EB26B9">
            <w:pPr>
              <w:rPr>
                <w:rFonts w:cs="Arial"/>
                <w:b/>
              </w:rPr>
            </w:pPr>
            <w:r>
              <w:rPr>
                <w:rFonts w:cs="Arial"/>
                <w:b/>
                <w:bCs/>
              </w:rPr>
              <w:t>jc_</w:t>
            </w:r>
            <w:r w:rsidR="00D606F8">
              <w:rPr>
                <w:rFonts w:cs="Arial"/>
                <w:b/>
                <w:bCs/>
              </w:rPr>
              <w:t>0451:</w:t>
            </w:r>
            <w:r>
              <w:rPr>
                <w:rFonts w:cs="Arial"/>
                <w:b/>
                <w:bCs/>
              </w:rPr>
              <w:t xml:space="preserve"> Use of unary minus on unsigned integers</w:t>
            </w:r>
          </w:p>
        </w:tc>
      </w:tr>
      <w:tr w:rsidR="00444160" w:rsidRPr="001C5FC8" w14:paraId="569B7AA4" w14:textId="77777777" w:rsidTr="001C5FC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3FE51AD5" w14:textId="1A812FF3"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69193A44" w14:textId="760F5BA1" w:rsidR="00444160" w:rsidRPr="004A5BD5" w:rsidRDefault="00444160" w:rsidP="00444160">
            <w:pPr>
              <w:rPr>
                <w:rFonts w:cs="Arial"/>
                <w:bCs/>
              </w:rPr>
            </w:pPr>
            <w:r w:rsidRPr="004A5BD5">
              <w:rPr>
                <w:rFonts w:cs="Arial"/>
                <w:bCs/>
              </w:rPr>
              <w:t xml:space="preserve">NA-MAAB: </w:t>
            </w:r>
            <w:r w:rsidR="0016398D">
              <w:rPr>
                <w:rFonts w:cs="Arial"/>
                <w:bCs/>
              </w:rPr>
              <w:t>a</w:t>
            </w:r>
          </w:p>
          <w:p w14:paraId="5343442E" w14:textId="1B4AF2DD" w:rsidR="00444160" w:rsidRDefault="00444160" w:rsidP="00444160">
            <w:pPr>
              <w:rPr>
                <w:rFonts w:cs="Arial"/>
                <w:b/>
                <w:bCs/>
              </w:rPr>
            </w:pPr>
            <w:r w:rsidRPr="004A5BD5">
              <w:rPr>
                <w:rFonts w:cs="Arial"/>
                <w:bCs/>
              </w:rPr>
              <w:t xml:space="preserve">JMAAB: </w:t>
            </w:r>
            <w:r w:rsidR="0016398D">
              <w:rPr>
                <w:rFonts w:cs="Arial"/>
                <w:bCs/>
              </w:rPr>
              <w:t>a</w:t>
            </w:r>
          </w:p>
        </w:tc>
      </w:tr>
      <w:tr w:rsidR="00444160" w:rsidRPr="001C5FC8" w14:paraId="56E046B2" w14:textId="77777777" w:rsidTr="001C5FC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62ADF5A" w14:textId="4D87D986"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5C738F1" w14:textId="38F2405F" w:rsidR="00444160" w:rsidRDefault="00444160" w:rsidP="0016398D">
            <w:pPr>
              <w:rPr>
                <w:rFonts w:cs="Arial"/>
                <w:b/>
                <w:bCs/>
              </w:rPr>
            </w:pPr>
            <w:r w:rsidRPr="004A5BD5">
              <w:rPr>
                <w:rFonts w:cs="Arial"/>
                <w:bCs/>
              </w:rPr>
              <w:t>All</w:t>
            </w:r>
          </w:p>
        </w:tc>
      </w:tr>
      <w:tr w:rsidR="00444160" w:rsidRPr="001C5FC8" w14:paraId="6A235BFB" w14:textId="77777777" w:rsidTr="001C5FC8">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BFA" w14:textId="77777777" w:rsidR="00444160" w:rsidRPr="001C5FC8" w:rsidRDefault="00444160" w:rsidP="00444160">
            <w:pPr>
              <w:rPr>
                <w:rFonts w:cs="Arial"/>
                <w:b/>
              </w:rPr>
            </w:pPr>
            <w:r>
              <w:rPr>
                <w:rFonts w:cs="Arial"/>
                <w:b/>
                <w:bCs/>
              </w:rPr>
              <w:t>Rule</w:t>
            </w:r>
          </w:p>
        </w:tc>
      </w:tr>
      <w:tr w:rsidR="00444160" w:rsidRPr="001C5FC8" w14:paraId="6A235BFF" w14:textId="77777777" w:rsidTr="001C5FC8">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BFC" w14:textId="77777777" w:rsidR="00444160" w:rsidRPr="001C5FC8" w:rsidRDefault="00444160" w:rsidP="00444160">
            <w:pPr>
              <w:rPr>
                <w:rFonts w:cs="Arial"/>
                <w:b/>
              </w:rPr>
            </w:pPr>
            <w:r>
              <w:rPr>
                <w:rFonts w:cs="Arial"/>
                <w:b/>
                <w:bCs/>
              </w:rPr>
              <w:lastRenderedPageBreak/>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BFD" w14:textId="77777777" w:rsidR="00444160" w:rsidRPr="001C5FC8"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BFE" w14:textId="77777777" w:rsidR="00444160" w:rsidRPr="001C5FC8" w:rsidRDefault="00444160" w:rsidP="00444160">
            <w:pPr>
              <w:jc w:val="center"/>
              <w:rPr>
                <w:rFonts w:cs="Arial"/>
                <w:b/>
              </w:rPr>
            </w:pPr>
            <w:r>
              <w:rPr>
                <w:rFonts w:cs="Arial"/>
                <w:b/>
                <w:bCs/>
              </w:rPr>
              <w:t>Custom Parameter</w:t>
            </w:r>
          </w:p>
        </w:tc>
      </w:tr>
      <w:tr w:rsidR="00444160" w:rsidRPr="001C5FC8" w14:paraId="6A235C03" w14:textId="77777777" w:rsidTr="001C5FC8">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C00" w14:textId="77777777" w:rsidR="00444160" w:rsidRPr="001C5FC8"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C01" w14:textId="40C60E8E" w:rsidR="00444160" w:rsidRPr="001C5FC8" w:rsidRDefault="00444160" w:rsidP="00444160">
            <w:pPr>
              <w:rPr>
                <w:rFonts w:cs="Arial"/>
              </w:rPr>
            </w:pPr>
            <w:r>
              <w:rPr>
                <w:rFonts w:cs="Arial"/>
              </w:rPr>
              <w:t>Unary minus shall not be used on unsigned integers.</w:t>
            </w:r>
          </w:p>
        </w:tc>
        <w:tc>
          <w:tcPr>
            <w:tcW w:w="2492" w:type="dxa"/>
            <w:tcBorders>
              <w:top w:val="outset" w:sz="6" w:space="0" w:color="auto"/>
              <w:left w:val="outset" w:sz="6" w:space="0" w:color="auto"/>
              <w:bottom w:val="outset" w:sz="6" w:space="0" w:color="auto"/>
              <w:right w:val="outset" w:sz="6" w:space="0" w:color="auto"/>
            </w:tcBorders>
            <w:hideMark/>
          </w:tcPr>
          <w:p w14:paraId="6A235C02" w14:textId="77777777" w:rsidR="00444160" w:rsidRPr="001C5FC8" w:rsidRDefault="00444160" w:rsidP="00444160">
            <w:pPr>
              <w:rPr>
                <w:rFonts w:cs="Arial"/>
              </w:rPr>
            </w:pPr>
            <w:r>
              <w:rPr>
                <w:rFonts w:cs="Arial"/>
              </w:rPr>
              <w:t>-</w:t>
            </w:r>
          </w:p>
        </w:tc>
      </w:tr>
      <w:tr w:rsidR="00444160" w:rsidRPr="001C5FC8" w14:paraId="6A235C0C" w14:textId="77777777" w:rsidTr="001C5FC8">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5C04" w14:textId="77777777" w:rsidR="00444160" w:rsidRPr="001C5FC8"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C05" w14:textId="77777777" w:rsidR="00444160" w:rsidRPr="001C5FC8" w:rsidRDefault="00444160" w:rsidP="00444160">
            <w:pPr>
              <w:rPr>
                <w:rFonts w:cs="Arial"/>
              </w:rPr>
            </w:pPr>
            <w:r>
              <w:rPr>
                <w:rFonts w:cs="Arial"/>
              </w:rPr>
              <w:t>【</w:t>
            </w:r>
            <w:r>
              <w:rPr>
                <w:rFonts w:cs="Arial"/>
              </w:rPr>
              <w:t>Correct</w:t>
            </w:r>
            <w:r>
              <w:rPr>
                <w:rFonts w:cs="Arial"/>
              </w:rPr>
              <w:t>】</w:t>
            </w:r>
          </w:p>
          <w:p w14:paraId="6A235C06" w14:textId="77777777" w:rsidR="00444160" w:rsidRPr="001C5FC8" w:rsidRDefault="00444160" w:rsidP="00444160">
            <w:pPr>
              <w:ind w:firstLineChars="68" w:firstLine="136"/>
              <w:rPr>
                <w:rFonts w:cs="Arial"/>
              </w:rPr>
            </w:pPr>
            <w:r>
              <w:rPr>
                <w:rFonts w:cs="Arial"/>
                <w:kern w:val="2"/>
              </w:rPr>
              <w:object w:dxaOrig="5955" w:dyaOrig="1665" w14:anchorId="6A2377AA">
                <v:shape id="_x0000_i1069" type="#_x0000_t75" style="width:301.9pt;height:86.1pt" o:ole="">
                  <v:imagedata r:id="rId449" o:title=""/>
                </v:shape>
                <o:OLEObject Type="Embed" ProgID="PBrush" ShapeID="_x0000_i1069" DrawAspect="Content" ObjectID="_1669447295" r:id="rId450"/>
              </w:object>
            </w:r>
          </w:p>
          <w:p w14:paraId="6A235C07" w14:textId="77777777" w:rsidR="00444160" w:rsidRDefault="00444160" w:rsidP="00444160">
            <w:pPr>
              <w:rPr>
                <w:rFonts w:cs="Arial"/>
              </w:rPr>
            </w:pPr>
          </w:p>
          <w:p w14:paraId="6A235C08" w14:textId="77777777" w:rsidR="00444160" w:rsidRPr="001C5FC8" w:rsidRDefault="00444160" w:rsidP="00444160">
            <w:pPr>
              <w:rPr>
                <w:rFonts w:cs="Arial"/>
              </w:rPr>
            </w:pPr>
            <w:r>
              <w:rPr>
                <w:rFonts w:cs="Arial"/>
              </w:rPr>
              <w:t>【</w:t>
            </w:r>
            <w:r>
              <w:rPr>
                <w:rFonts w:cs="Arial"/>
              </w:rPr>
              <w:t>Incorrect</w:t>
            </w:r>
            <w:r>
              <w:rPr>
                <w:rFonts w:cs="Arial"/>
              </w:rPr>
              <w:t>】</w:t>
            </w:r>
          </w:p>
          <w:p w14:paraId="6A235C09" w14:textId="09292E4A" w:rsidR="00444160" w:rsidRDefault="00444160" w:rsidP="00444160">
            <w:pPr>
              <w:ind w:firstLineChars="68" w:firstLine="136"/>
              <w:rPr>
                <w:rFonts w:cs="Arial"/>
              </w:rPr>
            </w:pPr>
            <w:r>
              <w:rPr>
                <w:rFonts w:cs="Arial"/>
              </w:rPr>
              <w:t>Negative values cannot be input into 16-bit environments.</w:t>
            </w:r>
          </w:p>
          <w:p w14:paraId="6A235C0A" w14:textId="77777777" w:rsidR="00444160" w:rsidRDefault="00444160" w:rsidP="00444160">
            <w:pPr>
              <w:ind w:firstLineChars="68" w:firstLine="136"/>
              <w:rPr>
                <w:rFonts w:cs="Arial"/>
              </w:rPr>
            </w:pPr>
            <w:r>
              <w:rPr>
                <w:rFonts w:cs="Arial"/>
              </w:rPr>
              <w:t>(Negative values can be input into 32-bit environments)</w:t>
            </w:r>
          </w:p>
          <w:p w14:paraId="6A235C0B" w14:textId="77777777" w:rsidR="00444160" w:rsidRPr="001C5FC8" w:rsidRDefault="00444160" w:rsidP="00444160">
            <w:pPr>
              <w:ind w:firstLineChars="68" w:firstLine="136"/>
              <w:rPr>
                <w:rFonts w:cs="Arial"/>
              </w:rPr>
            </w:pPr>
            <w:r>
              <w:rPr>
                <w:rFonts w:cs="Arial"/>
              </w:rPr>
              <w:object w:dxaOrig="5415" w:dyaOrig="1680" w14:anchorId="6A2377AB">
                <v:shape id="_x0000_i1070" type="#_x0000_t75" style="width:273.45pt;height:86.5pt" o:ole="">
                  <v:imagedata r:id="rId451" o:title=""/>
                </v:shape>
                <o:OLEObject Type="Embed" ProgID="PBrush" ShapeID="_x0000_i1070" DrawAspect="Content" ObjectID="_1669447296" r:id="rId452"/>
              </w:object>
            </w:r>
          </w:p>
        </w:tc>
      </w:tr>
      <w:tr w:rsidR="00444160" w:rsidRPr="001C5FC8" w14:paraId="6A235C0E" w14:textId="77777777" w:rsidTr="001C5FC8">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C0D" w14:textId="77777777" w:rsidR="00444160" w:rsidRPr="001C5FC8" w:rsidRDefault="00444160" w:rsidP="00444160">
            <w:pPr>
              <w:rPr>
                <w:rFonts w:cs="Arial"/>
                <w:b/>
              </w:rPr>
            </w:pPr>
            <w:r>
              <w:rPr>
                <w:rFonts w:cs="Arial"/>
                <w:b/>
                <w:bCs/>
              </w:rPr>
              <w:t>Rationale</w:t>
            </w:r>
          </w:p>
        </w:tc>
      </w:tr>
      <w:tr w:rsidR="00444160" w:rsidRPr="001C5FC8" w14:paraId="6A235C11" w14:textId="77777777" w:rsidTr="001C5FC8">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C0F" w14:textId="77777777" w:rsidR="00444160" w:rsidRPr="001C5FC8"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C10" w14:textId="77777777" w:rsidR="00444160" w:rsidRPr="001C5FC8" w:rsidRDefault="00444160" w:rsidP="00444160">
            <w:pPr>
              <w:jc w:val="center"/>
              <w:rPr>
                <w:rFonts w:cs="Arial"/>
                <w:b/>
              </w:rPr>
            </w:pPr>
            <w:r>
              <w:rPr>
                <w:rFonts w:cs="Arial"/>
                <w:b/>
                <w:bCs/>
              </w:rPr>
              <w:t>Description</w:t>
            </w:r>
          </w:p>
        </w:tc>
      </w:tr>
      <w:tr w:rsidR="00444160" w:rsidRPr="001C5FC8" w14:paraId="6A235C14" w14:textId="77777777" w:rsidTr="001C5FC8">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C12" w14:textId="77777777" w:rsidR="00444160" w:rsidRPr="001C5FC8"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C13" w14:textId="6FC13FFD" w:rsidR="00444160" w:rsidRPr="009C69BF" w:rsidRDefault="00444160" w:rsidP="00547715">
            <w:pPr>
              <w:pStyle w:val="ListParagraph"/>
              <w:numPr>
                <w:ilvl w:val="0"/>
                <w:numId w:val="106"/>
              </w:numPr>
              <w:ind w:leftChars="0" w:left="137" w:hanging="137"/>
              <w:rPr>
                <w:rFonts w:cs="Arial"/>
              </w:rPr>
            </w:pPr>
            <w:r>
              <w:rPr>
                <w:rFonts w:cs="Arial"/>
              </w:rPr>
              <w:t>As the results are depend on the execution environment, unintended results can occur.</w:t>
            </w:r>
          </w:p>
        </w:tc>
      </w:tr>
    </w:tbl>
    <w:p w14:paraId="6A235C15" w14:textId="77777777" w:rsidR="005D0565" w:rsidRPr="008D1BFE" w:rsidRDefault="005D0565" w:rsidP="005D0565"/>
    <w:p w14:paraId="6A235C16" w14:textId="77777777" w:rsidR="005D0565" w:rsidRDefault="005D0565" w:rsidP="0011317A">
      <w:pPr>
        <w:pStyle w:val="Heading3"/>
      </w:pPr>
      <w:bookmarkStart w:id="366" w:name="_Toc508614033"/>
      <w:bookmarkStart w:id="367" w:name="_Toc34396015"/>
      <w:r>
        <w:t>jc_</w:t>
      </w:r>
      <w:r w:rsidR="00D606F8">
        <w:t>0802:</w:t>
      </w:r>
      <w:r>
        <w:t xml:space="preserve"> Prohibit</w:t>
      </w:r>
      <w:r w:rsidR="007C2BAB">
        <w:t>ed</w:t>
      </w:r>
      <w:r>
        <w:t xml:space="preserve"> use of implicit type casting in Stateflow</w:t>
      </w:r>
      <w:bookmarkEnd w:id="366"/>
      <w:bookmarkEnd w:id="36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8D1BFE" w:rsidRPr="00A1682B" w14:paraId="6A235C1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17" w14:textId="77777777" w:rsidR="008D1BFE" w:rsidRPr="00A1682B" w:rsidRDefault="008D1BFE" w:rsidP="00EB26B9">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C18" w14:textId="77777777" w:rsidR="008D1BFE" w:rsidRPr="00A1682B" w:rsidRDefault="008D1BFE" w:rsidP="00EB26B9">
            <w:pPr>
              <w:rPr>
                <w:rFonts w:cs="Arial"/>
                <w:b/>
              </w:rPr>
            </w:pPr>
            <w:r>
              <w:rPr>
                <w:rFonts w:cs="Arial"/>
                <w:b/>
                <w:bCs/>
              </w:rPr>
              <w:t>jc_</w:t>
            </w:r>
            <w:r w:rsidR="00D606F8">
              <w:rPr>
                <w:rFonts w:cs="Arial"/>
                <w:b/>
                <w:bCs/>
              </w:rPr>
              <w:t>0802:</w:t>
            </w:r>
            <w:r>
              <w:rPr>
                <w:rFonts w:cs="Arial"/>
                <w:b/>
                <w:bCs/>
              </w:rPr>
              <w:t xml:space="preserve"> Prohibi</w:t>
            </w:r>
            <w:r w:rsidR="007C2BAB">
              <w:rPr>
                <w:rFonts w:cs="Arial"/>
                <w:b/>
                <w:bCs/>
              </w:rPr>
              <w:t>ted</w:t>
            </w:r>
            <w:r>
              <w:rPr>
                <w:rFonts w:cs="Arial"/>
                <w:b/>
                <w:bCs/>
              </w:rPr>
              <w:t xml:space="preserve"> use of implicit type casting in Stateflow</w:t>
            </w:r>
          </w:p>
        </w:tc>
      </w:tr>
      <w:tr w:rsidR="00444160" w:rsidRPr="00A1682B" w14:paraId="07E6069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01D8046" w14:textId="0EFDE54E"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D529A82" w14:textId="5128CFA6" w:rsidR="00444160" w:rsidRPr="004A5BD5" w:rsidRDefault="00444160" w:rsidP="00444160">
            <w:pPr>
              <w:rPr>
                <w:rFonts w:cs="Arial"/>
                <w:bCs/>
              </w:rPr>
            </w:pPr>
            <w:r w:rsidRPr="004A5BD5">
              <w:rPr>
                <w:rFonts w:cs="Arial"/>
                <w:bCs/>
              </w:rPr>
              <w:t xml:space="preserve">NA-MAAB: </w:t>
            </w:r>
            <w:r w:rsidR="00642F21">
              <w:rPr>
                <w:rFonts w:cs="Arial"/>
                <w:bCs/>
              </w:rPr>
              <w:t>a</w:t>
            </w:r>
          </w:p>
          <w:p w14:paraId="46CED59F" w14:textId="5A942962" w:rsidR="00444160" w:rsidRDefault="00444160" w:rsidP="00444160">
            <w:pPr>
              <w:rPr>
                <w:rFonts w:cs="Arial"/>
                <w:b/>
                <w:bCs/>
              </w:rPr>
            </w:pPr>
            <w:r w:rsidRPr="004A5BD5">
              <w:rPr>
                <w:rFonts w:cs="Arial"/>
                <w:bCs/>
              </w:rPr>
              <w:t xml:space="preserve">JMAAB: </w:t>
            </w:r>
            <w:r w:rsidR="00642F21">
              <w:rPr>
                <w:rFonts w:cs="Arial"/>
                <w:bCs/>
              </w:rPr>
              <w:t>a</w:t>
            </w:r>
          </w:p>
        </w:tc>
      </w:tr>
      <w:tr w:rsidR="00444160" w:rsidRPr="00A1682B" w14:paraId="06AABF3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5C67F24" w14:textId="47A063E0"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B0840CC" w14:textId="06D769ED" w:rsidR="00444160" w:rsidRDefault="00444160" w:rsidP="00642F21">
            <w:pPr>
              <w:rPr>
                <w:rFonts w:cs="Arial"/>
                <w:b/>
                <w:bCs/>
              </w:rPr>
            </w:pPr>
            <w:r w:rsidRPr="004A5BD5">
              <w:rPr>
                <w:rFonts w:cs="Arial"/>
                <w:bCs/>
              </w:rPr>
              <w:t>All</w:t>
            </w:r>
          </w:p>
        </w:tc>
      </w:tr>
      <w:tr w:rsidR="00444160" w:rsidRPr="00A1682B" w14:paraId="6A235C1B"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1A" w14:textId="77777777" w:rsidR="00444160" w:rsidRPr="00A1682B" w:rsidRDefault="00444160" w:rsidP="00444160">
            <w:pPr>
              <w:rPr>
                <w:rFonts w:cs="Arial"/>
                <w:b/>
              </w:rPr>
            </w:pPr>
            <w:r>
              <w:rPr>
                <w:rFonts w:cs="Arial"/>
                <w:b/>
                <w:bCs/>
              </w:rPr>
              <w:t>Rule</w:t>
            </w:r>
          </w:p>
        </w:tc>
      </w:tr>
      <w:tr w:rsidR="00444160" w:rsidRPr="00A1682B" w14:paraId="6A235C1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1C" w14:textId="77777777" w:rsidR="00444160" w:rsidRPr="00A1682B"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1D" w14:textId="77777777" w:rsidR="00444160" w:rsidRPr="00A1682B"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1E" w14:textId="77777777" w:rsidR="00444160" w:rsidRPr="00A1682B" w:rsidRDefault="00444160" w:rsidP="00444160">
            <w:pPr>
              <w:jc w:val="center"/>
              <w:rPr>
                <w:rFonts w:cs="Arial"/>
                <w:b/>
              </w:rPr>
            </w:pPr>
            <w:r>
              <w:rPr>
                <w:rFonts w:cs="Arial"/>
                <w:b/>
                <w:bCs/>
              </w:rPr>
              <w:t>Custom Parameter</w:t>
            </w:r>
          </w:p>
        </w:tc>
      </w:tr>
      <w:tr w:rsidR="00A0639F" w:rsidRPr="00A1682B" w14:paraId="6A235C23"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C20" w14:textId="77777777" w:rsidR="00444160" w:rsidRPr="00A1682B"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2F77EB78" w14:textId="26BA5D9F" w:rsidR="00444160" w:rsidRDefault="00444160" w:rsidP="00444160">
            <w:pPr>
              <w:rPr>
                <w:rFonts w:cs="Arial"/>
              </w:rPr>
            </w:pPr>
            <w:r>
              <w:rPr>
                <w:rFonts w:cs="Arial"/>
              </w:rPr>
              <w:t>All operations, including substitution, comparison, arithmetic, etc.</w:t>
            </w:r>
            <w:r w:rsidR="00E71D0A">
              <w:rPr>
                <w:rFonts w:cs="Arial"/>
              </w:rPr>
              <w:t>,</w:t>
            </w:r>
            <w:r>
              <w:rPr>
                <w:rFonts w:cs="Arial"/>
              </w:rPr>
              <w:t xml:space="preserve"> shall be performed between variables of the same data type. </w:t>
            </w:r>
          </w:p>
          <w:p w14:paraId="6A235C21" w14:textId="454BB5F9" w:rsidR="00444160" w:rsidRPr="00A1682B" w:rsidRDefault="00444160" w:rsidP="00444160">
            <w:pPr>
              <w:rPr>
                <w:rFonts w:cs="Arial"/>
              </w:rPr>
            </w:pPr>
            <w:r>
              <w:rPr>
                <w:rFonts w:cs="Arial"/>
              </w:rPr>
              <w:t xml:space="preserve">The data type of the actual arguments and the formal arguments in </w:t>
            </w:r>
            <w:r w:rsidR="00E71D0A">
              <w:rPr>
                <w:rFonts w:cs="Arial"/>
              </w:rPr>
              <w:t xml:space="preserve">a </w:t>
            </w:r>
            <w:r>
              <w:rPr>
                <w:rFonts w:cs="Arial"/>
              </w:rPr>
              <w:t>function call shall be the same.</w:t>
            </w:r>
          </w:p>
        </w:tc>
        <w:tc>
          <w:tcPr>
            <w:tcW w:w="2492" w:type="dxa"/>
            <w:tcBorders>
              <w:top w:val="outset" w:sz="6" w:space="0" w:color="auto"/>
              <w:left w:val="outset" w:sz="6" w:space="0" w:color="auto"/>
              <w:bottom w:val="outset" w:sz="6" w:space="0" w:color="auto"/>
              <w:right w:val="outset" w:sz="6" w:space="0" w:color="auto"/>
            </w:tcBorders>
            <w:hideMark/>
          </w:tcPr>
          <w:p w14:paraId="6A235C22" w14:textId="77777777" w:rsidR="00444160" w:rsidRPr="00A1682B" w:rsidRDefault="00444160" w:rsidP="00444160">
            <w:pPr>
              <w:rPr>
                <w:rFonts w:cs="Arial"/>
              </w:rPr>
            </w:pPr>
            <w:r>
              <w:rPr>
                <w:rFonts w:cs="Arial"/>
              </w:rPr>
              <w:t>-</w:t>
            </w:r>
          </w:p>
        </w:tc>
      </w:tr>
      <w:tr w:rsidR="00A0639F" w:rsidRPr="00A1682B" w14:paraId="6A235C3B" w14:textId="77777777" w:rsidTr="371D5A01">
        <w:trPr>
          <w:trHeight w:val="345"/>
          <w:tblCellSpacing w:w="20" w:type="dxa"/>
        </w:trPr>
        <w:tc>
          <w:tcPr>
            <w:tcW w:w="0" w:type="auto"/>
            <w:vMerge/>
            <w:vAlign w:val="center"/>
            <w:hideMark/>
          </w:tcPr>
          <w:p w14:paraId="6A235C24" w14:textId="77777777" w:rsidR="00444160" w:rsidRPr="00A1682B"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C25" w14:textId="77777777" w:rsidR="00444160" w:rsidRPr="00A1682B" w:rsidRDefault="00444160" w:rsidP="00444160">
            <w:pPr>
              <w:rPr>
                <w:rFonts w:cs="Arial"/>
              </w:rPr>
            </w:pPr>
            <w:r>
              <w:rPr>
                <w:rFonts w:cs="Arial"/>
              </w:rPr>
              <w:t>【</w:t>
            </w:r>
            <w:r>
              <w:rPr>
                <w:rFonts w:cs="Arial"/>
              </w:rPr>
              <w:t>Correct</w:t>
            </w:r>
            <w:r>
              <w:rPr>
                <w:rFonts w:cs="Arial"/>
              </w:rPr>
              <w:t>】</w:t>
            </w:r>
          </w:p>
          <w:p w14:paraId="6A235C26" w14:textId="2A3B2B0C" w:rsidR="00444160" w:rsidRDefault="00444160" w:rsidP="00547715">
            <w:pPr>
              <w:numPr>
                <w:ilvl w:val="0"/>
                <w:numId w:val="60"/>
              </w:numPr>
              <w:ind w:left="137" w:hanging="137"/>
              <w:rPr>
                <w:rFonts w:cs="Arial"/>
              </w:rPr>
            </w:pPr>
            <w:r>
              <w:rPr>
                <w:rFonts w:cs="Arial"/>
              </w:rPr>
              <w:t>Variables use the same data type for calculations.</w:t>
            </w:r>
          </w:p>
          <w:p w14:paraId="6A235C27" w14:textId="68A3A7C7" w:rsidR="00444160" w:rsidRPr="00A1682B" w:rsidRDefault="00444160" w:rsidP="00444160">
            <w:pPr>
              <w:ind w:firstLineChars="68" w:firstLine="136"/>
              <w:rPr>
                <w:rFonts w:cs="Arial"/>
              </w:rPr>
            </w:pPr>
            <w:r>
              <w:rPr>
                <w:rFonts w:cs="Arial"/>
              </w:rPr>
              <w:t>Example: Comparison operation</w:t>
            </w:r>
          </w:p>
          <w:p w14:paraId="7C56EA8C" w14:textId="06AC610E" w:rsidR="00444160" w:rsidRDefault="00444160" w:rsidP="00444160">
            <w:pPr>
              <w:ind w:firstLineChars="68" w:firstLine="136"/>
              <w:rPr>
                <w:rFonts w:cs="Arial"/>
              </w:rPr>
            </w:pPr>
            <w:r>
              <w:rPr>
                <w:rFonts w:cs="Arial"/>
                <w:noProof/>
                <w:lang w:eastAsia="ja-JP" w:bidi="th-TH"/>
              </w:rPr>
              <w:drawing>
                <wp:inline distT="0" distB="0" distL="0" distR="0" wp14:anchorId="6A2377AC" wp14:editId="6A2377AD">
                  <wp:extent cx="2252980" cy="929005"/>
                  <wp:effectExtent l="0" t="0" r="0" b="4445"/>
                  <wp:docPr id="431"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252980" cy="929005"/>
                          </a:xfrm>
                          <a:prstGeom prst="rect">
                            <a:avLst/>
                          </a:prstGeom>
                          <a:noFill/>
                          <a:ln>
                            <a:noFill/>
                          </a:ln>
                        </pic:spPr>
                      </pic:pic>
                    </a:graphicData>
                  </a:graphic>
                </wp:inline>
              </w:drawing>
            </w:r>
          </w:p>
          <w:p w14:paraId="1E13FA94" w14:textId="221B42F0" w:rsidR="00444160" w:rsidRDefault="00444160" w:rsidP="00444160">
            <w:pPr>
              <w:ind w:firstLineChars="68" w:firstLine="136"/>
              <w:rPr>
                <w:rFonts w:cs="Arial"/>
              </w:rPr>
            </w:pPr>
          </w:p>
          <w:p w14:paraId="0AE3AB56" w14:textId="6EA7747B" w:rsidR="00444160" w:rsidRDefault="00444160" w:rsidP="00444160">
            <w:pPr>
              <w:ind w:firstLineChars="68" w:firstLine="136"/>
              <w:rPr>
                <w:rFonts w:cs="Arial"/>
              </w:rPr>
            </w:pPr>
            <w:r>
              <w:rPr>
                <w:rFonts w:cs="Arial"/>
              </w:rPr>
              <w:t>Example: Arithmetic operations and assignment operations (compound expressions)</w:t>
            </w:r>
          </w:p>
          <w:p w14:paraId="6A235C28" w14:textId="12F92D98" w:rsidR="00444160" w:rsidRPr="00A1682B" w:rsidRDefault="4F8B225F" w:rsidP="00444160">
            <w:pPr>
              <w:ind w:firstLineChars="68" w:firstLine="136"/>
              <w:rPr>
                <w:rFonts w:cs="Arial"/>
              </w:rPr>
            </w:pPr>
            <w:r>
              <w:rPr>
                <w:rFonts w:cs="Arial"/>
              </w:rPr>
              <w:lastRenderedPageBreak/>
              <w:t xml:space="preserve"> </w:t>
            </w:r>
            <w:r w:rsidR="00444160">
              <w:rPr>
                <w:rFonts w:cs="Arial"/>
                <w:noProof/>
                <w:lang w:eastAsia="ja-JP" w:bidi="th-TH"/>
              </w:rPr>
              <w:drawing>
                <wp:inline distT="0" distB="0" distL="0" distR="0" wp14:anchorId="6A2377AE" wp14:editId="6A2377AF">
                  <wp:extent cx="2252980" cy="1068070"/>
                  <wp:effectExtent l="0" t="0" r="0" b="0"/>
                  <wp:docPr id="432"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252980" cy="1068070"/>
                          </a:xfrm>
                          <a:prstGeom prst="rect">
                            <a:avLst/>
                          </a:prstGeom>
                          <a:noFill/>
                          <a:ln>
                            <a:noFill/>
                          </a:ln>
                        </pic:spPr>
                      </pic:pic>
                    </a:graphicData>
                  </a:graphic>
                </wp:inline>
              </w:drawing>
            </w:r>
          </w:p>
          <w:p w14:paraId="6A235C29" w14:textId="77777777" w:rsidR="00444160" w:rsidRPr="00A1682B" w:rsidRDefault="00444160" w:rsidP="00444160">
            <w:pPr>
              <w:rPr>
                <w:rFonts w:cs="Arial"/>
              </w:rPr>
            </w:pPr>
          </w:p>
          <w:p w14:paraId="6A235C2A" w14:textId="31313D5C" w:rsidR="00444160" w:rsidRPr="00A1682B" w:rsidRDefault="00444160" w:rsidP="00547715">
            <w:pPr>
              <w:numPr>
                <w:ilvl w:val="0"/>
                <w:numId w:val="60"/>
              </w:numPr>
              <w:ind w:left="137" w:hanging="137"/>
              <w:rPr>
                <w:rFonts w:cs="Arial"/>
              </w:rPr>
            </w:pPr>
            <w:r>
              <w:rPr>
                <w:rFonts w:cs="Arial"/>
              </w:rPr>
              <w:t>Variables have different data types but are explicitly typecast before calculation.</w:t>
            </w:r>
          </w:p>
          <w:p w14:paraId="6A235C2B" w14:textId="3B138E5E" w:rsidR="00444160" w:rsidRPr="00A1682B" w:rsidRDefault="00444160" w:rsidP="00444160">
            <w:pPr>
              <w:ind w:firstLineChars="68" w:firstLine="136"/>
              <w:rPr>
                <w:rFonts w:cs="Arial"/>
              </w:rPr>
            </w:pPr>
            <w:r>
              <w:rPr>
                <w:rFonts w:cs="Arial"/>
              </w:rPr>
              <w:t>Example: Comparison operation</w:t>
            </w:r>
          </w:p>
          <w:p w14:paraId="7842357D" w14:textId="40B4F1E5" w:rsidR="00444160" w:rsidRDefault="00444160" w:rsidP="00444160">
            <w:pPr>
              <w:ind w:firstLineChars="68" w:firstLine="136"/>
              <w:rPr>
                <w:rFonts w:cs="Arial"/>
              </w:rPr>
            </w:pPr>
            <w:r>
              <w:rPr>
                <w:rFonts w:cs="Arial"/>
                <w:noProof/>
                <w:lang w:eastAsia="ja-JP" w:bidi="th-TH"/>
              </w:rPr>
              <w:drawing>
                <wp:inline distT="0" distB="0" distL="0" distR="0" wp14:anchorId="6A2377B0" wp14:editId="6A2377B1">
                  <wp:extent cx="2070100" cy="760730"/>
                  <wp:effectExtent l="0" t="0" r="6350" b="1270"/>
                  <wp:docPr id="433"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070100" cy="760730"/>
                          </a:xfrm>
                          <a:prstGeom prst="rect">
                            <a:avLst/>
                          </a:prstGeom>
                          <a:noFill/>
                          <a:ln>
                            <a:noFill/>
                          </a:ln>
                        </pic:spPr>
                      </pic:pic>
                    </a:graphicData>
                  </a:graphic>
                </wp:inline>
              </w:drawing>
            </w:r>
            <w:r w:rsidR="4F8B225F">
              <w:rPr>
                <w:rFonts w:cs="Arial"/>
              </w:rPr>
              <w:t xml:space="preserve">　</w:t>
            </w:r>
          </w:p>
          <w:p w14:paraId="78B0AEBC" w14:textId="2D2C6C9E" w:rsidR="00444160" w:rsidRDefault="00444160" w:rsidP="00444160">
            <w:pPr>
              <w:ind w:firstLineChars="68" w:firstLine="136"/>
              <w:rPr>
                <w:rFonts w:cs="Arial"/>
              </w:rPr>
            </w:pPr>
          </w:p>
          <w:p w14:paraId="1C4FA8DD" w14:textId="3DFBC70C" w:rsidR="00444160" w:rsidRDefault="00444160" w:rsidP="00444160">
            <w:pPr>
              <w:ind w:firstLineChars="68" w:firstLine="136"/>
              <w:rPr>
                <w:rFonts w:cs="Arial"/>
              </w:rPr>
            </w:pPr>
            <w:r>
              <w:rPr>
                <w:rFonts w:cs="Arial"/>
              </w:rPr>
              <w:t>Example: Arithmetic operations and assignment operations (compound expressions)</w:t>
            </w:r>
          </w:p>
          <w:p w14:paraId="6A235C2C" w14:textId="772597EC" w:rsidR="00444160" w:rsidRPr="00A1682B" w:rsidRDefault="00444160" w:rsidP="00444160">
            <w:pPr>
              <w:ind w:firstLineChars="68" w:firstLine="136"/>
              <w:rPr>
                <w:rFonts w:cs="Arial"/>
              </w:rPr>
            </w:pPr>
            <w:r>
              <w:rPr>
                <w:rFonts w:cs="Arial"/>
                <w:noProof/>
                <w:lang w:eastAsia="ja-JP" w:bidi="th-TH"/>
              </w:rPr>
              <w:drawing>
                <wp:inline distT="0" distB="0" distL="0" distR="0" wp14:anchorId="6A2377B2" wp14:editId="6A2377B3">
                  <wp:extent cx="2348230" cy="965835"/>
                  <wp:effectExtent l="0" t="0" r="0" b="5715"/>
                  <wp:docPr id="434"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348230" cy="965835"/>
                          </a:xfrm>
                          <a:prstGeom prst="rect">
                            <a:avLst/>
                          </a:prstGeom>
                          <a:noFill/>
                          <a:ln>
                            <a:noFill/>
                          </a:ln>
                        </pic:spPr>
                      </pic:pic>
                    </a:graphicData>
                  </a:graphic>
                </wp:inline>
              </w:drawing>
            </w:r>
          </w:p>
          <w:p w14:paraId="6A235C2D" w14:textId="77777777" w:rsidR="00444160" w:rsidRPr="00A1682B" w:rsidRDefault="00444160" w:rsidP="00444160">
            <w:pPr>
              <w:rPr>
                <w:rFonts w:cs="Arial"/>
              </w:rPr>
            </w:pPr>
          </w:p>
          <w:p w14:paraId="6A235C2E" w14:textId="77777777" w:rsidR="00444160" w:rsidRPr="00A1682B" w:rsidRDefault="00444160" w:rsidP="00547715">
            <w:pPr>
              <w:numPr>
                <w:ilvl w:val="0"/>
                <w:numId w:val="60"/>
              </w:numPr>
              <w:ind w:left="137" w:hanging="137"/>
              <w:rPr>
                <w:rFonts w:cs="Arial"/>
              </w:rPr>
            </w:pPr>
            <w:r>
              <w:rPr>
                <w:rFonts w:cs="Arial"/>
              </w:rPr>
              <w:t>The data type of actual arguments and formal arguments in the function call are the same.</w:t>
            </w:r>
          </w:p>
          <w:p w14:paraId="6A235C2F" w14:textId="77777777" w:rsidR="00444160" w:rsidRPr="00A1682B" w:rsidRDefault="00444160" w:rsidP="00444160">
            <w:pPr>
              <w:ind w:firstLineChars="68" w:firstLine="136"/>
              <w:rPr>
                <w:rFonts w:cs="Arial"/>
              </w:rPr>
            </w:pPr>
            <w:r>
              <w:rPr>
                <w:rFonts w:cs="Arial"/>
                <w:noProof/>
                <w:lang w:eastAsia="ja-JP" w:bidi="th-TH"/>
              </w:rPr>
              <w:drawing>
                <wp:inline distT="0" distB="0" distL="0" distR="0" wp14:anchorId="6A2377B4" wp14:editId="6A2377B5">
                  <wp:extent cx="2450465" cy="1791970"/>
                  <wp:effectExtent l="0" t="0" r="6985" b="0"/>
                  <wp:docPr id="435"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450465" cy="1791970"/>
                          </a:xfrm>
                          <a:prstGeom prst="rect">
                            <a:avLst/>
                          </a:prstGeom>
                          <a:noFill/>
                          <a:ln>
                            <a:noFill/>
                          </a:ln>
                        </pic:spPr>
                      </pic:pic>
                    </a:graphicData>
                  </a:graphic>
                </wp:inline>
              </w:drawing>
            </w:r>
          </w:p>
          <w:p w14:paraId="6A235C30" w14:textId="77777777" w:rsidR="00444160" w:rsidRPr="00A1682B" w:rsidRDefault="00444160" w:rsidP="00444160">
            <w:pPr>
              <w:rPr>
                <w:rFonts w:cs="Arial"/>
              </w:rPr>
            </w:pPr>
          </w:p>
          <w:p w14:paraId="6A235C31" w14:textId="77777777" w:rsidR="00444160" w:rsidRPr="00A1682B" w:rsidRDefault="00444160" w:rsidP="00444160">
            <w:pPr>
              <w:rPr>
                <w:rFonts w:cs="Arial"/>
              </w:rPr>
            </w:pPr>
            <w:r>
              <w:rPr>
                <w:rFonts w:cs="Arial"/>
              </w:rPr>
              <w:t>【</w:t>
            </w:r>
            <w:r>
              <w:rPr>
                <w:rFonts w:cs="Arial"/>
              </w:rPr>
              <w:t>Incorrect</w:t>
            </w:r>
            <w:r>
              <w:rPr>
                <w:rFonts w:cs="Arial"/>
              </w:rPr>
              <w:t>】</w:t>
            </w:r>
          </w:p>
          <w:p w14:paraId="6A235C32" w14:textId="627A5119" w:rsidR="00444160" w:rsidRPr="00A1682B" w:rsidRDefault="00444160" w:rsidP="00547715">
            <w:pPr>
              <w:numPr>
                <w:ilvl w:val="0"/>
                <w:numId w:val="60"/>
              </w:numPr>
              <w:ind w:left="137" w:hanging="137"/>
              <w:rPr>
                <w:rFonts w:cs="Arial"/>
              </w:rPr>
            </w:pPr>
            <w:r>
              <w:rPr>
                <w:rFonts w:cs="Arial"/>
              </w:rPr>
              <w:t>Variables use different data types for calculations.</w:t>
            </w:r>
          </w:p>
          <w:p w14:paraId="6A235C33" w14:textId="6E1F83BD" w:rsidR="00444160" w:rsidRPr="00A1682B" w:rsidRDefault="00444160" w:rsidP="00444160">
            <w:pPr>
              <w:ind w:firstLineChars="68" w:firstLine="136"/>
              <w:rPr>
                <w:rFonts w:cs="Arial"/>
              </w:rPr>
            </w:pPr>
            <w:r>
              <w:rPr>
                <w:rFonts w:cs="Arial"/>
              </w:rPr>
              <w:t>Example: Comparison operation</w:t>
            </w:r>
          </w:p>
          <w:p w14:paraId="1F51FDF9" w14:textId="2788F5A0" w:rsidR="00444160" w:rsidRDefault="00444160" w:rsidP="00444160">
            <w:pPr>
              <w:ind w:firstLineChars="68" w:firstLine="136"/>
              <w:rPr>
                <w:rFonts w:cs="Arial"/>
              </w:rPr>
            </w:pPr>
            <w:r>
              <w:rPr>
                <w:rFonts w:cs="Arial"/>
                <w:noProof/>
                <w:lang w:eastAsia="ja-JP" w:bidi="th-TH"/>
              </w:rPr>
              <w:drawing>
                <wp:inline distT="0" distB="0" distL="0" distR="0" wp14:anchorId="6A2377B6" wp14:editId="6A2377B7">
                  <wp:extent cx="2113915" cy="899795"/>
                  <wp:effectExtent l="0" t="0" r="635" b="0"/>
                  <wp:docPr id="436"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113915" cy="899795"/>
                          </a:xfrm>
                          <a:prstGeom prst="rect">
                            <a:avLst/>
                          </a:prstGeom>
                          <a:noFill/>
                          <a:ln>
                            <a:noFill/>
                          </a:ln>
                        </pic:spPr>
                      </pic:pic>
                    </a:graphicData>
                  </a:graphic>
                </wp:inline>
              </w:drawing>
            </w:r>
          </w:p>
          <w:p w14:paraId="4C43CF7E" w14:textId="1A466DA8" w:rsidR="00444160" w:rsidRDefault="00444160" w:rsidP="00444160">
            <w:pPr>
              <w:ind w:firstLineChars="68" w:firstLine="136"/>
              <w:rPr>
                <w:rFonts w:cs="Arial"/>
              </w:rPr>
            </w:pPr>
          </w:p>
          <w:p w14:paraId="1AE978D6" w14:textId="7EEBF913" w:rsidR="00444160" w:rsidRDefault="00444160" w:rsidP="00444160">
            <w:pPr>
              <w:ind w:firstLineChars="68" w:firstLine="136"/>
              <w:rPr>
                <w:rFonts w:cs="Arial"/>
              </w:rPr>
            </w:pPr>
            <w:r>
              <w:rPr>
                <w:rFonts w:cs="Arial"/>
              </w:rPr>
              <w:t>Example: Arithmetic operations and assignment operations (compound expressions)</w:t>
            </w:r>
          </w:p>
          <w:p w14:paraId="6A235C34" w14:textId="4A0DCED0" w:rsidR="00444160" w:rsidRPr="00A1682B" w:rsidRDefault="00444160" w:rsidP="00444160">
            <w:pPr>
              <w:ind w:firstLineChars="68" w:firstLine="136"/>
              <w:rPr>
                <w:rFonts w:cs="Arial"/>
              </w:rPr>
            </w:pPr>
            <w:r>
              <w:rPr>
                <w:rFonts w:cs="Arial"/>
                <w:noProof/>
                <w:lang w:eastAsia="ja-JP" w:bidi="th-TH"/>
              </w:rPr>
              <w:drawing>
                <wp:inline distT="0" distB="0" distL="0" distR="0" wp14:anchorId="6A2377B8" wp14:editId="6A2377B9">
                  <wp:extent cx="2223770" cy="1068070"/>
                  <wp:effectExtent l="0" t="0" r="5080" b="0"/>
                  <wp:docPr id="437"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3"/>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223770" cy="1068070"/>
                          </a:xfrm>
                          <a:prstGeom prst="rect">
                            <a:avLst/>
                          </a:prstGeom>
                          <a:noFill/>
                          <a:ln>
                            <a:noFill/>
                          </a:ln>
                        </pic:spPr>
                      </pic:pic>
                    </a:graphicData>
                  </a:graphic>
                </wp:inline>
              </w:drawing>
            </w:r>
          </w:p>
          <w:p w14:paraId="6A235C35" w14:textId="77777777" w:rsidR="00444160" w:rsidRPr="00A1682B" w:rsidRDefault="00444160" w:rsidP="00444160">
            <w:pPr>
              <w:rPr>
                <w:rFonts w:cs="Arial"/>
              </w:rPr>
            </w:pPr>
          </w:p>
          <w:p w14:paraId="6A235C36" w14:textId="1BB3D38A" w:rsidR="00444160" w:rsidRPr="00A1682B" w:rsidRDefault="00444160" w:rsidP="00547715">
            <w:pPr>
              <w:numPr>
                <w:ilvl w:val="0"/>
                <w:numId w:val="60"/>
              </w:numPr>
              <w:ind w:left="137" w:hanging="137"/>
              <w:rPr>
                <w:rFonts w:cs="Arial"/>
              </w:rPr>
            </w:pPr>
            <w:r>
              <w:rPr>
                <w:rFonts w:cs="Arial"/>
              </w:rPr>
              <w:t>Calculations are performed between unsigned integer type variables and signed integers.</w:t>
            </w:r>
          </w:p>
          <w:p w14:paraId="6A235C37" w14:textId="77777777" w:rsidR="00444160" w:rsidRPr="00A1682B" w:rsidRDefault="00444160" w:rsidP="00444160">
            <w:pPr>
              <w:ind w:firstLineChars="68" w:firstLine="136"/>
              <w:rPr>
                <w:rFonts w:cs="Arial"/>
              </w:rPr>
            </w:pPr>
            <w:r>
              <w:rPr>
                <w:rFonts w:cs="Arial"/>
                <w:noProof/>
                <w:lang w:eastAsia="ja-JP" w:bidi="th-TH"/>
              </w:rPr>
              <w:drawing>
                <wp:inline distT="0" distB="0" distL="0" distR="0" wp14:anchorId="6A2377BA" wp14:editId="6A2377BB">
                  <wp:extent cx="2691765" cy="826770"/>
                  <wp:effectExtent l="0" t="0" r="0" b="0"/>
                  <wp:docPr id="438"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691765" cy="826770"/>
                          </a:xfrm>
                          <a:prstGeom prst="rect">
                            <a:avLst/>
                          </a:prstGeom>
                          <a:noFill/>
                          <a:ln>
                            <a:noFill/>
                          </a:ln>
                        </pic:spPr>
                      </pic:pic>
                    </a:graphicData>
                  </a:graphic>
                </wp:inline>
              </w:drawing>
            </w:r>
          </w:p>
          <w:p w14:paraId="6A235C38" w14:textId="77777777" w:rsidR="00444160" w:rsidRPr="00A1682B" w:rsidRDefault="00444160" w:rsidP="00444160">
            <w:pPr>
              <w:rPr>
                <w:rFonts w:cs="Arial"/>
              </w:rPr>
            </w:pPr>
          </w:p>
          <w:p w14:paraId="6A235C39" w14:textId="77777777" w:rsidR="00444160" w:rsidRPr="00A1682B" w:rsidRDefault="00444160" w:rsidP="00547715">
            <w:pPr>
              <w:numPr>
                <w:ilvl w:val="0"/>
                <w:numId w:val="60"/>
              </w:numPr>
              <w:ind w:left="137" w:hanging="137"/>
              <w:rPr>
                <w:rFonts w:cs="Arial"/>
              </w:rPr>
            </w:pPr>
            <w:r>
              <w:rPr>
                <w:rFonts w:cs="Arial"/>
              </w:rPr>
              <w:t>The data type of actual arguments and formal arguments in the function call are different.</w:t>
            </w:r>
          </w:p>
          <w:p w14:paraId="6A235C3A" w14:textId="77777777" w:rsidR="00444160" w:rsidRPr="00A1682B" w:rsidRDefault="00444160" w:rsidP="00444160">
            <w:pPr>
              <w:ind w:firstLineChars="68" w:firstLine="136"/>
              <w:rPr>
                <w:rFonts w:cs="Arial"/>
              </w:rPr>
            </w:pPr>
            <w:r>
              <w:rPr>
                <w:rFonts w:cs="Arial"/>
                <w:noProof/>
                <w:lang w:eastAsia="ja-JP" w:bidi="th-TH"/>
              </w:rPr>
              <w:drawing>
                <wp:inline distT="0" distB="0" distL="0" distR="0" wp14:anchorId="6A2377BC" wp14:editId="6A2377BD">
                  <wp:extent cx="2392045" cy="1814195"/>
                  <wp:effectExtent l="0" t="0" r="8255" b="0"/>
                  <wp:docPr id="439"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5"/>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392045" cy="1814195"/>
                          </a:xfrm>
                          <a:prstGeom prst="rect">
                            <a:avLst/>
                          </a:prstGeom>
                          <a:noFill/>
                          <a:ln>
                            <a:noFill/>
                          </a:ln>
                        </pic:spPr>
                      </pic:pic>
                    </a:graphicData>
                  </a:graphic>
                </wp:inline>
              </w:drawing>
            </w:r>
          </w:p>
        </w:tc>
      </w:tr>
      <w:tr w:rsidR="00444160" w:rsidRPr="00A1682B" w14:paraId="6A235C3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3C" w14:textId="77777777" w:rsidR="00444160" w:rsidRPr="00A1682B" w:rsidRDefault="00444160" w:rsidP="00444160">
            <w:pPr>
              <w:rPr>
                <w:rFonts w:cs="Arial"/>
                <w:b/>
              </w:rPr>
            </w:pPr>
            <w:r>
              <w:rPr>
                <w:rFonts w:cs="Arial"/>
                <w:b/>
                <w:bCs/>
              </w:rPr>
              <w:lastRenderedPageBreak/>
              <w:t>Rationale</w:t>
            </w:r>
          </w:p>
        </w:tc>
      </w:tr>
      <w:tr w:rsidR="00444160" w:rsidRPr="00A1682B" w14:paraId="6A235C4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3E" w14:textId="77777777" w:rsidR="00444160" w:rsidRPr="00A1682B"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3F" w14:textId="77777777" w:rsidR="00444160" w:rsidRPr="00A1682B" w:rsidRDefault="00444160" w:rsidP="00444160">
            <w:pPr>
              <w:jc w:val="center"/>
              <w:rPr>
                <w:rFonts w:cs="Arial"/>
                <w:b/>
              </w:rPr>
            </w:pPr>
            <w:r>
              <w:rPr>
                <w:rFonts w:cs="Arial"/>
                <w:b/>
                <w:bCs/>
              </w:rPr>
              <w:t>Description</w:t>
            </w:r>
          </w:p>
        </w:tc>
      </w:tr>
      <w:tr w:rsidR="00444160" w:rsidRPr="00A1682B" w14:paraId="6A235C4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C41" w14:textId="77777777" w:rsidR="00444160" w:rsidRPr="00A1682B"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C42" w14:textId="7A60C992" w:rsidR="00444160" w:rsidRPr="009C69BF" w:rsidRDefault="00444160" w:rsidP="00547715">
            <w:pPr>
              <w:pStyle w:val="ListParagraph"/>
              <w:numPr>
                <w:ilvl w:val="0"/>
                <w:numId w:val="60"/>
              </w:numPr>
              <w:ind w:leftChars="0" w:left="137" w:hanging="137"/>
              <w:rPr>
                <w:rFonts w:cs="Arial"/>
              </w:rPr>
            </w:pPr>
            <w:r>
              <w:rPr>
                <w:rFonts w:cs="Arial"/>
              </w:rPr>
              <w:t>Implicit data type conversion can produce unexpected results.</w:t>
            </w:r>
          </w:p>
        </w:tc>
      </w:tr>
    </w:tbl>
    <w:p w14:paraId="6A235C44" w14:textId="77777777" w:rsidR="005D0565" w:rsidRPr="008D1BFE" w:rsidRDefault="005D0565" w:rsidP="005D0565"/>
    <w:p w14:paraId="6A235C45" w14:textId="77777777" w:rsidR="005D0565" w:rsidRDefault="005D0565" w:rsidP="0011317A">
      <w:pPr>
        <w:pStyle w:val="Heading3"/>
      </w:pPr>
      <w:bookmarkStart w:id="368" w:name="_Toc508614034"/>
      <w:bookmarkStart w:id="369" w:name="_Toc34396016"/>
      <w:r>
        <w:t>jc_</w:t>
      </w:r>
      <w:r w:rsidR="00D606F8">
        <w:t>0803:</w:t>
      </w:r>
      <w:r>
        <w:t xml:space="preserve"> Passing values to library functions</w:t>
      </w:r>
      <w:bookmarkEnd w:id="368"/>
      <w:bookmarkEnd w:id="36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185"/>
        <w:gridCol w:w="1554"/>
        <w:gridCol w:w="3780"/>
        <w:gridCol w:w="2536"/>
      </w:tblGrid>
      <w:tr w:rsidR="008D1BFE" w:rsidRPr="00CD5989" w14:paraId="6A235C48" w14:textId="77777777" w:rsidTr="006D7EDC">
        <w:trPr>
          <w:tblCellSpacing w:w="20" w:type="dxa"/>
        </w:trPr>
        <w:tc>
          <w:tcPr>
            <w:tcW w:w="2679"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46" w14:textId="77777777" w:rsidR="008D1BFE" w:rsidRPr="00CD5989" w:rsidRDefault="008D1BFE" w:rsidP="00EB26B9">
            <w:pPr>
              <w:rPr>
                <w:rFonts w:cs="Arial"/>
                <w:b/>
              </w:rPr>
            </w:pPr>
            <w:r>
              <w:rPr>
                <w:rFonts w:cs="Arial"/>
                <w:b/>
                <w:bCs/>
              </w:rPr>
              <w:t>Rule ID: Title</w:t>
            </w:r>
          </w:p>
        </w:tc>
        <w:tc>
          <w:tcPr>
            <w:tcW w:w="6256" w:type="dxa"/>
            <w:gridSpan w:val="2"/>
            <w:tcBorders>
              <w:top w:val="outset" w:sz="6" w:space="0" w:color="auto"/>
              <w:left w:val="outset" w:sz="6" w:space="0" w:color="auto"/>
              <w:bottom w:val="outset" w:sz="6" w:space="0" w:color="auto"/>
              <w:right w:val="outset" w:sz="6" w:space="0" w:color="auto"/>
            </w:tcBorders>
            <w:hideMark/>
          </w:tcPr>
          <w:p w14:paraId="6A235C47" w14:textId="77777777" w:rsidR="008D1BFE" w:rsidRPr="00CD5989" w:rsidRDefault="008D1BFE" w:rsidP="00EB26B9">
            <w:pPr>
              <w:rPr>
                <w:rFonts w:cs="Arial"/>
                <w:b/>
              </w:rPr>
            </w:pPr>
            <w:r>
              <w:rPr>
                <w:rFonts w:cs="Arial"/>
                <w:b/>
                <w:bCs/>
              </w:rPr>
              <w:t>jc_</w:t>
            </w:r>
            <w:r w:rsidR="00D606F8">
              <w:rPr>
                <w:rFonts w:cs="Arial"/>
                <w:b/>
                <w:bCs/>
              </w:rPr>
              <w:t>0803:</w:t>
            </w:r>
            <w:r>
              <w:rPr>
                <w:rFonts w:cs="Arial"/>
                <w:b/>
                <w:bCs/>
              </w:rPr>
              <w:t xml:space="preserve"> Passing values to library functions</w:t>
            </w:r>
          </w:p>
        </w:tc>
      </w:tr>
      <w:tr w:rsidR="00444160" w:rsidRPr="00CD5989" w14:paraId="00901115" w14:textId="77777777" w:rsidTr="006D7EDC">
        <w:trPr>
          <w:tblCellSpacing w:w="20" w:type="dxa"/>
        </w:trPr>
        <w:tc>
          <w:tcPr>
            <w:tcW w:w="2679"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A1DC6FD" w14:textId="32750BF8" w:rsidR="00444160" w:rsidRDefault="00444160" w:rsidP="00444160">
            <w:pPr>
              <w:rPr>
                <w:rFonts w:cs="Arial"/>
                <w:b/>
                <w:bCs/>
              </w:rPr>
            </w:pPr>
            <w:r w:rsidRPr="004A5BD5">
              <w:rPr>
                <w:rFonts w:cs="Arial"/>
                <w:b/>
                <w:bCs/>
              </w:rPr>
              <w:t>Sub ID Recommendations</w:t>
            </w:r>
          </w:p>
        </w:tc>
        <w:tc>
          <w:tcPr>
            <w:tcW w:w="6256" w:type="dxa"/>
            <w:gridSpan w:val="2"/>
            <w:tcBorders>
              <w:top w:val="outset" w:sz="6" w:space="0" w:color="auto"/>
              <w:left w:val="outset" w:sz="6" w:space="0" w:color="auto"/>
              <w:bottom w:val="outset" w:sz="6" w:space="0" w:color="auto"/>
              <w:right w:val="outset" w:sz="6" w:space="0" w:color="auto"/>
            </w:tcBorders>
          </w:tcPr>
          <w:p w14:paraId="4F58ECAE" w14:textId="79E08B81" w:rsidR="00444160" w:rsidRPr="004A5BD5" w:rsidRDefault="00444160" w:rsidP="00444160">
            <w:pPr>
              <w:rPr>
                <w:rFonts w:cs="Arial"/>
                <w:bCs/>
              </w:rPr>
            </w:pPr>
            <w:r w:rsidRPr="004A5BD5">
              <w:rPr>
                <w:rFonts w:cs="Arial"/>
                <w:bCs/>
              </w:rPr>
              <w:t xml:space="preserve">NA-MAAB: </w:t>
            </w:r>
            <w:r w:rsidR="00642F21" w:rsidRPr="00642F21">
              <w:rPr>
                <w:rFonts w:cs="Arial"/>
                <w:bCs/>
              </w:rPr>
              <w:t>1/a2, b1/b2, c1/c2, d1/d2</w:t>
            </w:r>
          </w:p>
          <w:p w14:paraId="4367CF7F" w14:textId="0FB0C0CF" w:rsidR="00444160" w:rsidRDefault="00444160" w:rsidP="00444160">
            <w:pPr>
              <w:rPr>
                <w:rFonts w:cs="Arial"/>
                <w:b/>
                <w:bCs/>
              </w:rPr>
            </w:pPr>
            <w:r w:rsidRPr="004A5BD5">
              <w:rPr>
                <w:rFonts w:cs="Arial"/>
                <w:bCs/>
              </w:rPr>
              <w:t xml:space="preserve">JMAAB: </w:t>
            </w:r>
            <w:r w:rsidR="00642F21" w:rsidRPr="00642F21">
              <w:rPr>
                <w:rFonts w:cs="Arial"/>
                <w:bCs/>
              </w:rPr>
              <w:t>1/a2, b1/b2, c1/c2, d1/d2</w:t>
            </w:r>
          </w:p>
        </w:tc>
      </w:tr>
      <w:tr w:rsidR="00444160" w:rsidRPr="00CD5989" w14:paraId="2D467027" w14:textId="77777777" w:rsidTr="006D7EDC">
        <w:trPr>
          <w:tblCellSpacing w:w="20" w:type="dxa"/>
        </w:trPr>
        <w:tc>
          <w:tcPr>
            <w:tcW w:w="2679"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BD6E6F3" w14:textId="45827400"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256" w:type="dxa"/>
            <w:gridSpan w:val="2"/>
            <w:tcBorders>
              <w:top w:val="outset" w:sz="6" w:space="0" w:color="auto"/>
              <w:left w:val="outset" w:sz="6" w:space="0" w:color="auto"/>
              <w:bottom w:val="outset" w:sz="6" w:space="0" w:color="auto"/>
              <w:right w:val="outset" w:sz="6" w:space="0" w:color="auto"/>
            </w:tcBorders>
          </w:tcPr>
          <w:p w14:paraId="5E66EAB1" w14:textId="42116D76" w:rsidR="00444160" w:rsidRDefault="00444160" w:rsidP="00642F21">
            <w:pPr>
              <w:rPr>
                <w:rFonts w:cs="Arial"/>
                <w:b/>
                <w:bCs/>
              </w:rPr>
            </w:pPr>
            <w:r w:rsidRPr="004A5BD5">
              <w:rPr>
                <w:rFonts w:cs="Arial"/>
                <w:bCs/>
              </w:rPr>
              <w:t>All</w:t>
            </w:r>
          </w:p>
        </w:tc>
      </w:tr>
      <w:tr w:rsidR="00444160" w:rsidRPr="00CD5989" w14:paraId="6A235C4A" w14:textId="77777777" w:rsidTr="006D7EDC">
        <w:trPr>
          <w:trHeight w:val="194"/>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49" w14:textId="77777777" w:rsidR="00444160" w:rsidRPr="00CD5989" w:rsidRDefault="00444160" w:rsidP="00444160">
            <w:pPr>
              <w:rPr>
                <w:rFonts w:cs="Arial"/>
                <w:b/>
              </w:rPr>
            </w:pPr>
            <w:r>
              <w:rPr>
                <w:rFonts w:cs="Arial"/>
                <w:b/>
                <w:bCs/>
              </w:rPr>
              <w:t>Rule</w:t>
            </w:r>
          </w:p>
        </w:tc>
      </w:tr>
      <w:tr w:rsidR="00444160" w:rsidRPr="00CD5989" w14:paraId="6A235C4E"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4B" w14:textId="77777777" w:rsidR="00444160" w:rsidRPr="00CD5989" w:rsidRDefault="00444160" w:rsidP="00444160">
            <w:pPr>
              <w:rPr>
                <w:rFonts w:cs="Arial"/>
                <w:b/>
              </w:rPr>
            </w:pPr>
            <w:r>
              <w:rPr>
                <w:rFonts w:cs="Arial"/>
                <w:b/>
                <w:bCs/>
              </w:rPr>
              <w:t>Sub ID</w:t>
            </w:r>
          </w:p>
        </w:tc>
        <w:tc>
          <w:tcPr>
            <w:tcW w:w="5294"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4C" w14:textId="77777777" w:rsidR="00444160" w:rsidRPr="00CD5989" w:rsidRDefault="00444160" w:rsidP="00444160">
            <w:pPr>
              <w:jc w:val="center"/>
              <w:rPr>
                <w:rFonts w:cs="Arial"/>
                <w:b/>
              </w:rPr>
            </w:pPr>
            <w:r>
              <w:rPr>
                <w:rFonts w:cs="Arial"/>
                <w:b/>
                <w:bCs/>
              </w:rPr>
              <w:t>Description</w:t>
            </w:r>
          </w:p>
        </w:tc>
        <w:tc>
          <w:tcPr>
            <w:tcW w:w="2476"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4D" w14:textId="77777777" w:rsidR="00444160" w:rsidRPr="00CD5989" w:rsidRDefault="00444160" w:rsidP="00444160">
            <w:pPr>
              <w:jc w:val="center"/>
              <w:rPr>
                <w:rFonts w:cs="Arial"/>
                <w:b/>
              </w:rPr>
            </w:pPr>
            <w:r>
              <w:rPr>
                <w:rFonts w:cs="Arial"/>
                <w:b/>
                <w:bCs/>
              </w:rPr>
              <w:t>Custom Parameter</w:t>
            </w:r>
          </w:p>
        </w:tc>
      </w:tr>
      <w:tr w:rsidR="00A0639F" w:rsidRPr="00CD5989" w14:paraId="6A235C52" w14:textId="77777777" w:rsidTr="371D5A01">
        <w:trPr>
          <w:tblCellSpacing w:w="20" w:type="dxa"/>
        </w:trPr>
        <w:tc>
          <w:tcPr>
            <w:tcW w:w="1125" w:type="dxa"/>
            <w:vMerge w:val="restart"/>
            <w:tcBorders>
              <w:top w:val="outset" w:sz="6" w:space="0" w:color="auto"/>
              <w:left w:val="outset" w:sz="6" w:space="0" w:color="auto"/>
              <w:bottom w:val="outset" w:sz="6" w:space="0" w:color="auto"/>
              <w:right w:val="outset" w:sz="6" w:space="0" w:color="auto"/>
            </w:tcBorders>
            <w:hideMark/>
          </w:tcPr>
          <w:p w14:paraId="6A235C4F" w14:textId="77777777" w:rsidR="00444160" w:rsidRPr="00CD5989" w:rsidRDefault="00444160" w:rsidP="00444160">
            <w:pPr>
              <w:jc w:val="center"/>
              <w:rPr>
                <w:rFonts w:cs="Arial"/>
              </w:rPr>
            </w:pPr>
            <w:r>
              <w:rPr>
                <w:rFonts w:cs="Arial"/>
              </w:rPr>
              <w:t>a1</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50" w14:textId="2108ACC6" w:rsidR="00444160" w:rsidRPr="00CD5989" w:rsidRDefault="00E71D0A" w:rsidP="00444160">
            <w:pPr>
              <w:rPr>
                <w:rFonts w:cs="Arial"/>
              </w:rPr>
            </w:pPr>
            <w:r>
              <w:rPr>
                <w:rFonts w:cs="Arial"/>
              </w:rPr>
              <w:t>A</w:t>
            </w:r>
            <w:r w:rsidR="00444160">
              <w:rPr>
                <w:rFonts w:cs="Arial"/>
              </w:rPr>
              <w:t xml:space="preserve"> minimum value for the signed integer type shall not be provided when using the </w:t>
            </w:r>
            <w:r w:rsidR="00444160" w:rsidRPr="00F606D3">
              <w:rPr>
                <w:rFonts w:ascii="Courier New" w:hAnsi="Courier New" w:cs="Courier New"/>
              </w:rPr>
              <w:t>abs</w:t>
            </w:r>
            <w:r w:rsidR="00444160">
              <w:rPr>
                <w:rFonts w:cs="Arial"/>
              </w:rPr>
              <w:t xml:space="preserve"> library function.</w:t>
            </w:r>
          </w:p>
        </w:tc>
        <w:tc>
          <w:tcPr>
            <w:tcW w:w="2476" w:type="dxa"/>
            <w:tcBorders>
              <w:top w:val="outset" w:sz="6" w:space="0" w:color="auto"/>
              <w:left w:val="outset" w:sz="6" w:space="0" w:color="auto"/>
              <w:bottom w:val="outset" w:sz="6" w:space="0" w:color="auto"/>
              <w:right w:val="outset" w:sz="6" w:space="0" w:color="auto"/>
            </w:tcBorders>
            <w:hideMark/>
          </w:tcPr>
          <w:p w14:paraId="6A235C51" w14:textId="77777777" w:rsidR="00444160" w:rsidRPr="00CD5989" w:rsidRDefault="00444160" w:rsidP="00444160">
            <w:pPr>
              <w:rPr>
                <w:rFonts w:cs="Arial"/>
              </w:rPr>
            </w:pPr>
            <w:r>
              <w:rPr>
                <w:rFonts w:cs="Arial"/>
              </w:rPr>
              <w:t xml:space="preserve"> -</w:t>
            </w:r>
          </w:p>
        </w:tc>
      </w:tr>
      <w:tr w:rsidR="00A0639F" w:rsidRPr="00CD5989" w14:paraId="6A235C59" w14:textId="77777777" w:rsidTr="371D5A01">
        <w:trPr>
          <w:trHeight w:val="345"/>
          <w:tblCellSpacing w:w="20" w:type="dxa"/>
        </w:trPr>
        <w:tc>
          <w:tcPr>
            <w:tcW w:w="1125" w:type="dxa"/>
            <w:vMerge/>
            <w:vAlign w:val="center"/>
            <w:hideMark/>
          </w:tcPr>
          <w:p w14:paraId="6A235C53" w14:textId="77777777" w:rsidR="00444160" w:rsidRPr="00CD5989" w:rsidRDefault="00444160" w:rsidP="00444160">
            <w:pPr>
              <w:rPr>
                <w:rFonts w:cs="Arial"/>
                <w:kern w:val="2"/>
              </w:rPr>
            </w:pPr>
          </w:p>
        </w:tc>
        <w:tc>
          <w:tcPr>
            <w:tcW w:w="7810" w:type="dxa"/>
            <w:gridSpan w:val="3"/>
            <w:tcBorders>
              <w:top w:val="outset" w:sz="6" w:space="0" w:color="auto"/>
              <w:left w:val="outset" w:sz="6" w:space="0" w:color="auto"/>
              <w:bottom w:val="outset" w:sz="6" w:space="0" w:color="auto"/>
              <w:right w:val="outset" w:sz="6" w:space="0" w:color="auto"/>
            </w:tcBorders>
          </w:tcPr>
          <w:p w14:paraId="6A235C54" w14:textId="77777777" w:rsidR="00444160" w:rsidRPr="00CD5989" w:rsidRDefault="00444160" w:rsidP="00444160">
            <w:pPr>
              <w:rPr>
                <w:rFonts w:cs="Arial"/>
              </w:rPr>
            </w:pPr>
            <w:r>
              <w:rPr>
                <w:rFonts w:cs="Arial"/>
              </w:rPr>
              <w:t>【</w:t>
            </w:r>
            <w:r>
              <w:rPr>
                <w:rFonts w:cs="Arial"/>
              </w:rPr>
              <w:t>Correct</w:t>
            </w:r>
            <w:r>
              <w:rPr>
                <w:rFonts w:cs="Arial"/>
              </w:rPr>
              <w:t>】</w:t>
            </w:r>
          </w:p>
          <w:p w14:paraId="6A235C55" w14:textId="77777777" w:rsidR="00444160" w:rsidRPr="00CD5989" w:rsidRDefault="00444160" w:rsidP="00444160">
            <w:pPr>
              <w:ind w:firstLineChars="70" w:firstLine="140"/>
              <w:rPr>
                <w:rFonts w:cs="Arial"/>
              </w:rPr>
            </w:pPr>
            <w:r>
              <w:rPr>
                <w:rFonts w:cs="Arial"/>
                <w:noProof/>
                <w:lang w:eastAsia="ja-JP" w:bidi="th-TH"/>
              </w:rPr>
              <w:drawing>
                <wp:inline distT="0" distB="0" distL="0" distR="0" wp14:anchorId="6A2377BE" wp14:editId="6A2377BF">
                  <wp:extent cx="1375410" cy="1257935"/>
                  <wp:effectExtent l="0" t="0" r="0" b="0"/>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375410" cy="1257935"/>
                          </a:xfrm>
                          <a:prstGeom prst="rect">
                            <a:avLst/>
                          </a:prstGeom>
                          <a:noFill/>
                          <a:ln>
                            <a:noFill/>
                          </a:ln>
                        </pic:spPr>
                      </pic:pic>
                    </a:graphicData>
                  </a:graphic>
                </wp:inline>
              </w:drawing>
            </w:r>
          </w:p>
          <w:p w14:paraId="6A235C56" w14:textId="77777777" w:rsidR="00444160" w:rsidRPr="00CD5989" w:rsidRDefault="00444160" w:rsidP="00444160">
            <w:pPr>
              <w:rPr>
                <w:rFonts w:cs="Arial"/>
              </w:rPr>
            </w:pPr>
          </w:p>
          <w:p w14:paraId="6A235C57" w14:textId="77777777" w:rsidR="00444160" w:rsidRPr="00CD5989" w:rsidRDefault="00444160" w:rsidP="00444160">
            <w:pPr>
              <w:rPr>
                <w:rFonts w:cs="Arial"/>
              </w:rPr>
            </w:pPr>
            <w:r>
              <w:rPr>
                <w:rFonts w:cs="Arial"/>
              </w:rPr>
              <w:t>【</w:t>
            </w:r>
            <w:r>
              <w:rPr>
                <w:rFonts w:cs="Arial"/>
              </w:rPr>
              <w:t>Incorrect</w:t>
            </w:r>
            <w:r>
              <w:rPr>
                <w:rFonts w:cs="Arial"/>
              </w:rPr>
              <w:t>】</w:t>
            </w:r>
          </w:p>
          <w:p w14:paraId="6A235C58" w14:textId="77777777" w:rsidR="00444160" w:rsidRPr="00CD5989" w:rsidRDefault="00444160" w:rsidP="00444160">
            <w:pPr>
              <w:ind w:firstLineChars="70" w:firstLine="140"/>
              <w:rPr>
                <w:rFonts w:cs="Arial"/>
              </w:rPr>
            </w:pPr>
            <w:r>
              <w:rPr>
                <w:rFonts w:cs="Arial"/>
                <w:noProof/>
                <w:lang w:eastAsia="ja-JP" w:bidi="th-TH"/>
              </w:rPr>
              <w:lastRenderedPageBreak/>
              <w:drawing>
                <wp:inline distT="0" distB="0" distL="0" distR="0" wp14:anchorId="6A2377C0" wp14:editId="6A2377C1">
                  <wp:extent cx="1477645" cy="1155700"/>
                  <wp:effectExtent l="0" t="0" r="8255" b="6350"/>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477645" cy="1155700"/>
                          </a:xfrm>
                          <a:prstGeom prst="rect">
                            <a:avLst/>
                          </a:prstGeom>
                          <a:noFill/>
                          <a:ln>
                            <a:noFill/>
                          </a:ln>
                        </pic:spPr>
                      </pic:pic>
                    </a:graphicData>
                  </a:graphic>
                </wp:inline>
              </w:drawing>
            </w:r>
          </w:p>
        </w:tc>
      </w:tr>
      <w:tr w:rsidR="00444160" w:rsidRPr="00CD5989" w14:paraId="6A235C5D"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hideMark/>
          </w:tcPr>
          <w:p w14:paraId="6A235C5A" w14:textId="77777777" w:rsidR="00444160" w:rsidRPr="00CD5989" w:rsidRDefault="00444160" w:rsidP="00444160">
            <w:pPr>
              <w:jc w:val="center"/>
              <w:rPr>
                <w:rFonts w:cs="Arial"/>
              </w:rPr>
            </w:pPr>
            <w:r>
              <w:rPr>
                <w:rFonts w:cs="Arial"/>
              </w:rPr>
              <w:lastRenderedPageBreak/>
              <w:t>a2</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5B" w14:textId="64D8DA94" w:rsidR="00444160" w:rsidRPr="00CD5989" w:rsidRDefault="00444160" w:rsidP="00444160">
            <w:pPr>
              <w:rPr>
                <w:rFonts w:cs="Arial"/>
              </w:rPr>
            </w:pPr>
            <w:r>
              <w:rPr>
                <w:rFonts w:cs="Arial"/>
              </w:rPr>
              <w:t xml:space="preserve">The </w:t>
            </w:r>
            <w:r w:rsidRPr="00F606D3">
              <w:rPr>
                <w:rFonts w:ascii="Courier New" w:hAnsi="Courier New" w:cs="Courier New"/>
              </w:rPr>
              <w:t>abs</w:t>
            </w:r>
            <w:r>
              <w:rPr>
                <w:rFonts w:cs="Arial"/>
              </w:rPr>
              <w:t xml:space="preserve"> library function shall not be used.</w:t>
            </w:r>
          </w:p>
        </w:tc>
        <w:tc>
          <w:tcPr>
            <w:tcW w:w="2476" w:type="dxa"/>
            <w:tcBorders>
              <w:top w:val="outset" w:sz="6" w:space="0" w:color="auto"/>
              <w:left w:val="outset" w:sz="6" w:space="0" w:color="auto"/>
              <w:bottom w:val="outset" w:sz="6" w:space="0" w:color="auto"/>
              <w:right w:val="outset" w:sz="6" w:space="0" w:color="auto"/>
            </w:tcBorders>
            <w:hideMark/>
          </w:tcPr>
          <w:p w14:paraId="6A235C5C" w14:textId="77777777" w:rsidR="00444160" w:rsidRPr="00CD5989" w:rsidRDefault="00444160" w:rsidP="00444160">
            <w:pPr>
              <w:rPr>
                <w:rFonts w:cs="Arial"/>
              </w:rPr>
            </w:pPr>
            <w:r>
              <w:rPr>
                <w:rFonts w:cs="Arial"/>
              </w:rPr>
              <w:t xml:space="preserve"> -</w:t>
            </w:r>
          </w:p>
        </w:tc>
      </w:tr>
      <w:tr w:rsidR="00A0639F" w:rsidRPr="00CD5989" w14:paraId="6A235C61" w14:textId="77777777" w:rsidTr="371D5A01">
        <w:trPr>
          <w:tblCellSpacing w:w="20" w:type="dxa"/>
        </w:trPr>
        <w:tc>
          <w:tcPr>
            <w:tcW w:w="1125" w:type="dxa"/>
            <w:vMerge w:val="restart"/>
            <w:tcBorders>
              <w:top w:val="outset" w:sz="6" w:space="0" w:color="auto"/>
              <w:left w:val="outset" w:sz="6" w:space="0" w:color="auto"/>
              <w:bottom w:val="outset" w:sz="6" w:space="0" w:color="auto"/>
              <w:right w:val="outset" w:sz="6" w:space="0" w:color="auto"/>
            </w:tcBorders>
            <w:hideMark/>
          </w:tcPr>
          <w:p w14:paraId="6A235C5E" w14:textId="77777777" w:rsidR="00444160" w:rsidRPr="00CD5989" w:rsidRDefault="00444160" w:rsidP="00444160">
            <w:pPr>
              <w:jc w:val="center"/>
              <w:rPr>
                <w:rFonts w:cs="Arial"/>
              </w:rPr>
            </w:pPr>
            <w:r>
              <w:rPr>
                <w:rFonts w:cs="Arial"/>
              </w:rPr>
              <w:t>b1</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5F" w14:textId="4DC2C549" w:rsidR="00444160" w:rsidRPr="00CD5989" w:rsidRDefault="00444160" w:rsidP="00444160">
            <w:pPr>
              <w:rPr>
                <w:rFonts w:cs="Arial"/>
              </w:rPr>
            </w:pPr>
            <w:r>
              <w:rPr>
                <w:rFonts w:cs="Arial"/>
              </w:rPr>
              <w:t xml:space="preserve">A negative number shall not be entered when using the </w:t>
            </w:r>
            <w:r w:rsidRPr="00F606D3">
              <w:rPr>
                <w:rFonts w:ascii="Courier New" w:hAnsi="Courier New" w:cs="Courier New"/>
              </w:rPr>
              <w:t>sqrt</w:t>
            </w:r>
            <w:r>
              <w:rPr>
                <w:rFonts w:cs="Arial"/>
              </w:rPr>
              <w:t xml:space="preserve"> library function.</w:t>
            </w:r>
          </w:p>
        </w:tc>
        <w:tc>
          <w:tcPr>
            <w:tcW w:w="2476" w:type="dxa"/>
            <w:tcBorders>
              <w:top w:val="outset" w:sz="6" w:space="0" w:color="auto"/>
              <w:left w:val="outset" w:sz="6" w:space="0" w:color="auto"/>
              <w:bottom w:val="outset" w:sz="6" w:space="0" w:color="auto"/>
              <w:right w:val="outset" w:sz="6" w:space="0" w:color="auto"/>
            </w:tcBorders>
            <w:hideMark/>
          </w:tcPr>
          <w:p w14:paraId="6A235C60" w14:textId="77777777" w:rsidR="00444160" w:rsidRPr="00CD5989" w:rsidRDefault="00444160" w:rsidP="00444160">
            <w:pPr>
              <w:rPr>
                <w:rFonts w:cs="Arial"/>
              </w:rPr>
            </w:pPr>
            <w:r>
              <w:rPr>
                <w:rFonts w:cs="Arial"/>
              </w:rPr>
              <w:t xml:space="preserve"> -</w:t>
            </w:r>
          </w:p>
        </w:tc>
      </w:tr>
      <w:tr w:rsidR="00A0639F" w:rsidRPr="00CD5989" w14:paraId="6A235C69" w14:textId="77777777" w:rsidTr="371D5A01">
        <w:trPr>
          <w:trHeight w:val="345"/>
          <w:tblCellSpacing w:w="20" w:type="dxa"/>
        </w:trPr>
        <w:tc>
          <w:tcPr>
            <w:tcW w:w="1125" w:type="dxa"/>
            <w:vMerge/>
            <w:vAlign w:val="center"/>
            <w:hideMark/>
          </w:tcPr>
          <w:p w14:paraId="6A235C62" w14:textId="77777777" w:rsidR="00444160" w:rsidRPr="00CD5989" w:rsidRDefault="00444160" w:rsidP="00444160">
            <w:pPr>
              <w:rPr>
                <w:rFonts w:cs="Arial"/>
                <w:kern w:val="2"/>
              </w:rPr>
            </w:pPr>
          </w:p>
        </w:tc>
        <w:tc>
          <w:tcPr>
            <w:tcW w:w="7810" w:type="dxa"/>
            <w:gridSpan w:val="3"/>
            <w:tcBorders>
              <w:top w:val="outset" w:sz="6" w:space="0" w:color="auto"/>
              <w:left w:val="outset" w:sz="6" w:space="0" w:color="auto"/>
              <w:bottom w:val="outset" w:sz="6" w:space="0" w:color="auto"/>
              <w:right w:val="outset" w:sz="6" w:space="0" w:color="auto"/>
            </w:tcBorders>
          </w:tcPr>
          <w:p w14:paraId="6A235C63" w14:textId="77777777" w:rsidR="00444160" w:rsidRPr="00CD5989" w:rsidRDefault="00444160" w:rsidP="00444160">
            <w:pPr>
              <w:rPr>
                <w:rFonts w:cs="Arial"/>
              </w:rPr>
            </w:pPr>
            <w:r>
              <w:rPr>
                <w:rFonts w:cs="Arial"/>
              </w:rPr>
              <w:t>【</w:t>
            </w:r>
            <w:r>
              <w:rPr>
                <w:rFonts w:cs="Arial"/>
              </w:rPr>
              <w:t>Correct</w:t>
            </w:r>
            <w:r>
              <w:rPr>
                <w:rFonts w:cs="Arial"/>
              </w:rPr>
              <w:t>】</w:t>
            </w:r>
          </w:p>
          <w:p w14:paraId="6A235C64" w14:textId="77777777" w:rsidR="00444160" w:rsidRPr="00CD5989" w:rsidRDefault="00444160" w:rsidP="00444160">
            <w:pPr>
              <w:ind w:firstLineChars="70" w:firstLine="140"/>
              <w:rPr>
                <w:rFonts w:cs="Arial"/>
              </w:rPr>
            </w:pPr>
            <w:r>
              <w:rPr>
                <w:rFonts w:cs="Arial"/>
                <w:noProof/>
                <w:lang w:eastAsia="ja-JP" w:bidi="th-TH"/>
              </w:rPr>
              <w:drawing>
                <wp:inline distT="0" distB="0" distL="0" distR="0" wp14:anchorId="6A2377C2" wp14:editId="6A2377C3">
                  <wp:extent cx="1499870" cy="1119505"/>
                  <wp:effectExtent l="0" t="0" r="5080" b="4445"/>
                  <wp:docPr id="442"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499870" cy="1119505"/>
                          </a:xfrm>
                          <a:prstGeom prst="rect">
                            <a:avLst/>
                          </a:prstGeom>
                          <a:noFill/>
                          <a:ln>
                            <a:noFill/>
                          </a:ln>
                        </pic:spPr>
                      </pic:pic>
                    </a:graphicData>
                  </a:graphic>
                </wp:inline>
              </w:drawing>
            </w:r>
          </w:p>
          <w:p w14:paraId="6A235C65" w14:textId="77777777" w:rsidR="00444160" w:rsidRPr="00CD5989" w:rsidRDefault="00444160" w:rsidP="00444160">
            <w:pPr>
              <w:rPr>
                <w:rFonts w:cs="Arial"/>
              </w:rPr>
            </w:pPr>
          </w:p>
          <w:p w14:paraId="6A235C66" w14:textId="77777777" w:rsidR="00444160" w:rsidRPr="00CD5989" w:rsidRDefault="00444160" w:rsidP="00444160">
            <w:pPr>
              <w:rPr>
                <w:rFonts w:cs="Arial"/>
              </w:rPr>
            </w:pPr>
            <w:r>
              <w:rPr>
                <w:rFonts w:cs="Arial"/>
              </w:rPr>
              <w:t>【</w:t>
            </w:r>
            <w:r>
              <w:rPr>
                <w:rFonts w:cs="Arial"/>
              </w:rPr>
              <w:t>Incorrect</w:t>
            </w:r>
            <w:r>
              <w:rPr>
                <w:rFonts w:cs="Arial"/>
              </w:rPr>
              <w:t>】</w:t>
            </w:r>
          </w:p>
          <w:p w14:paraId="6A235C67" w14:textId="77777777" w:rsidR="00444160" w:rsidRPr="00CD5989" w:rsidRDefault="00444160" w:rsidP="00444160">
            <w:pPr>
              <w:ind w:firstLineChars="70" w:firstLine="140"/>
              <w:rPr>
                <w:rFonts w:eastAsia="MS Mincho" w:cs="Arial"/>
              </w:rPr>
            </w:pPr>
            <w:r>
              <w:rPr>
                <w:rFonts w:cs="Arial"/>
                <w:noProof/>
                <w:lang w:eastAsia="ja-JP" w:bidi="th-TH"/>
              </w:rPr>
              <w:drawing>
                <wp:inline distT="0" distB="0" distL="0" distR="0" wp14:anchorId="6A2377C4" wp14:editId="6A2377C5">
                  <wp:extent cx="1558290" cy="1177925"/>
                  <wp:effectExtent l="0" t="0" r="3810" b="3175"/>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558290" cy="1177925"/>
                          </a:xfrm>
                          <a:prstGeom prst="rect">
                            <a:avLst/>
                          </a:prstGeom>
                          <a:noFill/>
                          <a:ln>
                            <a:noFill/>
                          </a:ln>
                        </pic:spPr>
                      </pic:pic>
                    </a:graphicData>
                  </a:graphic>
                </wp:inline>
              </w:drawing>
            </w:r>
          </w:p>
          <w:p w14:paraId="6A235C68" w14:textId="77777777" w:rsidR="00444160" w:rsidRPr="00CD5989" w:rsidRDefault="00444160" w:rsidP="00444160">
            <w:pPr>
              <w:rPr>
                <w:rFonts w:cs="Arial"/>
              </w:rPr>
            </w:pPr>
          </w:p>
        </w:tc>
      </w:tr>
      <w:tr w:rsidR="00444160" w:rsidRPr="00CD5989" w14:paraId="6A235C6D"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hideMark/>
          </w:tcPr>
          <w:p w14:paraId="6A235C6A" w14:textId="77777777" w:rsidR="00444160" w:rsidRPr="00CD5989" w:rsidRDefault="00444160" w:rsidP="00444160">
            <w:pPr>
              <w:jc w:val="center"/>
              <w:rPr>
                <w:rFonts w:cs="Arial"/>
              </w:rPr>
            </w:pPr>
            <w:r>
              <w:rPr>
                <w:rFonts w:cs="Arial"/>
              </w:rPr>
              <w:t>b2</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6B" w14:textId="44176819" w:rsidR="00444160" w:rsidRPr="00CD5989" w:rsidRDefault="00444160" w:rsidP="00444160">
            <w:pPr>
              <w:rPr>
                <w:rFonts w:cs="Arial"/>
              </w:rPr>
            </w:pPr>
            <w:r>
              <w:rPr>
                <w:rFonts w:cs="Arial"/>
              </w:rPr>
              <w:t xml:space="preserve">The </w:t>
            </w:r>
            <w:r w:rsidRPr="00F606D3">
              <w:rPr>
                <w:rFonts w:ascii="Courier New" w:hAnsi="Courier New" w:cs="Courier New"/>
              </w:rPr>
              <w:t>sqrt</w:t>
            </w:r>
            <w:r>
              <w:rPr>
                <w:rFonts w:cs="Arial"/>
              </w:rPr>
              <w:t xml:space="preserve"> library function shall not be used.</w:t>
            </w:r>
          </w:p>
        </w:tc>
        <w:tc>
          <w:tcPr>
            <w:tcW w:w="2476" w:type="dxa"/>
            <w:tcBorders>
              <w:top w:val="outset" w:sz="6" w:space="0" w:color="auto"/>
              <w:left w:val="outset" w:sz="6" w:space="0" w:color="auto"/>
              <w:bottom w:val="outset" w:sz="6" w:space="0" w:color="auto"/>
              <w:right w:val="outset" w:sz="6" w:space="0" w:color="auto"/>
            </w:tcBorders>
            <w:hideMark/>
          </w:tcPr>
          <w:p w14:paraId="6A235C6C" w14:textId="77777777" w:rsidR="00444160" w:rsidRPr="00CD5989" w:rsidRDefault="00444160" w:rsidP="00444160">
            <w:pPr>
              <w:rPr>
                <w:rFonts w:cs="Arial"/>
              </w:rPr>
            </w:pPr>
            <w:r>
              <w:rPr>
                <w:rFonts w:cs="Arial"/>
              </w:rPr>
              <w:t xml:space="preserve"> -</w:t>
            </w:r>
          </w:p>
        </w:tc>
      </w:tr>
      <w:tr w:rsidR="00A0639F" w:rsidRPr="00CD5989" w14:paraId="6A235C71" w14:textId="77777777" w:rsidTr="371D5A01">
        <w:trPr>
          <w:tblCellSpacing w:w="20" w:type="dxa"/>
        </w:trPr>
        <w:tc>
          <w:tcPr>
            <w:tcW w:w="1125" w:type="dxa"/>
            <w:vMerge w:val="restart"/>
            <w:tcBorders>
              <w:top w:val="outset" w:sz="6" w:space="0" w:color="auto"/>
              <w:left w:val="outset" w:sz="6" w:space="0" w:color="auto"/>
              <w:bottom w:val="outset" w:sz="6" w:space="0" w:color="auto"/>
              <w:right w:val="outset" w:sz="6" w:space="0" w:color="auto"/>
            </w:tcBorders>
            <w:hideMark/>
          </w:tcPr>
          <w:p w14:paraId="6A235C6E" w14:textId="77777777" w:rsidR="00444160" w:rsidRPr="00CD5989" w:rsidRDefault="00444160" w:rsidP="00444160">
            <w:pPr>
              <w:jc w:val="center"/>
              <w:rPr>
                <w:rFonts w:cs="Arial"/>
              </w:rPr>
            </w:pPr>
            <w:r>
              <w:rPr>
                <w:rFonts w:cs="Arial"/>
              </w:rPr>
              <w:t>c1</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6F" w14:textId="3B048586" w:rsidR="00444160" w:rsidRPr="00CD5989" w:rsidRDefault="00444160" w:rsidP="00444160">
            <w:pPr>
              <w:rPr>
                <w:rFonts w:cs="Arial"/>
              </w:rPr>
            </w:pPr>
            <w:r>
              <w:rPr>
                <w:rFonts w:cs="Arial"/>
              </w:rPr>
              <w:t xml:space="preserve">A negative number shall not be entered when using the </w:t>
            </w:r>
            <w:r w:rsidRPr="00F606D3">
              <w:rPr>
                <w:rFonts w:ascii="Courier New" w:hAnsi="Courier New" w:cs="Courier New"/>
              </w:rPr>
              <w:t xml:space="preserve">log </w:t>
            </w:r>
            <w:r>
              <w:rPr>
                <w:rFonts w:cs="Arial"/>
              </w:rPr>
              <w:t xml:space="preserve">and </w:t>
            </w:r>
            <w:r w:rsidRPr="00F606D3">
              <w:rPr>
                <w:rFonts w:ascii="Courier New" w:hAnsi="Courier New" w:cs="Courier New"/>
              </w:rPr>
              <w:t>log10</w:t>
            </w:r>
            <w:r>
              <w:rPr>
                <w:rFonts w:cs="Arial"/>
              </w:rPr>
              <w:t xml:space="preserve"> library functions.</w:t>
            </w:r>
          </w:p>
        </w:tc>
        <w:tc>
          <w:tcPr>
            <w:tcW w:w="2476" w:type="dxa"/>
            <w:tcBorders>
              <w:top w:val="outset" w:sz="6" w:space="0" w:color="auto"/>
              <w:left w:val="outset" w:sz="6" w:space="0" w:color="auto"/>
              <w:bottom w:val="outset" w:sz="6" w:space="0" w:color="auto"/>
              <w:right w:val="outset" w:sz="6" w:space="0" w:color="auto"/>
            </w:tcBorders>
            <w:hideMark/>
          </w:tcPr>
          <w:p w14:paraId="6A235C70" w14:textId="77777777" w:rsidR="00444160" w:rsidRPr="00CD5989" w:rsidRDefault="00444160" w:rsidP="00444160">
            <w:pPr>
              <w:rPr>
                <w:rFonts w:cs="Arial"/>
              </w:rPr>
            </w:pPr>
            <w:r>
              <w:rPr>
                <w:rFonts w:cs="Arial"/>
              </w:rPr>
              <w:t xml:space="preserve"> -</w:t>
            </w:r>
          </w:p>
        </w:tc>
      </w:tr>
      <w:tr w:rsidR="00A0639F" w:rsidRPr="00CD5989" w14:paraId="6A235C78" w14:textId="77777777" w:rsidTr="371D5A01">
        <w:trPr>
          <w:trHeight w:val="345"/>
          <w:tblCellSpacing w:w="20" w:type="dxa"/>
        </w:trPr>
        <w:tc>
          <w:tcPr>
            <w:tcW w:w="1125" w:type="dxa"/>
            <w:vMerge/>
            <w:vAlign w:val="center"/>
            <w:hideMark/>
          </w:tcPr>
          <w:p w14:paraId="6A235C72" w14:textId="77777777" w:rsidR="00444160" w:rsidRPr="00CD5989" w:rsidRDefault="00444160" w:rsidP="00444160">
            <w:pPr>
              <w:rPr>
                <w:rFonts w:cs="Arial"/>
                <w:kern w:val="2"/>
              </w:rPr>
            </w:pPr>
          </w:p>
        </w:tc>
        <w:tc>
          <w:tcPr>
            <w:tcW w:w="7810" w:type="dxa"/>
            <w:gridSpan w:val="3"/>
            <w:tcBorders>
              <w:top w:val="outset" w:sz="6" w:space="0" w:color="auto"/>
              <w:left w:val="outset" w:sz="6" w:space="0" w:color="auto"/>
              <w:bottom w:val="outset" w:sz="6" w:space="0" w:color="auto"/>
              <w:right w:val="outset" w:sz="6" w:space="0" w:color="auto"/>
            </w:tcBorders>
          </w:tcPr>
          <w:p w14:paraId="6A235C73" w14:textId="77777777" w:rsidR="00444160" w:rsidRPr="00CD5989" w:rsidRDefault="00444160" w:rsidP="00444160">
            <w:pPr>
              <w:rPr>
                <w:rFonts w:cs="Arial"/>
              </w:rPr>
            </w:pPr>
            <w:r>
              <w:rPr>
                <w:rFonts w:cs="Arial"/>
              </w:rPr>
              <w:t>【</w:t>
            </w:r>
            <w:r>
              <w:rPr>
                <w:rFonts w:cs="Arial"/>
              </w:rPr>
              <w:t>Correct</w:t>
            </w:r>
            <w:r>
              <w:rPr>
                <w:rFonts w:cs="Arial"/>
              </w:rPr>
              <w:t>】</w:t>
            </w:r>
          </w:p>
          <w:p w14:paraId="6A235C74" w14:textId="77777777" w:rsidR="00444160" w:rsidRPr="00CD5989" w:rsidRDefault="00444160" w:rsidP="00444160">
            <w:pPr>
              <w:ind w:firstLineChars="70" w:firstLine="140"/>
              <w:rPr>
                <w:rFonts w:cs="Arial"/>
              </w:rPr>
            </w:pPr>
            <w:r>
              <w:rPr>
                <w:rFonts w:cs="Arial"/>
                <w:noProof/>
                <w:lang w:eastAsia="ja-JP" w:bidi="th-TH"/>
              </w:rPr>
              <w:drawing>
                <wp:inline distT="0" distB="0" distL="0" distR="0" wp14:anchorId="6A2377C6" wp14:editId="6A2377C7">
                  <wp:extent cx="1390015" cy="1016635"/>
                  <wp:effectExtent l="0" t="0" r="635" b="0"/>
                  <wp:docPr id="444"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390015" cy="1016635"/>
                          </a:xfrm>
                          <a:prstGeom prst="rect">
                            <a:avLst/>
                          </a:prstGeom>
                          <a:noFill/>
                          <a:ln>
                            <a:noFill/>
                          </a:ln>
                        </pic:spPr>
                      </pic:pic>
                    </a:graphicData>
                  </a:graphic>
                </wp:inline>
              </w:drawing>
            </w:r>
          </w:p>
          <w:p w14:paraId="6A235C75" w14:textId="77777777" w:rsidR="00444160" w:rsidRPr="00CD5989" w:rsidRDefault="00444160" w:rsidP="00444160">
            <w:pPr>
              <w:rPr>
                <w:rFonts w:cs="Arial"/>
              </w:rPr>
            </w:pPr>
          </w:p>
          <w:p w14:paraId="6A235C76" w14:textId="77777777" w:rsidR="00444160" w:rsidRPr="00CD5989" w:rsidRDefault="00444160" w:rsidP="00444160">
            <w:pPr>
              <w:rPr>
                <w:rFonts w:cs="Arial"/>
              </w:rPr>
            </w:pPr>
            <w:r>
              <w:rPr>
                <w:rFonts w:cs="Arial"/>
              </w:rPr>
              <w:t>【</w:t>
            </w:r>
            <w:r>
              <w:rPr>
                <w:rFonts w:cs="Arial"/>
              </w:rPr>
              <w:t>Incorrect</w:t>
            </w:r>
            <w:r>
              <w:rPr>
                <w:rFonts w:cs="Arial"/>
              </w:rPr>
              <w:t>】</w:t>
            </w:r>
          </w:p>
          <w:p w14:paraId="6A235C77" w14:textId="77777777" w:rsidR="00444160" w:rsidRPr="00CD5989" w:rsidRDefault="00444160" w:rsidP="00444160">
            <w:pPr>
              <w:ind w:firstLineChars="70" w:firstLine="140"/>
              <w:rPr>
                <w:rFonts w:cs="Arial"/>
              </w:rPr>
            </w:pPr>
            <w:r>
              <w:rPr>
                <w:rFonts w:cs="Arial"/>
                <w:noProof/>
                <w:lang w:eastAsia="ja-JP" w:bidi="th-TH"/>
              </w:rPr>
              <w:drawing>
                <wp:inline distT="0" distB="0" distL="0" distR="0" wp14:anchorId="6A2377C8" wp14:editId="6A2377C9">
                  <wp:extent cx="1477645" cy="1184910"/>
                  <wp:effectExtent l="0" t="0" r="8255" b="0"/>
                  <wp:docPr id="445"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477645" cy="1184910"/>
                          </a:xfrm>
                          <a:prstGeom prst="rect">
                            <a:avLst/>
                          </a:prstGeom>
                          <a:noFill/>
                          <a:ln>
                            <a:noFill/>
                          </a:ln>
                        </pic:spPr>
                      </pic:pic>
                    </a:graphicData>
                  </a:graphic>
                </wp:inline>
              </w:drawing>
            </w:r>
          </w:p>
        </w:tc>
      </w:tr>
      <w:tr w:rsidR="00444160" w:rsidRPr="00CD5989" w14:paraId="6A235C7C"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hideMark/>
          </w:tcPr>
          <w:p w14:paraId="6A235C79" w14:textId="77777777" w:rsidR="00444160" w:rsidRPr="00CD5989" w:rsidRDefault="00444160" w:rsidP="00444160">
            <w:pPr>
              <w:jc w:val="center"/>
              <w:rPr>
                <w:rFonts w:cs="Arial"/>
              </w:rPr>
            </w:pPr>
            <w:r>
              <w:rPr>
                <w:rFonts w:cs="Arial"/>
              </w:rPr>
              <w:t>c2</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7A" w14:textId="3D76ED89" w:rsidR="00444160" w:rsidRPr="00CD5989" w:rsidRDefault="00444160" w:rsidP="00444160">
            <w:pPr>
              <w:rPr>
                <w:rFonts w:cs="Arial"/>
              </w:rPr>
            </w:pPr>
            <w:r>
              <w:rPr>
                <w:rFonts w:cs="Arial"/>
              </w:rPr>
              <w:t xml:space="preserve">The </w:t>
            </w:r>
            <w:r w:rsidRPr="00F606D3">
              <w:rPr>
                <w:rFonts w:ascii="Courier New" w:hAnsi="Courier New" w:cs="Courier New"/>
              </w:rPr>
              <w:t xml:space="preserve">log </w:t>
            </w:r>
            <w:r>
              <w:rPr>
                <w:rFonts w:cs="Arial"/>
              </w:rPr>
              <w:t xml:space="preserve">or </w:t>
            </w:r>
            <w:r w:rsidRPr="00F606D3">
              <w:rPr>
                <w:rFonts w:ascii="Courier New" w:hAnsi="Courier New" w:cs="Courier New"/>
              </w:rPr>
              <w:t>log10</w:t>
            </w:r>
            <w:r>
              <w:rPr>
                <w:rFonts w:cs="Arial"/>
              </w:rPr>
              <w:t xml:space="preserve"> library functions shall not be used.</w:t>
            </w:r>
          </w:p>
        </w:tc>
        <w:tc>
          <w:tcPr>
            <w:tcW w:w="2476" w:type="dxa"/>
            <w:tcBorders>
              <w:top w:val="outset" w:sz="6" w:space="0" w:color="auto"/>
              <w:left w:val="outset" w:sz="6" w:space="0" w:color="auto"/>
              <w:bottom w:val="outset" w:sz="6" w:space="0" w:color="auto"/>
              <w:right w:val="outset" w:sz="6" w:space="0" w:color="auto"/>
            </w:tcBorders>
            <w:hideMark/>
          </w:tcPr>
          <w:p w14:paraId="6A235C7B" w14:textId="77777777" w:rsidR="00444160" w:rsidRPr="00CD5989" w:rsidRDefault="00444160" w:rsidP="00444160">
            <w:pPr>
              <w:rPr>
                <w:rFonts w:cs="Arial"/>
              </w:rPr>
            </w:pPr>
            <w:r>
              <w:rPr>
                <w:rFonts w:cs="Arial"/>
              </w:rPr>
              <w:t xml:space="preserve"> -</w:t>
            </w:r>
          </w:p>
        </w:tc>
      </w:tr>
      <w:tr w:rsidR="00A0639F" w:rsidRPr="00CD5989" w14:paraId="6A235C80" w14:textId="77777777" w:rsidTr="371D5A01">
        <w:trPr>
          <w:tblCellSpacing w:w="20" w:type="dxa"/>
        </w:trPr>
        <w:tc>
          <w:tcPr>
            <w:tcW w:w="1125" w:type="dxa"/>
            <w:vMerge w:val="restart"/>
            <w:tcBorders>
              <w:top w:val="outset" w:sz="6" w:space="0" w:color="auto"/>
              <w:left w:val="outset" w:sz="6" w:space="0" w:color="auto"/>
              <w:bottom w:val="outset" w:sz="6" w:space="0" w:color="auto"/>
              <w:right w:val="outset" w:sz="6" w:space="0" w:color="auto"/>
            </w:tcBorders>
            <w:hideMark/>
          </w:tcPr>
          <w:p w14:paraId="6A235C7D" w14:textId="77777777" w:rsidR="00444160" w:rsidRPr="00CD5989" w:rsidRDefault="00444160" w:rsidP="00444160">
            <w:pPr>
              <w:jc w:val="center"/>
              <w:rPr>
                <w:rFonts w:cs="Arial"/>
              </w:rPr>
            </w:pPr>
            <w:r>
              <w:rPr>
                <w:rFonts w:cs="Arial"/>
              </w:rPr>
              <w:t>d1</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7E" w14:textId="0A7D72EB" w:rsidR="00444160" w:rsidRPr="00CD5989" w:rsidRDefault="00444160" w:rsidP="00444160">
            <w:pPr>
              <w:rPr>
                <w:rFonts w:cs="Arial"/>
              </w:rPr>
            </w:pPr>
            <w:r>
              <w:rPr>
                <w:rFonts w:cs="Arial"/>
              </w:rPr>
              <w:t xml:space="preserve"> Zero shall not be entered for the second argument when using the </w:t>
            </w:r>
            <w:proofErr w:type="spellStart"/>
            <w:r w:rsidRPr="00F606D3">
              <w:rPr>
                <w:rFonts w:ascii="Courier New" w:hAnsi="Courier New" w:cs="Courier New"/>
              </w:rPr>
              <w:t>fmod</w:t>
            </w:r>
            <w:proofErr w:type="spellEnd"/>
            <w:r>
              <w:rPr>
                <w:rFonts w:cs="Arial"/>
              </w:rPr>
              <w:t xml:space="preserve"> library function.</w:t>
            </w:r>
          </w:p>
        </w:tc>
        <w:tc>
          <w:tcPr>
            <w:tcW w:w="2476" w:type="dxa"/>
            <w:tcBorders>
              <w:top w:val="outset" w:sz="6" w:space="0" w:color="auto"/>
              <w:left w:val="outset" w:sz="6" w:space="0" w:color="auto"/>
              <w:bottom w:val="outset" w:sz="6" w:space="0" w:color="auto"/>
              <w:right w:val="outset" w:sz="6" w:space="0" w:color="auto"/>
            </w:tcBorders>
            <w:hideMark/>
          </w:tcPr>
          <w:p w14:paraId="6A235C7F" w14:textId="77777777" w:rsidR="00444160" w:rsidRPr="00CD5989" w:rsidRDefault="00444160" w:rsidP="00444160">
            <w:pPr>
              <w:rPr>
                <w:rFonts w:cs="Arial"/>
              </w:rPr>
            </w:pPr>
            <w:r>
              <w:rPr>
                <w:rFonts w:cs="Arial"/>
              </w:rPr>
              <w:t xml:space="preserve"> -</w:t>
            </w:r>
          </w:p>
        </w:tc>
      </w:tr>
      <w:tr w:rsidR="00A0639F" w:rsidRPr="00CD5989" w14:paraId="6A235C87" w14:textId="77777777" w:rsidTr="371D5A01">
        <w:trPr>
          <w:trHeight w:val="345"/>
          <w:tblCellSpacing w:w="20" w:type="dxa"/>
        </w:trPr>
        <w:tc>
          <w:tcPr>
            <w:tcW w:w="1125" w:type="dxa"/>
            <w:vMerge/>
            <w:vAlign w:val="center"/>
            <w:hideMark/>
          </w:tcPr>
          <w:p w14:paraId="6A235C81" w14:textId="77777777" w:rsidR="00444160" w:rsidRPr="00CD5989" w:rsidRDefault="00444160" w:rsidP="00444160">
            <w:pPr>
              <w:rPr>
                <w:rFonts w:cs="Arial"/>
                <w:kern w:val="2"/>
              </w:rPr>
            </w:pPr>
          </w:p>
        </w:tc>
        <w:tc>
          <w:tcPr>
            <w:tcW w:w="7810" w:type="dxa"/>
            <w:gridSpan w:val="3"/>
            <w:tcBorders>
              <w:top w:val="outset" w:sz="6" w:space="0" w:color="auto"/>
              <w:left w:val="outset" w:sz="6" w:space="0" w:color="auto"/>
              <w:bottom w:val="outset" w:sz="6" w:space="0" w:color="auto"/>
              <w:right w:val="outset" w:sz="6" w:space="0" w:color="auto"/>
            </w:tcBorders>
          </w:tcPr>
          <w:p w14:paraId="6A235C82" w14:textId="77777777" w:rsidR="00444160" w:rsidRPr="00CD5989" w:rsidRDefault="00444160" w:rsidP="00444160">
            <w:pPr>
              <w:rPr>
                <w:rFonts w:cs="Arial"/>
              </w:rPr>
            </w:pPr>
            <w:r>
              <w:rPr>
                <w:rFonts w:cs="Arial"/>
              </w:rPr>
              <w:t>【</w:t>
            </w:r>
            <w:r>
              <w:rPr>
                <w:rFonts w:cs="Arial"/>
              </w:rPr>
              <w:t>Correct</w:t>
            </w:r>
            <w:r>
              <w:rPr>
                <w:rFonts w:cs="Arial"/>
              </w:rPr>
              <w:t>】</w:t>
            </w:r>
          </w:p>
          <w:p w14:paraId="6A235C83" w14:textId="77777777" w:rsidR="00444160" w:rsidRPr="00CD5989" w:rsidRDefault="00444160" w:rsidP="00444160">
            <w:pPr>
              <w:ind w:firstLineChars="70" w:firstLine="140"/>
              <w:rPr>
                <w:rFonts w:cs="Arial"/>
              </w:rPr>
            </w:pPr>
            <w:r>
              <w:rPr>
                <w:rFonts w:cs="Arial"/>
                <w:noProof/>
                <w:lang w:eastAsia="ja-JP" w:bidi="th-TH"/>
              </w:rPr>
              <w:drawing>
                <wp:inline distT="0" distB="0" distL="0" distR="0" wp14:anchorId="6A2377CA" wp14:editId="6A2377CB">
                  <wp:extent cx="1433830" cy="1104900"/>
                  <wp:effectExtent l="0" t="0" r="0" b="0"/>
                  <wp:docPr id="446"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433830" cy="1104900"/>
                          </a:xfrm>
                          <a:prstGeom prst="rect">
                            <a:avLst/>
                          </a:prstGeom>
                          <a:noFill/>
                          <a:ln>
                            <a:noFill/>
                          </a:ln>
                        </pic:spPr>
                      </pic:pic>
                    </a:graphicData>
                  </a:graphic>
                </wp:inline>
              </w:drawing>
            </w:r>
          </w:p>
          <w:p w14:paraId="6A235C84" w14:textId="77777777" w:rsidR="00444160" w:rsidRPr="00CD5989" w:rsidRDefault="00444160" w:rsidP="00444160">
            <w:pPr>
              <w:rPr>
                <w:rFonts w:cs="Arial"/>
              </w:rPr>
            </w:pPr>
          </w:p>
          <w:p w14:paraId="6A235C85" w14:textId="77777777" w:rsidR="00444160" w:rsidRPr="00CD5989" w:rsidRDefault="00444160" w:rsidP="00444160">
            <w:pPr>
              <w:rPr>
                <w:rFonts w:cs="Arial"/>
              </w:rPr>
            </w:pPr>
            <w:r>
              <w:rPr>
                <w:rFonts w:cs="Arial"/>
              </w:rPr>
              <w:t>【</w:t>
            </w:r>
            <w:r>
              <w:rPr>
                <w:rFonts w:cs="Arial"/>
              </w:rPr>
              <w:t>Incorrect</w:t>
            </w:r>
            <w:r>
              <w:rPr>
                <w:rFonts w:cs="Arial"/>
              </w:rPr>
              <w:t>】</w:t>
            </w:r>
          </w:p>
          <w:p w14:paraId="6A235C86" w14:textId="77777777" w:rsidR="00444160" w:rsidRPr="00CD5989" w:rsidRDefault="00444160" w:rsidP="00444160">
            <w:pPr>
              <w:ind w:firstLineChars="70" w:firstLine="140"/>
              <w:rPr>
                <w:rFonts w:cs="Arial"/>
              </w:rPr>
            </w:pPr>
            <w:r>
              <w:rPr>
                <w:rFonts w:cs="Arial"/>
                <w:noProof/>
                <w:lang w:eastAsia="ja-JP" w:bidi="th-TH"/>
              </w:rPr>
              <w:drawing>
                <wp:inline distT="0" distB="0" distL="0" distR="0" wp14:anchorId="6A2377CC" wp14:editId="6A2377CD">
                  <wp:extent cx="1499870" cy="1053465"/>
                  <wp:effectExtent l="0" t="0" r="5080" b="0"/>
                  <wp:docPr id="447"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499870" cy="1053465"/>
                          </a:xfrm>
                          <a:prstGeom prst="rect">
                            <a:avLst/>
                          </a:prstGeom>
                          <a:noFill/>
                          <a:ln>
                            <a:noFill/>
                          </a:ln>
                        </pic:spPr>
                      </pic:pic>
                    </a:graphicData>
                  </a:graphic>
                </wp:inline>
              </w:drawing>
            </w:r>
          </w:p>
        </w:tc>
      </w:tr>
      <w:tr w:rsidR="00444160" w:rsidRPr="00CD5989" w14:paraId="6A235C8B"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hideMark/>
          </w:tcPr>
          <w:p w14:paraId="6A235C88" w14:textId="77777777" w:rsidR="00444160" w:rsidRPr="00CD5989" w:rsidRDefault="00444160" w:rsidP="00444160">
            <w:pPr>
              <w:jc w:val="center"/>
              <w:rPr>
                <w:rFonts w:cs="Arial"/>
              </w:rPr>
            </w:pPr>
            <w:r>
              <w:rPr>
                <w:rFonts w:cs="Arial"/>
              </w:rPr>
              <w:t>d2</w:t>
            </w:r>
          </w:p>
        </w:tc>
        <w:tc>
          <w:tcPr>
            <w:tcW w:w="5294" w:type="dxa"/>
            <w:gridSpan w:val="2"/>
            <w:tcBorders>
              <w:top w:val="outset" w:sz="6" w:space="0" w:color="auto"/>
              <w:left w:val="outset" w:sz="6" w:space="0" w:color="auto"/>
              <w:bottom w:val="outset" w:sz="6" w:space="0" w:color="auto"/>
              <w:right w:val="outset" w:sz="6" w:space="0" w:color="auto"/>
            </w:tcBorders>
            <w:hideMark/>
          </w:tcPr>
          <w:p w14:paraId="6A235C89" w14:textId="00A9329F" w:rsidR="00444160" w:rsidRPr="00CD5989" w:rsidRDefault="00444160" w:rsidP="00444160">
            <w:pPr>
              <w:rPr>
                <w:rFonts w:cs="Arial"/>
              </w:rPr>
            </w:pPr>
            <w:r>
              <w:rPr>
                <w:rFonts w:cs="Arial"/>
              </w:rPr>
              <w:t xml:space="preserve">The </w:t>
            </w:r>
            <w:proofErr w:type="spellStart"/>
            <w:r w:rsidRPr="00F606D3">
              <w:rPr>
                <w:rFonts w:ascii="Courier New" w:hAnsi="Courier New" w:cs="Courier New"/>
              </w:rPr>
              <w:t>fmod</w:t>
            </w:r>
            <w:proofErr w:type="spellEnd"/>
            <w:r>
              <w:rPr>
                <w:rFonts w:cs="Arial"/>
              </w:rPr>
              <w:t xml:space="preserve"> library function shall not be used.</w:t>
            </w:r>
          </w:p>
        </w:tc>
        <w:tc>
          <w:tcPr>
            <w:tcW w:w="2476" w:type="dxa"/>
            <w:tcBorders>
              <w:top w:val="outset" w:sz="6" w:space="0" w:color="auto"/>
              <w:left w:val="outset" w:sz="6" w:space="0" w:color="auto"/>
              <w:bottom w:val="outset" w:sz="6" w:space="0" w:color="auto"/>
              <w:right w:val="outset" w:sz="6" w:space="0" w:color="auto"/>
            </w:tcBorders>
            <w:hideMark/>
          </w:tcPr>
          <w:p w14:paraId="6A235C8A" w14:textId="77777777" w:rsidR="00444160" w:rsidRPr="00CD5989" w:rsidRDefault="00444160" w:rsidP="00444160">
            <w:pPr>
              <w:rPr>
                <w:rFonts w:cs="Arial"/>
              </w:rPr>
            </w:pPr>
            <w:r>
              <w:rPr>
                <w:rFonts w:cs="Arial"/>
              </w:rPr>
              <w:t xml:space="preserve"> -</w:t>
            </w:r>
          </w:p>
        </w:tc>
      </w:tr>
      <w:tr w:rsidR="00444160" w:rsidRPr="00CD5989" w14:paraId="6A235C8D" w14:textId="77777777" w:rsidTr="006D7EDC">
        <w:trPr>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8C" w14:textId="77777777" w:rsidR="00444160" w:rsidRPr="00CD5989" w:rsidRDefault="00444160" w:rsidP="00444160">
            <w:pPr>
              <w:rPr>
                <w:rFonts w:cs="Arial"/>
                <w:b/>
              </w:rPr>
            </w:pPr>
            <w:r>
              <w:rPr>
                <w:rFonts w:cs="Arial"/>
                <w:b/>
                <w:bCs/>
              </w:rPr>
              <w:t>Rationale</w:t>
            </w:r>
          </w:p>
        </w:tc>
      </w:tr>
      <w:tr w:rsidR="00444160" w:rsidRPr="00CD5989" w14:paraId="6A235C90"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8E" w14:textId="77777777" w:rsidR="00444160" w:rsidRPr="00CD5989" w:rsidRDefault="00444160" w:rsidP="00444160">
            <w:pPr>
              <w:rPr>
                <w:rFonts w:cs="Arial"/>
                <w:b/>
              </w:rPr>
            </w:pPr>
            <w:r>
              <w:rPr>
                <w:rFonts w:cs="Arial"/>
                <w:b/>
                <w:bCs/>
              </w:rPr>
              <w:t>Sub ID</w:t>
            </w:r>
          </w:p>
        </w:tc>
        <w:tc>
          <w:tcPr>
            <w:tcW w:w="7810"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8F" w14:textId="77777777" w:rsidR="00444160" w:rsidRPr="00CD5989" w:rsidRDefault="00444160" w:rsidP="00444160">
            <w:pPr>
              <w:jc w:val="center"/>
              <w:rPr>
                <w:rFonts w:cs="Arial"/>
                <w:b/>
              </w:rPr>
            </w:pPr>
            <w:r>
              <w:rPr>
                <w:rFonts w:cs="Arial"/>
                <w:b/>
                <w:bCs/>
              </w:rPr>
              <w:t>Description</w:t>
            </w:r>
          </w:p>
        </w:tc>
      </w:tr>
      <w:tr w:rsidR="00444160" w:rsidRPr="00CD5989" w14:paraId="6A235C93"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vAlign w:val="center"/>
            <w:hideMark/>
          </w:tcPr>
          <w:p w14:paraId="6A235C91" w14:textId="399C5D07" w:rsidR="00444160" w:rsidRPr="00CD5989" w:rsidRDefault="00444160" w:rsidP="00444160">
            <w:pPr>
              <w:jc w:val="center"/>
              <w:rPr>
                <w:rFonts w:cs="Arial"/>
              </w:rPr>
            </w:pPr>
            <w:r>
              <w:rPr>
                <w:rFonts w:cs="Arial"/>
              </w:rPr>
              <w:t>a1b1c1d1</w:t>
            </w:r>
          </w:p>
        </w:tc>
        <w:tc>
          <w:tcPr>
            <w:tcW w:w="7810" w:type="dxa"/>
            <w:gridSpan w:val="3"/>
            <w:tcBorders>
              <w:top w:val="outset" w:sz="6" w:space="0" w:color="auto"/>
              <w:left w:val="outset" w:sz="6" w:space="0" w:color="auto"/>
              <w:bottom w:val="outset" w:sz="6" w:space="0" w:color="auto"/>
              <w:right w:val="outset" w:sz="6" w:space="0" w:color="auto"/>
            </w:tcBorders>
            <w:vAlign w:val="center"/>
            <w:hideMark/>
          </w:tcPr>
          <w:p w14:paraId="6A235C92" w14:textId="1FBE3FFC" w:rsidR="00444160" w:rsidRPr="00015AFE" w:rsidRDefault="00444160" w:rsidP="00547715">
            <w:pPr>
              <w:pStyle w:val="ListParagraph"/>
              <w:numPr>
                <w:ilvl w:val="0"/>
                <w:numId w:val="60"/>
              </w:numPr>
              <w:ind w:leftChars="0" w:left="140" w:hanging="140"/>
              <w:rPr>
                <w:rFonts w:cs="Arial"/>
              </w:rPr>
            </w:pPr>
            <w:r>
              <w:rPr>
                <w:rFonts w:cs="Arial"/>
              </w:rPr>
              <w:t xml:space="preserve">The behavior of a library function when an invalid value has been passed is dependent on the processing system and </w:t>
            </w:r>
            <w:r w:rsidR="00EA76C0">
              <w:rPr>
                <w:rFonts w:cs="Arial"/>
              </w:rPr>
              <w:t xml:space="preserve">may </w:t>
            </w:r>
            <w:r>
              <w:rPr>
                <w:rFonts w:cs="Arial"/>
              </w:rPr>
              <w:t>result in unintended behavior.</w:t>
            </w:r>
          </w:p>
        </w:tc>
      </w:tr>
      <w:tr w:rsidR="00444160" w:rsidRPr="00CD5989" w14:paraId="6A235C97" w14:textId="77777777" w:rsidTr="006D7EDC">
        <w:trPr>
          <w:tblCellSpacing w:w="20" w:type="dxa"/>
        </w:trPr>
        <w:tc>
          <w:tcPr>
            <w:tcW w:w="1125" w:type="dxa"/>
            <w:tcBorders>
              <w:top w:val="outset" w:sz="6" w:space="0" w:color="auto"/>
              <w:left w:val="outset" w:sz="6" w:space="0" w:color="auto"/>
              <w:bottom w:val="outset" w:sz="6" w:space="0" w:color="auto"/>
              <w:right w:val="outset" w:sz="6" w:space="0" w:color="auto"/>
            </w:tcBorders>
            <w:vAlign w:val="center"/>
            <w:hideMark/>
          </w:tcPr>
          <w:p w14:paraId="6A235C94" w14:textId="77777777" w:rsidR="00444160" w:rsidRDefault="00444160" w:rsidP="00444160">
            <w:pPr>
              <w:jc w:val="center"/>
              <w:rPr>
                <w:rFonts w:cs="Arial"/>
              </w:rPr>
            </w:pPr>
            <w:r>
              <w:rPr>
                <w:rFonts w:cs="Arial"/>
              </w:rPr>
              <w:t>a2b2</w:t>
            </w:r>
          </w:p>
          <w:p w14:paraId="6A235C95" w14:textId="77777777" w:rsidR="00444160" w:rsidRPr="00CD5989" w:rsidRDefault="00444160" w:rsidP="00444160">
            <w:pPr>
              <w:jc w:val="center"/>
              <w:rPr>
                <w:rFonts w:cs="Arial"/>
              </w:rPr>
            </w:pPr>
            <w:r>
              <w:rPr>
                <w:rFonts w:cs="Arial"/>
              </w:rPr>
              <w:t>c2d2</w:t>
            </w:r>
          </w:p>
        </w:tc>
        <w:tc>
          <w:tcPr>
            <w:tcW w:w="7810" w:type="dxa"/>
            <w:gridSpan w:val="3"/>
            <w:tcBorders>
              <w:top w:val="outset" w:sz="6" w:space="0" w:color="auto"/>
              <w:left w:val="outset" w:sz="6" w:space="0" w:color="auto"/>
              <w:bottom w:val="outset" w:sz="6" w:space="0" w:color="auto"/>
              <w:right w:val="outset" w:sz="6" w:space="0" w:color="auto"/>
            </w:tcBorders>
            <w:vAlign w:val="center"/>
            <w:hideMark/>
          </w:tcPr>
          <w:p w14:paraId="6A235C96" w14:textId="00DCDDF3" w:rsidR="00444160" w:rsidRPr="00015AFE" w:rsidRDefault="00444160" w:rsidP="00547715">
            <w:pPr>
              <w:pStyle w:val="ListParagraph"/>
              <w:numPr>
                <w:ilvl w:val="0"/>
                <w:numId w:val="60"/>
              </w:numPr>
              <w:ind w:leftChars="0" w:left="140" w:hanging="140"/>
              <w:rPr>
                <w:rFonts w:cs="Arial"/>
              </w:rPr>
            </w:pPr>
            <w:r>
              <w:rPr>
                <w:rFonts w:cs="Arial"/>
              </w:rPr>
              <w:t xml:space="preserve">To avoid duplicate modelling of the same guard process in Simulink and Stateflow, </w:t>
            </w:r>
            <w:r w:rsidR="00EA76C0">
              <w:rPr>
                <w:rFonts w:cs="Arial"/>
              </w:rPr>
              <w:t xml:space="preserve">use Simulink to perform </w:t>
            </w:r>
            <w:r>
              <w:rPr>
                <w:rFonts w:cs="Arial"/>
              </w:rPr>
              <w:t>arithmetic operations.</w:t>
            </w:r>
          </w:p>
        </w:tc>
      </w:tr>
    </w:tbl>
    <w:p w14:paraId="6A235C9B" w14:textId="77777777" w:rsidR="005D0565" w:rsidRPr="008D1BFE" w:rsidRDefault="005D0565" w:rsidP="005D0565"/>
    <w:p w14:paraId="6A235C9C" w14:textId="77777777" w:rsidR="005D0565" w:rsidRDefault="005D0565" w:rsidP="0011317A">
      <w:pPr>
        <w:pStyle w:val="Heading2"/>
      </w:pPr>
      <w:bookmarkStart w:id="370" w:name="_Toc508614035"/>
      <w:bookmarkStart w:id="371" w:name="_Toc34396017"/>
      <w:r>
        <w:t>Label description</w:t>
      </w:r>
      <w:bookmarkEnd w:id="370"/>
      <w:bookmarkEnd w:id="371"/>
    </w:p>
    <w:p w14:paraId="6A235C9D" w14:textId="309A6C4E" w:rsidR="005D0565" w:rsidRDefault="005D0565" w:rsidP="0011317A">
      <w:pPr>
        <w:pStyle w:val="Heading3"/>
      </w:pPr>
      <w:bookmarkStart w:id="372" w:name="_Toc508614036"/>
      <w:bookmarkStart w:id="373" w:name="_Toc34396018"/>
      <w:r>
        <w:t>jc_</w:t>
      </w:r>
      <w:r w:rsidR="00D606F8">
        <w:t>0732:</w:t>
      </w:r>
      <w:r>
        <w:t xml:space="preserve"> Distinction between state names, data names, and event names</w:t>
      </w:r>
      <w:bookmarkEnd w:id="372"/>
      <w:bookmarkEnd w:id="373"/>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4"/>
        <w:gridCol w:w="1273"/>
        <w:gridCol w:w="4113"/>
        <w:gridCol w:w="2552"/>
      </w:tblGrid>
      <w:tr w:rsidR="008D1BFE" w:rsidRPr="00B45D89" w14:paraId="6A235CA0" w14:textId="77777777" w:rsidTr="006D7EDC">
        <w:trPr>
          <w:tblCellSpacing w:w="20" w:type="dxa"/>
        </w:trPr>
        <w:tc>
          <w:tcPr>
            <w:tcW w:w="222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9E" w14:textId="77777777" w:rsidR="008D1BFE" w:rsidRPr="00B45D89" w:rsidRDefault="008D1BFE" w:rsidP="00EB26B9">
            <w:pPr>
              <w:rPr>
                <w:rFonts w:cs="Arial"/>
                <w:b/>
              </w:rPr>
            </w:pPr>
            <w:r>
              <w:rPr>
                <w:rFonts w:cs="Arial"/>
                <w:b/>
                <w:bCs/>
              </w:rPr>
              <w:t>Rule ID: Title</w:t>
            </w:r>
          </w:p>
        </w:tc>
        <w:tc>
          <w:tcPr>
            <w:tcW w:w="6605" w:type="dxa"/>
            <w:gridSpan w:val="2"/>
            <w:tcBorders>
              <w:top w:val="outset" w:sz="6" w:space="0" w:color="auto"/>
              <w:left w:val="outset" w:sz="6" w:space="0" w:color="auto"/>
              <w:bottom w:val="outset" w:sz="6" w:space="0" w:color="auto"/>
              <w:right w:val="outset" w:sz="6" w:space="0" w:color="auto"/>
            </w:tcBorders>
            <w:hideMark/>
          </w:tcPr>
          <w:p w14:paraId="6A235C9F" w14:textId="77777777" w:rsidR="008D1BFE" w:rsidRPr="00B45D89" w:rsidRDefault="008D1BFE" w:rsidP="00EB26B9">
            <w:pPr>
              <w:rPr>
                <w:rFonts w:cs="Arial"/>
                <w:b/>
              </w:rPr>
            </w:pPr>
            <w:r>
              <w:rPr>
                <w:rFonts w:cs="Arial"/>
                <w:b/>
                <w:bCs/>
              </w:rPr>
              <w:t>jc_</w:t>
            </w:r>
            <w:r w:rsidR="00D606F8">
              <w:rPr>
                <w:rFonts w:cs="Arial"/>
                <w:b/>
                <w:bCs/>
              </w:rPr>
              <w:t>0732:</w:t>
            </w:r>
            <w:r>
              <w:rPr>
                <w:rFonts w:cs="Arial"/>
                <w:b/>
                <w:bCs/>
              </w:rPr>
              <w:t xml:space="preserve"> Distinction between state names, data names, and event names</w:t>
            </w:r>
          </w:p>
        </w:tc>
      </w:tr>
      <w:tr w:rsidR="00444160" w:rsidRPr="00B45D89" w14:paraId="0FDEE2DF" w14:textId="77777777" w:rsidTr="006D7EDC">
        <w:trPr>
          <w:tblCellSpacing w:w="20" w:type="dxa"/>
        </w:trPr>
        <w:tc>
          <w:tcPr>
            <w:tcW w:w="222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85823C6" w14:textId="7FF82C33" w:rsidR="00444160" w:rsidRDefault="00444160" w:rsidP="00444160">
            <w:pPr>
              <w:rPr>
                <w:rFonts w:cs="Arial"/>
                <w:b/>
                <w:bCs/>
              </w:rPr>
            </w:pPr>
            <w:r w:rsidRPr="004A5BD5">
              <w:rPr>
                <w:rFonts w:cs="Arial"/>
                <w:b/>
                <w:bCs/>
              </w:rPr>
              <w:t>Sub ID Recommendations</w:t>
            </w:r>
          </w:p>
        </w:tc>
        <w:tc>
          <w:tcPr>
            <w:tcW w:w="6605" w:type="dxa"/>
            <w:gridSpan w:val="2"/>
            <w:tcBorders>
              <w:top w:val="outset" w:sz="6" w:space="0" w:color="auto"/>
              <w:left w:val="outset" w:sz="6" w:space="0" w:color="auto"/>
              <w:bottom w:val="outset" w:sz="6" w:space="0" w:color="auto"/>
              <w:right w:val="outset" w:sz="6" w:space="0" w:color="auto"/>
            </w:tcBorders>
          </w:tcPr>
          <w:p w14:paraId="6EC4A440" w14:textId="39318867" w:rsidR="00444160" w:rsidRPr="004A5BD5" w:rsidRDefault="00444160" w:rsidP="00444160">
            <w:pPr>
              <w:rPr>
                <w:rFonts w:cs="Arial"/>
                <w:bCs/>
              </w:rPr>
            </w:pPr>
            <w:r w:rsidRPr="004A5BD5">
              <w:rPr>
                <w:rFonts w:cs="Arial"/>
                <w:bCs/>
              </w:rPr>
              <w:t xml:space="preserve">NA-MAAB: </w:t>
            </w:r>
            <w:r w:rsidR="00642F21">
              <w:rPr>
                <w:rFonts w:cs="Arial"/>
                <w:bCs/>
              </w:rPr>
              <w:t>a</w:t>
            </w:r>
          </w:p>
          <w:p w14:paraId="086117E8" w14:textId="19662FF1" w:rsidR="00444160" w:rsidRDefault="00444160" w:rsidP="00444160">
            <w:pPr>
              <w:rPr>
                <w:rFonts w:cs="Arial"/>
                <w:b/>
                <w:bCs/>
              </w:rPr>
            </w:pPr>
            <w:r w:rsidRPr="004A5BD5">
              <w:rPr>
                <w:rFonts w:cs="Arial"/>
                <w:bCs/>
              </w:rPr>
              <w:t>JMAAB</w:t>
            </w:r>
            <w:r w:rsidR="00642F21">
              <w:rPr>
                <w:rFonts w:cs="Arial"/>
                <w:bCs/>
              </w:rPr>
              <w:t>: a</w:t>
            </w:r>
          </w:p>
        </w:tc>
      </w:tr>
      <w:tr w:rsidR="00444160" w:rsidRPr="00B45D89" w14:paraId="749CA6B5" w14:textId="77777777" w:rsidTr="006D7EDC">
        <w:trPr>
          <w:tblCellSpacing w:w="20" w:type="dxa"/>
        </w:trPr>
        <w:tc>
          <w:tcPr>
            <w:tcW w:w="2227"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AB7DFFD" w14:textId="4A58FF60"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605" w:type="dxa"/>
            <w:gridSpan w:val="2"/>
            <w:tcBorders>
              <w:top w:val="outset" w:sz="6" w:space="0" w:color="auto"/>
              <w:left w:val="outset" w:sz="6" w:space="0" w:color="auto"/>
              <w:bottom w:val="outset" w:sz="6" w:space="0" w:color="auto"/>
              <w:right w:val="outset" w:sz="6" w:space="0" w:color="auto"/>
            </w:tcBorders>
          </w:tcPr>
          <w:p w14:paraId="2B18E1D6" w14:textId="6CDD0C6A" w:rsidR="00444160" w:rsidRDefault="00444160" w:rsidP="00642F21">
            <w:pPr>
              <w:rPr>
                <w:rFonts w:cs="Arial"/>
                <w:b/>
                <w:bCs/>
              </w:rPr>
            </w:pPr>
            <w:r w:rsidRPr="004A5BD5">
              <w:rPr>
                <w:rFonts w:cs="Arial"/>
                <w:bCs/>
              </w:rPr>
              <w:t>All</w:t>
            </w:r>
          </w:p>
        </w:tc>
      </w:tr>
      <w:tr w:rsidR="00444160" w:rsidRPr="00B45D89" w14:paraId="6A235CA2"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A1" w14:textId="77777777" w:rsidR="00444160" w:rsidRPr="00B45D89" w:rsidRDefault="00444160" w:rsidP="00444160">
            <w:pPr>
              <w:rPr>
                <w:rFonts w:cs="Arial"/>
                <w:b/>
              </w:rPr>
            </w:pPr>
            <w:r>
              <w:rPr>
                <w:rFonts w:cs="Arial"/>
                <w:b/>
                <w:bCs/>
              </w:rPr>
              <w:t>Rule</w:t>
            </w:r>
          </w:p>
        </w:tc>
      </w:tr>
      <w:tr w:rsidR="00444160" w:rsidRPr="00B45D89" w14:paraId="6A235CA6"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A3" w14:textId="77777777" w:rsidR="00444160" w:rsidRPr="00B45D89"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A4" w14:textId="77777777" w:rsidR="00444160" w:rsidRPr="00B45D89"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A5" w14:textId="77777777" w:rsidR="00444160" w:rsidRPr="00B45D89" w:rsidRDefault="00444160" w:rsidP="00444160">
            <w:pPr>
              <w:jc w:val="center"/>
              <w:rPr>
                <w:rFonts w:cs="Arial"/>
                <w:b/>
              </w:rPr>
            </w:pPr>
            <w:r>
              <w:rPr>
                <w:rFonts w:cs="Arial"/>
                <w:b/>
                <w:bCs/>
              </w:rPr>
              <w:t>Custom Parameter</w:t>
            </w:r>
          </w:p>
        </w:tc>
      </w:tr>
      <w:tr w:rsidR="00A0639F" w:rsidRPr="00B45D89" w14:paraId="6A235CAA" w14:textId="77777777" w:rsidTr="371D5A01">
        <w:trPr>
          <w:tblCellSpacing w:w="20" w:type="dxa"/>
        </w:trPr>
        <w:tc>
          <w:tcPr>
            <w:tcW w:w="954" w:type="dxa"/>
            <w:vMerge w:val="restart"/>
            <w:tcBorders>
              <w:top w:val="outset" w:sz="6" w:space="0" w:color="auto"/>
              <w:left w:val="outset" w:sz="6" w:space="0" w:color="auto"/>
              <w:bottom w:val="outset" w:sz="6" w:space="0" w:color="auto"/>
              <w:right w:val="outset" w:sz="6" w:space="0" w:color="auto"/>
            </w:tcBorders>
            <w:hideMark/>
          </w:tcPr>
          <w:p w14:paraId="6A235CA7" w14:textId="77777777" w:rsidR="00444160" w:rsidRPr="00B45D89"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CA8" w14:textId="2C52ABA9" w:rsidR="00444160" w:rsidRPr="00B45D89" w:rsidRDefault="00444160" w:rsidP="00444160">
            <w:pPr>
              <w:rPr>
                <w:rFonts w:cs="Arial"/>
              </w:rPr>
            </w:pPr>
            <w:r>
              <w:rPr>
                <w:rFonts w:cs="Arial"/>
              </w:rPr>
              <w:t>An identical name shall not be used for state, data (inputs and outputs, local data, constants, parameters, data store memory), or event names in a single [Chart].</w:t>
            </w:r>
          </w:p>
        </w:tc>
        <w:tc>
          <w:tcPr>
            <w:tcW w:w="2492" w:type="dxa"/>
            <w:tcBorders>
              <w:top w:val="outset" w:sz="6" w:space="0" w:color="auto"/>
              <w:left w:val="outset" w:sz="6" w:space="0" w:color="auto"/>
              <w:bottom w:val="outset" w:sz="6" w:space="0" w:color="auto"/>
              <w:right w:val="outset" w:sz="6" w:space="0" w:color="auto"/>
            </w:tcBorders>
            <w:hideMark/>
          </w:tcPr>
          <w:p w14:paraId="6A235CA9" w14:textId="77777777" w:rsidR="00444160" w:rsidRPr="00B45D89" w:rsidRDefault="00444160" w:rsidP="00444160">
            <w:pPr>
              <w:rPr>
                <w:rFonts w:cs="Arial"/>
              </w:rPr>
            </w:pPr>
            <w:r>
              <w:rPr>
                <w:rFonts w:cs="Arial"/>
              </w:rPr>
              <w:t>-</w:t>
            </w:r>
          </w:p>
        </w:tc>
      </w:tr>
      <w:tr w:rsidR="00A0639F" w:rsidRPr="00B45D89" w14:paraId="6A235CB3" w14:textId="77777777" w:rsidTr="371D5A01">
        <w:trPr>
          <w:trHeight w:val="345"/>
          <w:tblCellSpacing w:w="20" w:type="dxa"/>
        </w:trPr>
        <w:tc>
          <w:tcPr>
            <w:tcW w:w="954" w:type="dxa"/>
            <w:vMerge/>
            <w:vAlign w:val="center"/>
            <w:hideMark/>
          </w:tcPr>
          <w:p w14:paraId="6A235CAB" w14:textId="77777777" w:rsidR="00444160" w:rsidRPr="00B45D89" w:rsidRDefault="00444160" w:rsidP="00444160">
            <w:pPr>
              <w:rPr>
                <w:rFonts w:cs="Arial"/>
                <w:kern w:val="2"/>
              </w:rPr>
            </w:pPr>
          </w:p>
        </w:tc>
        <w:tc>
          <w:tcPr>
            <w:tcW w:w="7878" w:type="dxa"/>
            <w:gridSpan w:val="3"/>
            <w:tcBorders>
              <w:top w:val="outset" w:sz="6" w:space="0" w:color="auto"/>
              <w:left w:val="outset" w:sz="6" w:space="0" w:color="auto"/>
              <w:bottom w:val="outset" w:sz="6" w:space="0" w:color="auto"/>
              <w:right w:val="outset" w:sz="6" w:space="0" w:color="auto"/>
            </w:tcBorders>
            <w:hideMark/>
          </w:tcPr>
          <w:p w14:paraId="6A235CAC" w14:textId="77777777" w:rsidR="00444160" w:rsidRPr="00B45D89" w:rsidRDefault="00444160" w:rsidP="00444160">
            <w:pPr>
              <w:rPr>
                <w:rFonts w:cs="Arial"/>
              </w:rPr>
            </w:pPr>
            <w:r>
              <w:rPr>
                <w:rFonts w:cs="Arial"/>
              </w:rPr>
              <w:t>【</w:t>
            </w:r>
            <w:r>
              <w:rPr>
                <w:rFonts w:cs="Arial"/>
              </w:rPr>
              <w:t>Correct</w:t>
            </w:r>
            <w:r>
              <w:rPr>
                <w:rFonts w:cs="Arial"/>
              </w:rPr>
              <w:t>】</w:t>
            </w:r>
          </w:p>
          <w:p w14:paraId="6A235CAD" w14:textId="2707141B" w:rsidR="00444160" w:rsidRDefault="00444160" w:rsidP="00444160">
            <w:pPr>
              <w:ind w:firstLineChars="70" w:firstLine="140"/>
              <w:rPr>
                <w:rFonts w:cs="Arial"/>
              </w:rPr>
            </w:pPr>
            <w:r>
              <w:rPr>
                <w:rFonts w:cs="Arial"/>
              </w:rPr>
              <w:t>Names are not duplicated.</w:t>
            </w:r>
          </w:p>
          <w:p w14:paraId="6A235CAE" w14:textId="77777777" w:rsidR="00444160" w:rsidRPr="00B45D89" w:rsidRDefault="00444160" w:rsidP="00444160">
            <w:pPr>
              <w:ind w:firstLineChars="70" w:firstLine="140"/>
              <w:rPr>
                <w:rFonts w:cs="Arial"/>
              </w:rPr>
            </w:pPr>
            <w:r>
              <w:rPr>
                <w:rFonts w:cs="Arial"/>
                <w:noProof/>
                <w:lang w:eastAsia="ja-JP" w:bidi="th-TH"/>
              </w:rPr>
              <w:lastRenderedPageBreak/>
              <w:drawing>
                <wp:inline distT="0" distB="0" distL="0" distR="0" wp14:anchorId="6A2377CE" wp14:editId="6A2377CF">
                  <wp:extent cx="4769485" cy="2223770"/>
                  <wp:effectExtent l="0" t="0" r="0" b="5080"/>
                  <wp:docPr id="448"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6"/>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4769485" cy="2223770"/>
                          </a:xfrm>
                          <a:prstGeom prst="rect">
                            <a:avLst/>
                          </a:prstGeom>
                          <a:noFill/>
                          <a:ln>
                            <a:noFill/>
                          </a:ln>
                        </pic:spPr>
                      </pic:pic>
                    </a:graphicData>
                  </a:graphic>
                </wp:inline>
              </w:drawing>
            </w:r>
          </w:p>
          <w:p w14:paraId="6A235CAF" w14:textId="77777777" w:rsidR="00444160" w:rsidRDefault="00444160" w:rsidP="00444160">
            <w:pPr>
              <w:rPr>
                <w:rFonts w:cs="Arial"/>
              </w:rPr>
            </w:pPr>
          </w:p>
          <w:p w14:paraId="6A235CB0" w14:textId="77777777" w:rsidR="00444160" w:rsidRPr="00B45D89" w:rsidRDefault="00444160" w:rsidP="00444160">
            <w:pPr>
              <w:rPr>
                <w:rFonts w:cs="Arial"/>
              </w:rPr>
            </w:pPr>
            <w:r>
              <w:rPr>
                <w:rFonts w:cs="Arial"/>
              </w:rPr>
              <w:t>【</w:t>
            </w:r>
            <w:r>
              <w:rPr>
                <w:rFonts w:cs="Arial"/>
              </w:rPr>
              <w:t>Incorrect</w:t>
            </w:r>
            <w:r>
              <w:rPr>
                <w:rFonts w:cs="Arial"/>
              </w:rPr>
              <w:t>】</w:t>
            </w:r>
          </w:p>
          <w:p w14:paraId="6A235CB1" w14:textId="57FC6452" w:rsidR="00444160" w:rsidRDefault="00444160" w:rsidP="00444160">
            <w:pPr>
              <w:ind w:firstLineChars="70" w:firstLine="140"/>
              <w:rPr>
                <w:rFonts w:cs="Arial"/>
              </w:rPr>
            </w:pPr>
            <w:r>
              <w:rPr>
                <w:rFonts w:cs="Arial"/>
              </w:rPr>
              <w:t>Names are duplicated.</w:t>
            </w:r>
          </w:p>
          <w:p w14:paraId="6A235CB2" w14:textId="77777777" w:rsidR="00444160" w:rsidRPr="00B45D89" w:rsidRDefault="00444160" w:rsidP="00444160">
            <w:pPr>
              <w:ind w:firstLineChars="70" w:firstLine="140"/>
              <w:rPr>
                <w:rFonts w:cs="Arial"/>
              </w:rPr>
            </w:pPr>
            <w:r>
              <w:rPr>
                <w:rFonts w:cs="Arial"/>
                <w:noProof/>
                <w:lang w:eastAsia="ja-JP" w:bidi="th-TH"/>
              </w:rPr>
              <w:drawing>
                <wp:inline distT="0" distB="0" distL="0" distR="0" wp14:anchorId="6A2377D0" wp14:editId="6A2377D1">
                  <wp:extent cx="4777105" cy="2252980"/>
                  <wp:effectExtent l="0" t="0" r="4445" b="0"/>
                  <wp:docPr id="449"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777105" cy="2252980"/>
                          </a:xfrm>
                          <a:prstGeom prst="rect">
                            <a:avLst/>
                          </a:prstGeom>
                          <a:noFill/>
                          <a:ln>
                            <a:noFill/>
                          </a:ln>
                        </pic:spPr>
                      </pic:pic>
                    </a:graphicData>
                  </a:graphic>
                </wp:inline>
              </w:drawing>
            </w:r>
          </w:p>
        </w:tc>
      </w:tr>
      <w:tr w:rsidR="00444160" w:rsidRPr="00B45D89" w14:paraId="6A235CB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B4" w14:textId="77777777" w:rsidR="00444160" w:rsidRPr="00B45D89" w:rsidRDefault="00444160" w:rsidP="00444160">
            <w:pPr>
              <w:rPr>
                <w:rFonts w:cs="Arial"/>
                <w:b/>
              </w:rPr>
            </w:pPr>
            <w:r>
              <w:rPr>
                <w:rFonts w:cs="Arial"/>
                <w:b/>
                <w:bCs/>
              </w:rPr>
              <w:lastRenderedPageBreak/>
              <w:t>Rationale</w:t>
            </w:r>
          </w:p>
        </w:tc>
      </w:tr>
      <w:tr w:rsidR="00444160" w:rsidRPr="00B45D89" w14:paraId="6A235CB8"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B6" w14:textId="77777777" w:rsidR="00444160" w:rsidRPr="00B45D89"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B7" w14:textId="77777777" w:rsidR="00444160" w:rsidRPr="00B45D89" w:rsidRDefault="00444160" w:rsidP="00444160">
            <w:pPr>
              <w:jc w:val="center"/>
              <w:rPr>
                <w:rFonts w:cs="Arial"/>
                <w:b/>
              </w:rPr>
            </w:pPr>
            <w:r>
              <w:rPr>
                <w:rFonts w:cs="Arial"/>
                <w:b/>
                <w:bCs/>
              </w:rPr>
              <w:t>Description</w:t>
            </w:r>
          </w:p>
        </w:tc>
      </w:tr>
      <w:tr w:rsidR="00444160" w:rsidRPr="00B45D89" w14:paraId="6A235CBB" w14:textId="77777777" w:rsidTr="006D7EDC">
        <w:trPr>
          <w:tblCellSpacing w:w="20" w:type="dxa"/>
        </w:trPr>
        <w:tc>
          <w:tcPr>
            <w:tcW w:w="954" w:type="dxa"/>
            <w:tcBorders>
              <w:top w:val="outset" w:sz="6" w:space="0" w:color="auto"/>
              <w:left w:val="outset" w:sz="6" w:space="0" w:color="auto"/>
              <w:bottom w:val="outset" w:sz="6" w:space="0" w:color="auto"/>
              <w:right w:val="outset" w:sz="6" w:space="0" w:color="auto"/>
            </w:tcBorders>
            <w:vAlign w:val="center"/>
            <w:hideMark/>
          </w:tcPr>
          <w:p w14:paraId="6A235CB9" w14:textId="77777777" w:rsidR="00444160" w:rsidRPr="00B45D89" w:rsidRDefault="00444160" w:rsidP="00444160">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CBA" w14:textId="631B9D35" w:rsidR="00444160" w:rsidRPr="00015AFE" w:rsidRDefault="00444160" w:rsidP="00547715">
            <w:pPr>
              <w:pStyle w:val="ListParagraph"/>
              <w:numPr>
                <w:ilvl w:val="0"/>
                <w:numId w:val="60"/>
              </w:numPr>
              <w:ind w:leftChars="0" w:left="140" w:hanging="140"/>
              <w:rPr>
                <w:rFonts w:cs="Arial"/>
              </w:rPr>
            </w:pPr>
            <w:r>
              <w:rPr>
                <w:rFonts w:cs="Arial"/>
              </w:rPr>
              <w:t>Using unique names prevent misunderstanding.</w:t>
            </w:r>
          </w:p>
        </w:tc>
      </w:tr>
    </w:tbl>
    <w:p w14:paraId="6A235CBC" w14:textId="77777777" w:rsidR="005D0565" w:rsidRPr="008D1BFE" w:rsidRDefault="005D0565" w:rsidP="005D0565"/>
    <w:p w14:paraId="6A235CBD" w14:textId="0A119D3F" w:rsidR="005D0565" w:rsidRDefault="005D0565" w:rsidP="0011317A">
      <w:pPr>
        <w:pStyle w:val="Heading3"/>
      </w:pPr>
      <w:bookmarkStart w:id="374" w:name="_Toc508614037"/>
      <w:bookmarkStart w:id="375" w:name="_Toc34396019"/>
      <w:r>
        <w:t>jc_</w:t>
      </w:r>
      <w:r w:rsidR="00D606F8">
        <w:t>0730:</w:t>
      </w:r>
      <w:r>
        <w:t xml:space="preserve"> </w:t>
      </w:r>
      <w:bookmarkEnd w:id="374"/>
      <w:r w:rsidR="00C64422">
        <w:t>Unique state name in Stateflow blocks</w:t>
      </w:r>
      <w:bookmarkEnd w:id="375"/>
    </w:p>
    <w:tbl>
      <w:tblPr>
        <w:tblStyle w:val="TableGrid"/>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7"/>
        <w:gridCol w:w="1411"/>
        <w:gridCol w:w="3975"/>
        <w:gridCol w:w="2552"/>
      </w:tblGrid>
      <w:tr w:rsidR="00EB26B9" w:rsidRPr="001B44B7" w14:paraId="6A235CC0" w14:textId="77777777" w:rsidTr="0044416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CBE" w14:textId="77777777" w:rsidR="00EB26B9" w:rsidRPr="001B44B7" w:rsidRDefault="00EB26B9" w:rsidP="00EB26B9">
            <w:pPr>
              <w:rPr>
                <w:rFonts w:cs="Arial"/>
                <w:b/>
              </w:rPr>
            </w:pPr>
            <w:r>
              <w:rPr>
                <w:rFonts w:cs="Arial"/>
                <w:b/>
                <w:bCs/>
              </w:rPr>
              <w:t>Rule ID: Title</w:t>
            </w:r>
          </w:p>
        </w:tc>
        <w:tc>
          <w:tcPr>
            <w:tcW w:w="6467" w:type="dxa"/>
            <w:gridSpan w:val="2"/>
            <w:tcBorders>
              <w:top w:val="outset" w:sz="6" w:space="0" w:color="auto"/>
              <w:left w:val="outset" w:sz="6" w:space="0" w:color="auto"/>
              <w:bottom w:val="outset" w:sz="6" w:space="0" w:color="auto"/>
              <w:right w:val="outset" w:sz="6" w:space="0" w:color="auto"/>
            </w:tcBorders>
            <w:hideMark/>
          </w:tcPr>
          <w:p w14:paraId="6A235CBF" w14:textId="3A6CE2DD" w:rsidR="00EB26B9" w:rsidRPr="001B44B7" w:rsidRDefault="00EB26B9" w:rsidP="00EB26B9">
            <w:pPr>
              <w:rPr>
                <w:rFonts w:cs="Arial"/>
                <w:b/>
              </w:rPr>
            </w:pPr>
            <w:r>
              <w:rPr>
                <w:rFonts w:cs="Arial"/>
                <w:b/>
                <w:bCs/>
              </w:rPr>
              <w:t>jc_</w:t>
            </w:r>
            <w:r w:rsidR="00D606F8">
              <w:rPr>
                <w:rFonts w:cs="Arial"/>
                <w:b/>
                <w:bCs/>
              </w:rPr>
              <w:t>0730:</w:t>
            </w:r>
            <w:r>
              <w:rPr>
                <w:rFonts w:cs="Arial"/>
                <w:b/>
                <w:bCs/>
              </w:rPr>
              <w:t xml:space="preserve"> </w:t>
            </w:r>
            <w:r w:rsidR="00C64422">
              <w:rPr>
                <w:rFonts w:cs="Arial"/>
                <w:b/>
              </w:rPr>
              <w:t>Unique state name in Stateflow blocks</w:t>
            </w:r>
          </w:p>
        </w:tc>
      </w:tr>
      <w:tr w:rsidR="00444160" w:rsidRPr="001B44B7" w14:paraId="701E8A0B" w14:textId="77777777" w:rsidTr="0044416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5C75CEA" w14:textId="3BEDFFEB" w:rsidR="00444160" w:rsidRDefault="00444160" w:rsidP="00444160">
            <w:pPr>
              <w:rPr>
                <w:rFonts w:cs="Arial"/>
                <w:b/>
                <w:bCs/>
              </w:rPr>
            </w:pPr>
            <w:r w:rsidRPr="004A5BD5">
              <w:rPr>
                <w:rFonts w:cs="Arial"/>
                <w:b/>
                <w:bCs/>
              </w:rPr>
              <w:t>Sub ID Recommendations</w:t>
            </w:r>
          </w:p>
        </w:tc>
        <w:tc>
          <w:tcPr>
            <w:tcW w:w="6467" w:type="dxa"/>
            <w:gridSpan w:val="2"/>
            <w:tcBorders>
              <w:top w:val="outset" w:sz="6" w:space="0" w:color="auto"/>
              <w:left w:val="outset" w:sz="6" w:space="0" w:color="auto"/>
              <w:bottom w:val="outset" w:sz="6" w:space="0" w:color="auto"/>
              <w:right w:val="outset" w:sz="6" w:space="0" w:color="auto"/>
            </w:tcBorders>
          </w:tcPr>
          <w:p w14:paraId="347FB735" w14:textId="262C6C5E" w:rsidR="00444160" w:rsidRPr="004A5BD5" w:rsidRDefault="00444160" w:rsidP="00444160">
            <w:pPr>
              <w:rPr>
                <w:rFonts w:cs="Arial"/>
                <w:bCs/>
              </w:rPr>
            </w:pPr>
            <w:r w:rsidRPr="004A5BD5">
              <w:rPr>
                <w:rFonts w:cs="Arial"/>
                <w:bCs/>
              </w:rPr>
              <w:t xml:space="preserve">NA-MAAB: </w:t>
            </w:r>
            <w:r w:rsidR="00642F21">
              <w:rPr>
                <w:rFonts w:cs="Arial"/>
                <w:bCs/>
              </w:rPr>
              <w:t>a</w:t>
            </w:r>
          </w:p>
          <w:p w14:paraId="4C4437D3" w14:textId="40237239" w:rsidR="00444160" w:rsidRDefault="00444160" w:rsidP="00444160">
            <w:pPr>
              <w:rPr>
                <w:rFonts w:cs="Arial"/>
                <w:b/>
                <w:bCs/>
              </w:rPr>
            </w:pPr>
            <w:r w:rsidRPr="004A5BD5">
              <w:rPr>
                <w:rFonts w:cs="Arial"/>
                <w:bCs/>
              </w:rPr>
              <w:t xml:space="preserve">JMAAB: </w:t>
            </w:r>
            <w:r w:rsidR="00642F21">
              <w:rPr>
                <w:rFonts w:cs="Arial"/>
                <w:bCs/>
              </w:rPr>
              <w:t>a</w:t>
            </w:r>
          </w:p>
        </w:tc>
      </w:tr>
      <w:tr w:rsidR="00444160" w:rsidRPr="001B44B7" w14:paraId="23A8A3F8" w14:textId="77777777" w:rsidTr="0044416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8F8B83A" w14:textId="136F74E7"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7" w:type="dxa"/>
            <w:gridSpan w:val="2"/>
            <w:tcBorders>
              <w:top w:val="outset" w:sz="6" w:space="0" w:color="auto"/>
              <w:left w:val="outset" w:sz="6" w:space="0" w:color="auto"/>
              <w:bottom w:val="outset" w:sz="6" w:space="0" w:color="auto"/>
              <w:right w:val="outset" w:sz="6" w:space="0" w:color="auto"/>
            </w:tcBorders>
          </w:tcPr>
          <w:p w14:paraId="18C04876" w14:textId="57065343" w:rsidR="00444160" w:rsidRDefault="00444160" w:rsidP="00642F21">
            <w:pPr>
              <w:rPr>
                <w:rFonts w:cs="Arial"/>
                <w:b/>
                <w:bCs/>
              </w:rPr>
            </w:pPr>
            <w:r w:rsidRPr="004A5BD5">
              <w:rPr>
                <w:rFonts w:cs="Arial"/>
                <w:bCs/>
              </w:rPr>
              <w:t>All</w:t>
            </w:r>
          </w:p>
        </w:tc>
      </w:tr>
      <w:tr w:rsidR="00444160" w:rsidRPr="001B44B7" w14:paraId="6A235CC2" w14:textId="77777777" w:rsidTr="00444160">
        <w:trPr>
          <w:trHeight w:val="194"/>
          <w:tblCellSpacing w:w="20" w:type="dxa"/>
        </w:trPr>
        <w:tc>
          <w:tcPr>
            <w:tcW w:w="8875"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CC1" w14:textId="77777777" w:rsidR="00444160" w:rsidRPr="001B44B7" w:rsidRDefault="00444160" w:rsidP="00444160">
            <w:pPr>
              <w:rPr>
                <w:rFonts w:cs="Arial"/>
                <w:b/>
              </w:rPr>
            </w:pPr>
            <w:r>
              <w:rPr>
                <w:rFonts w:cs="Arial"/>
                <w:b/>
                <w:bCs/>
              </w:rPr>
              <w:t>Rule</w:t>
            </w:r>
          </w:p>
        </w:tc>
      </w:tr>
      <w:tr w:rsidR="00444160" w:rsidRPr="001B44B7" w14:paraId="6A235CC6" w14:textId="77777777" w:rsidTr="0044416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CC3" w14:textId="77777777" w:rsidR="00444160" w:rsidRPr="001B44B7" w:rsidRDefault="00444160" w:rsidP="00444160">
            <w:pPr>
              <w:rPr>
                <w:rFonts w:cs="Arial"/>
                <w:b/>
              </w:rPr>
            </w:pPr>
            <w:r>
              <w:rPr>
                <w:rFonts w:cs="Arial"/>
                <w:b/>
                <w:bCs/>
              </w:rPr>
              <w:t>Sub ID</w:t>
            </w:r>
          </w:p>
        </w:tc>
        <w:tc>
          <w:tcPr>
            <w:tcW w:w="5346"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CC4" w14:textId="77777777" w:rsidR="00444160" w:rsidRPr="001B44B7"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CC5" w14:textId="77777777" w:rsidR="00444160" w:rsidRPr="001B44B7" w:rsidRDefault="00444160" w:rsidP="00444160">
            <w:pPr>
              <w:jc w:val="center"/>
              <w:rPr>
                <w:rFonts w:cs="Arial"/>
                <w:b/>
              </w:rPr>
            </w:pPr>
            <w:r>
              <w:rPr>
                <w:rFonts w:cs="Arial"/>
                <w:b/>
                <w:bCs/>
              </w:rPr>
              <w:t>Custom Parameter</w:t>
            </w:r>
          </w:p>
        </w:tc>
      </w:tr>
      <w:tr w:rsidR="00444160" w:rsidRPr="001B44B7" w14:paraId="6A235CCB" w14:textId="77777777" w:rsidTr="00444160">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CC7" w14:textId="77777777" w:rsidR="00444160" w:rsidRPr="001B44B7" w:rsidRDefault="00444160" w:rsidP="00444160">
            <w:pPr>
              <w:jc w:val="center"/>
              <w:rPr>
                <w:rFonts w:cs="Arial"/>
              </w:rPr>
            </w:pPr>
            <w:r>
              <w:rPr>
                <w:rFonts w:cs="Arial"/>
              </w:rPr>
              <w:t>a</w:t>
            </w:r>
          </w:p>
        </w:tc>
        <w:tc>
          <w:tcPr>
            <w:tcW w:w="5346" w:type="dxa"/>
            <w:gridSpan w:val="2"/>
            <w:tcBorders>
              <w:top w:val="outset" w:sz="6" w:space="0" w:color="auto"/>
              <w:left w:val="outset" w:sz="6" w:space="0" w:color="auto"/>
              <w:bottom w:val="outset" w:sz="6" w:space="0" w:color="auto"/>
              <w:right w:val="outset" w:sz="6" w:space="0" w:color="auto"/>
            </w:tcBorders>
            <w:hideMark/>
          </w:tcPr>
          <w:p w14:paraId="6A235CC8" w14:textId="254B5AC0" w:rsidR="00444160" w:rsidRDefault="00444160" w:rsidP="00444160">
            <w:pPr>
              <w:rPr>
                <w:rFonts w:cs="Arial"/>
              </w:rPr>
            </w:pPr>
            <w:r>
              <w:rPr>
                <w:rFonts w:cs="Arial"/>
              </w:rPr>
              <w:t>State names in [Chart] shall be unique.</w:t>
            </w:r>
          </w:p>
          <w:p w14:paraId="6A235CC9" w14:textId="33CBBE4F" w:rsidR="00444160" w:rsidRPr="001B44B7" w:rsidRDefault="00444160" w:rsidP="00444160">
            <w:pPr>
              <w:rPr>
                <w:rFonts w:cs="Arial"/>
              </w:rPr>
            </w:pPr>
            <w:r>
              <w:rPr>
                <w:rFonts w:cs="Arial"/>
              </w:rPr>
              <w:t>The content of linked atomic sub-charts can be treated as another [Chart].</w:t>
            </w:r>
          </w:p>
        </w:tc>
        <w:tc>
          <w:tcPr>
            <w:tcW w:w="2492" w:type="dxa"/>
            <w:tcBorders>
              <w:top w:val="outset" w:sz="6" w:space="0" w:color="auto"/>
              <w:left w:val="outset" w:sz="6" w:space="0" w:color="auto"/>
              <w:bottom w:val="outset" w:sz="6" w:space="0" w:color="auto"/>
              <w:right w:val="outset" w:sz="6" w:space="0" w:color="auto"/>
            </w:tcBorders>
            <w:hideMark/>
          </w:tcPr>
          <w:p w14:paraId="6A235CCA" w14:textId="77777777" w:rsidR="00444160" w:rsidRPr="001B44B7" w:rsidRDefault="00444160" w:rsidP="00444160">
            <w:pPr>
              <w:rPr>
                <w:rFonts w:cs="Arial"/>
              </w:rPr>
            </w:pPr>
            <w:r>
              <w:rPr>
                <w:rFonts w:cs="Arial"/>
              </w:rPr>
              <w:t>-</w:t>
            </w:r>
          </w:p>
        </w:tc>
      </w:tr>
      <w:tr w:rsidR="00444160" w:rsidRPr="001B44B7" w14:paraId="6A235CD7" w14:textId="77777777" w:rsidTr="00444160">
        <w:trPr>
          <w:trHeight w:val="345"/>
          <w:tblCellSpacing w:w="20" w:type="dxa"/>
        </w:trPr>
        <w:tc>
          <w:tcPr>
            <w:tcW w:w="957" w:type="dxa"/>
            <w:vMerge/>
            <w:tcBorders>
              <w:top w:val="outset" w:sz="6" w:space="0" w:color="auto"/>
              <w:left w:val="outset" w:sz="6" w:space="0" w:color="auto"/>
              <w:bottom w:val="outset" w:sz="6" w:space="0" w:color="auto"/>
              <w:right w:val="outset" w:sz="6" w:space="0" w:color="auto"/>
            </w:tcBorders>
            <w:vAlign w:val="center"/>
            <w:hideMark/>
          </w:tcPr>
          <w:p w14:paraId="6A235CCC" w14:textId="77777777" w:rsidR="00444160" w:rsidRPr="001B44B7" w:rsidRDefault="00444160" w:rsidP="00444160">
            <w:pPr>
              <w:rPr>
                <w:rFonts w:cs="Arial"/>
              </w:rPr>
            </w:pPr>
          </w:p>
        </w:tc>
        <w:tc>
          <w:tcPr>
            <w:tcW w:w="7878" w:type="dxa"/>
            <w:gridSpan w:val="3"/>
            <w:tcBorders>
              <w:top w:val="outset" w:sz="6" w:space="0" w:color="auto"/>
              <w:left w:val="outset" w:sz="6" w:space="0" w:color="auto"/>
              <w:bottom w:val="outset" w:sz="6" w:space="0" w:color="auto"/>
              <w:right w:val="outset" w:sz="6" w:space="0" w:color="auto"/>
            </w:tcBorders>
          </w:tcPr>
          <w:p w14:paraId="6A235CD6" w14:textId="5E829DC0" w:rsidR="00444160" w:rsidRPr="001B44B7" w:rsidRDefault="00444160" w:rsidP="00444160">
            <w:pPr>
              <w:ind w:firstLineChars="68" w:firstLine="136"/>
              <w:rPr>
                <w:rFonts w:cs="Arial"/>
              </w:rPr>
            </w:pPr>
          </w:p>
        </w:tc>
      </w:tr>
      <w:tr w:rsidR="00444160" w:rsidRPr="001B44B7" w14:paraId="6A235CD9" w14:textId="77777777" w:rsidTr="00444160">
        <w:trPr>
          <w:tblCellSpacing w:w="20" w:type="dxa"/>
        </w:trPr>
        <w:tc>
          <w:tcPr>
            <w:tcW w:w="8875"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CD8" w14:textId="77777777" w:rsidR="00444160" w:rsidRPr="001B44B7" w:rsidRDefault="00444160" w:rsidP="00444160">
            <w:pPr>
              <w:rPr>
                <w:rFonts w:cs="Arial"/>
                <w:b/>
              </w:rPr>
            </w:pPr>
            <w:r>
              <w:rPr>
                <w:rFonts w:cs="Arial"/>
                <w:b/>
                <w:bCs/>
              </w:rPr>
              <w:t>Rationale</w:t>
            </w:r>
          </w:p>
        </w:tc>
      </w:tr>
      <w:tr w:rsidR="00444160" w:rsidRPr="001B44B7" w14:paraId="6A235CDC" w14:textId="77777777" w:rsidTr="0044416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CDA" w14:textId="77777777" w:rsidR="00444160" w:rsidRPr="001B44B7" w:rsidRDefault="00444160" w:rsidP="00444160">
            <w:pPr>
              <w:rPr>
                <w:rFonts w:cs="Arial"/>
                <w:b/>
              </w:rPr>
            </w:pPr>
            <w:r>
              <w:rPr>
                <w:rFonts w:cs="Arial"/>
                <w:b/>
                <w:bCs/>
              </w:rPr>
              <w:t>Sub ID</w:t>
            </w:r>
          </w:p>
        </w:tc>
        <w:tc>
          <w:tcPr>
            <w:tcW w:w="7878"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CDB" w14:textId="77777777" w:rsidR="00444160" w:rsidRPr="001B44B7" w:rsidRDefault="00444160" w:rsidP="00444160">
            <w:pPr>
              <w:jc w:val="center"/>
              <w:rPr>
                <w:rFonts w:cs="Arial"/>
                <w:b/>
              </w:rPr>
            </w:pPr>
            <w:r>
              <w:rPr>
                <w:rFonts w:cs="Arial"/>
                <w:b/>
                <w:bCs/>
              </w:rPr>
              <w:t>Description</w:t>
            </w:r>
          </w:p>
        </w:tc>
      </w:tr>
      <w:tr w:rsidR="00444160" w:rsidRPr="001B44B7" w14:paraId="6A235CE0" w14:textId="77777777" w:rsidTr="0044416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CDD" w14:textId="77777777" w:rsidR="00444160" w:rsidRPr="001B44B7" w:rsidRDefault="00444160" w:rsidP="00444160">
            <w:pPr>
              <w:jc w:val="center"/>
              <w:rPr>
                <w:rFonts w:cs="Arial"/>
              </w:rPr>
            </w:pPr>
            <w:r>
              <w:rPr>
                <w:rFonts w:cs="Arial"/>
              </w:rPr>
              <w:t>a</w:t>
            </w:r>
          </w:p>
        </w:tc>
        <w:tc>
          <w:tcPr>
            <w:tcW w:w="7878" w:type="dxa"/>
            <w:gridSpan w:val="3"/>
            <w:tcBorders>
              <w:top w:val="outset" w:sz="6" w:space="0" w:color="auto"/>
              <w:left w:val="outset" w:sz="6" w:space="0" w:color="auto"/>
              <w:bottom w:val="outset" w:sz="6" w:space="0" w:color="auto"/>
              <w:right w:val="outset" w:sz="6" w:space="0" w:color="auto"/>
            </w:tcBorders>
            <w:vAlign w:val="center"/>
            <w:hideMark/>
          </w:tcPr>
          <w:p w14:paraId="6A235CDE" w14:textId="76CE8398" w:rsidR="00444160" w:rsidRDefault="00444160" w:rsidP="00547715">
            <w:pPr>
              <w:numPr>
                <w:ilvl w:val="0"/>
                <w:numId w:val="60"/>
              </w:numPr>
              <w:ind w:left="137" w:hanging="137"/>
              <w:rPr>
                <w:rFonts w:cs="Arial"/>
              </w:rPr>
            </w:pPr>
            <w:r>
              <w:rPr>
                <w:rFonts w:cs="Arial"/>
              </w:rPr>
              <w:t>Readability is impaired.</w:t>
            </w:r>
          </w:p>
          <w:p w14:paraId="6A235CDF" w14:textId="6B9B5008" w:rsidR="00444160" w:rsidRPr="001B44B7" w:rsidRDefault="00444160" w:rsidP="00547715">
            <w:pPr>
              <w:numPr>
                <w:ilvl w:val="0"/>
                <w:numId w:val="60"/>
              </w:numPr>
              <w:ind w:left="137" w:hanging="137"/>
              <w:rPr>
                <w:rFonts w:cs="Arial"/>
              </w:rPr>
            </w:pPr>
            <w:r>
              <w:rPr>
                <w:rFonts w:cs="Arial"/>
              </w:rPr>
              <w:t>Deviation from the rule can cause unintended code behavior.</w:t>
            </w:r>
          </w:p>
        </w:tc>
      </w:tr>
    </w:tbl>
    <w:p w14:paraId="6A235CE1" w14:textId="77777777" w:rsidR="005D0565" w:rsidRPr="00EB26B9" w:rsidRDefault="005D0565" w:rsidP="005D0565"/>
    <w:p w14:paraId="6A235CE2" w14:textId="22125A88" w:rsidR="005D0565" w:rsidRDefault="005D0565" w:rsidP="0011317A">
      <w:pPr>
        <w:pStyle w:val="Heading3"/>
      </w:pPr>
      <w:bookmarkStart w:id="376" w:name="_Toc508614038"/>
      <w:bookmarkStart w:id="377" w:name="_Toc34396020"/>
      <w:r>
        <w:t>jc_</w:t>
      </w:r>
      <w:r w:rsidR="00D606F8">
        <w:t>0731:</w:t>
      </w:r>
      <w:r>
        <w:t xml:space="preserve"> </w:t>
      </w:r>
      <w:bookmarkEnd w:id="376"/>
      <w:r w:rsidR="00F11E2B" w:rsidRPr="00F11E2B">
        <w:t>S</w:t>
      </w:r>
      <w:r w:rsidR="00C64422">
        <w:t>tate</w:t>
      </w:r>
      <w:r w:rsidR="00F11E2B" w:rsidRPr="00F11E2B">
        <w:t xml:space="preserve"> </w:t>
      </w:r>
      <w:r w:rsidR="00C64422">
        <w:t>name format</w:t>
      </w:r>
      <w:bookmarkEnd w:id="377"/>
    </w:p>
    <w:tbl>
      <w:tblPr>
        <w:tblStyle w:val="14"/>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B26B9" w:rsidRPr="00DA0436" w14:paraId="6A235CE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E3" w14:textId="77777777" w:rsidR="00EB26B9" w:rsidRPr="00DA0436" w:rsidRDefault="00EB26B9" w:rsidP="00DA0436">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CE4" w14:textId="3527DD96" w:rsidR="00EB26B9" w:rsidRPr="00DA0436" w:rsidRDefault="00EB26B9" w:rsidP="00EB26B9">
            <w:pPr>
              <w:widowControl w:val="0"/>
              <w:rPr>
                <w:rFonts w:cs="Arial"/>
                <w:b/>
              </w:rPr>
            </w:pPr>
            <w:r>
              <w:rPr>
                <w:rFonts w:cs="Arial"/>
                <w:b/>
                <w:bCs/>
              </w:rPr>
              <w:t>jc_</w:t>
            </w:r>
            <w:r w:rsidR="00D606F8">
              <w:rPr>
                <w:rFonts w:cs="Arial"/>
                <w:b/>
                <w:bCs/>
              </w:rPr>
              <w:t>0731:</w:t>
            </w:r>
            <w:r>
              <w:rPr>
                <w:rFonts w:cs="Arial"/>
                <w:b/>
                <w:bCs/>
              </w:rPr>
              <w:t xml:space="preserve"> </w:t>
            </w:r>
            <w:r w:rsidR="00C64422">
              <w:rPr>
                <w:rFonts w:cs="Arial"/>
                <w:b/>
                <w:bCs/>
              </w:rPr>
              <w:t>State name format</w:t>
            </w:r>
          </w:p>
        </w:tc>
      </w:tr>
      <w:tr w:rsidR="00444160" w:rsidRPr="00DA0436" w14:paraId="51B29C3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0DCC773" w14:textId="57736803"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16A19E1" w14:textId="6BD8D1B2" w:rsidR="00444160" w:rsidRPr="004A5BD5" w:rsidRDefault="00444160" w:rsidP="00444160">
            <w:pPr>
              <w:rPr>
                <w:rFonts w:cs="Arial"/>
                <w:bCs/>
              </w:rPr>
            </w:pPr>
            <w:r w:rsidRPr="004A5BD5">
              <w:rPr>
                <w:rFonts w:cs="Arial"/>
                <w:bCs/>
              </w:rPr>
              <w:t xml:space="preserve">NA-MAAB: </w:t>
            </w:r>
            <w:r w:rsidR="00642F21">
              <w:rPr>
                <w:rFonts w:cs="Arial"/>
                <w:bCs/>
              </w:rPr>
              <w:t>a</w:t>
            </w:r>
          </w:p>
          <w:p w14:paraId="70DC6243" w14:textId="77FDD535" w:rsidR="00444160" w:rsidRDefault="00444160" w:rsidP="00444160">
            <w:pPr>
              <w:widowControl w:val="0"/>
              <w:rPr>
                <w:rFonts w:cs="Arial"/>
                <w:b/>
                <w:bCs/>
              </w:rPr>
            </w:pPr>
            <w:r w:rsidRPr="004A5BD5">
              <w:rPr>
                <w:rFonts w:cs="Arial"/>
                <w:bCs/>
              </w:rPr>
              <w:t xml:space="preserve">JMAAB: </w:t>
            </w:r>
            <w:r w:rsidR="00642F21">
              <w:rPr>
                <w:rFonts w:cs="Arial"/>
                <w:bCs/>
              </w:rPr>
              <w:t>a</w:t>
            </w:r>
          </w:p>
        </w:tc>
      </w:tr>
      <w:tr w:rsidR="00444160" w:rsidRPr="00DA0436" w14:paraId="7A0FFFF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1835F8E" w14:textId="754BFE86"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7F5C194" w14:textId="611807E7" w:rsidR="00444160" w:rsidRDefault="00444160" w:rsidP="00C15DF0">
            <w:pPr>
              <w:rPr>
                <w:rFonts w:cs="Arial"/>
                <w:b/>
                <w:bCs/>
              </w:rPr>
            </w:pPr>
            <w:r w:rsidRPr="004A5BD5">
              <w:rPr>
                <w:rFonts w:cs="Arial"/>
                <w:bCs/>
              </w:rPr>
              <w:t>All</w:t>
            </w:r>
          </w:p>
        </w:tc>
      </w:tr>
      <w:tr w:rsidR="00444160" w:rsidRPr="00DA0436" w14:paraId="6A235CE7"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E6" w14:textId="77777777" w:rsidR="00444160" w:rsidRPr="00DA0436" w:rsidRDefault="00444160" w:rsidP="00444160">
            <w:pPr>
              <w:widowControl w:val="0"/>
              <w:rPr>
                <w:rFonts w:cs="Arial"/>
                <w:b/>
              </w:rPr>
            </w:pPr>
            <w:r>
              <w:rPr>
                <w:rFonts w:cs="Arial"/>
                <w:b/>
                <w:bCs/>
              </w:rPr>
              <w:t>Rule</w:t>
            </w:r>
          </w:p>
        </w:tc>
      </w:tr>
      <w:tr w:rsidR="00444160" w:rsidRPr="00DA0436" w14:paraId="6A235CE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E8" w14:textId="77777777" w:rsidR="00444160" w:rsidRPr="00DA0436" w:rsidRDefault="00444160" w:rsidP="00444160">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E9" w14:textId="77777777" w:rsidR="00444160" w:rsidRPr="00DA0436" w:rsidRDefault="00444160" w:rsidP="00444160">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EA" w14:textId="77777777" w:rsidR="00444160" w:rsidRPr="00DA0436" w:rsidRDefault="00444160" w:rsidP="00444160">
            <w:pPr>
              <w:widowControl w:val="0"/>
              <w:jc w:val="center"/>
              <w:rPr>
                <w:rFonts w:cs="Arial"/>
                <w:b/>
              </w:rPr>
            </w:pPr>
            <w:r>
              <w:rPr>
                <w:rFonts w:cs="Arial"/>
                <w:b/>
                <w:bCs/>
              </w:rPr>
              <w:t>Custom Parameter</w:t>
            </w:r>
          </w:p>
        </w:tc>
      </w:tr>
      <w:tr w:rsidR="00A0639F" w:rsidRPr="00DA0436" w14:paraId="6A235CEF"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CEC" w14:textId="77777777" w:rsidR="00444160" w:rsidRPr="00DA0436" w:rsidRDefault="00444160" w:rsidP="00444160">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CED" w14:textId="614EE09B" w:rsidR="00444160" w:rsidRPr="00DA0436" w:rsidRDefault="00444160" w:rsidP="00444160">
            <w:pPr>
              <w:widowControl w:val="0"/>
              <w:rPr>
                <w:rFonts w:cs="Arial"/>
              </w:rPr>
            </w:pPr>
            <w:r>
              <w:rPr>
                <w:rFonts w:cs="Arial"/>
              </w:rPr>
              <w:t xml:space="preserve"> The state name shall be followed by a new line that does not include a slash (/).</w:t>
            </w:r>
          </w:p>
        </w:tc>
        <w:tc>
          <w:tcPr>
            <w:tcW w:w="2492" w:type="dxa"/>
            <w:tcBorders>
              <w:top w:val="outset" w:sz="6" w:space="0" w:color="auto"/>
              <w:left w:val="outset" w:sz="6" w:space="0" w:color="auto"/>
              <w:bottom w:val="outset" w:sz="6" w:space="0" w:color="auto"/>
              <w:right w:val="outset" w:sz="6" w:space="0" w:color="auto"/>
            </w:tcBorders>
            <w:hideMark/>
          </w:tcPr>
          <w:p w14:paraId="6A235CEE" w14:textId="77777777" w:rsidR="00444160" w:rsidRPr="00DA0436" w:rsidRDefault="00444160" w:rsidP="00444160">
            <w:pPr>
              <w:widowControl w:val="0"/>
              <w:rPr>
                <w:rFonts w:cs="Arial"/>
              </w:rPr>
            </w:pPr>
            <w:r>
              <w:rPr>
                <w:rFonts w:cs="Arial"/>
              </w:rPr>
              <w:t>-</w:t>
            </w:r>
          </w:p>
        </w:tc>
      </w:tr>
      <w:tr w:rsidR="00A0639F" w:rsidRPr="00DA0436" w14:paraId="6A235CF6" w14:textId="77777777" w:rsidTr="371D5A01">
        <w:trPr>
          <w:trHeight w:val="345"/>
          <w:tblCellSpacing w:w="20" w:type="dxa"/>
        </w:trPr>
        <w:tc>
          <w:tcPr>
            <w:tcW w:w="0" w:type="auto"/>
            <w:vMerge/>
            <w:vAlign w:val="center"/>
            <w:hideMark/>
          </w:tcPr>
          <w:p w14:paraId="6A235CF0" w14:textId="77777777" w:rsidR="00444160" w:rsidRPr="00DA0436"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CF1" w14:textId="77777777" w:rsidR="00444160" w:rsidRPr="00DA0436" w:rsidRDefault="00444160" w:rsidP="00444160">
            <w:pPr>
              <w:widowControl w:val="0"/>
              <w:rPr>
                <w:rFonts w:cs="Arial"/>
              </w:rPr>
            </w:pPr>
            <w:r>
              <w:rPr>
                <w:rFonts w:cs="Arial"/>
              </w:rPr>
              <w:t>【</w:t>
            </w:r>
            <w:r>
              <w:rPr>
                <w:rFonts w:cs="Arial"/>
              </w:rPr>
              <w:t>Correct</w:t>
            </w:r>
            <w:r>
              <w:rPr>
                <w:rFonts w:cs="Arial"/>
              </w:rPr>
              <w:t>】</w:t>
            </w:r>
          </w:p>
          <w:p w14:paraId="6A235CF2" w14:textId="77777777" w:rsidR="00444160" w:rsidRPr="00DA0436" w:rsidRDefault="00444160" w:rsidP="00444160">
            <w:pPr>
              <w:widowControl w:val="0"/>
              <w:ind w:firstLineChars="65" w:firstLine="136"/>
              <w:rPr>
                <w:rFonts w:cs="Arial"/>
              </w:rPr>
            </w:pPr>
            <w:r>
              <w:rPr>
                <w:rFonts w:cs="Arial"/>
                <w:noProof/>
                <w:lang w:eastAsia="ja-JP" w:bidi="th-TH"/>
              </w:rPr>
              <w:drawing>
                <wp:inline distT="0" distB="0" distL="0" distR="0" wp14:anchorId="6A2377DA" wp14:editId="6A2377DB">
                  <wp:extent cx="2326005" cy="906780"/>
                  <wp:effectExtent l="0" t="0" r="0" b="7620"/>
                  <wp:docPr id="454"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2"/>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326005" cy="906780"/>
                          </a:xfrm>
                          <a:prstGeom prst="rect">
                            <a:avLst/>
                          </a:prstGeom>
                          <a:noFill/>
                          <a:ln>
                            <a:noFill/>
                          </a:ln>
                        </pic:spPr>
                      </pic:pic>
                    </a:graphicData>
                  </a:graphic>
                </wp:inline>
              </w:drawing>
            </w:r>
          </w:p>
          <w:p w14:paraId="6A235CF3" w14:textId="77777777" w:rsidR="00444160" w:rsidRPr="00DA0436" w:rsidRDefault="00444160" w:rsidP="00444160">
            <w:pPr>
              <w:widowControl w:val="0"/>
              <w:rPr>
                <w:rFonts w:cs="Arial"/>
              </w:rPr>
            </w:pPr>
          </w:p>
          <w:p w14:paraId="6A235CF4" w14:textId="77777777" w:rsidR="00444160" w:rsidRPr="00DA0436" w:rsidRDefault="00444160" w:rsidP="00444160">
            <w:pPr>
              <w:widowControl w:val="0"/>
              <w:rPr>
                <w:rFonts w:cs="Arial"/>
              </w:rPr>
            </w:pPr>
            <w:r>
              <w:rPr>
                <w:rFonts w:cs="Arial"/>
              </w:rPr>
              <w:t>【</w:t>
            </w:r>
            <w:r>
              <w:rPr>
                <w:rFonts w:cs="Arial"/>
              </w:rPr>
              <w:t>Incorrect</w:t>
            </w:r>
            <w:r>
              <w:rPr>
                <w:rFonts w:cs="Arial"/>
              </w:rPr>
              <w:t>】</w:t>
            </w:r>
          </w:p>
          <w:p w14:paraId="6A235CF5" w14:textId="77777777" w:rsidR="00444160" w:rsidRPr="00DA0436" w:rsidRDefault="00444160" w:rsidP="00444160">
            <w:pPr>
              <w:widowControl w:val="0"/>
              <w:ind w:firstLineChars="65" w:firstLine="136"/>
              <w:rPr>
                <w:rFonts w:cs="Arial"/>
              </w:rPr>
            </w:pPr>
            <w:r>
              <w:rPr>
                <w:rFonts w:cs="Arial"/>
                <w:noProof/>
                <w:lang w:eastAsia="ja-JP" w:bidi="th-TH"/>
              </w:rPr>
              <w:drawing>
                <wp:inline distT="0" distB="0" distL="0" distR="0" wp14:anchorId="6A2377DC" wp14:editId="6A2377DD">
                  <wp:extent cx="2369820" cy="914400"/>
                  <wp:effectExtent l="0" t="0" r="0" b="0"/>
                  <wp:docPr id="455"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369820" cy="914400"/>
                          </a:xfrm>
                          <a:prstGeom prst="rect">
                            <a:avLst/>
                          </a:prstGeom>
                          <a:noFill/>
                          <a:ln>
                            <a:noFill/>
                          </a:ln>
                        </pic:spPr>
                      </pic:pic>
                    </a:graphicData>
                  </a:graphic>
                </wp:inline>
              </w:drawing>
            </w:r>
          </w:p>
        </w:tc>
      </w:tr>
      <w:tr w:rsidR="00444160" w:rsidRPr="00DA0436" w14:paraId="6A235CF8"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F7" w14:textId="77777777" w:rsidR="00444160" w:rsidRPr="00DA0436" w:rsidRDefault="00444160" w:rsidP="00444160">
            <w:pPr>
              <w:widowControl w:val="0"/>
              <w:rPr>
                <w:rFonts w:cs="Arial"/>
                <w:b/>
              </w:rPr>
            </w:pPr>
            <w:r>
              <w:rPr>
                <w:rFonts w:cs="Arial"/>
                <w:b/>
                <w:bCs/>
              </w:rPr>
              <w:t>Rationale</w:t>
            </w:r>
          </w:p>
        </w:tc>
      </w:tr>
      <w:tr w:rsidR="00444160" w:rsidRPr="00DA0436" w14:paraId="6A235CF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F9" w14:textId="77777777" w:rsidR="00444160" w:rsidRPr="00DA0436" w:rsidRDefault="00444160" w:rsidP="00444160">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CFA" w14:textId="77777777" w:rsidR="00444160" w:rsidRPr="00DA0436" w:rsidRDefault="00444160" w:rsidP="00444160">
            <w:pPr>
              <w:widowControl w:val="0"/>
              <w:jc w:val="center"/>
              <w:rPr>
                <w:rFonts w:cs="Arial"/>
                <w:b/>
              </w:rPr>
            </w:pPr>
            <w:r>
              <w:rPr>
                <w:rFonts w:cs="Arial"/>
                <w:b/>
                <w:bCs/>
              </w:rPr>
              <w:t>Description</w:t>
            </w:r>
          </w:p>
        </w:tc>
      </w:tr>
      <w:tr w:rsidR="00444160" w:rsidRPr="00DA0436" w14:paraId="6A235CF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CFC" w14:textId="77777777" w:rsidR="00444160" w:rsidRPr="00DA0436" w:rsidRDefault="00444160" w:rsidP="00444160">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CFD" w14:textId="2A0B968B" w:rsidR="00444160" w:rsidRPr="003D112D" w:rsidRDefault="00444160" w:rsidP="00547715">
            <w:pPr>
              <w:pStyle w:val="ListParagraph"/>
              <w:widowControl w:val="0"/>
              <w:numPr>
                <w:ilvl w:val="0"/>
                <w:numId w:val="107"/>
              </w:numPr>
              <w:ind w:leftChars="0" w:left="137" w:hanging="137"/>
              <w:rPr>
                <w:rFonts w:cs="Arial"/>
              </w:rPr>
            </w:pPr>
            <w:r>
              <w:rPr>
                <w:rFonts w:cs="Arial"/>
              </w:rPr>
              <w:t>Readability improves when state names are described consistently.</w:t>
            </w:r>
          </w:p>
        </w:tc>
      </w:tr>
    </w:tbl>
    <w:p w14:paraId="6A235CFF" w14:textId="77777777" w:rsidR="005D0565" w:rsidRPr="00EB26B9" w:rsidRDefault="005D0565" w:rsidP="005D0565"/>
    <w:p w14:paraId="6A235D00" w14:textId="4746831E" w:rsidR="005D0565" w:rsidRDefault="005D0565" w:rsidP="0011317A">
      <w:pPr>
        <w:pStyle w:val="Heading3"/>
      </w:pPr>
      <w:bookmarkStart w:id="378" w:name="_Toc508614039"/>
      <w:bookmarkStart w:id="379" w:name="_Toc34396021"/>
      <w:r>
        <w:t>jc_</w:t>
      </w:r>
      <w:r w:rsidR="00366E0D">
        <w:t>0501:</w:t>
      </w:r>
      <w:r>
        <w:t xml:space="preserve"> </w:t>
      </w:r>
      <w:bookmarkEnd w:id="378"/>
      <w:r w:rsidR="00D26D2E">
        <w:t>Line breaks in state labels</w:t>
      </w:r>
      <w:bookmarkEnd w:id="379"/>
    </w:p>
    <w:tbl>
      <w:tblPr>
        <w:tblStyle w:val="2"/>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B26B9" w:rsidRPr="00394C8F" w14:paraId="6A235D0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01" w14:textId="77777777" w:rsidR="00EB26B9" w:rsidRPr="00394C8F" w:rsidRDefault="00EB26B9" w:rsidP="00394C8F">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D02" w14:textId="4463854D" w:rsidR="00EB26B9" w:rsidRPr="00394C8F" w:rsidRDefault="00EB26B9" w:rsidP="00EB26B9">
            <w:pPr>
              <w:widowControl w:val="0"/>
              <w:rPr>
                <w:rFonts w:cs="Arial"/>
                <w:b/>
              </w:rPr>
            </w:pPr>
            <w:r>
              <w:rPr>
                <w:rFonts w:cs="Arial"/>
                <w:b/>
                <w:bCs/>
              </w:rPr>
              <w:t>jc_</w:t>
            </w:r>
            <w:r w:rsidR="00366E0D">
              <w:rPr>
                <w:rFonts w:cs="Arial"/>
                <w:b/>
                <w:bCs/>
              </w:rPr>
              <w:t>0501:</w:t>
            </w:r>
            <w:r>
              <w:rPr>
                <w:rFonts w:cs="Arial"/>
                <w:b/>
                <w:bCs/>
              </w:rPr>
              <w:t xml:space="preserve"> </w:t>
            </w:r>
            <w:r w:rsidR="00D26D2E">
              <w:rPr>
                <w:rFonts w:cs="Arial"/>
                <w:b/>
                <w:bCs/>
              </w:rPr>
              <w:t>Line breaks in state labels</w:t>
            </w:r>
          </w:p>
        </w:tc>
      </w:tr>
      <w:tr w:rsidR="00444160" w:rsidRPr="00394C8F" w14:paraId="7672246C"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CCC1188" w14:textId="01369ABE"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6DB2BB0" w14:textId="623F4E5E" w:rsidR="00444160" w:rsidRPr="004A5BD5" w:rsidRDefault="00444160" w:rsidP="00444160">
            <w:pPr>
              <w:rPr>
                <w:rFonts w:cs="Arial"/>
                <w:bCs/>
              </w:rPr>
            </w:pPr>
            <w:r w:rsidRPr="004A5BD5">
              <w:rPr>
                <w:rFonts w:cs="Arial"/>
                <w:bCs/>
              </w:rPr>
              <w:t xml:space="preserve">NA-MAAB: </w:t>
            </w:r>
            <w:r w:rsidR="007B269A">
              <w:rPr>
                <w:rFonts w:cs="Arial"/>
                <w:bCs/>
              </w:rPr>
              <w:t>a</w:t>
            </w:r>
          </w:p>
          <w:p w14:paraId="7BC95942" w14:textId="094A8C25" w:rsidR="00444160" w:rsidRDefault="00444160" w:rsidP="00444160">
            <w:pPr>
              <w:widowControl w:val="0"/>
              <w:rPr>
                <w:rFonts w:cs="Arial"/>
                <w:b/>
                <w:bCs/>
              </w:rPr>
            </w:pPr>
            <w:r w:rsidRPr="004A5BD5">
              <w:rPr>
                <w:rFonts w:cs="Arial"/>
                <w:bCs/>
              </w:rPr>
              <w:t>JMAAB</w:t>
            </w:r>
            <w:r w:rsidR="007B269A">
              <w:rPr>
                <w:rFonts w:cs="Arial"/>
                <w:bCs/>
              </w:rPr>
              <w:t>: a</w:t>
            </w:r>
          </w:p>
        </w:tc>
      </w:tr>
      <w:tr w:rsidR="00444160" w:rsidRPr="00394C8F" w14:paraId="20E7A05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AD42196" w14:textId="2F4CD7A2"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7194E8E" w14:textId="3B96AAE9" w:rsidR="00444160" w:rsidRDefault="00444160" w:rsidP="00C15DF0">
            <w:pPr>
              <w:rPr>
                <w:rFonts w:cs="Arial"/>
                <w:b/>
                <w:bCs/>
              </w:rPr>
            </w:pPr>
            <w:r w:rsidRPr="004A5BD5">
              <w:rPr>
                <w:rFonts w:cs="Arial"/>
                <w:bCs/>
              </w:rPr>
              <w:t>All</w:t>
            </w:r>
          </w:p>
        </w:tc>
      </w:tr>
      <w:tr w:rsidR="00444160" w:rsidRPr="00394C8F" w14:paraId="6A235D05"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04" w14:textId="77777777" w:rsidR="00444160" w:rsidRPr="00394C8F" w:rsidRDefault="00444160" w:rsidP="00444160">
            <w:pPr>
              <w:widowControl w:val="0"/>
              <w:rPr>
                <w:rFonts w:cs="Arial"/>
                <w:b/>
              </w:rPr>
            </w:pPr>
            <w:r>
              <w:rPr>
                <w:rFonts w:cs="Arial"/>
                <w:b/>
                <w:bCs/>
              </w:rPr>
              <w:t>Rule</w:t>
            </w:r>
          </w:p>
        </w:tc>
      </w:tr>
      <w:tr w:rsidR="00444160" w:rsidRPr="00394C8F" w14:paraId="6A235D0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06" w14:textId="77777777" w:rsidR="00444160" w:rsidRPr="00394C8F" w:rsidRDefault="00444160" w:rsidP="00444160">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07" w14:textId="77777777" w:rsidR="00444160" w:rsidRPr="00394C8F" w:rsidRDefault="00444160" w:rsidP="00444160">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08" w14:textId="77777777" w:rsidR="00444160" w:rsidRPr="00394C8F" w:rsidRDefault="00444160" w:rsidP="00444160">
            <w:pPr>
              <w:widowControl w:val="0"/>
              <w:jc w:val="center"/>
              <w:rPr>
                <w:rFonts w:cs="Arial"/>
                <w:b/>
              </w:rPr>
            </w:pPr>
            <w:r>
              <w:rPr>
                <w:rFonts w:cs="Arial"/>
                <w:b/>
                <w:bCs/>
              </w:rPr>
              <w:t>Custom Parameter</w:t>
            </w:r>
          </w:p>
        </w:tc>
      </w:tr>
      <w:tr w:rsidR="00A0639F" w:rsidRPr="00394C8F" w14:paraId="6A235D0D"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0A" w14:textId="77777777" w:rsidR="00444160" w:rsidRPr="00394C8F" w:rsidRDefault="00444160" w:rsidP="00444160">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0B" w14:textId="199B0C1E" w:rsidR="00444160" w:rsidRPr="00394C8F" w:rsidRDefault="00444160" w:rsidP="00444160">
            <w:pPr>
              <w:widowControl w:val="0"/>
              <w:rPr>
                <w:rFonts w:cs="Arial"/>
              </w:rPr>
            </w:pPr>
            <w:r>
              <w:rPr>
                <w:rFonts w:cs="Arial"/>
              </w:rPr>
              <w:t>A state action statement shall not be written on the same line as a state action type.</w:t>
            </w:r>
          </w:p>
        </w:tc>
        <w:tc>
          <w:tcPr>
            <w:tcW w:w="2492" w:type="dxa"/>
            <w:tcBorders>
              <w:top w:val="outset" w:sz="6" w:space="0" w:color="auto"/>
              <w:left w:val="outset" w:sz="6" w:space="0" w:color="auto"/>
              <w:bottom w:val="outset" w:sz="6" w:space="0" w:color="auto"/>
              <w:right w:val="outset" w:sz="6" w:space="0" w:color="auto"/>
            </w:tcBorders>
            <w:hideMark/>
          </w:tcPr>
          <w:p w14:paraId="6A235D0C" w14:textId="77777777" w:rsidR="00444160" w:rsidRPr="00394C8F" w:rsidRDefault="00444160" w:rsidP="00444160">
            <w:pPr>
              <w:widowControl w:val="0"/>
              <w:rPr>
                <w:rFonts w:cs="Arial"/>
              </w:rPr>
            </w:pPr>
            <w:r>
              <w:rPr>
                <w:rFonts w:cs="Arial"/>
              </w:rPr>
              <w:t>-</w:t>
            </w:r>
          </w:p>
        </w:tc>
      </w:tr>
      <w:tr w:rsidR="00A0639F" w:rsidRPr="00394C8F" w14:paraId="6A235D14" w14:textId="77777777" w:rsidTr="371D5A01">
        <w:trPr>
          <w:trHeight w:val="345"/>
          <w:tblCellSpacing w:w="20" w:type="dxa"/>
        </w:trPr>
        <w:tc>
          <w:tcPr>
            <w:tcW w:w="0" w:type="auto"/>
            <w:vMerge/>
            <w:vAlign w:val="center"/>
            <w:hideMark/>
          </w:tcPr>
          <w:p w14:paraId="6A235D0E" w14:textId="77777777" w:rsidR="00444160" w:rsidRPr="00394C8F"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D0F" w14:textId="77777777" w:rsidR="00444160" w:rsidRPr="00394C8F" w:rsidRDefault="00444160" w:rsidP="00444160">
            <w:pPr>
              <w:widowControl w:val="0"/>
              <w:rPr>
                <w:rFonts w:cs="Arial"/>
              </w:rPr>
            </w:pPr>
            <w:r>
              <w:rPr>
                <w:rFonts w:cs="Arial"/>
              </w:rPr>
              <w:t>【</w:t>
            </w:r>
            <w:r>
              <w:rPr>
                <w:rFonts w:cs="Arial"/>
              </w:rPr>
              <w:t>Correct</w:t>
            </w:r>
            <w:r>
              <w:rPr>
                <w:rFonts w:cs="Arial"/>
              </w:rPr>
              <w:t>】</w:t>
            </w:r>
          </w:p>
          <w:p w14:paraId="6A235D10" w14:textId="77777777" w:rsidR="00444160" w:rsidRPr="00394C8F" w:rsidRDefault="00444160" w:rsidP="00444160">
            <w:pPr>
              <w:widowControl w:val="0"/>
              <w:ind w:firstLineChars="65" w:firstLine="136"/>
              <w:rPr>
                <w:rFonts w:cs="Arial"/>
              </w:rPr>
            </w:pPr>
            <w:r>
              <w:rPr>
                <w:rFonts w:cs="Arial"/>
                <w:noProof/>
                <w:lang w:eastAsia="ja-JP" w:bidi="th-TH"/>
              </w:rPr>
              <w:lastRenderedPageBreak/>
              <w:drawing>
                <wp:inline distT="0" distB="0" distL="0" distR="0" wp14:anchorId="6A2377DE" wp14:editId="6A2377DF">
                  <wp:extent cx="1477645" cy="2063115"/>
                  <wp:effectExtent l="0" t="0" r="8255" b="0"/>
                  <wp:docPr id="456"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477645" cy="2063115"/>
                          </a:xfrm>
                          <a:prstGeom prst="rect">
                            <a:avLst/>
                          </a:prstGeom>
                          <a:noFill/>
                          <a:ln>
                            <a:noFill/>
                          </a:ln>
                        </pic:spPr>
                      </pic:pic>
                    </a:graphicData>
                  </a:graphic>
                </wp:inline>
              </w:drawing>
            </w:r>
          </w:p>
          <w:p w14:paraId="6A235D11" w14:textId="77777777" w:rsidR="00444160" w:rsidRPr="00394C8F" w:rsidRDefault="00444160" w:rsidP="00444160">
            <w:pPr>
              <w:widowControl w:val="0"/>
              <w:rPr>
                <w:rFonts w:cs="Arial"/>
              </w:rPr>
            </w:pPr>
          </w:p>
          <w:p w14:paraId="6A235D12" w14:textId="77777777" w:rsidR="00444160" w:rsidRPr="00394C8F" w:rsidRDefault="00444160" w:rsidP="00444160">
            <w:pPr>
              <w:widowControl w:val="0"/>
              <w:rPr>
                <w:rFonts w:cs="Arial"/>
              </w:rPr>
            </w:pPr>
            <w:r>
              <w:rPr>
                <w:rFonts w:cs="Arial"/>
              </w:rPr>
              <w:t>【</w:t>
            </w:r>
            <w:r>
              <w:rPr>
                <w:rFonts w:cs="Arial"/>
              </w:rPr>
              <w:t>Incorrect</w:t>
            </w:r>
            <w:r>
              <w:rPr>
                <w:rFonts w:cs="Arial"/>
              </w:rPr>
              <w:t>】</w:t>
            </w:r>
          </w:p>
          <w:p w14:paraId="6A235D13" w14:textId="77777777" w:rsidR="00444160" w:rsidRPr="00394C8F" w:rsidRDefault="00444160" w:rsidP="00444160">
            <w:pPr>
              <w:widowControl w:val="0"/>
              <w:ind w:firstLineChars="65" w:firstLine="136"/>
              <w:rPr>
                <w:rFonts w:cs="Arial"/>
              </w:rPr>
            </w:pPr>
            <w:r>
              <w:rPr>
                <w:rFonts w:cs="Arial"/>
                <w:noProof/>
                <w:lang w:eastAsia="ja-JP" w:bidi="th-TH"/>
              </w:rPr>
              <w:drawing>
                <wp:inline distT="0" distB="0" distL="0" distR="0" wp14:anchorId="6A2377E0" wp14:editId="6A2377E1">
                  <wp:extent cx="1448435" cy="2209165"/>
                  <wp:effectExtent l="0" t="0" r="0" b="635"/>
                  <wp:docPr id="457"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448435" cy="2209165"/>
                          </a:xfrm>
                          <a:prstGeom prst="rect">
                            <a:avLst/>
                          </a:prstGeom>
                          <a:noFill/>
                          <a:ln>
                            <a:noFill/>
                          </a:ln>
                        </pic:spPr>
                      </pic:pic>
                    </a:graphicData>
                  </a:graphic>
                </wp:inline>
              </w:drawing>
            </w:r>
          </w:p>
        </w:tc>
      </w:tr>
      <w:tr w:rsidR="00444160" w:rsidRPr="00394C8F" w14:paraId="6A235D16"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15" w14:textId="77777777" w:rsidR="00444160" w:rsidRPr="00394C8F" w:rsidRDefault="00444160" w:rsidP="00444160">
            <w:pPr>
              <w:widowControl w:val="0"/>
              <w:rPr>
                <w:rFonts w:cs="Arial"/>
                <w:b/>
              </w:rPr>
            </w:pPr>
            <w:r>
              <w:rPr>
                <w:rFonts w:cs="Arial"/>
                <w:b/>
                <w:bCs/>
              </w:rPr>
              <w:lastRenderedPageBreak/>
              <w:t>Rationale</w:t>
            </w:r>
          </w:p>
        </w:tc>
      </w:tr>
      <w:tr w:rsidR="00444160" w:rsidRPr="00394C8F" w14:paraId="6A235D1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17" w14:textId="77777777" w:rsidR="00444160" w:rsidRPr="00394C8F" w:rsidRDefault="00444160" w:rsidP="00444160">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18" w14:textId="77777777" w:rsidR="00444160" w:rsidRPr="00394C8F" w:rsidRDefault="00444160" w:rsidP="00444160">
            <w:pPr>
              <w:widowControl w:val="0"/>
              <w:jc w:val="center"/>
              <w:rPr>
                <w:rFonts w:cs="Arial"/>
                <w:b/>
              </w:rPr>
            </w:pPr>
            <w:r>
              <w:rPr>
                <w:rFonts w:cs="Arial"/>
                <w:b/>
                <w:bCs/>
              </w:rPr>
              <w:t>Description</w:t>
            </w:r>
          </w:p>
        </w:tc>
      </w:tr>
      <w:tr w:rsidR="00444160" w:rsidRPr="00394C8F" w14:paraId="6A235D1C"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1A" w14:textId="77777777" w:rsidR="00444160" w:rsidRPr="00394C8F" w:rsidRDefault="00444160" w:rsidP="00444160">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D1B" w14:textId="6C2CA886" w:rsidR="00444160" w:rsidRPr="003D112D" w:rsidRDefault="00444160" w:rsidP="00547715">
            <w:pPr>
              <w:pStyle w:val="ListParagraph"/>
              <w:widowControl w:val="0"/>
              <w:numPr>
                <w:ilvl w:val="0"/>
                <w:numId w:val="107"/>
              </w:numPr>
              <w:ind w:leftChars="0" w:left="137" w:hanging="137"/>
              <w:rPr>
                <w:rFonts w:cs="Arial"/>
              </w:rPr>
            </w:pPr>
            <w:r>
              <w:rPr>
                <w:rFonts w:cs="Arial"/>
              </w:rPr>
              <w:t>Readability is impaired.</w:t>
            </w:r>
          </w:p>
        </w:tc>
      </w:tr>
    </w:tbl>
    <w:p w14:paraId="6A235D1D" w14:textId="77777777" w:rsidR="005D0565" w:rsidRPr="00EB26B9" w:rsidRDefault="005D0565" w:rsidP="005D0565"/>
    <w:p w14:paraId="6A235D1E" w14:textId="77777777" w:rsidR="005D0565" w:rsidRDefault="005D0565" w:rsidP="0011317A">
      <w:pPr>
        <w:pStyle w:val="Heading3"/>
      </w:pPr>
      <w:bookmarkStart w:id="380" w:name="_Toc508614040"/>
      <w:bookmarkStart w:id="381" w:name="_Toc34396022"/>
      <w:r>
        <w:t>jc_</w:t>
      </w:r>
      <w:r w:rsidR="00D606F8">
        <w:t>0736:</w:t>
      </w:r>
      <w:r>
        <w:t xml:space="preserve"> Uniform indentations in Stateflow blocks</w:t>
      </w:r>
      <w:bookmarkEnd w:id="380"/>
      <w:bookmarkEnd w:id="381"/>
    </w:p>
    <w:tbl>
      <w:tblPr>
        <w:tblStyle w:val="3"/>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B26B9" w:rsidRPr="00390D86" w14:paraId="6A235D2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1F" w14:textId="77777777" w:rsidR="00EB26B9" w:rsidRPr="00390D86" w:rsidRDefault="00EB26B9" w:rsidP="00390D86">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D20" w14:textId="77777777" w:rsidR="00EB26B9" w:rsidRPr="00390D86" w:rsidRDefault="00EB26B9" w:rsidP="00EB26B9">
            <w:pPr>
              <w:widowControl w:val="0"/>
              <w:rPr>
                <w:rFonts w:cs="Arial"/>
                <w:b/>
              </w:rPr>
            </w:pPr>
            <w:r>
              <w:rPr>
                <w:rFonts w:cs="Arial"/>
                <w:b/>
                <w:bCs/>
              </w:rPr>
              <w:t>jc_</w:t>
            </w:r>
            <w:r w:rsidR="00D606F8">
              <w:rPr>
                <w:rFonts w:cs="Arial"/>
                <w:b/>
                <w:bCs/>
              </w:rPr>
              <w:t>0736:</w:t>
            </w:r>
            <w:r>
              <w:rPr>
                <w:rFonts w:cs="Arial"/>
                <w:b/>
                <w:bCs/>
              </w:rPr>
              <w:t xml:space="preserve"> Uniform indentations in Stateflow blocks</w:t>
            </w:r>
          </w:p>
        </w:tc>
      </w:tr>
      <w:tr w:rsidR="00444160" w:rsidRPr="00390D86" w14:paraId="177DF6C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5F71E13" w14:textId="73C02C96"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E7B5A73" w14:textId="753A08A7" w:rsidR="00444160" w:rsidRPr="004A5BD5" w:rsidRDefault="00444160" w:rsidP="00444160">
            <w:pPr>
              <w:rPr>
                <w:rFonts w:cs="Arial"/>
                <w:bCs/>
              </w:rPr>
            </w:pPr>
            <w:r w:rsidRPr="004A5BD5">
              <w:rPr>
                <w:rFonts w:cs="Arial"/>
                <w:bCs/>
              </w:rPr>
              <w:t xml:space="preserve">NA-MAAB: </w:t>
            </w:r>
            <w:r w:rsidR="007B269A">
              <w:rPr>
                <w:rFonts w:cs="Arial"/>
                <w:bCs/>
              </w:rPr>
              <w:t>No recommendations</w:t>
            </w:r>
          </w:p>
          <w:p w14:paraId="04499FA4" w14:textId="12BC9210" w:rsidR="00444160" w:rsidRDefault="00444160" w:rsidP="00444160">
            <w:pPr>
              <w:widowControl w:val="0"/>
              <w:rPr>
                <w:rFonts w:cs="Arial"/>
                <w:b/>
                <w:bCs/>
              </w:rPr>
            </w:pPr>
            <w:r w:rsidRPr="004A5BD5">
              <w:rPr>
                <w:rFonts w:cs="Arial"/>
                <w:bCs/>
              </w:rPr>
              <w:t xml:space="preserve">JMAAB: </w:t>
            </w:r>
            <w:r w:rsidR="007B269A">
              <w:rPr>
                <w:rFonts w:cs="Arial"/>
                <w:bCs/>
              </w:rPr>
              <w:t>a, b, c</w:t>
            </w:r>
          </w:p>
        </w:tc>
      </w:tr>
      <w:tr w:rsidR="00444160" w:rsidRPr="00390D86" w14:paraId="175F978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6A79931" w14:textId="1E87F798"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6AC9F14" w14:textId="31E3E979" w:rsidR="00444160" w:rsidRDefault="00444160" w:rsidP="00C15DF0">
            <w:pPr>
              <w:rPr>
                <w:rFonts w:cs="Arial"/>
                <w:b/>
                <w:bCs/>
              </w:rPr>
            </w:pPr>
            <w:r w:rsidRPr="004A5BD5">
              <w:rPr>
                <w:rFonts w:cs="Arial"/>
                <w:bCs/>
              </w:rPr>
              <w:t>All</w:t>
            </w:r>
          </w:p>
        </w:tc>
      </w:tr>
      <w:tr w:rsidR="00444160" w:rsidRPr="00390D86" w14:paraId="6A235D23"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22" w14:textId="77777777" w:rsidR="00444160" w:rsidRPr="00390D86" w:rsidRDefault="00444160" w:rsidP="00444160">
            <w:pPr>
              <w:widowControl w:val="0"/>
              <w:rPr>
                <w:rFonts w:cs="Arial"/>
                <w:b/>
              </w:rPr>
            </w:pPr>
            <w:r>
              <w:rPr>
                <w:rFonts w:cs="Arial"/>
                <w:b/>
                <w:bCs/>
              </w:rPr>
              <w:t>Rule</w:t>
            </w:r>
          </w:p>
        </w:tc>
      </w:tr>
      <w:tr w:rsidR="00444160" w:rsidRPr="00390D86" w14:paraId="6A235D2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24" w14:textId="77777777" w:rsidR="00444160" w:rsidRPr="00390D86" w:rsidRDefault="00444160" w:rsidP="00444160">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25" w14:textId="77777777" w:rsidR="00444160" w:rsidRPr="00390D86" w:rsidRDefault="00444160" w:rsidP="00444160">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26" w14:textId="77777777" w:rsidR="00444160" w:rsidRPr="00390D86" w:rsidRDefault="00444160" w:rsidP="00444160">
            <w:pPr>
              <w:widowControl w:val="0"/>
              <w:jc w:val="center"/>
              <w:rPr>
                <w:rFonts w:cs="Arial"/>
                <w:b/>
              </w:rPr>
            </w:pPr>
            <w:r>
              <w:rPr>
                <w:rFonts w:cs="Arial"/>
                <w:b/>
                <w:bCs/>
              </w:rPr>
              <w:t>Custom Parameter</w:t>
            </w:r>
          </w:p>
        </w:tc>
      </w:tr>
      <w:tr w:rsidR="00A0639F" w:rsidRPr="00390D86" w14:paraId="6A235D2C"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28" w14:textId="77777777" w:rsidR="00444160" w:rsidRPr="00390D86" w:rsidRDefault="00444160" w:rsidP="00444160">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29" w14:textId="198B922B" w:rsidR="00444160" w:rsidRDefault="00444160" w:rsidP="00444160">
            <w:pPr>
              <w:widowControl w:val="0"/>
              <w:rPr>
                <w:rFonts w:cs="Arial"/>
              </w:rPr>
            </w:pPr>
            <w:r>
              <w:rPr>
                <w:rFonts w:cs="Arial"/>
              </w:rPr>
              <w:t>State action types shall not have blank spaces at the start of a line.</w:t>
            </w:r>
          </w:p>
          <w:p w14:paraId="6A235D2A" w14:textId="1A733A1D" w:rsidR="00444160" w:rsidRPr="00390D86" w:rsidRDefault="00444160" w:rsidP="00444160">
            <w:pPr>
              <w:widowControl w:val="0"/>
              <w:rPr>
                <w:rFonts w:cs="Arial"/>
              </w:rPr>
            </w:pPr>
            <w:r>
              <w:rPr>
                <w:rFonts w:cs="Arial"/>
              </w:rPr>
              <w:t>Executable statements shall have one single-byte space at the start of the line.</w:t>
            </w:r>
          </w:p>
        </w:tc>
        <w:tc>
          <w:tcPr>
            <w:tcW w:w="2492" w:type="dxa"/>
            <w:tcBorders>
              <w:top w:val="outset" w:sz="6" w:space="0" w:color="auto"/>
              <w:left w:val="outset" w:sz="6" w:space="0" w:color="auto"/>
              <w:bottom w:val="outset" w:sz="6" w:space="0" w:color="auto"/>
              <w:right w:val="outset" w:sz="6" w:space="0" w:color="auto"/>
            </w:tcBorders>
            <w:hideMark/>
          </w:tcPr>
          <w:p w14:paraId="6A235D2B" w14:textId="77777777" w:rsidR="00444160" w:rsidRPr="00390D86" w:rsidRDefault="00444160" w:rsidP="00444160">
            <w:pPr>
              <w:widowControl w:val="0"/>
              <w:rPr>
                <w:rFonts w:cs="Arial"/>
              </w:rPr>
            </w:pPr>
            <w:r>
              <w:rPr>
                <w:rFonts w:cs="Arial"/>
              </w:rPr>
              <w:t>Number of single-byte spaces</w:t>
            </w:r>
          </w:p>
        </w:tc>
      </w:tr>
      <w:tr w:rsidR="00A0639F" w:rsidRPr="00390D86" w14:paraId="6A235D35" w14:textId="77777777" w:rsidTr="371D5A01">
        <w:trPr>
          <w:trHeight w:val="345"/>
          <w:tblCellSpacing w:w="20" w:type="dxa"/>
        </w:trPr>
        <w:tc>
          <w:tcPr>
            <w:tcW w:w="0" w:type="auto"/>
            <w:vMerge/>
            <w:vAlign w:val="center"/>
            <w:hideMark/>
          </w:tcPr>
          <w:p w14:paraId="6A235D2D" w14:textId="77777777" w:rsidR="00444160" w:rsidRPr="00390D86"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D2E" w14:textId="77777777" w:rsidR="00444160" w:rsidRPr="00390D86" w:rsidRDefault="00444160" w:rsidP="00444160">
            <w:pPr>
              <w:widowControl w:val="0"/>
              <w:rPr>
                <w:rFonts w:cs="Arial"/>
              </w:rPr>
            </w:pPr>
            <w:r>
              <w:rPr>
                <w:rFonts w:cs="Arial"/>
              </w:rPr>
              <w:t>【</w:t>
            </w:r>
            <w:r>
              <w:rPr>
                <w:rFonts w:cs="Arial"/>
              </w:rPr>
              <w:t>Correct</w:t>
            </w:r>
            <w:r>
              <w:rPr>
                <w:rFonts w:cs="Arial"/>
              </w:rPr>
              <w:t>】</w:t>
            </w:r>
          </w:p>
          <w:p w14:paraId="6A235D2F" w14:textId="518930BE" w:rsidR="00444160" w:rsidRDefault="00444160" w:rsidP="00444160">
            <w:pPr>
              <w:widowControl w:val="0"/>
              <w:ind w:firstLineChars="68" w:firstLine="143"/>
              <w:rPr>
                <w:rFonts w:cs="Arial"/>
              </w:rPr>
            </w:pPr>
            <w:r>
              <w:rPr>
                <w:rFonts w:cs="Arial"/>
              </w:rPr>
              <w:t>Executable statements use one single-byte space at the start of the line.</w:t>
            </w:r>
          </w:p>
          <w:p w14:paraId="6A235D30" w14:textId="77777777" w:rsidR="00444160" w:rsidRPr="00390D86" w:rsidRDefault="00444160" w:rsidP="00444160">
            <w:pPr>
              <w:widowControl w:val="0"/>
              <w:ind w:firstLineChars="68" w:firstLine="143"/>
              <w:rPr>
                <w:rFonts w:cs="Arial"/>
              </w:rPr>
            </w:pPr>
            <w:r>
              <w:rPr>
                <w:rFonts w:cs="Arial"/>
                <w:noProof/>
                <w:lang w:eastAsia="ja-JP" w:bidi="th-TH"/>
              </w:rPr>
              <w:lastRenderedPageBreak/>
              <w:drawing>
                <wp:inline distT="0" distB="0" distL="0" distR="0" wp14:anchorId="6A2377E2" wp14:editId="6A2377E3">
                  <wp:extent cx="1989455" cy="1726565"/>
                  <wp:effectExtent l="0" t="0" r="0" b="6985"/>
                  <wp:docPr id="458" name="図 306" descr="a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6" descr="a_OK"/>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989455" cy="1726565"/>
                          </a:xfrm>
                          <a:prstGeom prst="rect">
                            <a:avLst/>
                          </a:prstGeom>
                          <a:noFill/>
                          <a:ln>
                            <a:noFill/>
                          </a:ln>
                        </pic:spPr>
                      </pic:pic>
                    </a:graphicData>
                  </a:graphic>
                </wp:inline>
              </w:drawing>
            </w:r>
          </w:p>
          <w:p w14:paraId="6A235D31" w14:textId="77777777" w:rsidR="00444160" w:rsidRPr="00390D86" w:rsidRDefault="00444160" w:rsidP="00444160">
            <w:pPr>
              <w:widowControl w:val="0"/>
              <w:rPr>
                <w:rFonts w:cs="Arial"/>
              </w:rPr>
            </w:pPr>
          </w:p>
          <w:p w14:paraId="6A235D32" w14:textId="77777777" w:rsidR="00444160" w:rsidRPr="00390D86" w:rsidRDefault="00444160" w:rsidP="00444160">
            <w:pPr>
              <w:widowControl w:val="0"/>
              <w:rPr>
                <w:rFonts w:cs="Arial"/>
              </w:rPr>
            </w:pPr>
            <w:r>
              <w:rPr>
                <w:rFonts w:cs="Arial"/>
              </w:rPr>
              <w:t>【</w:t>
            </w:r>
            <w:r>
              <w:rPr>
                <w:rFonts w:cs="Arial"/>
              </w:rPr>
              <w:t>Incorrect</w:t>
            </w:r>
            <w:r>
              <w:rPr>
                <w:rFonts w:cs="Arial"/>
              </w:rPr>
              <w:t>】</w:t>
            </w:r>
          </w:p>
          <w:p w14:paraId="6A235D33" w14:textId="264C7C5A" w:rsidR="00444160" w:rsidRDefault="00444160" w:rsidP="00444160">
            <w:pPr>
              <w:widowControl w:val="0"/>
              <w:ind w:firstLineChars="68" w:firstLine="143"/>
              <w:rPr>
                <w:rFonts w:cs="Arial"/>
              </w:rPr>
            </w:pPr>
            <w:r>
              <w:rPr>
                <w:rFonts w:cs="Arial"/>
              </w:rPr>
              <w:t>Executable statements do not have a single-byte space at the start of the line.</w:t>
            </w:r>
          </w:p>
          <w:p w14:paraId="6A235D34" w14:textId="77777777" w:rsidR="00444160" w:rsidRPr="00390D86" w:rsidRDefault="00444160" w:rsidP="00444160">
            <w:pPr>
              <w:widowControl w:val="0"/>
              <w:ind w:firstLineChars="68" w:firstLine="143"/>
              <w:rPr>
                <w:rFonts w:cs="Arial"/>
              </w:rPr>
            </w:pPr>
            <w:r>
              <w:rPr>
                <w:rFonts w:cs="Arial"/>
                <w:noProof/>
                <w:lang w:eastAsia="ja-JP" w:bidi="th-TH"/>
              </w:rPr>
              <w:drawing>
                <wp:inline distT="0" distB="0" distL="0" distR="0" wp14:anchorId="6A2377E4" wp14:editId="6A2377E5">
                  <wp:extent cx="1982470" cy="1784985"/>
                  <wp:effectExtent l="0" t="0" r="0" b="5715"/>
                  <wp:docPr id="459" name="図 307" descr="a_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7" descr="a_N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982470" cy="1784985"/>
                          </a:xfrm>
                          <a:prstGeom prst="rect">
                            <a:avLst/>
                          </a:prstGeom>
                          <a:noFill/>
                          <a:ln>
                            <a:noFill/>
                          </a:ln>
                        </pic:spPr>
                      </pic:pic>
                    </a:graphicData>
                  </a:graphic>
                </wp:inline>
              </w:drawing>
            </w:r>
          </w:p>
        </w:tc>
      </w:tr>
      <w:tr w:rsidR="00A0639F" w:rsidRPr="00390D86" w14:paraId="6A235D39"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36" w14:textId="77777777" w:rsidR="00444160" w:rsidRPr="00390D86" w:rsidRDefault="00444160" w:rsidP="00444160">
            <w:pPr>
              <w:widowControl w:val="0"/>
              <w:jc w:val="center"/>
              <w:rPr>
                <w:rFonts w:cs="Arial"/>
              </w:rPr>
            </w:pPr>
            <w:r>
              <w:rPr>
                <w:rFonts w:cs="Arial"/>
              </w:rPr>
              <w:lastRenderedPageBreak/>
              <w:t>b</w:t>
            </w:r>
          </w:p>
        </w:tc>
        <w:tc>
          <w:tcPr>
            <w:tcW w:w="5343" w:type="dxa"/>
            <w:gridSpan w:val="2"/>
            <w:tcBorders>
              <w:top w:val="outset" w:sz="6" w:space="0" w:color="auto"/>
              <w:left w:val="outset" w:sz="6" w:space="0" w:color="auto"/>
              <w:bottom w:val="outset" w:sz="6" w:space="0" w:color="auto"/>
              <w:right w:val="outset" w:sz="6" w:space="0" w:color="auto"/>
            </w:tcBorders>
            <w:hideMark/>
          </w:tcPr>
          <w:p w14:paraId="476485D1" w14:textId="24416F6E" w:rsidR="00444160" w:rsidRDefault="00444160" w:rsidP="00444160">
            <w:pPr>
              <w:widowControl w:val="0"/>
              <w:rPr>
                <w:rFonts w:cs="Arial"/>
              </w:rPr>
            </w:pPr>
            <w:r>
              <w:rPr>
                <w:rFonts w:cs="Arial"/>
              </w:rPr>
              <w:t>A blank space shall not be entered before the following:</w:t>
            </w:r>
          </w:p>
          <w:p w14:paraId="78FD7501" w14:textId="241C1C1A" w:rsidR="00444160" w:rsidRDefault="00444160" w:rsidP="00547715">
            <w:pPr>
              <w:pStyle w:val="ListParagraph"/>
              <w:widowControl w:val="0"/>
              <w:numPr>
                <w:ilvl w:val="0"/>
                <w:numId w:val="116"/>
              </w:numPr>
              <w:ind w:leftChars="0"/>
              <w:rPr>
                <w:rFonts w:cs="Arial"/>
              </w:rPr>
            </w:pPr>
            <w:r w:rsidRPr="00A9434C">
              <w:rPr>
                <w:rFonts w:cs="Arial"/>
              </w:rPr>
              <w:t>“[“ of a transition condition</w:t>
            </w:r>
          </w:p>
          <w:p w14:paraId="276A3AC3" w14:textId="656EE956" w:rsidR="00444160" w:rsidRDefault="00444160" w:rsidP="00547715">
            <w:pPr>
              <w:pStyle w:val="ListParagraph"/>
              <w:widowControl w:val="0"/>
              <w:numPr>
                <w:ilvl w:val="0"/>
                <w:numId w:val="116"/>
              </w:numPr>
              <w:ind w:leftChars="0"/>
              <w:rPr>
                <w:rFonts w:cs="Arial"/>
              </w:rPr>
            </w:pPr>
            <w:r w:rsidRPr="00A9434C">
              <w:rPr>
                <w:rFonts w:cs="Arial"/>
              </w:rPr>
              <w:t>“{“ of a condition action</w:t>
            </w:r>
          </w:p>
          <w:p w14:paraId="6A235D37" w14:textId="6AFA648D" w:rsidR="00444160" w:rsidRPr="00A9434C" w:rsidRDefault="00444160" w:rsidP="00547715">
            <w:pPr>
              <w:pStyle w:val="ListParagraph"/>
              <w:widowControl w:val="0"/>
              <w:numPr>
                <w:ilvl w:val="0"/>
                <w:numId w:val="116"/>
              </w:numPr>
              <w:ind w:leftChars="0"/>
              <w:rPr>
                <w:rFonts w:cs="Arial"/>
              </w:rPr>
            </w:pPr>
            <w:r w:rsidRPr="00A9434C">
              <w:rPr>
                <w:rFonts w:cs="Arial"/>
              </w:rPr>
              <w:t>“/” of a transition action</w:t>
            </w:r>
          </w:p>
        </w:tc>
        <w:tc>
          <w:tcPr>
            <w:tcW w:w="2492" w:type="dxa"/>
            <w:tcBorders>
              <w:top w:val="outset" w:sz="6" w:space="0" w:color="auto"/>
              <w:left w:val="outset" w:sz="6" w:space="0" w:color="auto"/>
              <w:bottom w:val="outset" w:sz="6" w:space="0" w:color="auto"/>
              <w:right w:val="outset" w:sz="6" w:space="0" w:color="auto"/>
            </w:tcBorders>
            <w:hideMark/>
          </w:tcPr>
          <w:p w14:paraId="6A235D38" w14:textId="77777777" w:rsidR="00444160" w:rsidRPr="00390D86" w:rsidRDefault="00444160" w:rsidP="00444160">
            <w:pPr>
              <w:widowControl w:val="0"/>
              <w:rPr>
                <w:rFonts w:cs="Arial"/>
              </w:rPr>
            </w:pPr>
            <w:r>
              <w:rPr>
                <w:rFonts w:cs="Arial"/>
              </w:rPr>
              <w:t>-</w:t>
            </w:r>
          </w:p>
        </w:tc>
      </w:tr>
      <w:tr w:rsidR="00A0639F" w:rsidRPr="00390D86" w14:paraId="6A235D42" w14:textId="77777777" w:rsidTr="371D5A01">
        <w:trPr>
          <w:trHeight w:val="345"/>
          <w:tblCellSpacing w:w="20" w:type="dxa"/>
        </w:trPr>
        <w:tc>
          <w:tcPr>
            <w:tcW w:w="0" w:type="auto"/>
            <w:vMerge/>
            <w:vAlign w:val="center"/>
            <w:hideMark/>
          </w:tcPr>
          <w:p w14:paraId="6A235D3A" w14:textId="77777777" w:rsidR="00444160" w:rsidRPr="00390D86"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D3B" w14:textId="77777777" w:rsidR="00444160" w:rsidRPr="00390D86" w:rsidRDefault="00444160" w:rsidP="00444160">
            <w:pPr>
              <w:widowControl w:val="0"/>
              <w:rPr>
                <w:rFonts w:cs="Arial"/>
              </w:rPr>
            </w:pPr>
            <w:r>
              <w:rPr>
                <w:rFonts w:cs="Arial"/>
              </w:rPr>
              <w:t>【</w:t>
            </w:r>
            <w:r>
              <w:rPr>
                <w:rFonts w:cs="Arial"/>
              </w:rPr>
              <w:t>Correct</w:t>
            </w:r>
            <w:r>
              <w:rPr>
                <w:rFonts w:cs="Arial"/>
              </w:rPr>
              <w:t>】</w:t>
            </w:r>
          </w:p>
          <w:p w14:paraId="6A235D3C" w14:textId="22F06D09" w:rsidR="00444160" w:rsidRDefault="00444160" w:rsidP="00444160">
            <w:pPr>
              <w:widowControl w:val="0"/>
              <w:ind w:firstLineChars="68" w:firstLine="143"/>
              <w:rPr>
                <w:rFonts w:cs="Arial"/>
              </w:rPr>
            </w:pPr>
            <w:r>
              <w:rPr>
                <w:rFonts w:cs="Arial"/>
              </w:rPr>
              <w:t>A blank space is not entered before the “[“ and “{“ of the transition label condition, condition action, and transition action.</w:t>
            </w:r>
          </w:p>
          <w:p w14:paraId="6A235D3D" w14:textId="77777777" w:rsidR="00444160" w:rsidRPr="00390D86" w:rsidRDefault="00444160" w:rsidP="00444160">
            <w:pPr>
              <w:widowControl w:val="0"/>
              <w:ind w:firstLineChars="68" w:firstLine="143"/>
              <w:rPr>
                <w:rFonts w:cs="Arial"/>
              </w:rPr>
            </w:pPr>
            <w:r>
              <w:rPr>
                <w:rFonts w:cs="Arial"/>
                <w:noProof/>
                <w:lang w:eastAsia="ja-JP" w:bidi="th-TH"/>
              </w:rPr>
              <w:drawing>
                <wp:inline distT="0" distB="0" distL="0" distR="0" wp14:anchorId="6A2377E6" wp14:editId="6A2377E7">
                  <wp:extent cx="3957320" cy="1909445"/>
                  <wp:effectExtent l="0" t="0" r="5080" b="0"/>
                  <wp:docPr id="460" name="図 308" descr="b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8" descr="b_OK"/>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957320" cy="1909445"/>
                          </a:xfrm>
                          <a:prstGeom prst="rect">
                            <a:avLst/>
                          </a:prstGeom>
                          <a:noFill/>
                          <a:ln>
                            <a:noFill/>
                          </a:ln>
                        </pic:spPr>
                      </pic:pic>
                    </a:graphicData>
                  </a:graphic>
                </wp:inline>
              </w:drawing>
            </w:r>
          </w:p>
          <w:p w14:paraId="6A235D3E" w14:textId="77777777" w:rsidR="00444160" w:rsidRPr="00390D86" w:rsidRDefault="00444160" w:rsidP="00444160">
            <w:pPr>
              <w:widowControl w:val="0"/>
              <w:rPr>
                <w:rFonts w:cs="Arial"/>
              </w:rPr>
            </w:pPr>
          </w:p>
          <w:p w14:paraId="6A235D3F" w14:textId="77777777" w:rsidR="00444160" w:rsidRPr="00390D86" w:rsidRDefault="00444160" w:rsidP="00444160">
            <w:pPr>
              <w:widowControl w:val="0"/>
              <w:rPr>
                <w:rFonts w:cs="Arial"/>
              </w:rPr>
            </w:pPr>
            <w:r>
              <w:rPr>
                <w:rFonts w:cs="Arial"/>
              </w:rPr>
              <w:t>【</w:t>
            </w:r>
            <w:r>
              <w:rPr>
                <w:rFonts w:cs="Arial"/>
              </w:rPr>
              <w:t>Incorrect</w:t>
            </w:r>
            <w:r>
              <w:rPr>
                <w:rFonts w:cs="Arial"/>
              </w:rPr>
              <w:t>】</w:t>
            </w:r>
          </w:p>
          <w:p w14:paraId="6A235D40" w14:textId="4257020F" w:rsidR="00444160" w:rsidRDefault="00444160" w:rsidP="00444160">
            <w:pPr>
              <w:widowControl w:val="0"/>
              <w:ind w:firstLineChars="68" w:firstLine="143"/>
              <w:rPr>
                <w:rFonts w:cs="Arial"/>
              </w:rPr>
            </w:pPr>
            <w:r>
              <w:rPr>
                <w:rFonts w:cs="Arial"/>
              </w:rPr>
              <w:t>A blank space is entered before the “[“ and “{“ of the transition label condition, condition action, and transition action.</w:t>
            </w:r>
          </w:p>
          <w:p w14:paraId="6A235D41" w14:textId="77777777" w:rsidR="00444160" w:rsidRPr="00390D86" w:rsidRDefault="00444160" w:rsidP="00444160">
            <w:pPr>
              <w:widowControl w:val="0"/>
              <w:ind w:firstLineChars="68" w:firstLine="143"/>
              <w:rPr>
                <w:rFonts w:cs="Arial"/>
              </w:rPr>
            </w:pPr>
            <w:r>
              <w:rPr>
                <w:rFonts w:cs="Arial"/>
                <w:noProof/>
                <w:lang w:eastAsia="ja-JP" w:bidi="th-TH"/>
              </w:rPr>
              <w:lastRenderedPageBreak/>
              <w:drawing>
                <wp:inline distT="0" distB="0" distL="0" distR="0" wp14:anchorId="6A2377E8" wp14:editId="6A2377E9">
                  <wp:extent cx="4001135" cy="1938655"/>
                  <wp:effectExtent l="0" t="0" r="0" b="4445"/>
                  <wp:docPr id="461" name="図 309" descr="b_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9" descr="b_N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001135" cy="1938655"/>
                          </a:xfrm>
                          <a:prstGeom prst="rect">
                            <a:avLst/>
                          </a:prstGeom>
                          <a:noFill/>
                          <a:ln>
                            <a:noFill/>
                          </a:ln>
                        </pic:spPr>
                      </pic:pic>
                    </a:graphicData>
                  </a:graphic>
                </wp:inline>
              </w:drawing>
            </w:r>
          </w:p>
        </w:tc>
      </w:tr>
      <w:tr w:rsidR="00A0639F" w:rsidRPr="00390D86" w14:paraId="6A235D4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43" w14:textId="77777777" w:rsidR="00444160" w:rsidRPr="00390D86" w:rsidRDefault="00444160" w:rsidP="00444160">
            <w:pPr>
              <w:widowControl w:val="0"/>
              <w:jc w:val="center"/>
              <w:rPr>
                <w:rFonts w:cs="Arial"/>
              </w:rPr>
            </w:pPr>
            <w:r>
              <w:rPr>
                <w:rFonts w:cs="Arial"/>
              </w:rPr>
              <w:lastRenderedPageBreak/>
              <w:t>c</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44" w14:textId="1EF6DE4E" w:rsidR="00444160" w:rsidRPr="00390D86" w:rsidRDefault="00444160" w:rsidP="00444160">
            <w:pPr>
              <w:widowControl w:val="0"/>
              <w:rPr>
                <w:rFonts w:cs="Arial"/>
              </w:rPr>
            </w:pPr>
            <w:r>
              <w:rPr>
                <w:rFonts w:cs="Arial"/>
              </w:rPr>
              <w:t>At least one single-byte space shall be entered after the “/” of a transition action.</w:t>
            </w:r>
          </w:p>
        </w:tc>
        <w:tc>
          <w:tcPr>
            <w:tcW w:w="2492" w:type="dxa"/>
            <w:tcBorders>
              <w:top w:val="outset" w:sz="6" w:space="0" w:color="auto"/>
              <w:left w:val="outset" w:sz="6" w:space="0" w:color="auto"/>
              <w:bottom w:val="outset" w:sz="6" w:space="0" w:color="auto"/>
              <w:right w:val="outset" w:sz="6" w:space="0" w:color="auto"/>
            </w:tcBorders>
            <w:hideMark/>
          </w:tcPr>
          <w:p w14:paraId="6A235D45" w14:textId="77777777" w:rsidR="00444160" w:rsidRPr="00390D86" w:rsidRDefault="00444160" w:rsidP="00444160">
            <w:pPr>
              <w:widowControl w:val="0"/>
              <w:rPr>
                <w:rFonts w:cs="Arial"/>
              </w:rPr>
            </w:pPr>
            <w:r>
              <w:rPr>
                <w:rFonts w:cs="Arial"/>
              </w:rPr>
              <w:t>Number of single-byte spaces</w:t>
            </w:r>
          </w:p>
        </w:tc>
      </w:tr>
      <w:tr w:rsidR="00A0639F" w:rsidRPr="00390D86" w14:paraId="6A235D4F" w14:textId="77777777" w:rsidTr="371D5A01">
        <w:trPr>
          <w:trHeight w:val="345"/>
          <w:tblCellSpacing w:w="20" w:type="dxa"/>
        </w:trPr>
        <w:tc>
          <w:tcPr>
            <w:tcW w:w="0" w:type="auto"/>
            <w:vMerge/>
            <w:vAlign w:val="center"/>
            <w:hideMark/>
          </w:tcPr>
          <w:p w14:paraId="6A235D47" w14:textId="77777777" w:rsidR="00444160" w:rsidRPr="00390D86"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D48" w14:textId="77777777" w:rsidR="00444160" w:rsidRPr="00390D86" w:rsidRDefault="00444160" w:rsidP="00444160">
            <w:pPr>
              <w:widowControl w:val="0"/>
              <w:rPr>
                <w:rFonts w:cs="Arial"/>
              </w:rPr>
            </w:pPr>
            <w:r>
              <w:rPr>
                <w:rFonts w:cs="Arial"/>
              </w:rPr>
              <w:t>【</w:t>
            </w:r>
            <w:r>
              <w:rPr>
                <w:rFonts w:cs="Arial"/>
              </w:rPr>
              <w:t>Correct</w:t>
            </w:r>
            <w:r>
              <w:rPr>
                <w:rFonts w:cs="Arial"/>
              </w:rPr>
              <w:t>】</w:t>
            </w:r>
          </w:p>
          <w:p w14:paraId="6A235D49" w14:textId="7FBB1C8A" w:rsidR="00444160" w:rsidRDefault="00444160" w:rsidP="00444160">
            <w:pPr>
              <w:widowControl w:val="0"/>
              <w:ind w:firstLineChars="68" w:firstLine="143"/>
              <w:rPr>
                <w:rFonts w:cs="Arial"/>
              </w:rPr>
            </w:pPr>
            <w:r>
              <w:rPr>
                <w:rFonts w:cs="Arial"/>
              </w:rPr>
              <w:t>Single-byte spaces are entered after the “/” of the transition action.</w:t>
            </w:r>
          </w:p>
          <w:p w14:paraId="6A235D4A" w14:textId="77777777" w:rsidR="00444160" w:rsidRPr="00390D86" w:rsidRDefault="00444160" w:rsidP="00444160">
            <w:pPr>
              <w:widowControl w:val="0"/>
              <w:ind w:firstLineChars="68" w:firstLine="143"/>
              <w:rPr>
                <w:rFonts w:cs="Arial"/>
              </w:rPr>
            </w:pPr>
            <w:r>
              <w:rPr>
                <w:rFonts w:cs="Arial"/>
                <w:noProof/>
                <w:lang w:eastAsia="ja-JP" w:bidi="th-TH"/>
              </w:rPr>
              <w:drawing>
                <wp:inline distT="0" distB="0" distL="0" distR="0" wp14:anchorId="6A2377EA" wp14:editId="6A2377EB">
                  <wp:extent cx="2252980" cy="1433830"/>
                  <wp:effectExtent l="0" t="0" r="0" b="0"/>
                  <wp:docPr id="462" name="図 310" descr="c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0" descr="c_OK"/>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252980" cy="1433830"/>
                          </a:xfrm>
                          <a:prstGeom prst="rect">
                            <a:avLst/>
                          </a:prstGeom>
                          <a:noFill/>
                          <a:ln>
                            <a:noFill/>
                          </a:ln>
                        </pic:spPr>
                      </pic:pic>
                    </a:graphicData>
                  </a:graphic>
                </wp:inline>
              </w:drawing>
            </w:r>
          </w:p>
          <w:p w14:paraId="6A235D4B" w14:textId="77777777" w:rsidR="00444160" w:rsidRPr="00390D86" w:rsidRDefault="00444160" w:rsidP="00444160">
            <w:pPr>
              <w:widowControl w:val="0"/>
              <w:rPr>
                <w:rFonts w:cs="Arial"/>
              </w:rPr>
            </w:pPr>
          </w:p>
          <w:p w14:paraId="6A235D4C" w14:textId="77777777" w:rsidR="00444160" w:rsidRPr="00390D86" w:rsidRDefault="00444160" w:rsidP="00444160">
            <w:pPr>
              <w:widowControl w:val="0"/>
              <w:rPr>
                <w:rFonts w:cs="Arial"/>
              </w:rPr>
            </w:pPr>
            <w:r>
              <w:rPr>
                <w:rFonts w:cs="Arial"/>
              </w:rPr>
              <w:t>【</w:t>
            </w:r>
            <w:r>
              <w:rPr>
                <w:rFonts w:cs="Arial"/>
              </w:rPr>
              <w:t>Incorrect</w:t>
            </w:r>
            <w:r>
              <w:rPr>
                <w:rFonts w:cs="Arial"/>
              </w:rPr>
              <w:t>】</w:t>
            </w:r>
          </w:p>
          <w:p w14:paraId="6A235D4D" w14:textId="03DACE6E" w:rsidR="00444160" w:rsidRDefault="00444160" w:rsidP="00444160">
            <w:pPr>
              <w:widowControl w:val="0"/>
              <w:ind w:firstLineChars="68" w:firstLine="143"/>
              <w:rPr>
                <w:rFonts w:cs="Arial"/>
              </w:rPr>
            </w:pPr>
            <w:r>
              <w:rPr>
                <w:rFonts w:cs="Arial"/>
              </w:rPr>
              <w:t>There are no single-byte spaces after the “/” of the transition action.</w:t>
            </w:r>
          </w:p>
          <w:p w14:paraId="6A235D4E" w14:textId="77777777" w:rsidR="00444160" w:rsidRPr="00390D86" w:rsidRDefault="00444160" w:rsidP="00444160">
            <w:pPr>
              <w:widowControl w:val="0"/>
              <w:ind w:firstLineChars="68" w:firstLine="143"/>
              <w:rPr>
                <w:rFonts w:cs="Arial"/>
              </w:rPr>
            </w:pPr>
            <w:r>
              <w:rPr>
                <w:rFonts w:cs="Arial"/>
                <w:noProof/>
                <w:lang w:eastAsia="ja-JP" w:bidi="th-TH"/>
              </w:rPr>
              <w:drawing>
                <wp:inline distT="0" distB="0" distL="0" distR="0" wp14:anchorId="6A2377EC" wp14:editId="6A2377ED">
                  <wp:extent cx="2552700" cy="1565275"/>
                  <wp:effectExtent l="0" t="0" r="0" b="0"/>
                  <wp:docPr id="463" name="図 311" descr="c_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1" descr="c_N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552700" cy="1565275"/>
                          </a:xfrm>
                          <a:prstGeom prst="rect">
                            <a:avLst/>
                          </a:prstGeom>
                          <a:noFill/>
                          <a:ln>
                            <a:noFill/>
                          </a:ln>
                        </pic:spPr>
                      </pic:pic>
                    </a:graphicData>
                  </a:graphic>
                </wp:inline>
              </w:drawing>
            </w:r>
          </w:p>
        </w:tc>
      </w:tr>
      <w:tr w:rsidR="00444160" w:rsidRPr="00390D86" w14:paraId="6A235D5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50" w14:textId="77777777" w:rsidR="00444160" w:rsidRPr="00390D86" w:rsidRDefault="00444160" w:rsidP="00444160">
            <w:pPr>
              <w:widowControl w:val="0"/>
              <w:rPr>
                <w:rFonts w:cs="Arial"/>
                <w:b/>
              </w:rPr>
            </w:pPr>
            <w:r>
              <w:rPr>
                <w:rFonts w:cs="Arial"/>
                <w:b/>
                <w:bCs/>
              </w:rPr>
              <w:t>Rationale</w:t>
            </w:r>
          </w:p>
        </w:tc>
      </w:tr>
      <w:tr w:rsidR="00444160" w:rsidRPr="00390D86" w14:paraId="6A235D5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52" w14:textId="77777777" w:rsidR="00444160" w:rsidRPr="00390D86" w:rsidRDefault="00444160" w:rsidP="00444160">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53" w14:textId="77777777" w:rsidR="00444160" w:rsidRPr="00390D86" w:rsidRDefault="00444160" w:rsidP="00444160">
            <w:pPr>
              <w:widowControl w:val="0"/>
              <w:jc w:val="center"/>
              <w:rPr>
                <w:rFonts w:cs="Arial"/>
                <w:b/>
              </w:rPr>
            </w:pPr>
            <w:r>
              <w:rPr>
                <w:rFonts w:cs="Arial"/>
                <w:b/>
                <w:bCs/>
              </w:rPr>
              <w:t>Description</w:t>
            </w:r>
          </w:p>
        </w:tc>
      </w:tr>
      <w:tr w:rsidR="00444160" w:rsidRPr="00390D86" w14:paraId="6A235D5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55" w14:textId="77777777" w:rsidR="00444160" w:rsidRPr="009513CA" w:rsidRDefault="00444160" w:rsidP="00444160">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D56" w14:textId="03753F5C" w:rsidR="00444160" w:rsidRPr="009513CA" w:rsidRDefault="00444160" w:rsidP="00547715">
            <w:pPr>
              <w:pStyle w:val="ListParagraph"/>
              <w:widowControl w:val="0"/>
              <w:numPr>
                <w:ilvl w:val="0"/>
                <w:numId w:val="107"/>
              </w:numPr>
              <w:ind w:leftChars="0" w:left="137" w:hanging="137"/>
              <w:rPr>
                <w:rFonts w:cs="Arial"/>
              </w:rPr>
            </w:pPr>
            <w:r>
              <w:rPr>
                <w:rFonts w:cs="Arial"/>
              </w:rPr>
              <w:t>Using uniform indents before the executable statement clarifies the link between the state action type of a state label and the execution statement, improving readability.</w:t>
            </w:r>
          </w:p>
        </w:tc>
      </w:tr>
      <w:tr w:rsidR="00444160" w:rsidRPr="00390D86" w14:paraId="6A235D5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58" w14:textId="77777777" w:rsidR="00444160" w:rsidRPr="009513CA" w:rsidRDefault="00444160" w:rsidP="00444160">
            <w:pPr>
              <w:widowControl w:val="0"/>
              <w:jc w:val="center"/>
              <w:rPr>
                <w:rFonts w:cs="Arial"/>
              </w:rPr>
            </w:pPr>
            <w:r>
              <w:rPr>
                <w:rFonts w:cs="Arial"/>
              </w:rPr>
              <w:t>b</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D59" w14:textId="440C53C2" w:rsidR="00444160" w:rsidRPr="009513CA" w:rsidRDefault="00444160" w:rsidP="00547715">
            <w:pPr>
              <w:pStyle w:val="ListParagraph"/>
              <w:widowControl w:val="0"/>
              <w:numPr>
                <w:ilvl w:val="0"/>
                <w:numId w:val="107"/>
              </w:numPr>
              <w:ind w:leftChars="0" w:left="137" w:hanging="137"/>
              <w:rPr>
                <w:rFonts w:cs="Arial"/>
              </w:rPr>
            </w:pPr>
            <w:r>
              <w:rPr>
                <w:rFonts w:cs="Arial"/>
              </w:rPr>
              <w:t>Using uniform indents for transition conditions, condition actions, and transition actions improves readability.</w:t>
            </w:r>
          </w:p>
        </w:tc>
      </w:tr>
      <w:tr w:rsidR="00444160" w:rsidRPr="00390D86" w14:paraId="6A235D5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5B" w14:textId="77777777" w:rsidR="00444160" w:rsidRPr="009513CA" w:rsidRDefault="00444160" w:rsidP="00444160">
            <w:pPr>
              <w:widowControl w:val="0"/>
              <w:jc w:val="center"/>
              <w:rPr>
                <w:rFonts w:cs="Arial"/>
              </w:rPr>
            </w:pPr>
            <w:r>
              <w:rPr>
                <w:rFonts w:cs="Arial"/>
              </w:rPr>
              <w:t>c</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D5C" w14:textId="77777777" w:rsidR="00444160" w:rsidRPr="009513CA" w:rsidRDefault="00444160" w:rsidP="00547715">
            <w:pPr>
              <w:pStyle w:val="ListParagraph"/>
              <w:widowControl w:val="0"/>
              <w:numPr>
                <w:ilvl w:val="0"/>
                <w:numId w:val="107"/>
              </w:numPr>
              <w:ind w:leftChars="0" w:left="137" w:hanging="137"/>
              <w:rPr>
                <w:rFonts w:cs="Arial"/>
              </w:rPr>
            </w:pPr>
            <w:r>
              <w:rPr>
                <w:rFonts w:cs="Arial"/>
              </w:rPr>
              <w:t>Consistent use of blank spaces improves readability.</w:t>
            </w:r>
          </w:p>
        </w:tc>
      </w:tr>
    </w:tbl>
    <w:p w14:paraId="6A235D5E" w14:textId="77777777" w:rsidR="005D0565" w:rsidRPr="00EB26B9" w:rsidRDefault="005D0565" w:rsidP="005D0565"/>
    <w:p w14:paraId="6A235D5F" w14:textId="4AE06A98" w:rsidR="005D0565" w:rsidRDefault="005D0565" w:rsidP="0011317A">
      <w:pPr>
        <w:pStyle w:val="Heading3"/>
      </w:pPr>
      <w:bookmarkStart w:id="382" w:name="_Toc508614041"/>
      <w:bookmarkStart w:id="383" w:name="_Toc34396023"/>
      <w:r>
        <w:t>jc_</w:t>
      </w:r>
      <w:r w:rsidR="00D606F8">
        <w:t>0739:</w:t>
      </w:r>
      <w:r>
        <w:t xml:space="preserve"> </w:t>
      </w:r>
      <w:r w:rsidR="00456525">
        <w:t>D</w:t>
      </w:r>
      <w:r>
        <w:t>escribing text inside states</w:t>
      </w:r>
      <w:bookmarkEnd w:id="382"/>
      <w:bookmarkEnd w:id="383"/>
    </w:p>
    <w:tbl>
      <w:tblPr>
        <w:tblStyle w:val="4"/>
        <w:tblW w:w="0" w:type="auto"/>
        <w:tblCellSpacing w:w="20" w:type="dxa"/>
        <w:tblBorders>
          <w:insideH w:val="outset" w:sz="6" w:space="0" w:color="auto"/>
          <w:insideV w:val="outset" w:sz="6" w:space="0" w:color="auto"/>
        </w:tblBorders>
        <w:tblLayout w:type="fixed"/>
        <w:tblLook w:val="04A0" w:firstRow="1" w:lastRow="0" w:firstColumn="1" w:lastColumn="0" w:noHBand="0" w:noVBand="1"/>
      </w:tblPr>
      <w:tblGrid>
        <w:gridCol w:w="1017"/>
        <w:gridCol w:w="1411"/>
        <w:gridCol w:w="3972"/>
        <w:gridCol w:w="2552"/>
      </w:tblGrid>
      <w:tr w:rsidR="00EB26B9" w:rsidRPr="003F5648" w14:paraId="6A235D62" w14:textId="77777777" w:rsidTr="003F564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D60" w14:textId="77777777" w:rsidR="00EB26B9" w:rsidRPr="003F5648" w:rsidRDefault="00EB26B9" w:rsidP="003F5648">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D61" w14:textId="1E662E4D" w:rsidR="00EB26B9" w:rsidRPr="003F5648" w:rsidRDefault="00EB26B9" w:rsidP="00EB26B9">
            <w:pPr>
              <w:widowControl w:val="0"/>
              <w:rPr>
                <w:rFonts w:cs="Arial"/>
                <w:b/>
              </w:rPr>
            </w:pPr>
            <w:r>
              <w:rPr>
                <w:rFonts w:cs="Arial"/>
                <w:b/>
                <w:bCs/>
              </w:rPr>
              <w:t>jc_</w:t>
            </w:r>
            <w:r w:rsidR="00D606F8">
              <w:rPr>
                <w:rFonts w:cs="Arial"/>
                <w:b/>
                <w:bCs/>
              </w:rPr>
              <w:t>0739:</w:t>
            </w:r>
            <w:r>
              <w:rPr>
                <w:rFonts w:cs="Arial"/>
                <w:b/>
                <w:bCs/>
              </w:rPr>
              <w:t xml:space="preserve"> </w:t>
            </w:r>
            <w:r w:rsidR="00456525">
              <w:rPr>
                <w:rFonts w:cs="Arial"/>
                <w:b/>
                <w:bCs/>
              </w:rPr>
              <w:t>D</w:t>
            </w:r>
            <w:r>
              <w:rPr>
                <w:rFonts w:cs="Arial"/>
                <w:b/>
                <w:bCs/>
              </w:rPr>
              <w:t>escribing text inside states</w:t>
            </w:r>
          </w:p>
        </w:tc>
      </w:tr>
      <w:tr w:rsidR="00444160" w:rsidRPr="003F5648" w14:paraId="6C662A6E" w14:textId="77777777" w:rsidTr="003F564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56E0DA7" w14:textId="53AD9CC4" w:rsidR="00444160" w:rsidRDefault="00444160" w:rsidP="00444160">
            <w:pPr>
              <w:widowControl w:val="0"/>
              <w:rPr>
                <w:rFonts w:cs="Arial"/>
                <w:b/>
                <w:bCs/>
              </w:rPr>
            </w:pPr>
            <w:r w:rsidRPr="004A5BD5">
              <w:rPr>
                <w:rFonts w:cs="Arial"/>
                <w:b/>
                <w:bCs/>
              </w:rPr>
              <w:t xml:space="preserve">Sub ID </w:t>
            </w:r>
            <w:r w:rsidRPr="004A5BD5">
              <w:rPr>
                <w:rFonts w:cs="Arial"/>
                <w:b/>
                <w:bCs/>
              </w:rPr>
              <w:lastRenderedPageBreak/>
              <w:t>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663E365" w14:textId="24BC0E16" w:rsidR="00444160" w:rsidRPr="004A5BD5" w:rsidRDefault="00444160" w:rsidP="00444160">
            <w:pPr>
              <w:rPr>
                <w:rFonts w:cs="Arial"/>
                <w:bCs/>
              </w:rPr>
            </w:pPr>
            <w:r w:rsidRPr="004A5BD5">
              <w:rPr>
                <w:rFonts w:cs="Arial"/>
                <w:bCs/>
              </w:rPr>
              <w:lastRenderedPageBreak/>
              <w:t xml:space="preserve">NA-MAAB: </w:t>
            </w:r>
            <w:r w:rsidR="007B269A">
              <w:rPr>
                <w:rFonts w:cs="Arial"/>
                <w:bCs/>
              </w:rPr>
              <w:t>a</w:t>
            </w:r>
          </w:p>
          <w:p w14:paraId="0A0E9491" w14:textId="2CF1CEAC" w:rsidR="00444160" w:rsidRDefault="00444160" w:rsidP="00444160">
            <w:pPr>
              <w:widowControl w:val="0"/>
              <w:rPr>
                <w:rFonts w:cs="Arial"/>
                <w:b/>
                <w:bCs/>
              </w:rPr>
            </w:pPr>
            <w:r w:rsidRPr="004A5BD5">
              <w:rPr>
                <w:rFonts w:cs="Arial"/>
                <w:bCs/>
              </w:rPr>
              <w:lastRenderedPageBreak/>
              <w:t xml:space="preserve">JMAAB: </w:t>
            </w:r>
            <w:r w:rsidR="007B269A">
              <w:rPr>
                <w:rFonts w:cs="Arial"/>
                <w:bCs/>
              </w:rPr>
              <w:t>a</w:t>
            </w:r>
          </w:p>
        </w:tc>
      </w:tr>
      <w:tr w:rsidR="00444160" w:rsidRPr="003F5648" w14:paraId="59CD3DFA" w14:textId="77777777" w:rsidTr="003F5648">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F641A70" w14:textId="56B7E79D" w:rsidR="00444160" w:rsidRDefault="00444160" w:rsidP="00444160">
            <w:pPr>
              <w:widowControl w:val="0"/>
              <w:rPr>
                <w:rFonts w:cs="Arial"/>
                <w:b/>
                <w:bCs/>
              </w:rPr>
            </w:pPr>
            <w:r w:rsidRPr="004A5BD5">
              <w:rPr>
                <w:rFonts w:cs="Arial"/>
                <w:b/>
                <w:bCs/>
              </w:rPr>
              <w:lastRenderedPageBreak/>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E56FA4E" w14:textId="335CFF9B" w:rsidR="00444160" w:rsidRDefault="00444160" w:rsidP="00C15DF0">
            <w:pPr>
              <w:rPr>
                <w:rFonts w:cs="Arial"/>
                <w:b/>
                <w:bCs/>
              </w:rPr>
            </w:pPr>
            <w:r w:rsidRPr="004A5BD5">
              <w:rPr>
                <w:rFonts w:cs="Arial"/>
                <w:bCs/>
              </w:rPr>
              <w:t>All</w:t>
            </w:r>
          </w:p>
        </w:tc>
      </w:tr>
      <w:tr w:rsidR="00444160" w:rsidRPr="003F5648" w14:paraId="6A235D64" w14:textId="77777777" w:rsidTr="003F5648">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D63" w14:textId="77777777" w:rsidR="00444160" w:rsidRPr="003F5648" w:rsidRDefault="00444160" w:rsidP="00444160">
            <w:pPr>
              <w:widowControl w:val="0"/>
              <w:rPr>
                <w:rFonts w:cs="Arial"/>
                <w:b/>
              </w:rPr>
            </w:pPr>
            <w:r>
              <w:rPr>
                <w:rFonts w:cs="Arial"/>
                <w:b/>
                <w:bCs/>
              </w:rPr>
              <w:t>Rule</w:t>
            </w:r>
          </w:p>
        </w:tc>
      </w:tr>
      <w:tr w:rsidR="00444160" w:rsidRPr="003F5648" w14:paraId="6A235D68" w14:textId="77777777" w:rsidTr="003F5648">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D65" w14:textId="77777777" w:rsidR="00444160" w:rsidRPr="003F5648" w:rsidRDefault="00444160" w:rsidP="00444160">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D66" w14:textId="77777777" w:rsidR="00444160" w:rsidRPr="003F5648" w:rsidRDefault="00444160" w:rsidP="00444160">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D67" w14:textId="77777777" w:rsidR="00444160" w:rsidRPr="003F5648" w:rsidRDefault="00444160" w:rsidP="00444160">
            <w:pPr>
              <w:widowControl w:val="0"/>
              <w:jc w:val="center"/>
              <w:rPr>
                <w:rFonts w:cs="Arial"/>
                <w:b/>
              </w:rPr>
            </w:pPr>
            <w:r>
              <w:rPr>
                <w:rFonts w:cs="Arial"/>
                <w:b/>
                <w:bCs/>
              </w:rPr>
              <w:t>Custom Parameter</w:t>
            </w:r>
          </w:p>
        </w:tc>
      </w:tr>
      <w:tr w:rsidR="00444160" w:rsidRPr="003F5648" w14:paraId="6A235D6C" w14:textId="77777777" w:rsidTr="003F5648">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69" w14:textId="77777777" w:rsidR="00444160" w:rsidRPr="003F5648" w:rsidRDefault="00444160" w:rsidP="00444160">
            <w:pPr>
              <w:widowControl w:val="0"/>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6A" w14:textId="516452F7" w:rsidR="00444160" w:rsidRPr="003F5648" w:rsidRDefault="00444160" w:rsidP="00444160">
            <w:pPr>
              <w:widowControl w:val="0"/>
              <w:rPr>
                <w:rFonts w:cs="Arial"/>
              </w:rPr>
            </w:pPr>
            <w:r>
              <w:rPr>
                <w:rFonts w:cs="Arial"/>
              </w:rPr>
              <w:t>Text inside a state shall not extend beyond the boundaries of the state.</w:t>
            </w:r>
          </w:p>
        </w:tc>
        <w:tc>
          <w:tcPr>
            <w:tcW w:w="2492" w:type="dxa"/>
            <w:tcBorders>
              <w:top w:val="outset" w:sz="6" w:space="0" w:color="auto"/>
              <w:left w:val="outset" w:sz="6" w:space="0" w:color="auto"/>
              <w:bottom w:val="outset" w:sz="6" w:space="0" w:color="auto"/>
              <w:right w:val="outset" w:sz="6" w:space="0" w:color="auto"/>
            </w:tcBorders>
            <w:hideMark/>
          </w:tcPr>
          <w:p w14:paraId="6A235D6B" w14:textId="77777777" w:rsidR="00444160" w:rsidRPr="003F5648" w:rsidRDefault="00444160" w:rsidP="00444160">
            <w:pPr>
              <w:widowControl w:val="0"/>
              <w:rPr>
                <w:rFonts w:cs="Arial"/>
              </w:rPr>
            </w:pPr>
            <w:r>
              <w:rPr>
                <w:rFonts w:cs="Arial"/>
              </w:rPr>
              <w:t>-</w:t>
            </w:r>
          </w:p>
        </w:tc>
      </w:tr>
      <w:tr w:rsidR="00444160" w:rsidRPr="003F5648" w14:paraId="6A235D71" w14:textId="77777777" w:rsidTr="003F5648">
        <w:trPr>
          <w:trHeight w:val="345"/>
          <w:tblCellSpacing w:w="20" w:type="dxa"/>
        </w:trPr>
        <w:tc>
          <w:tcPr>
            <w:tcW w:w="957" w:type="dxa"/>
            <w:vMerge/>
            <w:tcBorders>
              <w:top w:val="outset" w:sz="6" w:space="0" w:color="auto"/>
              <w:left w:val="outset" w:sz="6" w:space="0" w:color="auto"/>
              <w:bottom w:val="outset" w:sz="6" w:space="0" w:color="auto"/>
              <w:right w:val="outset" w:sz="6" w:space="0" w:color="auto"/>
            </w:tcBorders>
            <w:vAlign w:val="center"/>
            <w:hideMark/>
          </w:tcPr>
          <w:p w14:paraId="6A235D6D" w14:textId="77777777" w:rsidR="00444160" w:rsidRPr="003F5648"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D6E" w14:textId="77777777" w:rsidR="00444160" w:rsidRPr="003F5648" w:rsidRDefault="00444160" w:rsidP="00444160">
            <w:pPr>
              <w:widowControl w:val="0"/>
              <w:rPr>
                <w:rFonts w:cs="Arial"/>
              </w:rPr>
            </w:pPr>
            <w:r>
              <w:rPr>
                <w:rFonts w:cs="Arial"/>
              </w:rPr>
              <w:t>【</w:t>
            </w:r>
            <w:r>
              <w:rPr>
                <w:rFonts w:cs="Arial"/>
              </w:rPr>
              <w:t>Incorrect</w:t>
            </w:r>
            <w:r>
              <w:rPr>
                <w:rFonts w:cs="Arial"/>
              </w:rPr>
              <w:t>】</w:t>
            </w:r>
          </w:p>
          <w:p w14:paraId="6A235D6F" w14:textId="77777777" w:rsidR="00444160" w:rsidRDefault="00444160" w:rsidP="00444160">
            <w:pPr>
              <w:widowControl w:val="0"/>
              <w:ind w:firstLineChars="68" w:firstLine="136"/>
              <w:rPr>
                <w:rFonts w:eastAsia="MS Mincho" w:cs="Arial"/>
              </w:rPr>
            </w:pPr>
            <w:r>
              <w:rPr>
                <w:rFonts w:eastAsia="MS Mincho" w:cs="Arial"/>
                <w:kern w:val="0"/>
                <w:sz w:val="20"/>
                <w:szCs w:val="20"/>
              </w:rPr>
              <w:object w:dxaOrig="3390" w:dyaOrig="4755" w14:anchorId="6A2377EE">
                <v:shape id="_x0000_i1071" type="#_x0000_t75" style="width:172.55pt;height:238pt" o:ole="">
                  <v:imagedata r:id="rId482" o:title=""/>
                </v:shape>
                <o:OLEObject Type="Embed" ProgID="PBrush" ShapeID="_x0000_i1071" DrawAspect="Content" ObjectID="_1669447297" r:id="rId483"/>
              </w:object>
            </w:r>
            <w:r>
              <w:rPr>
                <w:rFonts w:eastAsia="MS Mincho" w:cs="Arial"/>
              </w:rPr>
              <w:t xml:space="preserve">　</w:t>
            </w:r>
            <w:r>
              <w:rPr>
                <w:rFonts w:eastAsia="MS Mincho" w:cs="Arial"/>
                <w:kern w:val="0"/>
                <w:sz w:val="20"/>
                <w:szCs w:val="20"/>
              </w:rPr>
              <w:object w:dxaOrig="3915" w:dyaOrig="4875" w14:anchorId="6A2377EF">
                <v:shape id="_x0000_i1072" type="#_x0000_t75" style="width:194pt;height:237.4pt" o:ole="">
                  <v:imagedata r:id="rId484" o:title=""/>
                </v:shape>
                <o:OLEObject Type="Embed" ProgID="PBrush" ShapeID="_x0000_i1072" DrawAspect="Content" ObjectID="_1669447298" r:id="rId485"/>
              </w:object>
            </w:r>
          </w:p>
          <w:p w14:paraId="6A235D70" w14:textId="77777777" w:rsidR="00444160" w:rsidRPr="003F5648" w:rsidRDefault="00444160" w:rsidP="00444160">
            <w:pPr>
              <w:widowControl w:val="0"/>
              <w:ind w:firstLineChars="68" w:firstLine="136"/>
              <w:rPr>
                <w:rFonts w:cs="Arial"/>
              </w:rPr>
            </w:pPr>
            <w:r>
              <w:rPr>
                <w:rFonts w:eastAsia="MS Mincho" w:cs="Arial"/>
                <w:kern w:val="0"/>
                <w:sz w:val="20"/>
                <w:szCs w:val="20"/>
              </w:rPr>
              <w:object w:dxaOrig="3615" w:dyaOrig="4785" w14:anchorId="6A2377F0">
                <v:shape id="_x0000_i1073" type="#_x0000_t75" style="width:180.05pt;height:238.05pt" o:ole="">
                  <v:imagedata r:id="rId486" o:title=""/>
                </v:shape>
                <o:OLEObject Type="Embed" ProgID="PBrush" ShapeID="_x0000_i1073" DrawAspect="Content" ObjectID="_1669447299" r:id="rId487"/>
              </w:object>
            </w:r>
          </w:p>
        </w:tc>
      </w:tr>
      <w:tr w:rsidR="00444160" w:rsidRPr="003F5648" w14:paraId="6A235D73" w14:textId="77777777" w:rsidTr="003F5648">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D72" w14:textId="77777777" w:rsidR="00444160" w:rsidRPr="003F5648" w:rsidRDefault="00444160" w:rsidP="00444160">
            <w:pPr>
              <w:widowControl w:val="0"/>
              <w:rPr>
                <w:rFonts w:cs="Arial"/>
                <w:b/>
              </w:rPr>
            </w:pPr>
            <w:r>
              <w:rPr>
                <w:rFonts w:cs="Arial"/>
                <w:b/>
                <w:bCs/>
              </w:rPr>
              <w:lastRenderedPageBreak/>
              <w:t>Rationale</w:t>
            </w:r>
          </w:p>
        </w:tc>
      </w:tr>
      <w:tr w:rsidR="00444160" w:rsidRPr="003F5648" w14:paraId="6A235D76" w14:textId="77777777" w:rsidTr="003F5648">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D74" w14:textId="77777777" w:rsidR="00444160" w:rsidRPr="003F5648" w:rsidRDefault="00444160" w:rsidP="00444160">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D75" w14:textId="77777777" w:rsidR="00444160" w:rsidRPr="003F5648" w:rsidRDefault="00444160" w:rsidP="00444160">
            <w:pPr>
              <w:widowControl w:val="0"/>
              <w:jc w:val="center"/>
              <w:rPr>
                <w:rFonts w:cs="Arial"/>
                <w:b/>
              </w:rPr>
            </w:pPr>
            <w:r>
              <w:rPr>
                <w:rFonts w:cs="Arial"/>
                <w:b/>
                <w:bCs/>
              </w:rPr>
              <w:t>Description</w:t>
            </w:r>
          </w:p>
        </w:tc>
      </w:tr>
      <w:tr w:rsidR="00444160" w:rsidRPr="003F5648" w14:paraId="6A235D79" w14:textId="77777777" w:rsidTr="003F5648">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77" w14:textId="77777777" w:rsidR="00444160" w:rsidRPr="003F5648" w:rsidRDefault="00444160" w:rsidP="00444160">
            <w:pPr>
              <w:widowControl w:val="0"/>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D78" w14:textId="6B29A190" w:rsidR="00444160" w:rsidRPr="00062682" w:rsidRDefault="00444160" w:rsidP="00547715">
            <w:pPr>
              <w:pStyle w:val="ListParagraph"/>
              <w:widowControl w:val="0"/>
              <w:numPr>
                <w:ilvl w:val="0"/>
                <w:numId w:val="107"/>
              </w:numPr>
              <w:ind w:leftChars="0" w:left="137" w:hanging="137"/>
              <w:rPr>
                <w:rFonts w:cs="Arial"/>
              </w:rPr>
            </w:pPr>
            <w:r>
              <w:rPr>
                <w:rFonts w:cs="Arial"/>
              </w:rPr>
              <w:t xml:space="preserve">When the text inside a state extends beyond its boundaries, it </w:t>
            </w:r>
            <w:r w:rsidR="00920C40">
              <w:rPr>
                <w:rFonts w:cs="Arial"/>
              </w:rPr>
              <w:t>can be</w:t>
            </w:r>
            <w:r>
              <w:rPr>
                <w:rFonts w:cs="Arial"/>
              </w:rPr>
              <w:t xml:space="preserve"> difficult to determine which state the text belongs. </w:t>
            </w:r>
          </w:p>
        </w:tc>
      </w:tr>
    </w:tbl>
    <w:p w14:paraId="6A235D7A" w14:textId="77777777" w:rsidR="005D0565" w:rsidRPr="00EB26B9" w:rsidRDefault="005D0565" w:rsidP="005D0565"/>
    <w:p w14:paraId="6A235D7B" w14:textId="1606F45B" w:rsidR="005D0565" w:rsidRDefault="005D0565" w:rsidP="0011317A">
      <w:pPr>
        <w:pStyle w:val="Heading3"/>
      </w:pPr>
      <w:bookmarkStart w:id="384" w:name="_Toc508614042"/>
      <w:bookmarkStart w:id="385" w:name="_Toc34396024"/>
      <w:r>
        <w:t>jc_</w:t>
      </w:r>
      <w:r w:rsidR="00D606F8">
        <w:t>0770:</w:t>
      </w:r>
      <w:r>
        <w:t xml:space="preserve"> </w:t>
      </w:r>
      <w:r w:rsidR="00DD584C">
        <w:t>Position of t</w:t>
      </w:r>
      <w:r w:rsidR="00AB6215" w:rsidRPr="00AB6215">
        <w:t>ransition label</w:t>
      </w:r>
      <w:bookmarkEnd w:id="384"/>
      <w:bookmarkEnd w:id="385"/>
    </w:p>
    <w:tbl>
      <w:tblPr>
        <w:tblStyle w:val="5"/>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EB26B9" w:rsidRPr="00072EB1" w14:paraId="6A235D7E"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7C" w14:textId="77777777" w:rsidR="00EB26B9" w:rsidRPr="00072EB1" w:rsidRDefault="00EB26B9" w:rsidP="00072EB1">
            <w:pPr>
              <w:widowControl w:val="0"/>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D7D" w14:textId="59B0A1AB" w:rsidR="00EB26B9" w:rsidRPr="00072EB1" w:rsidRDefault="00EB26B9" w:rsidP="00EB26B9">
            <w:pPr>
              <w:widowControl w:val="0"/>
              <w:rPr>
                <w:rFonts w:cs="Arial"/>
                <w:b/>
              </w:rPr>
            </w:pPr>
            <w:r>
              <w:rPr>
                <w:rFonts w:cs="Arial"/>
                <w:b/>
                <w:bCs/>
              </w:rPr>
              <w:t>jc_</w:t>
            </w:r>
            <w:r w:rsidR="00D606F8">
              <w:rPr>
                <w:rFonts w:cs="Arial"/>
                <w:b/>
                <w:bCs/>
              </w:rPr>
              <w:t>0770:</w:t>
            </w:r>
            <w:r>
              <w:rPr>
                <w:rFonts w:cs="Arial"/>
                <w:b/>
                <w:bCs/>
              </w:rPr>
              <w:t xml:space="preserve"> </w:t>
            </w:r>
            <w:r w:rsidR="00DD584C">
              <w:rPr>
                <w:rFonts w:cs="Arial"/>
                <w:b/>
                <w:bCs/>
              </w:rPr>
              <w:t>Position of t</w:t>
            </w:r>
            <w:r w:rsidR="00AB6215" w:rsidRPr="00AB6215">
              <w:rPr>
                <w:rFonts w:cs="Arial"/>
                <w:b/>
                <w:bCs/>
              </w:rPr>
              <w:t>ransition label</w:t>
            </w:r>
          </w:p>
        </w:tc>
      </w:tr>
      <w:tr w:rsidR="00444160" w:rsidRPr="00072EB1" w14:paraId="73A494BD"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6CAD86A" w14:textId="534D6541" w:rsidR="00444160" w:rsidRDefault="00444160" w:rsidP="00444160">
            <w:pPr>
              <w:widowControl w:val="0"/>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B325DE1" w14:textId="42CFCDFE" w:rsidR="00444160" w:rsidRPr="004A5BD5" w:rsidRDefault="00444160" w:rsidP="00444160">
            <w:pPr>
              <w:rPr>
                <w:rFonts w:cs="Arial"/>
                <w:bCs/>
              </w:rPr>
            </w:pPr>
            <w:r w:rsidRPr="004A5BD5">
              <w:rPr>
                <w:rFonts w:cs="Arial"/>
                <w:bCs/>
              </w:rPr>
              <w:t xml:space="preserve">NA-MAAB: </w:t>
            </w:r>
            <w:r w:rsidR="007B269A">
              <w:rPr>
                <w:rFonts w:cs="Arial"/>
                <w:bCs/>
              </w:rPr>
              <w:t>No recommendations</w:t>
            </w:r>
          </w:p>
          <w:p w14:paraId="2EDD1CBF" w14:textId="7C1BE179" w:rsidR="00444160" w:rsidRDefault="00444160" w:rsidP="00444160">
            <w:pPr>
              <w:widowControl w:val="0"/>
              <w:rPr>
                <w:rFonts w:cs="Arial"/>
                <w:b/>
                <w:bCs/>
              </w:rPr>
            </w:pPr>
            <w:r w:rsidRPr="004A5BD5">
              <w:rPr>
                <w:rFonts w:cs="Arial"/>
                <w:bCs/>
              </w:rPr>
              <w:t xml:space="preserve">JMAAB: </w:t>
            </w:r>
            <w:r w:rsidR="007B269A">
              <w:rPr>
                <w:rFonts w:cs="Arial"/>
                <w:bCs/>
              </w:rPr>
              <w:t>a1/a2</w:t>
            </w:r>
          </w:p>
        </w:tc>
      </w:tr>
      <w:tr w:rsidR="00444160" w:rsidRPr="00072EB1" w14:paraId="1BD7134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BC28BE5" w14:textId="150360AF" w:rsidR="00444160" w:rsidRDefault="00444160" w:rsidP="00444160">
            <w:pPr>
              <w:widowControl w:val="0"/>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17DA2B1" w14:textId="38BDB914" w:rsidR="00444160" w:rsidRDefault="00444160" w:rsidP="00C15DF0">
            <w:pPr>
              <w:rPr>
                <w:rFonts w:cs="Arial"/>
                <w:b/>
                <w:bCs/>
              </w:rPr>
            </w:pPr>
            <w:r w:rsidRPr="004A5BD5">
              <w:rPr>
                <w:rFonts w:cs="Arial"/>
                <w:bCs/>
              </w:rPr>
              <w:t>All</w:t>
            </w:r>
          </w:p>
        </w:tc>
      </w:tr>
      <w:tr w:rsidR="00444160" w:rsidRPr="00072EB1" w14:paraId="6A235D8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7F" w14:textId="77777777" w:rsidR="00444160" w:rsidRPr="00072EB1" w:rsidRDefault="00444160" w:rsidP="00444160">
            <w:pPr>
              <w:widowControl w:val="0"/>
              <w:rPr>
                <w:rFonts w:cs="Arial"/>
                <w:b/>
              </w:rPr>
            </w:pPr>
            <w:r>
              <w:rPr>
                <w:rFonts w:cs="Arial"/>
                <w:b/>
                <w:bCs/>
              </w:rPr>
              <w:t>Rule</w:t>
            </w:r>
          </w:p>
        </w:tc>
      </w:tr>
      <w:tr w:rsidR="00444160" w:rsidRPr="00072EB1" w14:paraId="6A235D8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81" w14:textId="77777777" w:rsidR="00444160" w:rsidRPr="00072EB1" w:rsidRDefault="00444160" w:rsidP="00444160">
            <w:pPr>
              <w:widowControl w:val="0"/>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82" w14:textId="77777777" w:rsidR="00444160" w:rsidRPr="00072EB1" w:rsidRDefault="00444160" w:rsidP="00444160">
            <w:pPr>
              <w:widowControl w:val="0"/>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83" w14:textId="77777777" w:rsidR="00444160" w:rsidRPr="00072EB1" w:rsidRDefault="00444160" w:rsidP="00444160">
            <w:pPr>
              <w:widowControl w:val="0"/>
              <w:jc w:val="center"/>
              <w:rPr>
                <w:rFonts w:cs="Arial"/>
                <w:b/>
              </w:rPr>
            </w:pPr>
            <w:r>
              <w:rPr>
                <w:rFonts w:cs="Arial"/>
                <w:b/>
                <w:bCs/>
              </w:rPr>
              <w:t>Custom Parameter</w:t>
            </w:r>
          </w:p>
        </w:tc>
      </w:tr>
      <w:tr w:rsidR="00A0639F" w:rsidRPr="00072EB1" w14:paraId="6A235D8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85" w14:textId="77777777" w:rsidR="00444160" w:rsidRPr="00072EB1" w:rsidRDefault="00444160" w:rsidP="00444160">
            <w:pPr>
              <w:widowControl w:val="0"/>
              <w:jc w:val="center"/>
              <w:rPr>
                <w:rFonts w:cs="Arial"/>
              </w:rPr>
            </w:pPr>
            <w:r>
              <w:rPr>
                <w:rFonts w:cs="Arial"/>
              </w:rPr>
              <w:t>a1</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86" w14:textId="7BD5B3BA" w:rsidR="00444160" w:rsidRPr="00072EB1" w:rsidRDefault="00444160" w:rsidP="00444160">
            <w:pPr>
              <w:widowControl w:val="0"/>
              <w:rPr>
                <w:rFonts w:cs="Arial"/>
              </w:rPr>
            </w:pPr>
            <w:r>
              <w:rPr>
                <w:rFonts w:cs="Arial"/>
              </w:rPr>
              <w:t>Transition labels are positioned at the transition line point of origin.</w:t>
            </w:r>
          </w:p>
        </w:tc>
        <w:tc>
          <w:tcPr>
            <w:tcW w:w="2492" w:type="dxa"/>
            <w:tcBorders>
              <w:top w:val="outset" w:sz="6" w:space="0" w:color="auto"/>
              <w:left w:val="outset" w:sz="6" w:space="0" w:color="auto"/>
              <w:bottom w:val="outset" w:sz="6" w:space="0" w:color="auto"/>
              <w:right w:val="outset" w:sz="6" w:space="0" w:color="auto"/>
            </w:tcBorders>
            <w:hideMark/>
          </w:tcPr>
          <w:p w14:paraId="6A235D87" w14:textId="77777777" w:rsidR="00444160" w:rsidRPr="00072EB1" w:rsidRDefault="00444160" w:rsidP="00444160">
            <w:pPr>
              <w:widowControl w:val="0"/>
              <w:rPr>
                <w:rFonts w:cs="Arial"/>
              </w:rPr>
            </w:pPr>
            <w:r>
              <w:rPr>
                <w:rFonts w:cs="Arial"/>
              </w:rPr>
              <w:t>-</w:t>
            </w:r>
          </w:p>
        </w:tc>
      </w:tr>
      <w:tr w:rsidR="00A0639F" w:rsidRPr="00072EB1" w14:paraId="6A235D91" w14:textId="77777777" w:rsidTr="371D5A01">
        <w:trPr>
          <w:trHeight w:val="345"/>
          <w:tblCellSpacing w:w="20" w:type="dxa"/>
        </w:trPr>
        <w:tc>
          <w:tcPr>
            <w:tcW w:w="0" w:type="auto"/>
            <w:vMerge/>
            <w:vAlign w:val="center"/>
            <w:hideMark/>
          </w:tcPr>
          <w:p w14:paraId="6A235D89" w14:textId="77777777" w:rsidR="00444160" w:rsidRPr="00072EB1"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D8A" w14:textId="77777777" w:rsidR="00444160" w:rsidRPr="00072EB1" w:rsidRDefault="00444160" w:rsidP="00444160">
            <w:pPr>
              <w:widowControl w:val="0"/>
              <w:rPr>
                <w:rFonts w:cs="Arial"/>
              </w:rPr>
            </w:pPr>
            <w:r>
              <w:rPr>
                <w:rFonts w:cs="Arial"/>
              </w:rPr>
              <w:t>【</w:t>
            </w:r>
            <w:r>
              <w:rPr>
                <w:rFonts w:cs="Arial"/>
              </w:rPr>
              <w:t>Correct</w:t>
            </w:r>
            <w:r>
              <w:rPr>
                <w:rFonts w:cs="Arial"/>
              </w:rPr>
              <w:t>】</w:t>
            </w:r>
          </w:p>
          <w:p w14:paraId="6A235D8B" w14:textId="71144F54" w:rsidR="00444160" w:rsidRDefault="00F862A9" w:rsidP="00444160">
            <w:pPr>
              <w:widowControl w:val="0"/>
              <w:ind w:firstLineChars="68" w:firstLine="143"/>
              <w:rPr>
                <w:rFonts w:cs="Arial"/>
              </w:rPr>
            </w:pPr>
            <w:r>
              <w:rPr>
                <w:rFonts w:cs="Arial"/>
              </w:rPr>
              <w:t>T</w:t>
            </w:r>
            <w:r w:rsidR="00444160">
              <w:rPr>
                <w:rFonts w:cs="Arial"/>
              </w:rPr>
              <w:t>ransition labels are positioned at the point of origin.</w:t>
            </w:r>
          </w:p>
          <w:p w14:paraId="6A235D8C" w14:textId="77777777" w:rsidR="00444160" w:rsidRPr="00072EB1" w:rsidRDefault="00444160" w:rsidP="00444160">
            <w:pPr>
              <w:widowControl w:val="0"/>
              <w:ind w:firstLineChars="68" w:firstLine="143"/>
              <w:rPr>
                <w:rFonts w:cs="Arial"/>
              </w:rPr>
            </w:pPr>
            <w:r>
              <w:rPr>
                <w:rFonts w:cs="Arial"/>
                <w:noProof/>
                <w:lang w:eastAsia="ja-JP" w:bidi="th-TH"/>
              </w:rPr>
              <w:drawing>
                <wp:inline distT="0" distB="0" distL="0" distR="0" wp14:anchorId="6A2377F1" wp14:editId="6A2377F2">
                  <wp:extent cx="3503930" cy="2392045"/>
                  <wp:effectExtent l="0" t="0" r="1270" b="8255"/>
                  <wp:docPr id="467"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503930" cy="2392045"/>
                          </a:xfrm>
                          <a:prstGeom prst="rect">
                            <a:avLst/>
                          </a:prstGeom>
                          <a:noFill/>
                          <a:ln>
                            <a:noFill/>
                          </a:ln>
                        </pic:spPr>
                      </pic:pic>
                    </a:graphicData>
                  </a:graphic>
                </wp:inline>
              </w:drawing>
            </w:r>
          </w:p>
          <w:p w14:paraId="6A235D8D" w14:textId="77777777" w:rsidR="00444160" w:rsidRDefault="00444160" w:rsidP="00444160">
            <w:pPr>
              <w:widowControl w:val="0"/>
              <w:rPr>
                <w:rFonts w:cs="Arial"/>
              </w:rPr>
            </w:pPr>
          </w:p>
          <w:p w14:paraId="6A235D8E" w14:textId="77777777" w:rsidR="00444160" w:rsidRPr="00072EB1" w:rsidRDefault="00444160" w:rsidP="00444160">
            <w:pPr>
              <w:widowControl w:val="0"/>
              <w:rPr>
                <w:rFonts w:cs="Arial"/>
              </w:rPr>
            </w:pPr>
            <w:r>
              <w:rPr>
                <w:rFonts w:cs="Arial"/>
              </w:rPr>
              <w:t>【</w:t>
            </w:r>
            <w:r>
              <w:rPr>
                <w:rFonts w:cs="Arial"/>
              </w:rPr>
              <w:t>Incorrect</w:t>
            </w:r>
            <w:r>
              <w:rPr>
                <w:rFonts w:cs="Arial"/>
              </w:rPr>
              <w:t>】</w:t>
            </w:r>
          </w:p>
          <w:p w14:paraId="6A235D8F" w14:textId="2D7DA65F" w:rsidR="00444160" w:rsidRDefault="00444160" w:rsidP="00444160">
            <w:pPr>
              <w:widowControl w:val="0"/>
              <w:ind w:firstLineChars="68" w:firstLine="143"/>
              <w:rPr>
                <w:rFonts w:cs="Arial"/>
              </w:rPr>
            </w:pPr>
            <w:r>
              <w:rPr>
                <w:rFonts w:cs="Arial"/>
              </w:rPr>
              <w:t>The position</w:t>
            </w:r>
            <w:r w:rsidR="00F862A9">
              <w:rPr>
                <w:rFonts w:cs="Arial"/>
              </w:rPr>
              <w:t>ing</w:t>
            </w:r>
            <w:r>
              <w:rPr>
                <w:rFonts w:cs="Arial"/>
              </w:rPr>
              <w:t xml:space="preserve"> of transition labels is inconsistent and do not correspond to the transition line.</w:t>
            </w:r>
          </w:p>
          <w:p w14:paraId="6A235D90" w14:textId="77777777" w:rsidR="00444160" w:rsidRPr="00072EB1" w:rsidRDefault="00444160" w:rsidP="00444160">
            <w:pPr>
              <w:widowControl w:val="0"/>
              <w:ind w:firstLineChars="68" w:firstLine="143"/>
              <w:rPr>
                <w:rFonts w:cs="Arial"/>
              </w:rPr>
            </w:pPr>
            <w:r>
              <w:rPr>
                <w:rFonts w:cs="Arial"/>
                <w:noProof/>
                <w:lang w:eastAsia="ja-JP" w:bidi="th-TH"/>
              </w:rPr>
              <w:drawing>
                <wp:inline distT="0" distB="0" distL="0" distR="0" wp14:anchorId="6A2377F3" wp14:editId="6A2377F4">
                  <wp:extent cx="3489325" cy="2385060"/>
                  <wp:effectExtent l="0" t="0" r="0" b="0"/>
                  <wp:docPr id="468"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489325" cy="2385060"/>
                          </a:xfrm>
                          <a:prstGeom prst="rect">
                            <a:avLst/>
                          </a:prstGeom>
                          <a:noFill/>
                          <a:ln>
                            <a:noFill/>
                          </a:ln>
                        </pic:spPr>
                      </pic:pic>
                    </a:graphicData>
                  </a:graphic>
                </wp:inline>
              </w:drawing>
            </w:r>
          </w:p>
        </w:tc>
      </w:tr>
      <w:tr w:rsidR="00A0639F" w:rsidRPr="00072EB1" w14:paraId="6A235D9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92" w14:textId="77777777" w:rsidR="00444160" w:rsidRPr="00072EB1" w:rsidRDefault="00444160" w:rsidP="00444160">
            <w:pPr>
              <w:widowControl w:val="0"/>
              <w:jc w:val="center"/>
              <w:rPr>
                <w:rFonts w:cs="Arial"/>
              </w:rPr>
            </w:pPr>
            <w:r>
              <w:rPr>
                <w:rFonts w:cs="Arial"/>
              </w:rPr>
              <w:lastRenderedPageBreak/>
              <w:t>a2</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93" w14:textId="4E288557" w:rsidR="00444160" w:rsidRPr="00072EB1" w:rsidRDefault="00444160" w:rsidP="00444160">
            <w:pPr>
              <w:widowControl w:val="0"/>
              <w:rPr>
                <w:rFonts w:cs="Arial"/>
              </w:rPr>
            </w:pPr>
            <w:r>
              <w:rPr>
                <w:rFonts w:cs="Arial"/>
              </w:rPr>
              <w:t>Transition labels are positioned near the center of the transition line.</w:t>
            </w:r>
          </w:p>
        </w:tc>
        <w:tc>
          <w:tcPr>
            <w:tcW w:w="2492" w:type="dxa"/>
            <w:tcBorders>
              <w:top w:val="outset" w:sz="6" w:space="0" w:color="auto"/>
              <w:left w:val="outset" w:sz="6" w:space="0" w:color="auto"/>
              <w:bottom w:val="outset" w:sz="6" w:space="0" w:color="auto"/>
              <w:right w:val="outset" w:sz="6" w:space="0" w:color="auto"/>
            </w:tcBorders>
            <w:hideMark/>
          </w:tcPr>
          <w:p w14:paraId="6A235D94" w14:textId="77777777" w:rsidR="00444160" w:rsidRPr="00072EB1" w:rsidRDefault="00444160" w:rsidP="00444160">
            <w:pPr>
              <w:widowControl w:val="0"/>
              <w:rPr>
                <w:rFonts w:cs="Arial"/>
              </w:rPr>
            </w:pPr>
            <w:r>
              <w:rPr>
                <w:rFonts w:cs="Arial"/>
              </w:rPr>
              <w:t>-</w:t>
            </w:r>
          </w:p>
        </w:tc>
      </w:tr>
      <w:tr w:rsidR="00A0639F" w:rsidRPr="00072EB1" w14:paraId="6A235D9E" w14:textId="77777777" w:rsidTr="371D5A01">
        <w:trPr>
          <w:trHeight w:val="345"/>
          <w:tblCellSpacing w:w="20" w:type="dxa"/>
        </w:trPr>
        <w:tc>
          <w:tcPr>
            <w:tcW w:w="0" w:type="auto"/>
            <w:vMerge/>
            <w:vAlign w:val="center"/>
            <w:hideMark/>
          </w:tcPr>
          <w:p w14:paraId="6A235D96" w14:textId="77777777" w:rsidR="00444160" w:rsidRPr="00072EB1"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tcPr>
          <w:p w14:paraId="6A235D97" w14:textId="77777777" w:rsidR="00444160" w:rsidRPr="00072EB1" w:rsidRDefault="00444160" w:rsidP="00444160">
            <w:pPr>
              <w:widowControl w:val="0"/>
              <w:rPr>
                <w:rFonts w:cs="Arial"/>
              </w:rPr>
            </w:pPr>
            <w:r>
              <w:rPr>
                <w:rFonts w:cs="Arial"/>
              </w:rPr>
              <w:t>【</w:t>
            </w:r>
            <w:r>
              <w:rPr>
                <w:rFonts w:cs="Arial"/>
              </w:rPr>
              <w:t>Correct</w:t>
            </w:r>
            <w:r>
              <w:rPr>
                <w:rFonts w:cs="Arial"/>
              </w:rPr>
              <w:t>】</w:t>
            </w:r>
          </w:p>
          <w:p w14:paraId="6A235D98" w14:textId="29FAF17A" w:rsidR="00444160" w:rsidRDefault="00F862A9" w:rsidP="00444160">
            <w:pPr>
              <w:widowControl w:val="0"/>
              <w:ind w:firstLineChars="68" w:firstLine="143"/>
              <w:rPr>
                <w:rFonts w:cs="Arial"/>
              </w:rPr>
            </w:pPr>
            <w:r>
              <w:rPr>
                <w:rFonts w:cs="Arial"/>
              </w:rPr>
              <w:t>T</w:t>
            </w:r>
            <w:r w:rsidR="00444160">
              <w:rPr>
                <w:rFonts w:cs="Arial"/>
              </w:rPr>
              <w:t>ransition labels are positioned near the center of the transition line.</w:t>
            </w:r>
          </w:p>
          <w:p w14:paraId="6A235D99" w14:textId="77777777" w:rsidR="00444160" w:rsidRPr="00072EB1" w:rsidRDefault="00444160" w:rsidP="00444160">
            <w:pPr>
              <w:widowControl w:val="0"/>
              <w:ind w:firstLineChars="68" w:firstLine="143"/>
              <w:rPr>
                <w:rFonts w:cs="Arial"/>
              </w:rPr>
            </w:pPr>
            <w:r>
              <w:rPr>
                <w:rFonts w:cs="Arial"/>
                <w:noProof/>
                <w:lang w:eastAsia="ja-JP" w:bidi="th-TH"/>
              </w:rPr>
              <w:drawing>
                <wp:inline distT="0" distB="0" distL="0" distR="0" wp14:anchorId="6A2377F5" wp14:editId="6A2377F6">
                  <wp:extent cx="3372485" cy="2304415"/>
                  <wp:effectExtent l="0" t="0" r="0" b="635"/>
                  <wp:docPr id="469"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372485" cy="2304415"/>
                          </a:xfrm>
                          <a:prstGeom prst="rect">
                            <a:avLst/>
                          </a:prstGeom>
                          <a:noFill/>
                          <a:ln>
                            <a:noFill/>
                          </a:ln>
                        </pic:spPr>
                      </pic:pic>
                    </a:graphicData>
                  </a:graphic>
                </wp:inline>
              </w:drawing>
            </w:r>
          </w:p>
          <w:p w14:paraId="6A235D9A" w14:textId="77777777" w:rsidR="00444160" w:rsidRDefault="00444160" w:rsidP="00444160">
            <w:pPr>
              <w:widowControl w:val="0"/>
              <w:rPr>
                <w:rFonts w:cs="Arial"/>
              </w:rPr>
            </w:pPr>
          </w:p>
          <w:p w14:paraId="6A235D9B" w14:textId="77777777" w:rsidR="00444160" w:rsidRPr="00072EB1" w:rsidRDefault="00444160" w:rsidP="00444160">
            <w:pPr>
              <w:widowControl w:val="0"/>
              <w:rPr>
                <w:rFonts w:cs="Arial"/>
              </w:rPr>
            </w:pPr>
            <w:r>
              <w:rPr>
                <w:rFonts w:cs="Arial"/>
              </w:rPr>
              <w:t>【</w:t>
            </w:r>
            <w:r>
              <w:rPr>
                <w:rFonts w:cs="Arial"/>
              </w:rPr>
              <w:t>Incorrect</w:t>
            </w:r>
            <w:r>
              <w:rPr>
                <w:rFonts w:cs="Arial"/>
              </w:rPr>
              <w:t>】</w:t>
            </w:r>
          </w:p>
          <w:p w14:paraId="6A235D9C" w14:textId="6DD6540F" w:rsidR="00444160" w:rsidRDefault="00444160" w:rsidP="00444160">
            <w:pPr>
              <w:widowControl w:val="0"/>
              <w:ind w:firstLineChars="68" w:firstLine="143"/>
              <w:rPr>
                <w:rFonts w:cs="Arial"/>
              </w:rPr>
            </w:pPr>
            <w:r>
              <w:rPr>
                <w:rFonts w:cs="Arial"/>
              </w:rPr>
              <w:t>The position</w:t>
            </w:r>
            <w:r w:rsidR="00F862A9">
              <w:rPr>
                <w:rFonts w:cs="Arial"/>
              </w:rPr>
              <w:t>ing</w:t>
            </w:r>
            <w:r>
              <w:rPr>
                <w:rFonts w:cs="Arial"/>
              </w:rPr>
              <w:t xml:space="preserve"> of transition labels </w:t>
            </w:r>
            <w:r w:rsidR="00F862A9">
              <w:rPr>
                <w:rFonts w:cs="Arial"/>
              </w:rPr>
              <w:t>is</w:t>
            </w:r>
            <w:r>
              <w:rPr>
                <w:rFonts w:cs="Arial"/>
              </w:rPr>
              <w:t xml:space="preserve"> inconsistent and do not correspond to the transition line.</w:t>
            </w:r>
          </w:p>
          <w:p w14:paraId="6A235D9D" w14:textId="77777777" w:rsidR="00444160" w:rsidRPr="00072EB1" w:rsidRDefault="00444160" w:rsidP="00444160">
            <w:pPr>
              <w:widowControl w:val="0"/>
              <w:ind w:firstLineChars="68" w:firstLine="143"/>
              <w:rPr>
                <w:rFonts w:cs="Arial"/>
              </w:rPr>
            </w:pPr>
            <w:r>
              <w:rPr>
                <w:rFonts w:cs="Arial"/>
                <w:noProof/>
                <w:lang w:eastAsia="ja-JP" w:bidi="th-TH"/>
              </w:rPr>
              <w:lastRenderedPageBreak/>
              <w:drawing>
                <wp:inline distT="0" distB="0" distL="0" distR="0" wp14:anchorId="6A2377F7" wp14:editId="6A2377F8">
                  <wp:extent cx="3328670" cy="2267585"/>
                  <wp:effectExtent l="0" t="0" r="5080" b="0"/>
                  <wp:docPr id="470"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328670" cy="2267585"/>
                          </a:xfrm>
                          <a:prstGeom prst="rect">
                            <a:avLst/>
                          </a:prstGeom>
                          <a:noFill/>
                          <a:ln>
                            <a:noFill/>
                          </a:ln>
                        </pic:spPr>
                      </pic:pic>
                    </a:graphicData>
                  </a:graphic>
                </wp:inline>
              </w:drawing>
            </w:r>
          </w:p>
        </w:tc>
      </w:tr>
      <w:tr w:rsidR="00444160" w:rsidRPr="00072EB1" w14:paraId="6A235DA0"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9F" w14:textId="77777777" w:rsidR="00444160" w:rsidRPr="00072EB1" w:rsidRDefault="00444160" w:rsidP="00444160">
            <w:pPr>
              <w:widowControl w:val="0"/>
              <w:rPr>
                <w:rFonts w:cs="Arial"/>
                <w:b/>
              </w:rPr>
            </w:pPr>
            <w:r>
              <w:rPr>
                <w:rFonts w:cs="Arial"/>
                <w:b/>
                <w:bCs/>
              </w:rPr>
              <w:lastRenderedPageBreak/>
              <w:t>Rationale</w:t>
            </w:r>
          </w:p>
        </w:tc>
      </w:tr>
      <w:tr w:rsidR="00444160" w:rsidRPr="00072EB1" w14:paraId="6A235DA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A1" w14:textId="77777777" w:rsidR="00444160" w:rsidRPr="00072EB1" w:rsidRDefault="00444160" w:rsidP="00444160">
            <w:pPr>
              <w:widowControl w:val="0"/>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A2" w14:textId="77777777" w:rsidR="00444160" w:rsidRPr="00072EB1" w:rsidRDefault="00444160" w:rsidP="00444160">
            <w:pPr>
              <w:widowControl w:val="0"/>
              <w:jc w:val="center"/>
              <w:rPr>
                <w:rFonts w:cs="Arial"/>
                <w:b/>
              </w:rPr>
            </w:pPr>
            <w:r>
              <w:rPr>
                <w:rFonts w:cs="Arial"/>
                <w:b/>
                <w:bCs/>
              </w:rPr>
              <w:t>Description</w:t>
            </w:r>
          </w:p>
        </w:tc>
      </w:tr>
      <w:tr w:rsidR="00444160" w:rsidRPr="00072EB1" w14:paraId="6A235DA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A4" w14:textId="77777777" w:rsidR="00444160" w:rsidRPr="00072EB1" w:rsidRDefault="00444160" w:rsidP="00444160">
            <w:pPr>
              <w:widowControl w:val="0"/>
              <w:jc w:val="center"/>
              <w:rPr>
                <w:rFonts w:cs="Arial"/>
              </w:rPr>
            </w:pPr>
            <w:r>
              <w:rPr>
                <w:rFonts w:cs="Arial"/>
              </w:rPr>
              <w:t>a1a2</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DA5" w14:textId="56982362" w:rsidR="00444160" w:rsidRPr="00062682" w:rsidRDefault="00444160" w:rsidP="00547715">
            <w:pPr>
              <w:pStyle w:val="ListParagraph"/>
              <w:widowControl w:val="0"/>
              <w:numPr>
                <w:ilvl w:val="0"/>
                <w:numId w:val="107"/>
              </w:numPr>
              <w:ind w:leftChars="0" w:left="137" w:hanging="137"/>
              <w:rPr>
                <w:rFonts w:cs="Arial"/>
              </w:rPr>
            </w:pPr>
            <w:r>
              <w:rPr>
                <w:rFonts w:cs="Arial"/>
              </w:rPr>
              <w:t>Consistent positioning of transition labels makes the correspondence between label and line easier to understand.</w:t>
            </w:r>
          </w:p>
        </w:tc>
      </w:tr>
    </w:tbl>
    <w:p w14:paraId="6A235DA7" w14:textId="77777777" w:rsidR="005D0565" w:rsidRPr="00EB26B9" w:rsidRDefault="005D0565" w:rsidP="005D0565"/>
    <w:p w14:paraId="6A235DA8" w14:textId="0490B51B" w:rsidR="005D0565" w:rsidRDefault="005D0565" w:rsidP="0011317A">
      <w:pPr>
        <w:pStyle w:val="Heading3"/>
      </w:pPr>
      <w:bookmarkStart w:id="386" w:name="_Toc508614043"/>
      <w:bookmarkStart w:id="387" w:name="_Toc34396025"/>
      <w:r>
        <w:t>jc_</w:t>
      </w:r>
      <w:r w:rsidR="00D606F8">
        <w:t>0771:</w:t>
      </w:r>
      <w:r>
        <w:t xml:space="preserve"> </w:t>
      </w:r>
      <w:r w:rsidR="00AB6215" w:rsidRPr="00AB6215">
        <w:t>Comment position in transition labels</w:t>
      </w:r>
      <w:bookmarkEnd w:id="386"/>
      <w:bookmarkEnd w:id="38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47"/>
        <w:gridCol w:w="3972"/>
        <w:gridCol w:w="2565"/>
      </w:tblGrid>
      <w:tr w:rsidR="00EB26B9" w:rsidRPr="00E70C8F" w14:paraId="6A235DAB" w14:textId="77777777" w:rsidTr="006D7EDC">
        <w:trPr>
          <w:tblCellSpacing w:w="20" w:type="dxa"/>
        </w:trPr>
        <w:tc>
          <w:tcPr>
            <w:tcW w:w="2404"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A9" w14:textId="77777777" w:rsidR="00EB26B9" w:rsidRPr="00E70C8F" w:rsidRDefault="00EB26B9" w:rsidP="00EB26B9">
            <w:pPr>
              <w:rPr>
                <w:rFonts w:cs="Arial"/>
                <w:b/>
              </w:rPr>
            </w:pPr>
            <w:r>
              <w:rPr>
                <w:rFonts w:cs="Arial"/>
                <w:b/>
                <w:bCs/>
              </w:rPr>
              <w:t>Rule ID: Title</w:t>
            </w:r>
          </w:p>
        </w:tc>
        <w:tc>
          <w:tcPr>
            <w:tcW w:w="6477" w:type="dxa"/>
            <w:gridSpan w:val="2"/>
            <w:tcBorders>
              <w:top w:val="outset" w:sz="6" w:space="0" w:color="auto"/>
              <w:left w:val="outset" w:sz="6" w:space="0" w:color="auto"/>
              <w:bottom w:val="outset" w:sz="6" w:space="0" w:color="auto"/>
              <w:right w:val="outset" w:sz="6" w:space="0" w:color="auto"/>
            </w:tcBorders>
            <w:hideMark/>
          </w:tcPr>
          <w:p w14:paraId="6A235DAA" w14:textId="37F17777" w:rsidR="00EB26B9" w:rsidRPr="00E70C8F" w:rsidRDefault="00EB26B9" w:rsidP="00EB26B9">
            <w:pPr>
              <w:rPr>
                <w:rFonts w:cs="Arial"/>
                <w:b/>
              </w:rPr>
            </w:pPr>
            <w:r>
              <w:rPr>
                <w:rFonts w:cs="Arial"/>
                <w:b/>
                <w:bCs/>
              </w:rPr>
              <w:t>jc_</w:t>
            </w:r>
            <w:r w:rsidR="00D606F8">
              <w:rPr>
                <w:rFonts w:cs="Arial"/>
                <w:b/>
                <w:bCs/>
              </w:rPr>
              <w:t>0771:</w:t>
            </w:r>
            <w:r>
              <w:rPr>
                <w:rFonts w:cs="Arial"/>
                <w:b/>
                <w:bCs/>
              </w:rPr>
              <w:t xml:space="preserve"> </w:t>
            </w:r>
            <w:r w:rsidR="00AB6215" w:rsidRPr="00AB6215">
              <w:rPr>
                <w:rFonts w:cs="Arial"/>
                <w:b/>
                <w:bCs/>
              </w:rPr>
              <w:t>Comment position in transition labels</w:t>
            </w:r>
          </w:p>
        </w:tc>
      </w:tr>
      <w:tr w:rsidR="00444160" w:rsidRPr="00E70C8F" w14:paraId="6D320AE8" w14:textId="77777777" w:rsidTr="006D7EDC">
        <w:trPr>
          <w:tblCellSpacing w:w="20" w:type="dxa"/>
        </w:trPr>
        <w:tc>
          <w:tcPr>
            <w:tcW w:w="2404"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B11B4BE" w14:textId="7559D4D0" w:rsidR="00444160" w:rsidRDefault="00444160" w:rsidP="00444160">
            <w:pPr>
              <w:rPr>
                <w:rFonts w:cs="Arial"/>
                <w:b/>
                <w:bCs/>
              </w:rPr>
            </w:pPr>
            <w:r w:rsidRPr="004A5BD5">
              <w:rPr>
                <w:rFonts w:cs="Arial"/>
                <w:b/>
                <w:bCs/>
              </w:rPr>
              <w:t>Sub ID Recommendations</w:t>
            </w:r>
          </w:p>
        </w:tc>
        <w:tc>
          <w:tcPr>
            <w:tcW w:w="6477" w:type="dxa"/>
            <w:gridSpan w:val="2"/>
            <w:tcBorders>
              <w:top w:val="outset" w:sz="6" w:space="0" w:color="auto"/>
              <w:left w:val="outset" w:sz="6" w:space="0" w:color="auto"/>
              <w:bottom w:val="outset" w:sz="6" w:space="0" w:color="auto"/>
              <w:right w:val="outset" w:sz="6" w:space="0" w:color="auto"/>
            </w:tcBorders>
          </w:tcPr>
          <w:p w14:paraId="12463935" w14:textId="5525BFB7" w:rsidR="00444160" w:rsidRPr="004A5BD5" w:rsidRDefault="00444160" w:rsidP="00444160">
            <w:pPr>
              <w:rPr>
                <w:rFonts w:cs="Arial"/>
                <w:bCs/>
              </w:rPr>
            </w:pPr>
            <w:r w:rsidRPr="004A5BD5">
              <w:rPr>
                <w:rFonts w:cs="Arial"/>
                <w:bCs/>
              </w:rPr>
              <w:t xml:space="preserve">NA-MAAB: </w:t>
            </w:r>
            <w:r w:rsidR="007B269A">
              <w:rPr>
                <w:rFonts w:cs="Arial"/>
                <w:bCs/>
              </w:rPr>
              <w:t>a1/a2</w:t>
            </w:r>
          </w:p>
          <w:p w14:paraId="014FCB2C" w14:textId="39E20439" w:rsidR="00444160" w:rsidRDefault="00444160" w:rsidP="00444160">
            <w:pPr>
              <w:rPr>
                <w:rFonts w:cs="Arial"/>
                <w:b/>
                <w:bCs/>
              </w:rPr>
            </w:pPr>
            <w:r w:rsidRPr="004A5BD5">
              <w:rPr>
                <w:rFonts w:cs="Arial"/>
                <w:bCs/>
              </w:rPr>
              <w:t xml:space="preserve">JMAAB: </w:t>
            </w:r>
            <w:r w:rsidR="007B269A">
              <w:rPr>
                <w:rFonts w:cs="Arial"/>
                <w:bCs/>
              </w:rPr>
              <w:t>a1/a2</w:t>
            </w:r>
          </w:p>
        </w:tc>
      </w:tr>
      <w:tr w:rsidR="00444160" w:rsidRPr="00E70C8F" w14:paraId="69002633" w14:textId="77777777" w:rsidTr="006D7EDC">
        <w:trPr>
          <w:tblCellSpacing w:w="20" w:type="dxa"/>
        </w:trPr>
        <w:tc>
          <w:tcPr>
            <w:tcW w:w="2404"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127CEAE" w14:textId="3E1ABFDC"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77" w:type="dxa"/>
            <w:gridSpan w:val="2"/>
            <w:tcBorders>
              <w:top w:val="outset" w:sz="6" w:space="0" w:color="auto"/>
              <w:left w:val="outset" w:sz="6" w:space="0" w:color="auto"/>
              <w:bottom w:val="outset" w:sz="6" w:space="0" w:color="auto"/>
              <w:right w:val="outset" w:sz="6" w:space="0" w:color="auto"/>
            </w:tcBorders>
          </w:tcPr>
          <w:p w14:paraId="5F30AA3F" w14:textId="5FE063D8" w:rsidR="00444160" w:rsidRDefault="00444160" w:rsidP="007B269A">
            <w:pPr>
              <w:rPr>
                <w:rFonts w:cs="Arial"/>
                <w:b/>
                <w:bCs/>
              </w:rPr>
            </w:pPr>
            <w:r w:rsidRPr="004A5BD5">
              <w:rPr>
                <w:rFonts w:cs="Arial"/>
                <w:bCs/>
              </w:rPr>
              <w:t>All</w:t>
            </w:r>
          </w:p>
        </w:tc>
      </w:tr>
      <w:tr w:rsidR="00444160" w:rsidRPr="00E70C8F" w14:paraId="6A235DAD" w14:textId="77777777" w:rsidTr="006D7EDC">
        <w:trPr>
          <w:trHeight w:val="194"/>
          <w:tblCellSpacing w:w="20" w:type="dxa"/>
        </w:trPr>
        <w:tc>
          <w:tcPr>
            <w:tcW w:w="8921"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AC" w14:textId="77777777" w:rsidR="00444160" w:rsidRPr="00E70C8F" w:rsidRDefault="00444160" w:rsidP="00444160">
            <w:pPr>
              <w:rPr>
                <w:rFonts w:cs="Arial"/>
                <w:b/>
              </w:rPr>
            </w:pPr>
            <w:r>
              <w:rPr>
                <w:rFonts w:cs="Arial"/>
                <w:b/>
                <w:bCs/>
              </w:rPr>
              <w:t>Rule</w:t>
            </w:r>
          </w:p>
        </w:tc>
      </w:tr>
      <w:tr w:rsidR="00444160" w:rsidRPr="00E70C8F" w14:paraId="6A235DB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AE" w14:textId="77777777" w:rsidR="00444160" w:rsidRPr="00E70C8F" w:rsidRDefault="00444160" w:rsidP="00444160">
            <w:pPr>
              <w:rPr>
                <w:rFonts w:cs="Arial"/>
                <w:b/>
              </w:rPr>
            </w:pPr>
            <w:r>
              <w:rPr>
                <w:rFonts w:cs="Arial"/>
                <w:b/>
                <w:bCs/>
              </w:rPr>
              <w:t>Sub ID</w:t>
            </w:r>
          </w:p>
        </w:tc>
        <w:tc>
          <w:tcPr>
            <w:tcW w:w="5379"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AF" w14:textId="77777777" w:rsidR="00444160" w:rsidRPr="00E70C8F" w:rsidRDefault="00444160" w:rsidP="00444160">
            <w:pPr>
              <w:jc w:val="center"/>
              <w:rPr>
                <w:rFonts w:cs="Arial"/>
                <w:b/>
              </w:rPr>
            </w:pPr>
            <w:r>
              <w:rPr>
                <w:rFonts w:cs="Arial"/>
                <w:b/>
                <w:bCs/>
              </w:rPr>
              <w:t>Description</w:t>
            </w:r>
          </w:p>
        </w:tc>
        <w:tc>
          <w:tcPr>
            <w:tcW w:w="2505"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B0" w14:textId="77777777" w:rsidR="00444160" w:rsidRPr="00E70C8F" w:rsidRDefault="00444160" w:rsidP="00444160">
            <w:pPr>
              <w:jc w:val="center"/>
              <w:rPr>
                <w:rFonts w:cs="Arial"/>
                <w:b/>
              </w:rPr>
            </w:pPr>
            <w:r>
              <w:rPr>
                <w:rFonts w:cs="Arial"/>
                <w:b/>
                <w:bCs/>
              </w:rPr>
              <w:t>Custom Parameter</w:t>
            </w:r>
          </w:p>
        </w:tc>
      </w:tr>
      <w:tr w:rsidR="00A0639F" w:rsidRPr="00E70C8F" w14:paraId="6A235DB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B2" w14:textId="77777777" w:rsidR="00444160" w:rsidRPr="00E70C8F" w:rsidRDefault="00444160" w:rsidP="00444160">
            <w:pPr>
              <w:jc w:val="center"/>
              <w:rPr>
                <w:rFonts w:cs="Arial"/>
              </w:rPr>
            </w:pPr>
            <w:r>
              <w:rPr>
                <w:rFonts w:cs="Arial"/>
              </w:rPr>
              <w:t>a1</w:t>
            </w:r>
          </w:p>
        </w:tc>
        <w:tc>
          <w:tcPr>
            <w:tcW w:w="5379" w:type="dxa"/>
            <w:gridSpan w:val="2"/>
            <w:tcBorders>
              <w:top w:val="outset" w:sz="6" w:space="0" w:color="auto"/>
              <w:left w:val="outset" w:sz="6" w:space="0" w:color="auto"/>
              <w:bottom w:val="outset" w:sz="6" w:space="0" w:color="auto"/>
              <w:right w:val="outset" w:sz="6" w:space="0" w:color="auto"/>
            </w:tcBorders>
            <w:hideMark/>
          </w:tcPr>
          <w:p w14:paraId="6A235DB3" w14:textId="7A6AF66E" w:rsidR="00444160" w:rsidRPr="00E70C8F" w:rsidRDefault="00444160" w:rsidP="00444160">
            <w:pPr>
              <w:rPr>
                <w:rFonts w:cs="Arial"/>
              </w:rPr>
            </w:pPr>
            <w:r>
              <w:rPr>
                <w:rFonts w:cs="Arial"/>
              </w:rPr>
              <w:t>Comments in transition labels shall be positioned above transition conditions, condition actions, transition actions, and Stateflow events.</w:t>
            </w:r>
          </w:p>
        </w:tc>
        <w:tc>
          <w:tcPr>
            <w:tcW w:w="2505" w:type="dxa"/>
            <w:tcBorders>
              <w:top w:val="outset" w:sz="6" w:space="0" w:color="auto"/>
              <w:left w:val="outset" w:sz="6" w:space="0" w:color="auto"/>
              <w:bottom w:val="outset" w:sz="6" w:space="0" w:color="auto"/>
              <w:right w:val="outset" w:sz="6" w:space="0" w:color="auto"/>
            </w:tcBorders>
            <w:hideMark/>
          </w:tcPr>
          <w:p w14:paraId="6A235DB4" w14:textId="77777777" w:rsidR="00444160" w:rsidRPr="00E70C8F" w:rsidRDefault="00444160" w:rsidP="00444160">
            <w:pPr>
              <w:rPr>
                <w:rFonts w:cs="Arial"/>
              </w:rPr>
            </w:pPr>
            <w:r>
              <w:rPr>
                <w:rFonts w:cs="Arial"/>
              </w:rPr>
              <w:t>-</w:t>
            </w:r>
          </w:p>
        </w:tc>
      </w:tr>
      <w:tr w:rsidR="00A0639F" w:rsidRPr="00E70C8F" w14:paraId="6A235DBE" w14:textId="77777777" w:rsidTr="371D5A01">
        <w:trPr>
          <w:trHeight w:val="345"/>
          <w:tblCellSpacing w:w="20" w:type="dxa"/>
        </w:trPr>
        <w:tc>
          <w:tcPr>
            <w:tcW w:w="0" w:type="auto"/>
            <w:vMerge/>
            <w:vAlign w:val="center"/>
            <w:hideMark/>
          </w:tcPr>
          <w:p w14:paraId="6A235DB6" w14:textId="77777777" w:rsidR="00444160" w:rsidRPr="00E70C8F" w:rsidRDefault="00444160" w:rsidP="00444160">
            <w:pPr>
              <w:rPr>
                <w:rFonts w:cs="Arial"/>
              </w:rPr>
            </w:pPr>
          </w:p>
        </w:tc>
        <w:tc>
          <w:tcPr>
            <w:tcW w:w="7924" w:type="dxa"/>
            <w:gridSpan w:val="3"/>
            <w:tcBorders>
              <w:top w:val="outset" w:sz="6" w:space="0" w:color="auto"/>
              <w:left w:val="outset" w:sz="6" w:space="0" w:color="auto"/>
              <w:bottom w:val="outset" w:sz="6" w:space="0" w:color="auto"/>
              <w:right w:val="outset" w:sz="6" w:space="0" w:color="auto"/>
            </w:tcBorders>
          </w:tcPr>
          <w:p w14:paraId="6A235DB7" w14:textId="77777777" w:rsidR="00444160" w:rsidRPr="00E70C8F" w:rsidRDefault="00444160" w:rsidP="00444160">
            <w:pPr>
              <w:rPr>
                <w:rFonts w:cs="Arial"/>
              </w:rPr>
            </w:pPr>
            <w:r>
              <w:rPr>
                <w:rFonts w:cs="Arial"/>
              </w:rPr>
              <w:t>【</w:t>
            </w:r>
            <w:r>
              <w:rPr>
                <w:rFonts w:cs="Arial"/>
              </w:rPr>
              <w:t>Correct</w:t>
            </w:r>
            <w:r>
              <w:rPr>
                <w:rFonts w:cs="Arial"/>
              </w:rPr>
              <w:t>】</w:t>
            </w:r>
          </w:p>
          <w:p w14:paraId="6A235DB8" w14:textId="747CD4D7" w:rsidR="00444160" w:rsidRDefault="00444160" w:rsidP="00444160">
            <w:pPr>
              <w:ind w:firstLineChars="68" w:firstLine="136"/>
              <w:rPr>
                <w:rFonts w:cs="Arial"/>
              </w:rPr>
            </w:pPr>
            <w:r>
              <w:rPr>
                <w:rFonts w:cs="Arial"/>
              </w:rPr>
              <w:t>The position of the comments in the transition labels is uniform.</w:t>
            </w:r>
          </w:p>
          <w:p w14:paraId="6A235DB9" w14:textId="77777777" w:rsidR="00444160" w:rsidRPr="00E70C8F" w:rsidRDefault="00444160" w:rsidP="00444160">
            <w:pPr>
              <w:ind w:firstLineChars="68" w:firstLine="136"/>
              <w:rPr>
                <w:rFonts w:cs="Arial"/>
              </w:rPr>
            </w:pPr>
            <w:r>
              <w:rPr>
                <w:rFonts w:cs="Arial"/>
                <w:noProof/>
                <w:lang w:eastAsia="ja-JP" w:bidi="th-TH"/>
              </w:rPr>
              <w:lastRenderedPageBreak/>
              <w:drawing>
                <wp:inline distT="0" distB="0" distL="0" distR="0" wp14:anchorId="6A2377F9" wp14:editId="6A2377FA">
                  <wp:extent cx="4505960" cy="3212341"/>
                  <wp:effectExtent l="0" t="0" r="0" b="7620"/>
                  <wp:docPr id="471"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491">
                            <a:extLst>
                              <a:ext uri="{28A0092B-C50C-407E-A947-70E740481C1C}">
                                <a14:useLocalDpi xmlns:a14="http://schemas.microsoft.com/office/drawing/2010/main" val="0"/>
                              </a:ext>
                            </a:extLst>
                          </a:blip>
                          <a:stretch>
                            <a:fillRect/>
                          </a:stretch>
                        </pic:blipFill>
                        <pic:spPr bwMode="auto">
                          <a:xfrm>
                            <a:off x="0" y="0"/>
                            <a:ext cx="4505960" cy="3212341"/>
                          </a:xfrm>
                          <a:prstGeom prst="rect">
                            <a:avLst/>
                          </a:prstGeom>
                          <a:noFill/>
                          <a:ln>
                            <a:noFill/>
                          </a:ln>
                        </pic:spPr>
                      </pic:pic>
                    </a:graphicData>
                  </a:graphic>
                </wp:inline>
              </w:drawing>
            </w:r>
          </w:p>
          <w:p w14:paraId="6A235DBA" w14:textId="77777777" w:rsidR="00444160" w:rsidRPr="00E70C8F" w:rsidRDefault="00444160" w:rsidP="00444160">
            <w:pPr>
              <w:rPr>
                <w:rFonts w:cs="Arial"/>
              </w:rPr>
            </w:pPr>
          </w:p>
          <w:p w14:paraId="6A235DBB" w14:textId="77777777" w:rsidR="00444160" w:rsidRPr="00E70C8F" w:rsidRDefault="00444160" w:rsidP="00444160">
            <w:pPr>
              <w:rPr>
                <w:rFonts w:cs="Arial"/>
              </w:rPr>
            </w:pPr>
            <w:r>
              <w:rPr>
                <w:rFonts w:cs="Arial"/>
              </w:rPr>
              <w:t>【</w:t>
            </w:r>
            <w:r>
              <w:rPr>
                <w:rFonts w:cs="Arial"/>
              </w:rPr>
              <w:t>Incorrect</w:t>
            </w:r>
            <w:r>
              <w:rPr>
                <w:rFonts w:cs="Arial"/>
              </w:rPr>
              <w:t>】</w:t>
            </w:r>
          </w:p>
          <w:p w14:paraId="6A235DBC" w14:textId="0584EFF9" w:rsidR="00444160" w:rsidRDefault="00444160" w:rsidP="00444160">
            <w:pPr>
              <w:ind w:firstLineChars="68" w:firstLine="136"/>
              <w:rPr>
                <w:rFonts w:cs="Arial"/>
              </w:rPr>
            </w:pPr>
            <w:r>
              <w:rPr>
                <w:rFonts w:cs="Arial"/>
              </w:rPr>
              <w:t>The position of the comments in the transition labels is inconsistent.</w:t>
            </w:r>
          </w:p>
          <w:p w14:paraId="6A235DBD" w14:textId="77777777" w:rsidR="00444160" w:rsidRPr="00E70C8F" w:rsidRDefault="00444160" w:rsidP="00444160">
            <w:pPr>
              <w:ind w:firstLineChars="68" w:firstLine="136"/>
              <w:rPr>
                <w:rFonts w:cs="Arial"/>
              </w:rPr>
            </w:pPr>
            <w:r>
              <w:rPr>
                <w:rFonts w:cs="Arial"/>
                <w:noProof/>
                <w:lang w:eastAsia="ja-JP" w:bidi="th-TH"/>
              </w:rPr>
              <w:drawing>
                <wp:inline distT="0" distB="0" distL="0" distR="0" wp14:anchorId="6A2377FB" wp14:editId="6A2377FC">
                  <wp:extent cx="4513580" cy="3136850"/>
                  <wp:effectExtent l="0" t="0" r="1270" b="6985"/>
                  <wp:docPr id="472"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7"/>
                          <pic:cNvPicPr>
                            <a:picLocks noChangeAspect="1" noChangeArrowheads="1"/>
                          </pic:cNvPicPr>
                        </pic:nvPicPr>
                        <pic:blipFill>
                          <a:blip r:embed="rId492">
                            <a:extLst>
                              <a:ext uri="{28A0092B-C50C-407E-A947-70E740481C1C}">
                                <a14:useLocalDpi xmlns:a14="http://schemas.microsoft.com/office/drawing/2010/main" val="0"/>
                              </a:ext>
                            </a:extLst>
                          </a:blip>
                          <a:stretch>
                            <a:fillRect/>
                          </a:stretch>
                        </pic:blipFill>
                        <pic:spPr bwMode="auto">
                          <a:xfrm>
                            <a:off x="0" y="0"/>
                            <a:ext cx="4513580" cy="3136850"/>
                          </a:xfrm>
                          <a:prstGeom prst="rect">
                            <a:avLst/>
                          </a:prstGeom>
                          <a:noFill/>
                          <a:ln>
                            <a:noFill/>
                          </a:ln>
                        </pic:spPr>
                      </pic:pic>
                    </a:graphicData>
                  </a:graphic>
                </wp:inline>
              </w:drawing>
            </w:r>
          </w:p>
        </w:tc>
      </w:tr>
      <w:tr w:rsidR="00A0639F" w:rsidRPr="00E70C8F" w14:paraId="6A235DC2"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BF" w14:textId="77777777" w:rsidR="00444160" w:rsidRPr="00E70C8F" w:rsidRDefault="00444160" w:rsidP="00444160">
            <w:pPr>
              <w:jc w:val="center"/>
              <w:rPr>
                <w:rFonts w:cs="Arial"/>
              </w:rPr>
            </w:pPr>
            <w:r>
              <w:rPr>
                <w:rFonts w:cs="Arial"/>
              </w:rPr>
              <w:lastRenderedPageBreak/>
              <w:t>a2</w:t>
            </w:r>
          </w:p>
        </w:tc>
        <w:tc>
          <w:tcPr>
            <w:tcW w:w="5379" w:type="dxa"/>
            <w:gridSpan w:val="2"/>
            <w:tcBorders>
              <w:top w:val="outset" w:sz="6" w:space="0" w:color="auto"/>
              <w:left w:val="outset" w:sz="6" w:space="0" w:color="auto"/>
              <w:bottom w:val="outset" w:sz="6" w:space="0" w:color="auto"/>
              <w:right w:val="outset" w:sz="6" w:space="0" w:color="auto"/>
            </w:tcBorders>
            <w:hideMark/>
          </w:tcPr>
          <w:p w14:paraId="6A235DC0" w14:textId="57F6DFA0" w:rsidR="00444160" w:rsidRPr="00E70C8F" w:rsidRDefault="00444160" w:rsidP="00444160">
            <w:pPr>
              <w:rPr>
                <w:rFonts w:cs="Arial"/>
              </w:rPr>
            </w:pPr>
            <w:r>
              <w:rPr>
                <w:rFonts w:cs="Arial"/>
              </w:rPr>
              <w:t>Comments in transition labels shall be positioned below transition conditions, condition actions, transition actions, and Stateflow events.</w:t>
            </w:r>
          </w:p>
        </w:tc>
        <w:tc>
          <w:tcPr>
            <w:tcW w:w="2505" w:type="dxa"/>
            <w:tcBorders>
              <w:top w:val="outset" w:sz="6" w:space="0" w:color="auto"/>
              <w:left w:val="outset" w:sz="6" w:space="0" w:color="auto"/>
              <w:bottom w:val="outset" w:sz="6" w:space="0" w:color="auto"/>
              <w:right w:val="outset" w:sz="6" w:space="0" w:color="auto"/>
            </w:tcBorders>
            <w:hideMark/>
          </w:tcPr>
          <w:p w14:paraId="6A235DC1" w14:textId="77777777" w:rsidR="00444160" w:rsidRPr="00E70C8F" w:rsidRDefault="00444160" w:rsidP="00444160">
            <w:pPr>
              <w:rPr>
                <w:rFonts w:cs="Arial"/>
              </w:rPr>
            </w:pPr>
            <w:r>
              <w:rPr>
                <w:rFonts w:cs="Arial"/>
              </w:rPr>
              <w:t>-</w:t>
            </w:r>
          </w:p>
        </w:tc>
      </w:tr>
      <w:tr w:rsidR="00A0639F" w:rsidRPr="00E70C8F" w14:paraId="6A235DCB" w14:textId="77777777" w:rsidTr="371D5A01">
        <w:trPr>
          <w:trHeight w:val="345"/>
          <w:tblCellSpacing w:w="20" w:type="dxa"/>
        </w:trPr>
        <w:tc>
          <w:tcPr>
            <w:tcW w:w="0" w:type="auto"/>
            <w:vMerge/>
            <w:vAlign w:val="center"/>
            <w:hideMark/>
          </w:tcPr>
          <w:p w14:paraId="6A235DC3" w14:textId="77777777" w:rsidR="00444160" w:rsidRPr="00E70C8F" w:rsidRDefault="00444160" w:rsidP="00444160">
            <w:pPr>
              <w:rPr>
                <w:rFonts w:cs="Arial"/>
              </w:rPr>
            </w:pPr>
          </w:p>
        </w:tc>
        <w:tc>
          <w:tcPr>
            <w:tcW w:w="7924" w:type="dxa"/>
            <w:gridSpan w:val="3"/>
            <w:tcBorders>
              <w:top w:val="outset" w:sz="6" w:space="0" w:color="auto"/>
              <w:left w:val="outset" w:sz="6" w:space="0" w:color="auto"/>
              <w:bottom w:val="outset" w:sz="6" w:space="0" w:color="auto"/>
              <w:right w:val="outset" w:sz="6" w:space="0" w:color="auto"/>
            </w:tcBorders>
          </w:tcPr>
          <w:p w14:paraId="6A235DC4" w14:textId="77777777" w:rsidR="00444160" w:rsidRPr="00E70C8F" w:rsidRDefault="00444160" w:rsidP="00444160">
            <w:pPr>
              <w:rPr>
                <w:rFonts w:cs="Arial"/>
              </w:rPr>
            </w:pPr>
            <w:r>
              <w:rPr>
                <w:rFonts w:cs="Arial"/>
              </w:rPr>
              <w:t>【</w:t>
            </w:r>
            <w:r>
              <w:rPr>
                <w:rFonts w:cs="Arial"/>
              </w:rPr>
              <w:t>Correct</w:t>
            </w:r>
            <w:r>
              <w:rPr>
                <w:rFonts w:cs="Arial"/>
              </w:rPr>
              <w:t>】</w:t>
            </w:r>
          </w:p>
          <w:p w14:paraId="6A235DC5" w14:textId="34EDD17F" w:rsidR="00444160" w:rsidRDefault="00444160" w:rsidP="00444160">
            <w:pPr>
              <w:ind w:firstLineChars="68" w:firstLine="136"/>
              <w:rPr>
                <w:rFonts w:cs="Arial"/>
              </w:rPr>
            </w:pPr>
            <w:r>
              <w:rPr>
                <w:rFonts w:cs="Arial"/>
              </w:rPr>
              <w:t>The position of the comments in the transition labels is uniform.</w:t>
            </w:r>
          </w:p>
          <w:p w14:paraId="6A235DC6" w14:textId="77777777" w:rsidR="00444160" w:rsidRPr="00E70C8F" w:rsidRDefault="00444160" w:rsidP="00444160">
            <w:pPr>
              <w:ind w:firstLineChars="68" w:firstLine="136"/>
              <w:rPr>
                <w:rFonts w:cs="Arial"/>
              </w:rPr>
            </w:pPr>
            <w:r>
              <w:rPr>
                <w:rFonts w:cs="Arial"/>
                <w:noProof/>
                <w:lang w:eastAsia="ja-JP" w:bidi="th-TH"/>
              </w:rPr>
              <w:lastRenderedPageBreak/>
              <w:drawing>
                <wp:inline distT="0" distB="0" distL="0" distR="0" wp14:anchorId="6A2377FD" wp14:editId="6A2377FE">
                  <wp:extent cx="4732655" cy="3393569"/>
                  <wp:effectExtent l="0" t="0" r="0" b="0"/>
                  <wp:docPr id="473"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8"/>
                          <pic:cNvPicPr>
                            <a:picLocks noChangeAspect="1" noChangeArrowheads="1"/>
                          </pic:cNvPicPr>
                        </pic:nvPicPr>
                        <pic:blipFill>
                          <a:blip r:embed="rId493">
                            <a:extLst>
                              <a:ext uri="{28A0092B-C50C-407E-A947-70E740481C1C}">
                                <a14:useLocalDpi xmlns:a14="http://schemas.microsoft.com/office/drawing/2010/main" val="0"/>
                              </a:ext>
                            </a:extLst>
                          </a:blip>
                          <a:stretch>
                            <a:fillRect/>
                          </a:stretch>
                        </pic:blipFill>
                        <pic:spPr bwMode="auto">
                          <a:xfrm>
                            <a:off x="0" y="0"/>
                            <a:ext cx="4732655" cy="3393569"/>
                          </a:xfrm>
                          <a:prstGeom prst="rect">
                            <a:avLst/>
                          </a:prstGeom>
                          <a:noFill/>
                          <a:ln>
                            <a:noFill/>
                          </a:ln>
                        </pic:spPr>
                      </pic:pic>
                    </a:graphicData>
                  </a:graphic>
                </wp:inline>
              </w:drawing>
            </w:r>
          </w:p>
          <w:p w14:paraId="6A235DC7" w14:textId="77777777" w:rsidR="00444160" w:rsidRPr="00E70C8F" w:rsidRDefault="00444160" w:rsidP="00444160">
            <w:pPr>
              <w:rPr>
                <w:rFonts w:cs="Arial"/>
              </w:rPr>
            </w:pPr>
          </w:p>
          <w:p w14:paraId="6A235DC8" w14:textId="77777777" w:rsidR="00444160" w:rsidRPr="00E70C8F" w:rsidRDefault="00444160" w:rsidP="00444160">
            <w:pPr>
              <w:rPr>
                <w:rFonts w:cs="Arial"/>
              </w:rPr>
            </w:pPr>
            <w:r>
              <w:rPr>
                <w:rFonts w:cs="Arial"/>
              </w:rPr>
              <w:t>【</w:t>
            </w:r>
            <w:r>
              <w:rPr>
                <w:rFonts w:cs="Arial"/>
              </w:rPr>
              <w:t>Incorrect</w:t>
            </w:r>
            <w:r>
              <w:rPr>
                <w:rFonts w:cs="Arial"/>
              </w:rPr>
              <w:t>】</w:t>
            </w:r>
          </w:p>
          <w:p w14:paraId="6A235DC9" w14:textId="3F7B7DCA" w:rsidR="00444160" w:rsidRDefault="00444160" w:rsidP="00444160">
            <w:pPr>
              <w:ind w:firstLineChars="68" w:firstLine="136"/>
              <w:rPr>
                <w:rFonts w:cs="Arial"/>
              </w:rPr>
            </w:pPr>
            <w:r>
              <w:rPr>
                <w:rFonts w:cs="Arial"/>
              </w:rPr>
              <w:t>The position of the comments in the transition labels is inconsistent.</w:t>
            </w:r>
          </w:p>
          <w:p w14:paraId="6A235DCA" w14:textId="77777777" w:rsidR="00444160" w:rsidRPr="00E70C8F" w:rsidRDefault="00444160" w:rsidP="00444160">
            <w:pPr>
              <w:ind w:firstLineChars="68" w:firstLine="136"/>
              <w:rPr>
                <w:rFonts w:cs="Arial"/>
              </w:rPr>
            </w:pPr>
            <w:r>
              <w:rPr>
                <w:rFonts w:cs="Arial"/>
                <w:noProof/>
                <w:lang w:eastAsia="ja-JP" w:bidi="th-TH"/>
              </w:rPr>
              <w:drawing>
                <wp:inline distT="0" distB="0" distL="0" distR="0" wp14:anchorId="6A2377FF" wp14:editId="6A237800">
                  <wp:extent cx="4762500" cy="3309845"/>
                  <wp:effectExtent l="0" t="0" r="0" b="5080"/>
                  <wp:docPr id="474"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9"/>
                          <pic:cNvPicPr>
                            <a:picLocks noChangeAspect="1" noChangeArrowheads="1"/>
                          </pic:cNvPicPr>
                        </pic:nvPicPr>
                        <pic:blipFill>
                          <a:blip r:embed="rId492">
                            <a:extLst>
                              <a:ext uri="{28A0092B-C50C-407E-A947-70E740481C1C}">
                                <a14:useLocalDpi xmlns:a14="http://schemas.microsoft.com/office/drawing/2010/main" val="0"/>
                              </a:ext>
                            </a:extLst>
                          </a:blip>
                          <a:stretch>
                            <a:fillRect/>
                          </a:stretch>
                        </pic:blipFill>
                        <pic:spPr bwMode="auto">
                          <a:xfrm>
                            <a:off x="0" y="0"/>
                            <a:ext cx="4762500" cy="3309845"/>
                          </a:xfrm>
                          <a:prstGeom prst="rect">
                            <a:avLst/>
                          </a:prstGeom>
                          <a:noFill/>
                          <a:ln>
                            <a:noFill/>
                          </a:ln>
                        </pic:spPr>
                      </pic:pic>
                    </a:graphicData>
                  </a:graphic>
                </wp:inline>
              </w:drawing>
            </w:r>
          </w:p>
        </w:tc>
      </w:tr>
      <w:tr w:rsidR="00444160" w:rsidRPr="00E70C8F" w14:paraId="6A235DCD" w14:textId="77777777" w:rsidTr="006D7EDC">
        <w:trPr>
          <w:tblCellSpacing w:w="20" w:type="dxa"/>
        </w:trPr>
        <w:tc>
          <w:tcPr>
            <w:tcW w:w="8921"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CC" w14:textId="77777777" w:rsidR="00444160" w:rsidRPr="00E70C8F" w:rsidRDefault="00444160" w:rsidP="00444160">
            <w:pPr>
              <w:rPr>
                <w:rFonts w:cs="Arial"/>
                <w:b/>
              </w:rPr>
            </w:pPr>
            <w:r>
              <w:rPr>
                <w:rFonts w:cs="Arial"/>
                <w:b/>
                <w:bCs/>
              </w:rPr>
              <w:lastRenderedPageBreak/>
              <w:t>Rationale</w:t>
            </w:r>
          </w:p>
        </w:tc>
      </w:tr>
      <w:tr w:rsidR="00444160" w:rsidRPr="00E70C8F" w14:paraId="6A235DD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CE" w14:textId="77777777" w:rsidR="00444160" w:rsidRPr="00E70C8F" w:rsidRDefault="00444160" w:rsidP="00444160">
            <w:pPr>
              <w:rPr>
                <w:rFonts w:cs="Arial"/>
                <w:b/>
              </w:rPr>
            </w:pPr>
            <w:r>
              <w:rPr>
                <w:rFonts w:cs="Arial"/>
                <w:b/>
                <w:bCs/>
              </w:rPr>
              <w:t>Sub ID</w:t>
            </w:r>
          </w:p>
        </w:tc>
        <w:tc>
          <w:tcPr>
            <w:tcW w:w="7924"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CF" w14:textId="77777777" w:rsidR="00444160" w:rsidRPr="00E70C8F" w:rsidRDefault="00444160" w:rsidP="00444160">
            <w:pPr>
              <w:jc w:val="center"/>
              <w:rPr>
                <w:rFonts w:cs="Arial"/>
                <w:b/>
              </w:rPr>
            </w:pPr>
            <w:r>
              <w:rPr>
                <w:rFonts w:cs="Arial"/>
                <w:b/>
                <w:bCs/>
              </w:rPr>
              <w:t>Description</w:t>
            </w:r>
          </w:p>
        </w:tc>
      </w:tr>
      <w:tr w:rsidR="00444160" w:rsidRPr="00E70C8F" w14:paraId="6A235DD3"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D1" w14:textId="77777777" w:rsidR="00444160" w:rsidRPr="00E70C8F" w:rsidRDefault="00444160" w:rsidP="00444160">
            <w:pPr>
              <w:jc w:val="center"/>
              <w:rPr>
                <w:rFonts w:cs="Arial"/>
              </w:rPr>
            </w:pPr>
            <w:r>
              <w:rPr>
                <w:rFonts w:cs="Arial"/>
              </w:rPr>
              <w:t>a1a2</w:t>
            </w:r>
          </w:p>
        </w:tc>
        <w:tc>
          <w:tcPr>
            <w:tcW w:w="7924" w:type="dxa"/>
            <w:gridSpan w:val="3"/>
            <w:tcBorders>
              <w:top w:val="outset" w:sz="6" w:space="0" w:color="auto"/>
              <w:left w:val="outset" w:sz="6" w:space="0" w:color="auto"/>
              <w:bottom w:val="outset" w:sz="6" w:space="0" w:color="auto"/>
              <w:right w:val="outset" w:sz="6" w:space="0" w:color="auto"/>
            </w:tcBorders>
            <w:vAlign w:val="center"/>
            <w:hideMark/>
          </w:tcPr>
          <w:p w14:paraId="6A235DD2" w14:textId="01A38BAC" w:rsidR="00444160" w:rsidRPr="003865B1" w:rsidRDefault="00444160" w:rsidP="00547715">
            <w:pPr>
              <w:pStyle w:val="ListParagraph"/>
              <w:numPr>
                <w:ilvl w:val="0"/>
                <w:numId w:val="107"/>
              </w:numPr>
              <w:ind w:leftChars="0" w:left="137" w:hanging="137"/>
              <w:rPr>
                <w:rFonts w:cs="Arial"/>
              </w:rPr>
            </w:pPr>
            <w:r>
              <w:rPr>
                <w:rFonts w:cs="Arial"/>
              </w:rPr>
              <w:t>Uniform positioning of comments in transition labels clarifies to which transition condition, condition action, transition action, or Stateflow event the label corresponds.</w:t>
            </w:r>
          </w:p>
        </w:tc>
      </w:tr>
    </w:tbl>
    <w:p w14:paraId="6A235DD4" w14:textId="77777777" w:rsidR="005D0565" w:rsidRPr="00EB26B9" w:rsidRDefault="005D0565" w:rsidP="005D0565"/>
    <w:p w14:paraId="6A235DD5" w14:textId="7A31FD27" w:rsidR="005D0565" w:rsidRDefault="005D0565" w:rsidP="0011317A">
      <w:pPr>
        <w:pStyle w:val="Heading3"/>
      </w:pPr>
      <w:bookmarkStart w:id="388" w:name="_Toc508614044"/>
      <w:bookmarkStart w:id="389" w:name="_Toc34396026"/>
      <w:r>
        <w:lastRenderedPageBreak/>
        <w:t>jc_</w:t>
      </w:r>
      <w:r w:rsidR="00D606F8">
        <w:t>0752:</w:t>
      </w:r>
      <w:r>
        <w:t xml:space="preserve"> </w:t>
      </w:r>
      <w:bookmarkEnd w:id="388"/>
      <w:r w:rsidR="0084274D">
        <w:t>C</w:t>
      </w:r>
      <w:r w:rsidR="00CE2542" w:rsidRPr="00CE2542">
        <w:t>ondition action in transition label</w:t>
      </w:r>
      <w:bookmarkEnd w:id="38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42D82" w:rsidRPr="009413ED" w14:paraId="6A235DD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D6" w14:textId="77777777" w:rsidR="00342D82" w:rsidRPr="009413ED" w:rsidRDefault="00342D82"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DD7" w14:textId="6AC9BFCC" w:rsidR="00342D82" w:rsidRPr="009413ED" w:rsidRDefault="00342D82" w:rsidP="00E53EE3">
            <w:pPr>
              <w:rPr>
                <w:rFonts w:cs="Arial"/>
                <w:b/>
              </w:rPr>
            </w:pPr>
            <w:r>
              <w:rPr>
                <w:rFonts w:cs="Arial"/>
                <w:b/>
                <w:bCs/>
              </w:rPr>
              <w:t>jc_</w:t>
            </w:r>
            <w:r w:rsidR="00D606F8">
              <w:rPr>
                <w:rFonts w:cs="Arial"/>
                <w:b/>
                <w:bCs/>
              </w:rPr>
              <w:t>0752:</w:t>
            </w:r>
            <w:r>
              <w:rPr>
                <w:rFonts w:cs="Arial"/>
                <w:b/>
                <w:bCs/>
              </w:rPr>
              <w:t xml:space="preserve"> </w:t>
            </w:r>
            <w:r w:rsidR="0084274D">
              <w:rPr>
                <w:rFonts w:cs="Arial"/>
                <w:b/>
                <w:bCs/>
              </w:rPr>
              <w:t>C</w:t>
            </w:r>
            <w:r w:rsidR="00CE2542" w:rsidRPr="00CE2542">
              <w:rPr>
                <w:rFonts w:cs="Arial"/>
                <w:b/>
                <w:bCs/>
              </w:rPr>
              <w:t>ondition action in transition label</w:t>
            </w:r>
          </w:p>
        </w:tc>
      </w:tr>
      <w:tr w:rsidR="00444160" w:rsidRPr="009413ED" w14:paraId="2B01264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91AEA65" w14:textId="017F0183"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069B571" w14:textId="4938CDF8" w:rsidR="00444160" w:rsidRPr="004A5BD5" w:rsidRDefault="00444160" w:rsidP="00444160">
            <w:pPr>
              <w:rPr>
                <w:rFonts w:cs="Arial"/>
                <w:bCs/>
              </w:rPr>
            </w:pPr>
            <w:r w:rsidRPr="004A5BD5">
              <w:rPr>
                <w:rFonts w:cs="Arial"/>
                <w:bCs/>
              </w:rPr>
              <w:t xml:space="preserve">NA-MAAB: </w:t>
            </w:r>
            <w:r w:rsidR="007B269A">
              <w:rPr>
                <w:rFonts w:cs="Arial"/>
                <w:bCs/>
              </w:rPr>
              <w:t>No recommendations</w:t>
            </w:r>
          </w:p>
          <w:p w14:paraId="189F1BFB" w14:textId="048AF1FE" w:rsidR="00444160" w:rsidRDefault="00444160" w:rsidP="00444160">
            <w:pPr>
              <w:rPr>
                <w:rFonts w:cs="Arial"/>
                <w:b/>
                <w:bCs/>
              </w:rPr>
            </w:pPr>
            <w:r w:rsidRPr="004A5BD5">
              <w:rPr>
                <w:rFonts w:cs="Arial"/>
                <w:bCs/>
              </w:rPr>
              <w:t xml:space="preserve">JMAAB: </w:t>
            </w:r>
            <w:r w:rsidR="007B269A">
              <w:rPr>
                <w:rFonts w:cs="Arial"/>
                <w:bCs/>
              </w:rPr>
              <w:t>a</w:t>
            </w:r>
          </w:p>
        </w:tc>
      </w:tr>
      <w:tr w:rsidR="00444160" w:rsidRPr="009413ED" w14:paraId="68086C1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CB05E80" w14:textId="435791CD"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52643EB" w14:textId="66439362" w:rsidR="00444160" w:rsidRDefault="00444160" w:rsidP="007B269A">
            <w:pPr>
              <w:rPr>
                <w:rFonts w:cs="Arial"/>
                <w:b/>
                <w:bCs/>
              </w:rPr>
            </w:pPr>
            <w:r w:rsidRPr="004A5BD5">
              <w:rPr>
                <w:rFonts w:cs="Arial"/>
                <w:bCs/>
              </w:rPr>
              <w:t>All</w:t>
            </w:r>
          </w:p>
        </w:tc>
      </w:tr>
      <w:tr w:rsidR="00444160" w:rsidRPr="009413ED" w14:paraId="6A235DDA"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D9" w14:textId="77777777" w:rsidR="00444160" w:rsidRPr="009413ED" w:rsidRDefault="00444160" w:rsidP="00444160">
            <w:pPr>
              <w:rPr>
                <w:rFonts w:cs="Arial"/>
                <w:b/>
              </w:rPr>
            </w:pPr>
            <w:r>
              <w:rPr>
                <w:rFonts w:cs="Arial"/>
                <w:b/>
                <w:bCs/>
              </w:rPr>
              <w:t>Rule</w:t>
            </w:r>
          </w:p>
        </w:tc>
      </w:tr>
      <w:tr w:rsidR="00444160" w:rsidRPr="009413ED" w14:paraId="6A235DD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DB" w14:textId="77777777" w:rsidR="00444160" w:rsidRPr="009413ED"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DC" w14:textId="77777777" w:rsidR="00444160" w:rsidRPr="009413ED"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DD" w14:textId="77777777" w:rsidR="00444160" w:rsidRPr="009413ED" w:rsidRDefault="00444160" w:rsidP="00444160">
            <w:pPr>
              <w:jc w:val="center"/>
              <w:rPr>
                <w:rFonts w:cs="Arial"/>
                <w:b/>
              </w:rPr>
            </w:pPr>
            <w:r>
              <w:rPr>
                <w:rFonts w:cs="Arial"/>
                <w:b/>
                <w:bCs/>
              </w:rPr>
              <w:t>Custom Parameter</w:t>
            </w:r>
          </w:p>
        </w:tc>
      </w:tr>
      <w:tr w:rsidR="00A0639F" w:rsidRPr="009413ED" w14:paraId="6A235DE3"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DF" w14:textId="77777777" w:rsidR="00444160" w:rsidRPr="009413ED"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E0" w14:textId="7199393A" w:rsidR="00444160" w:rsidRDefault="00444160" w:rsidP="00444160">
            <w:pPr>
              <w:rPr>
                <w:rFonts w:cs="Arial"/>
              </w:rPr>
            </w:pPr>
            <w:r>
              <w:rPr>
                <w:rFonts w:cs="Arial"/>
              </w:rPr>
              <w:t>Parentheses in condition actions shall use only curly brackets on a single line.</w:t>
            </w:r>
          </w:p>
          <w:p w14:paraId="6A235DE1" w14:textId="01622007" w:rsidR="00444160" w:rsidRPr="009413ED" w:rsidRDefault="00444160" w:rsidP="00444160">
            <w:pPr>
              <w:rPr>
                <w:rFonts w:cs="Arial"/>
              </w:rPr>
            </w:pPr>
            <w:r>
              <w:rPr>
                <w:rFonts w:cs="Arial"/>
              </w:rPr>
              <w:t>(A new line shall start before and after curly brackets.)</w:t>
            </w:r>
          </w:p>
        </w:tc>
        <w:tc>
          <w:tcPr>
            <w:tcW w:w="2492" w:type="dxa"/>
            <w:tcBorders>
              <w:top w:val="outset" w:sz="6" w:space="0" w:color="auto"/>
              <w:left w:val="outset" w:sz="6" w:space="0" w:color="auto"/>
              <w:bottom w:val="outset" w:sz="6" w:space="0" w:color="auto"/>
              <w:right w:val="outset" w:sz="6" w:space="0" w:color="auto"/>
            </w:tcBorders>
            <w:hideMark/>
          </w:tcPr>
          <w:p w14:paraId="6A235DE2" w14:textId="77777777" w:rsidR="00444160" w:rsidRPr="009413ED" w:rsidRDefault="00444160" w:rsidP="00444160">
            <w:pPr>
              <w:rPr>
                <w:rFonts w:cs="Arial"/>
              </w:rPr>
            </w:pPr>
            <w:r>
              <w:rPr>
                <w:rFonts w:cs="Arial"/>
              </w:rPr>
              <w:t>-</w:t>
            </w:r>
          </w:p>
        </w:tc>
      </w:tr>
      <w:tr w:rsidR="00A0639F" w:rsidRPr="009413ED" w14:paraId="6A235DEA" w14:textId="77777777" w:rsidTr="371D5A01">
        <w:trPr>
          <w:trHeight w:val="345"/>
          <w:tblCellSpacing w:w="20" w:type="dxa"/>
        </w:trPr>
        <w:tc>
          <w:tcPr>
            <w:tcW w:w="0" w:type="auto"/>
            <w:vMerge/>
            <w:vAlign w:val="center"/>
            <w:hideMark/>
          </w:tcPr>
          <w:p w14:paraId="6A235DE4" w14:textId="77777777" w:rsidR="00444160" w:rsidRPr="009413ED"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DE5" w14:textId="2DBB2973" w:rsidR="00444160" w:rsidRDefault="00444160" w:rsidP="00444160">
            <w:pPr>
              <w:rPr>
                <w:rFonts w:cs="Arial"/>
              </w:rPr>
            </w:pPr>
            <w:r>
              <w:rPr>
                <w:rFonts w:cs="Arial"/>
              </w:rPr>
              <w:t>【</w:t>
            </w:r>
            <w:r>
              <w:rPr>
                <w:rFonts w:cs="Arial"/>
              </w:rPr>
              <w:t>Correct</w:t>
            </w:r>
            <w:r>
              <w:rPr>
                <w:rFonts w:cs="Arial"/>
              </w:rPr>
              <w:t>】</w:t>
            </w:r>
          </w:p>
          <w:p w14:paraId="0031F440" w14:textId="67E21352" w:rsidR="00444160" w:rsidRDefault="00444160" w:rsidP="00444160">
            <w:pPr>
              <w:rPr>
                <w:rFonts w:cs="Arial"/>
              </w:rPr>
            </w:pPr>
            <w:r>
              <w:rPr>
                <w:rFonts w:cs="Arial"/>
              </w:rPr>
              <w:t>Note: The example is for a flow chart, but the rule also applies to state transitions.</w:t>
            </w:r>
          </w:p>
          <w:p w14:paraId="6A235DE6" w14:textId="77777777" w:rsidR="00444160" w:rsidRDefault="00444160" w:rsidP="00444160">
            <w:pPr>
              <w:ind w:firstLineChars="68" w:firstLine="136"/>
              <w:rPr>
                <w:rFonts w:cs="Arial"/>
              </w:rPr>
            </w:pPr>
            <w:r>
              <w:rPr>
                <w:rFonts w:cs="Arial"/>
                <w:noProof/>
                <w:lang w:eastAsia="ja-JP" w:bidi="th-TH"/>
              </w:rPr>
              <w:drawing>
                <wp:inline distT="0" distB="0" distL="0" distR="0" wp14:anchorId="6A237801" wp14:editId="6A237802">
                  <wp:extent cx="768350" cy="995045"/>
                  <wp:effectExtent l="0" t="0" r="0" b="0"/>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768350" cy="995045"/>
                          </a:xfrm>
                          <a:prstGeom prst="rect">
                            <a:avLst/>
                          </a:prstGeom>
                          <a:noFill/>
                          <a:ln>
                            <a:noFill/>
                          </a:ln>
                        </pic:spPr>
                      </pic:pic>
                    </a:graphicData>
                  </a:graphic>
                </wp:inline>
              </w:drawing>
            </w:r>
          </w:p>
          <w:p w14:paraId="6A235DE7" w14:textId="77777777" w:rsidR="00444160" w:rsidRDefault="00444160" w:rsidP="00444160">
            <w:pPr>
              <w:rPr>
                <w:rFonts w:cs="Arial"/>
              </w:rPr>
            </w:pPr>
            <w:r>
              <w:rPr>
                <w:rFonts w:cs="Arial"/>
              </w:rPr>
              <w:t>Incorrect</w:t>
            </w:r>
          </w:p>
          <w:p w14:paraId="6A235DE8" w14:textId="77777777" w:rsidR="00444160" w:rsidRPr="009413ED" w:rsidRDefault="00444160" w:rsidP="00444160">
            <w:pPr>
              <w:ind w:firstLineChars="68" w:firstLine="136"/>
              <w:rPr>
                <w:rFonts w:cs="Arial"/>
              </w:rPr>
            </w:pPr>
            <w:r>
              <w:rPr>
                <w:rFonts w:cs="Arial"/>
                <w:noProof/>
                <w:lang w:eastAsia="ja-JP" w:bidi="th-TH"/>
              </w:rPr>
              <w:drawing>
                <wp:inline distT="0" distB="0" distL="0" distR="0" wp14:anchorId="6A237803" wp14:editId="6A237804">
                  <wp:extent cx="768350" cy="995045"/>
                  <wp:effectExtent l="0" t="0" r="0" b="0"/>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768350" cy="995045"/>
                          </a:xfrm>
                          <a:prstGeom prst="rect">
                            <a:avLst/>
                          </a:prstGeom>
                          <a:noFill/>
                          <a:ln>
                            <a:noFill/>
                          </a:ln>
                        </pic:spPr>
                      </pic:pic>
                    </a:graphicData>
                  </a:graphic>
                </wp:inline>
              </w:drawing>
            </w:r>
          </w:p>
          <w:p w14:paraId="6A235DE9" w14:textId="5E887066" w:rsidR="00444160" w:rsidRPr="009413ED" w:rsidRDefault="00444160" w:rsidP="00444160">
            <w:pPr>
              <w:ind w:firstLineChars="68" w:firstLine="136"/>
              <w:rPr>
                <w:rFonts w:cs="Arial"/>
                <w:kern w:val="2"/>
              </w:rPr>
            </w:pPr>
          </w:p>
        </w:tc>
      </w:tr>
      <w:tr w:rsidR="00444160" w:rsidRPr="009413ED" w14:paraId="6A235DE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EB" w14:textId="77777777" w:rsidR="00444160" w:rsidRPr="009413ED" w:rsidRDefault="00444160" w:rsidP="00444160">
            <w:pPr>
              <w:rPr>
                <w:rFonts w:cs="Arial"/>
                <w:b/>
              </w:rPr>
            </w:pPr>
            <w:r>
              <w:rPr>
                <w:rFonts w:cs="Arial"/>
                <w:b/>
                <w:bCs/>
              </w:rPr>
              <w:t>Rationale</w:t>
            </w:r>
          </w:p>
        </w:tc>
      </w:tr>
      <w:tr w:rsidR="00444160" w:rsidRPr="009413ED" w14:paraId="6A235DE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ED" w14:textId="77777777" w:rsidR="00444160" w:rsidRPr="009413ED"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EE" w14:textId="77777777" w:rsidR="00444160" w:rsidRPr="009413ED" w:rsidRDefault="00444160" w:rsidP="00444160">
            <w:pPr>
              <w:jc w:val="center"/>
              <w:rPr>
                <w:rFonts w:cs="Arial"/>
                <w:b/>
              </w:rPr>
            </w:pPr>
            <w:r>
              <w:rPr>
                <w:rFonts w:cs="Arial"/>
                <w:b/>
                <w:bCs/>
              </w:rPr>
              <w:t>Description</w:t>
            </w:r>
          </w:p>
        </w:tc>
      </w:tr>
      <w:tr w:rsidR="00444160" w:rsidRPr="009413ED" w14:paraId="6A235DF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DF0" w14:textId="77777777" w:rsidR="00444160" w:rsidRPr="009413ED"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DF1" w14:textId="77777777" w:rsidR="00444160" w:rsidRPr="003865B1" w:rsidRDefault="00444160" w:rsidP="00547715">
            <w:pPr>
              <w:pStyle w:val="ListParagraph"/>
              <w:numPr>
                <w:ilvl w:val="0"/>
                <w:numId w:val="107"/>
              </w:numPr>
              <w:ind w:leftChars="0" w:left="137" w:hanging="137"/>
              <w:rPr>
                <w:rFonts w:cs="Arial"/>
              </w:rPr>
            </w:pPr>
            <w:r>
              <w:rPr>
                <w:rFonts w:cs="Arial"/>
              </w:rPr>
              <w:t>Clarifying condition actions improves readability.</w:t>
            </w:r>
          </w:p>
        </w:tc>
      </w:tr>
    </w:tbl>
    <w:p w14:paraId="6A235DF3" w14:textId="77777777" w:rsidR="005D0565" w:rsidRPr="00E600DA" w:rsidRDefault="005D0565" w:rsidP="005D0565"/>
    <w:p w14:paraId="6A235DF4" w14:textId="7EF7A938" w:rsidR="005D0565" w:rsidRDefault="005D0565" w:rsidP="0011317A">
      <w:pPr>
        <w:pStyle w:val="Heading3"/>
      </w:pPr>
      <w:bookmarkStart w:id="390" w:name="_Toc508614045"/>
      <w:bookmarkStart w:id="391" w:name="_Toc34396027"/>
      <w:r>
        <w:t>jc_</w:t>
      </w:r>
      <w:r w:rsidR="00D606F8">
        <w:t>0774:</w:t>
      </w:r>
      <w:r>
        <w:t xml:space="preserve"> Comme</w:t>
      </w:r>
      <w:r w:rsidR="00DB2131">
        <w:t xml:space="preserve">nts </w:t>
      </w:r>
      <w:r w:rsidR="00AB6215">
        <w:t>for through</w:t>
      </w:r>
      <w:r w:rsidR="00DB2131">
        <w:t xml:space="preserve"> transition</w:t>
      </w:r>
      <w:bookmarkEnd w:id="390"/>
      <w:bookmarkEnd w:id="39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42D82" w:rsidRPr="00AE6159" w14:paraId="6A235DF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F5" w14:textId="77777777" w:rsidR="00342D82" w:rsidRPr="00AE6159" w:rsidRDefault="00342D82"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DF6" w14:textId="65627E15" w:rsidR="00342D82" w:rsidRPr="00AE6159" w:rsidRDefault="00342D82" w:rsidP="00E53EE3">
            <w:pPr>
              <w:rPr>
                <w:rFonts w:cs="Arial"/>
                <w:b/>
              </w:rPr>
            </w:pPr>
            <w:r>
              <w:rPr>
                <w:rFonts w:cs="Arial"/>
                <w:b/>
                <w:bCs/>
              </w:rPr>
              <w:t>jc_</w:t>
            </w:r>
            <w:r w:rsidR="00D606F8">
              <w:rPr>
                <w:rFonts w:cs="Arial"/>
                <w:b/>
                <w:bCs/>
              </w:rPr>
              <w:t>0774:</w:t>
            </w:r>
            <w:r>
              <w:rPr>
                <w:rFonts w:cs="Arial"/>
                <w:b/>
                <w:bCs/>
              </w:rPr>
              <w:t xml:space="preserve"> Comments </w:t>
            </w:r>
            <w:r w:rsidR="00AB6215">
              <w:rPr>
                <w:rFonts w:cs="Arial"/>
                <w:b/>
                <w:bCs/>
              </w:rPr>
              <w:t>for through</w:t>
            </w:r>
            <w:r>
              <w:rPr>
                <w:rFonts w:cs="Arial"/>
                <w:b/>
                <w:bCs/>
              </w:rPr>
              <w:t xml:space="preserve"> transition</w:t>
            </w:r>
          </w:p>
        </w:tc>
      </w:tr>
      <w:tr w:rsidR="00444160" w:rsidRPr="00AE6159" w14:paraId="3817C6A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3A27B0F" w14:textId="36004794"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3C6CA4A" w14:textId="322129CD" w:rsidR="00444160" w:rsidRPr="004A5BD5" w:rsidRDefault="00444160" w:rsidP="00444160">
            <w:pPr>
              <w:rPr>
                <w:rFonts w:cs="Arial"/>
                <w:bCs/>
              </w:rPr>
            </w:pPr>
            <w:r w:rsidRPr="004A5BD5">
              <w:rPr>
                <w:rFonts w:cs="Arial"/>
                <w:bCs/>
              </w:rPr>
              <w:t xml:space="preserve">NA-MAAB: </w:t>
            </w:r>
            <w:r w:rsidR="007B269A">
              <w:rPr>
                <w:rFonts w:cs="Arial"/>
                <w:bCs/>
              </w:rPr>
              <w:t>a</w:t>
            </w:r>
          </w:p>
          <w:p w14:paraId="3B57F326" w14:textId="4E21DF99" w:rsidR="00444160" w:rsidRDefault="00444160" w:rsidP="00444160">
            <w:pPr>
              <w:rPr>
                <w:rFonts w:cs="Arial"/>
                <w:b/>
                <w:bCs/>
              </w:rPr>
            </w:pPr>
            <w:r w:rsidRPr="004A5BD5">
              <w:rPr>
                <w:rFonts w:cs="Arial"/>
                <w:bCs/>
              </w:rPr>
              <w:t xml:space="preserve">JMAAB: </w:t>
            </w:r>
            <w:r w:rsidR="007B269A">
              <w:rPr>
                <w:rFonts w:cs="Arial"/>
                <w:bCs/>
              </w:rPr>
              <w:t>a</w:t>
            </w:r>
          </w:p>
        </w:tc>
      </w:tr>
      <w:tr w:rsidR="00444160" w:rsidRPr="00AE6159" w14:paraId="6C4BF39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34EA7AC4" w14:textId="2E896DB6"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22748CD8" w14:textId="46F9B6A7" w:rsidR="00444160" w:rsidRDefault="00444160" w:rsidP="007B269A">
            <w:pPr>
              <w:rPr>
                <w:rFonts w:cs="Arial"/>
                <w:b/>
                <w:bCs/>
              </w:rPr>
            </w:pPr>
            <w:r w:rsidRPr="004A5BD5">
              <w:rPr>
                <w:rFonts w:cs="Arial"/>
                <w:bCs/>
              </w:rPr>
              <w:t>All</w:t>
            </w:r>
          </w:p>
        </w:tc>
      </w:tr>
      <w:tr w:rsidR="00444160" w:rsidRPr="00AE6159" w14:paraId="6A235DF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F8" w14:textId="77777777" w:rsidR="00444160" w:rsidRPr="00AE6159" w:rsidRDefault="00444160" w:rsidP="00444160">
            <w:pPr>
              <w:rPr>
                <w:rFonts w:cs="Arial"/>
                <w:b/>
              </w:rPr>
            </w:pPr>
            <w:r>
              <w:rPr>
                <w:rFonts w:cs="Arial"/>
                <w:b/>
                <w:bCs/>
              </w:rPr>
              <w:t>Rule</w:t>
            </w:r>
          </w:p>
        </w:tc>
      </w:tr>
      <w:tr w:rsidR="00444160" w:rsidRPr="00AE6159" w14:paraId="6A235DF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FA" w14:textId="77777777" w:rsidR="00444160" w:rsidRPr="00AE6159"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FB" w14:textId="77777777" w:rsidR="00444160" w:rsidRPr="00AE6159"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DFC" w14:textId="77777777" w:rsidR="00444160" w:rsidRPr="00AE6159" w:rsidRDefault="00444160" w:rsidP="00444160">
            <w:pPr>
              <w:jc w:val="center"/>
              <w:rPr>
                <w:rFonts w:cs="Arial"/>
                <w:b/>
              </w:rPr>
            </w:pPr>
            <w:r>
              <w:rPr>
                <w:rFonts w:cs="Arial"/>
                <w:b/>
                <w:bCs/>
              </w:rPr>
              <w:t>Custom Parameter</w:t>
            </w:r>
          </w:p>
        </w:tc>
      </w:tr>
      <w:tr w:rsidR="00A0639F" w:rsidRPr="00AE6159" w14:paraId="6A235E0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DFE" w14:textId="77777777" w:rsidR="00444160" w:rsidRPr="00AE6159"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DFF" w14:textId="32BBF12D" w:rsidR="00444160" w:rsidRPr="00AE6159" w:rsidRDefault="00444160" w:rsidP="00444160">
            <w:pPr>
              <w:rPr>
                <w:rFonts w:cs="Arial"/>
              </w:rPr>
            </w:pPr>
            <w:r>
              <w:rPr>
                <w:rFonts w:cs="Arial"/>
              </w:rPr>
              <w:t>When there is no processing in an unconditional transition, a clarifying comment shall be written on the transition label.</w:t>
            </w:r>
          </w:p>
        </w:tc>
        <w:tc>
          <w:tcPr>
            <w:tcW w:w="2492" w:type="dxa"/>
            <w:tcBorders>
              <w:top w:val="outset" w:sz="6" w:space="0" w:color="auto"/>
              <w:left w:val="outset" w:sz="6" w:space="0" w:color="auto"/>
              <w:bottom w:val="outset" w:sz="6" w:space="0" w:color="auto"/>
              <w:right w:val="outset" w:sz="6" w:space="0" w:color="auto"/>
            </w:tcBorders>
            <w:hideMark/>
          </w:tcPr>
          <w:p w14:paraId="6A235E00" w14:textId="77777777" w:rsidR="00444160" w:rsidRPr="00AE6159" w:rsidRDefault="00444160" w:rsidP="00444160">
            <w:pPr>
              <w:rPr>
                <w:rFonts w:cs="Arial"/>
              </w:rPr>
            </w:pPr>
            <w:r>
              <w:rPr>
                <w:rFonts w:cs="Arial"/>
              </w:rPr>
              <w:t>-</w:t>
            </w:r>
          </w:p>
        </w:tc>
      </w:tr>
      <w:tr w:rsidR="00A0639F" w:rsidRPr="00AE6159" w14:paraId="6A235E0A" w14:textId="77777777" w:rsidTr="371D5A01">
        <w:trPr>
          <w:trHeight w:val="345"/>
          <w:tblCellSpacing w:w="20" w:type="dxa"/>
        </w:trPr>
        <w:tc>
          <w:tcPr>
            <w:tcW w:w="0" w:type="auto"/>
            <w:vMerge/>
            <w:vAlign w:val="center"/>
            <w:hideMark/>
          </w:tcPr>
          <w:p w14:paraId="6A235E02" w14:textId="77777777" w:rsidR="00444160" w:rsidRPr="00AE6159"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E03" w14:textId="77777777" w:rsidR="00444160" w:rsidRDefault="00444160" w:rsidP="00444160">
            <w:pPr>
              <w:rPr>
                <w:rFonts w:cs="Arial"/>
              </w:rPr>
            </w:pPr>
            <w:r>
              <w:rPr>
                <w:rFonts w:cs="Arial"/>
              </w:rPr>
              <w:t>【</w:t>
            </w:r>
            <w:r>
              <w:rPr>
                <w:rFonts w:cs="Arial"/>
              </w:rPr>
              <w:t>Correct</w:t>
            </w:r>
            <w:r>
              <w:rPr>
                <w:rFonts w:cs="Arial"/>
              </w:rPr>
              <w:t>】</w:t>
            </w:r>
          </w:p>
          <w:p w14:paraId="6A235E04" w14:textId="3BE6DAA6" w:rsidR="00444160" w:rsidRDefault="4F8B225F" w:rsidP="00444160">
            <w:pPr>
              <w:ind w:firstLineChars="68" w:firstLine="136"/>
              <w:rPr>
                <w:rFonts w:cs="Arial"/>
              </w:rPr>
            </w:pPr>
            <w:r>
              <w:rPr>
                <w:rFonts w:cs="Arial"/>
              </w:rPr>
              <w:lastRenderedPageBreak/>
              <w:t xml:space="preserve">A clarifying comment is provided. </w:t>
            </w:r>
            <w:r w:rsidR="00444160">
              <w:rPr>
                <w:rFonts w:cs="Arial"/>
                <w:noProof/>
                <w:lang w:eastAsia="ja-JP" w:bidi="th-TH"/>
              </w:rPr>
              <w:drawing>
                <wp:inline distT="0" distB="0" distL="0" distR="0" wp14:anchorId="6A237805" wp14:editId="6A237806">
                  <wp:extent cx="3738245" cy="2815980"/>
                  <wp:effectExtent l="0" t="0" r="0" b="3810"/>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96">
                            <a:extLst>
                              <a:ext uri="{28A0092B-C50C-407E-A947-70E740481C1C}">
                                <a14:useLocalDpi xmlns:a14="http://schemas.microsoft.com/office/drawing/2010/main" val="0"/>
                              </a:ext>
                            </a:extLst>
                          </a:blip>
                          <a:stretch>
                            <a:fillRect/>
                          </a:stretch>
                        </pic:blipFill>
                        <pic:spPr bwMode="auto">
                          <a:xfrm>
                            <a:off x="0" y="0"/>
                            <a:ext cx="3738245" cy="2815980"/>
                          </a:xfrm>
                          <a:prstGeom prst="rect">
                            <a:avLst/>
                          </a:prstGeom>
                          <a:noFill/>
                          <a:ln>
                            <a:noFill/>
                          </a:ln>
                        </pic:spPr>
                      </pic:pic>
                    </a:graphicData>
                  </a:graphic>
                </wp:inline>
              </w:drawing>
            </w:r>
          </w:p>
          <w:p w14:paraId="6A235E05" w14:textId="77777777" w:rsidR="00444160" w:rsidRPr="003865B1" w:rsidRDefault="00444160" w:rsidP="00444160">
            <w:pPr>
              <w:ind w:firstLineChars="68" w:firstLine="136"/>
              <w:rPr>
                <w:rFonts w:cs="Arial"/>
              </w:rPr>
            </w:pPr>
          </w:p>
          <w:p w14:paraId="6A235E06" w14:textId="77777777" w:rsidR="00444160" w:rsidRDefault="00444160" w:rsidP="00444160">
            <w:pPr>
              <w:rPr>
                <w:rFonts w:cs="Arial"/>
              </w:rPr>
            </w:pPr>
            <w:r>
              <w:rPr>
                <w:rFonts w:cs="Arial"/>
              </w:rPr>
              <w:t>【</w:t>
            </w:r>
            <w:r>
              <w:rPr>
                <w:rFonts w:cs="Arial"/>
              </w:rPr>
              <w:t>Incorrect</w:t>
            </w:r>
            <w:r>
              <w:rPr>
                <w:rFonts w:cs="Arial"/>
              </w:rPr>
              <w:t>】</w:t>
            </w:r>
          </w:p>
          <w:p w14:paraId="6A235E08" w14:textId="761EB72E" w:rsidR="00444160" w:rsidRDefault="00444160" w:rsidP="00444160">
            <w:pPr>
              <w:ind w:firstLineChars="68" w:firstLine="136"/>
              <w:rPr>
                <w:rFonts w:cs="Arial"/>
              </w:rPr>
            </w:pPr>
            <w:r>
              <w:rPr>
                <w:rFonts w:cs="Arial"/>
              </w:rPr>
              <w:t>A clarifying comment is not provided on the condition path, so it is difficult to determine whether the lack of action is intentional.</w:t>
            </w:r>
          </w:p>
          <w:p w14:paraId="6A235E09" w14:textId="77777777" w:rsidR="00444160" w:rsidRPr="00AE6159" w:rsidRDefault="00444160" w:rsidP="00444160">
            <w:pPr>
              <w:ind w:firstLineChars="68" w:firstLine="136"/>
              <w:rPr>
                <w:rFonts w:cs="Arial"/>
              </w:rPr>
            </w:pPr>
            <w:r>
              <w:rPr>
                <w:rFonts w:cs="Arial"/>
                <w:noProof/>
                <w:lang w:eastAsia="ja-JP" w:bidi="th-TH"/>
              </w:rPr>
              <w:drawing>
                <wp:inline distT="0" distB="0" distL="0" distR="0" wp14:anchorId="6A237807" wp14:editId="6A237808">
                  <wp:extent cx="4074795" cy="3095211"/>
                  <wp:effectExtent l="0" t="0" r="1905" b="0"/>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97">
                            <a:extLst>
                              <a:ext uri="{28A0092B-C50C-407E-A947-70E740481C1C}">
                                <a14:useLocalDpi xmlns:a14="http://schemas.microsoft.com/office/drawing/2010/main" val="0"/>
                              </a:ext>
                            </a:extLst>
                          </a:blip>
                          <a:stretch>
                            <a:fillRect/>
                          </a:stretch>
                        </pic:blipFill>
                        <pic:spPr bwMode="auto">
                          <a:xfrm>
                            <a:off x="0" y="0"/>
                            <a:ext cx="4074795" cy="3095211"/>
                          </a:xfrm>
                          <a:prstGeom prst="rect">
                            <a:avLst/>
                          </a:prstGeom>
                          <a:noFill/>
                          <a:ln>
                            <a:noFill/>
                          </a:ln>
                        </pic:spPr>
                      </pic:pic>
                    </a:graphicData>
                  </a:graphic>
                </wp:inline>
              </w:drawing>
            </w:r>
          </w:p>
        </w:tc>
      </w:tr>
      <w:tr w:rsidR="00444160" w:rsidRPr="00AE6159" w14:paraId="6A235E0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0B" w14:textId="77777777" w:rsidR="00444160" w:rsidRPr="00AE6159" w:rsidRDefault="00444160" w:rsidP="00444160">
            <w:pPr>
              <w:rPr>
                <w:rFonts w:cs="Arial"/>
                <w:b/>
              </w:rPr>
            </w:pPr>
            <w:r>
              <w:rPr>
                <w:rFonts w:cs="Arial"/>
                <w:b/>
                <w:bCs/>
              </w:rPr>
              <w:lastRenderedPageBreak/>
              <w:t>Rationale</w:t>
            </w:r>
          </w:p>
        </w:tc>
      </w:tr>
      <w:tr w:rsidR="00444160" w:rsidRPr="00AE6159" w14:paraId="6A235E0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0D" w14:textId="77777777" w:rsidR="00444160" w:rsidRPr="00AE6159"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0E" w14:textId="77777777" w:rsidR="00444160" w:rsidRPr="00AE6159" w:rsidRDefault="00444160" w:rsidP="00444160">
            <w:pPr>
              <w:jc w:val="center"/>
              <w:rPr>
                <w:rFonts w:cs="Arial"/>
                <w:b/>
              </w:rPr>
            </w:pPr>
            <w:r>
              <w:rPr>
                <w:rFonts w:cs="Arial"/>
                <w:b/>
                <w:bCs/>
              </w:rPr>
              <w:t>Description</w:t>
            </w:r>
          </w:p>
        </w:tc>
      </w:tr>
      <w:tr w:rsidR="00444160" w:rsidRPr="00AE6159" w14:paraId="6A235E1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E10" w14:textId="77777777" w:rsidR="00444160" w:rsidRPr="00AE6159"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3E030C68" w14:textId="45F5D39F" w:rsidR="00F862A9" w:rsidRDefault="00444160" w:rsidP="00547715">
            <w:pPr>
              <w:pStyle w:val="ListParagraph"/>
              <w:numPr>
                <w:ilvl w:val="0"/>
                <w:numId w:val="107"/>
              </w:numPr>
              <w:ind w:leftChars="0" w:left="137" w:hanging="137"/>
              <w:rPr>
                <w:rFonts w:cs="Arial"/>
              </w:rPr>
            </w:pPr>
            <w:r>
              <w:rPr>
                <w:rFonts w:cs="Arial"/>
              </w:rPr>
              <w:t>Clarifies that the processing is deliberately excluded.</w:t>
            </w:r>
          </w:p>
          <w:p w14:paraId="6A235E11" w14:textId="2F43C8CA" w:rsidR="00444160" w:rsidRPr="003865B1" w:rsidRDefault="00444160" w:rsidP="00547715">
            <w:pPr>
              <w:pStyle w:val="ListParagraph"/>
              <w:numPr>
                <w:ilvl w:val="0"/>
                <w:numId w:val="107"/>
              </w:numPr>
              <w:ind w:leftChars="0" w:left="137" w:hanging="137"/>
              <w:rPr>
                <w:rFonts w:cs="Arial"/>
              </w:rPr>
            </w:pPr>
            <w:r>
              <w:rPr>
                <w:rFonts w:cs="Arial"/>
              </w:rPr>
              <w:t>The comment that is added to a transition label is also included in the generated code.</w:t>
            </w:r>
          </w:p>
        </w:tc>
      </w:tr>
    </w:tbl>
    <w:p w14:paraId="6A235E13" w14:textId="77777777" w:rsidR="005D0565" w:rsidRPr="00E600DA" w:rsidRDefault="005D0565" w:rsidP="005D0565"/>
    <w:p w14:paraId="6A235E14" w14:textId="77777777" w:rsidR="005D0565" w:rsidRDefault="005D0565" w:rsidP="0011317A">
      <w:pPr>
        <w:pStyle w:val="Heading2"/>
      </w:pPr>
      <w:bookmarkStart w:id="392" w:name="_Toc508614046"/>
      <w:bookmarkStart w:id="393" w:name="_Toc34396028"/>
      <w:r>
        <w:t>Miscellaneous</w:t>
      </w:r>
      <w:bookmarkEnd w:id="392"/>
      <w:bookmarkEnd w:id="393"/>
    </w:p>
    <w:p w14:paraId="6A235E15" w14:textId="567ABBAF" w:rsidR="005D0565" w:rsidRDefault="005D0565" w:rsidP="0011317A">
      <w:pPr>
        <w:pStyle w:val="Heading3"/>
      </w:pPr>
      <w:bookmarkStart w:id="394" w:name="_Toc508614047"/>
      <w:bookmarkStart w:id="395" w:name="_Toc34396029"/>
      <w:r>
        <w:t>jc_</w:t>
      </w:r>
      <w:r w:rsidR="00D606F8">
        <w:t>0511:</w:t>
      </w:r>
      <w:r>
        <w:t xml:space="preserve"> </w:t>
      </w:r>
      <w:r w:rsidR="00AD524B">
        <w:t>R</w:t>
      </w:r>
      <w:r>
        <w:t>eturn value</w:t>
      </w:r>
      <w:r w:rsidR="00AD524B">
        <w:t>s</w:t>
      </w:r>
      <w:r>
        <w:t xml:space="preserve"> from a graphical function</w:t>
      </w:r>
      <w:bookmarkEnd w:id="394"/>
      <w:bookmarkEnd w:id="39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42D82" w:rsidRPr="001E1106" w14:paraId="6A235E1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16" w14:textId="77777777" w:rsidR="00342D82" w:rsidRPr="001E1106" w:rsidRDefault="00342D82"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E17" w14:textId="3D7EFB4C" w:rsidR="00342D82" w:rsidRPr="001E1106" w:rsidRDefault="00342D82" w:rsidP="00E53EE3">
            <w:pPr>
              <w:rPr>
                <w:rFonts w:cs="Arial"/>
                <w:b/>
              </w:rPr>
            </w:pPr>
            <w:r>
              <w:rPr>
                <w:rFonts w:cs="Arial"/>
                <w:b/>
                <w:bCs/>
              </w:rPr>
              <w:t>jc_</w:t>
            </w:r>
            <w:r w:rsidR="00D606F8">
              <w:rPr>
                <w:rFonts w:cs="Arial"/>
                <w:b/>
                <w:bCs/>
              </w:rPr>
              <w:t>0511:</w:t>
            </w:r>
            <w:r>
              <w:rPr>
                <w:rFonts w:cs="Arial"/>
                <w:b/>
                <w:bCs/>
              </w:rPr>
              <w:t xml:space="preserve"> </w:t>
            </w:r>
            <w:r w:rsidR="00AD524B">
              <w:rPr>
                <w:rFonts w:cs="Arial"/>
                <w:b/>
                <w:bCs/>
              </w:rPr>
              <w:t>R</w:t>
            </w:r>
            <w:r>
              <w:rPr>
                <w:rFonts w:cs="Arial"/>
                <w:b/>
                <w:bCs/>
              </w:rPr>
              <w:t>eturn value</w:t>
            </w:r>
            <w:r w:rsidR="004229A0">
              <w:rPr>
                <w:rFonts w:cs="Arial"/>
                <w:b/>
                <w:bCs/>
              </w:rPr>
              <w:t>s</w:t>
            </w:r>
            <w:r>
              <w:rPr>
                <w:rFonts w:cs="Arial"/>
                <w:b/>
                <w:bCs/>
              </w:rPr>
              <w:t xml:space="preserve"> from a graphical function</w:t>
            </w:r>
          </w:p>
        </w:tc>
      </w:tr>
      <w:tr w:rsidR="00444160" w:rsidRPr="001E1106" w14:paraId="4D9112B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8B815CF" w14:textId="7E523642" w:rsidR="00444160" w:rsidRDefault="00444160" w:rsidP="00444160">
            <w:pPr>
              <w:rPr>
                <w:rFonts w:cs="Arial"/>
                <w:b/>
                <w:bCs/>
              </w:rPr>
            </w:pPr>
            <w:r w:rsidRPr="004A5BD5">
              <w:rPr>
                <w:rFonts w:cs="Arial"/>
                <w:b/>
                <w:bCs/>
              </w:rPr>
              <w:lastRenderedPageBreak/>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2F871FF" w14:textId="72451347" w:rsidR="00444160" w:rsidRPr="004A5BD5" w:rsidRDefault="00444160" w:rsidP="00444160">
            <w:pPr>
              <w:rPr>
                <w:rFonts w:cs="Arial"/>
                <w:bCs/>
              </w:rPr>
            </w:pPr>
            <w:r w:rsidRPr="004A5BD5">
              <w:rPr>
                <w:rFonts w:cs="Arial"/>
                <w:bCs/>
              </w:rPr>
              <w:t xml:space="preserve">NA-MAAB: </w:t>
            </w:r>
            <w:r w:rsidR="007B269A">
              <w:rPr>
                <w:rFonts w:cs="Arial"/>
                <w:bCs/>
              </w:rPr>
              <w:t>No recommendations</w:t>
            </w:r>
          </w:p>
          <w:p w14:paraId="7929A44D" w14:textId="039D7029" w:rsidR="00444160" w:rsidRDefault="00444160" w:rsidP="00444160">
            <w:pPr>
              <w:rPr>
                <w:rFonts w:cs="Arial"/>
                <w:b/>
                <w:bCs/>
              </w:rPr>
            </w:pPr>
            <w:r w:rsidRPr="004A5BD5">
              <w:rPr>
                <w:rFonts w:cs="Arial"/>
                <w:bCs/>
              </w:rPr>
              <w:t xml:space="preserve">JMAAB: </w:t>
            </w:r>
            <w:r w:rsidR="007B269A">
              <w:rPr>
                <w:rFonts w:cs="Arial"/>
                <w:bCs/>
              </w:rPr>
              <w:t>a</w:t>
            </w:r>
          </w:p>
        </w:tc>
      </w:tr>
      <w:tr w:rsidR="00444160" w:rsidRPr="001E1106" w14:paraId="6F1AA99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5E831999" w14:textId="4DFA407A"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679F0E0" w14:textId="4858A42F" w:rsidR="00444160" w:rsidRDefault="00444160" w:rsidP="007B269A">
            <w:pPr>
              <w:rPr>
                <w:rFonts w:cs="Arial"/>
                <w:b/>
                <w:bCs/>
              </w:rPr>
            </w:pPr>
            <w:r w:rsidRPr="004A5BD5">
              <w:rPr>
                <w:rFonts w:cs="Arial"/>
                <w:bCs/>
              </w:rPr>
              <w:t>All</w:t>
            </w:r>
          </w:p>
        </w:tc>
      </w:tr>
      <w:tr w:rsidR="00444160" w:rsidRPr="001E1106" w14:paraId="6A235E1A"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19" w14:textId="77777777" w:rsidR="00444160" w:rsidRPr="001E1106" w:rsidRDefault="00444160" w:rsidP="00444160">
            <w:pPr>
              <w:rPr>
                <w:rFonts w:cs="Arial"/>
                <w:b/>
              </w:rPr>
            </w:pPr>
            <w:r>
              <w:rPr>
                <w:rFonts w:cs="Arial"/>
                <w:b/>
                <w:bCs/>
              </w:rPr>
              <w:t>Rule</w:t>
            </w:r>
          </w:p>
        </w:tc>
      </w:tr>
      <w:tr w:rsidR="00444160" w:rsidRPr="001E1106" w14:paraId="6A235E1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1B" w14:textId="77777777" w:rsidR="00444160" w:rsidRPr="001E1106"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1C" w14:textId="77777777" w:rsidR="00444160" w:rsidRPr="001E1106"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1D" w14:textId="77777777" w:rsidR="00444160" w:rsidRPr="001E1106" w:rsidRDefault="00444160" w:rsidP="00444160">
            <w:pPr>
              <w:jc w:val="center"/>
              <w:rPr>
                <w:rFonts w:cs="Arial"/>
                <w:b/>
              </w:rPr>
            </w:pPr>
            <w:r>
              <w:rPr>
                <w:rFonts w:cs="Arial"/>
                <w:b/>
                <w:bCs/>
              </w:rPr>
              <w:t>Custom Parameter</w:t>
            </w:r>
          </w:p>
        </w:tc>
      </w:tr>
      <w:tr w:rsidR="00A0639F" w:rsidRPr="001E1106" w14:paraId="6A235E22"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E1F" w14:textId="77777777" w:rsidR="00444160" w:rsidRPr="001E1106"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E20" w14:textId="4B7B5A77" w:rsidR="00444160" w:rsidRPr="001E1106" w:rsidRDefault="00444160" w:rsidP="00444160">
            <w:pPr>
              <w:rPr>
                <w:rFonts w:cs="Arial"/>
              </w:rPr>
            </w:pPr>
            <w:r>
              <w:rPr>
                <w:rFonts w:cs="Arial"/>
              </w:rPr>
              <w:t>The return value for graphical functions shall be set in one place only.</w:t>
            </w:r>
          </w:p>
        </w:tc>
        <w:tc>
          <w:tcPr>
            <w:tcW w:w="2492" w:type="dxa"/>
            <w:tcBorders>
              <w:top w:val="outset" w:sz="6" w:space="0" w:color="auto"/>
              <w:left w:val="outset" w:sz="6" w:space="0" w:color="auto"/>
              <w:bottom w:val="outset" w:sz="6" w:space="0" w:color="auto"/>
              <w:right w:val="outset" w:sz="6" w:space="0" w:color="auto"/>
            </w:tcBorders>
            <w:hideMark/>
          </w:tcPr>
          <w:p w14:paraId="6A235E21" w14:textId="77777777" w:rsidR="00444160" w:rsidRPr="001E1106" w:rsidRDefault="00444160" w:rsidP="00444160">
            <w:pPr>
              <w:rPr>
                <w:rFonts w:cs="Arial"/>
              </w:rPr>
            </w:pPr>
            <w:r>
              <w:rPr>
                <w:rFonts w:cs="Arial"/>
              </w:rPr>
              <w:t>-</w:t>
            </w:r>
          </w:p>
        </w:tc>
      </w:tr>
      <w:tr w:rsidR="00A0639F" w:rsidRPr="001E1106" w14:paraId="6A235E2A" w14:textId="77777777" w:rsidTr="371D5A01">
        <w:trPr>
          <w:trHeight w:val="345"/>
          <w:tblCellSpacing w:w="20" w:type="dxa"/>
        </w:trPr>
        <w:tc>
          <w:tcPr>
            <w:tcW w:w="0" w:type="auto"/>
            <w:vMerge/>
            <w:vAlign w:val="center"/>
            <w:hideMark/>
          </w:tcPr>
          <w:p w14:paraId="6A235E23" w14:textId="77777777" w:rsidR="00444160" w:rsidRPr="001E1106"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E24" w14:textId="77777777" w:rsidR="00444160" w:rsidRPr="001E1106" w:rsidRDefault="00444160" w:rsidP="00444160">
            <w:pPr>
              <w:rPr>
                <w:rFonts w:cs="Arial"/>
              </w:rPr>
            </w:pPr>
            <w:r>
              <w:rPr>
                <w:rFonts w:cs="Arial"/>
              </w:rPr>
              <w:t>【</w:t>
            </w:r>
            <w:r>
              <w:rPr>
                <w:rFonts w:cs="Arial"/>
              </w:rPr>
              <w:t>Correct</w:t>
            </w:r>
            <w:r>
              <w:rPr>
                <w:rFonts w:cs="Arial"/>
              </w:rPr>
              <w:t>】</w:t>
            </w:r>
          </w:p>
          <w:p w14:paraId="6A235E25" w14:textId="77777777" w:rsidR="00444160" w:rsidRPr="001E1106"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55" behindDoc="0" locked="0" layoutInCell="1" allowOverlap="1" wp14:anchorId="6A237809" wp14:editId="6A23780A">
                      <wp:simplePos x="0" y="0"/>
                      <wp:positionH relativeFrom="column">
                        <wp:posOffset>2070735</wp:posOffset>
                      </wp:positionH>
                      <wp:positionV relativeFrom="paragraph">
                        <wp:posOffset>1362075</wp:posOffset>
                      </wp:positionV>
                      <wp:extent cx="409575" cy="352425"/>
                      <wp:effectExtent l="0" t="0" r="28575" b="28575"/>
                      <wp:wrapNone/>
                      <wp:docPr id="1102" name="正方形/長方形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51162" id="正方形/長方形 14" o:spid="_x0000_s1026" style="position:absolute;margin-left:163.05pt;margin-top:107.25pt;width:32.25pt;height:27.75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" filled="f" strokecolor="red" strokeweight="2pt">
                      <v:path arrowok="t"/>
                    </v:rect>
                  </w:pict>
                </mc:Fallback>
              </mc:AlternateContent>
            </w:r>
            <w:r>
              <w:rPr>
                <w:rFonts w:cs="Arial"/>
                <w:noProof/>
                <w:lang w:eastAsia="ja-JP" w:bidi="th-TH"/>
              </w:rPr>
              <w:drawing>
                <wp:inline distT="0" distB="0" distL="0" distR="0" wp14:anchorId="6A23780B" wp14:editId="6A23780C">
                  <wp:extent cx="4747260" cy="2458085"/>
                  <wp:effectExtent l="0" t="0" r="0" b="0"/>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747260" cy="2458085"/>
                          </a:xfrm>
                          <a:prstGeom prst="rect">
                            <a:avLst/>
                          </a:prstGeom>
                          <a:noFill/>
                          <a:ln>
                            <a:noFill/>
                          </a:ln>
                        </pic:spPr>
                      </pic:pic>
                    </a:graphicData>
                  </a:graphic>
                </wp:inline>
              </w:drawing>
            </w:r>
          </w:p>
          <w:p w14:paraId="6A235E26" w14:textId="77777777" w:rsidR="00444160" w:rsidRPr="001E1106" w:rsidRDefault="00444160" w:rsidP="00444160">
            <w:pPr>
              <w:rPr>
                <w:rFonts w:cs="Arial"/>
              </w:rPr>
            </w:pPr>
          </w:p>
          <w:p w14:paraId="6A235E27" w14:textId="77777777" w:rsidR="00444160" w:rsidRPr="001E1106" w:rsidRDefault="00444160" w:rsidP="00444160">
            <w:pPr>
              <w:rPr>
                <w:rFonts w:cs="Arial"/>
              </w:rPr>
            </w:pPr>
            <w:r>
              <w:rPr>
                <w:rFonts w:cs="Arial"/>
              </w:rPr>
              <w:t>【</w:t>
            </w:r>
            <w:r>
              <w:rPr>
                <w:rFonts w:cs="Arial"/>
              </w:rPr>
              <w:t>Incorrect</w:t>
            </w:r>
            <w:r>
              <w:rPr>
                <w:rFonts w:cs="Arial"/>
              </w:rPr>
              <w:t>】</w:t>
            </w:r>
          </w:p>
          <w:p w14:paraId="6A235E28" w14:textId="77777777" w:rsidR="00444160" w:rsidRPr="001E1106" w:rsidRDefault="00444160" w:rsidP="00444160">
            <w:pPr>
              <w:ind w:firstLineChars="68" w:firstLine="136"/>
              <w:rPr>
                <w:rFonts w:eastAsia="MS Mincho" w:cs="Arial"/>
              </w:rPr>
            </w:pPr>
            <w:r>
              <w:rPr>
                <w:rFonts w:cs="Arial"/>
                <w:noProof/>
                <w:lang w:eastAsia="ja-JP" w:bidi="th-TH"/>
              </w:rPr>
              <mc:AlternateContent>
                <mc:Choice Requires="wps">
                  <w:drawing>
                    <wp:anchor distT="0" distB="0" distL="114300" distR="114300" simplePos="0" relativeHeight="251658456" behindDoc="0" locked="0" layoutInCell="1" allowOverlap="1" wp14:anchorId="6A23780D" wp14:editId="6A23780E">
                      <wp:simplePos x="0" y="0"/>
                      <wp:positionH relativeFrom="column">
                        <wp:posOffset>3556635</wp:posOffset>
                      </wp:positionH>
                      <wp:positionV relativeFrom="paragraph">
                        <wp:posOffset>933450</wp:posOffset>
                      </wp:positionV>
                      <wp:extent cx="466725" cy="419100"/>
                      <wp:effectExtent l="0" t="0" r="28575" b="19050"/>
                      <wp:wrapNone/>
                      <wp:docPr id="1101" name="正方形/長方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191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9AB5C" id="正方形/長方形 9" o:spid="_x0000_s1026" style="position:absolute;margin-left:280.05pt;margin-top:73.5pt;width:36.75pt;height:33pt;z-index:251658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58" behindDoc="0" locked="0" layoutInCell="1" allowOverlap="1" wp14:anchorId="6A23780F" wp14:editId="6A237810">
                      <wp:simplePos x="0" y="0"/>
                      <wp:positionH relativeFrom="column">
                        <wp:posOffset>1804035</wp:posOffset>
                      </wp:positionH>
                      <wp:positionV relativeFrom="paragraph">
                        <wp:posOffset>933450</wp:posOffset>
                      </wp:positionV>
                      <wp:extent cx="466725" cy="419100"/>
                      <wp:effectExtent l="0" t="0" r="28575" b="19050"/>
                      <wp:wrapNone/>
                      <wp:docPr id="1099"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191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CFB4A" id="正方形/長方形 7" o:spid="_x0000_s1026" style="position:absolute;margin-left:142.05pt;margin-top:73.5pt;width:36.75pt;height:33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" filled="f" strokecolor="red" strokeweight="2pt">
                      <v:path arrowok="t"/>
                    </v:rect>
                  </w:pict>
                </mc:Fallback>
              </mc:AlternateContent>
            </w:r>
            <w:r>
              <w:rPr>
                <w:rFonts w:cs="Arial"/>
                <w:noProof/>
                <w:lang w:eastAsia="ja-JP" w:bidi="th-TH"/>
              </w:rPr>
              <mc:AlternateContent>
                <mc:Choice Requires="wps">
                  <w:drawing>
                    <wp:anchor distT="0" distB="0" distL="114300" distR="114300" simplePos="0" relativeHeight="251658457" behindDoc="0" locked="0" layoutInCell="1" allowOverlap="1" wp14:anchorId="6A237811" wp14:editId="6A237812">
                      <wp:simplePos x="0" y="0"/>
                      <wp:positionH relativeFrom="column">
                        <wp:posOffset>2699385</wp:posOffset>
                      </wp:positionH>
                      <wp:positionV relativeFrom="paragraph">
                        <wp:posOffset>933450</wp:posOffset>
                      </wp:positionV>
                      <wp:extent cx="466725" cy="419100"/>
                      <wp:effectExtent l="0" t="0" r="28575" b="19050"/>
                      <wp:wrapNone/>
                      <wp:docPr id="1100"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191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31B26" id="正方形/長方形 8" o:spid="_x0000_s1026" style="position:absolute;margin-left:212.55pt;margin-top:73.5pt;width:36.75pt;height:33pt;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" filled="f" strokecolor="red" strokeweight="2pt">
                      <v:path arrowok="t"/>
                    </v:rect>
                  </w:pict>
                </mc:Fallback>
              </mc:AlternateContent>
            </w:r>
            <w:r>
              <w:rPr>
                <w:rFonts w:cs="Arial"/>
                <w:noProof/>
                <w:lang w:eastAsia="ja-JP" w:bidi="th-TH"/>
              </w:rPr>
              <w:drawing>
                <wp:inline distT="0" distB="0" distL="0" distR="0" wp14:anchorId="6A237813" wp14:editId="6A237814">
                  <wp:extent cx="4703445" cy="2582545"/>
                  <wp:effectExtent l="0" t="0" r="1905" b="8255"/>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703445" cy="2582545"/>
                          </a:xfrm>
                          <a:prstGeom prst="rect">
                            <a:avLst/>
                          </a:prstGeom>
                          <a:noFill/>
                          <a:ln>
                            <a:noFill/>
                          </a:ln>
                        </pic:spPr>
                      </pic:pic>
                    </a:graphicData>
                  </a:graphic>
                </wp:inline>
              </w:drawing>
            </w:r>
          </w:p>
          <w:p w14:paraId="6A235E29" w14:textId="77777777" w:rsidR="00444160" w:rsidRPr="001E1106" w:rsidRDefault="00444160" w:rsidP="00444160">
            <w:pPr>
              <w:rPr>
                <w:rFonts w:cs="Arial"/>
              </w:rPr>
            </w:pPr>
          </w:p>
        </w:tc>
      </w:tr>
      <w:tr w:rsidR="00444160" w:rsidRPr="001E1106" w14:paraId="6A235E2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2B" w14:textId="77777777" w:rsidR="00444160" w:rsidRPr="001E1106" w:rsidRDefault="00444160" w:rsidP="00444160">
            <w:pPr>
              <w:rPr>
                <w:rFonts w:cs="Arial"/>
                <w:b/>
              </w:rPr>
            </w:pPr>
            <w:r>
              <w:rPr>
                <w:rFonts w:cs="Arial"/>
                <w:b/>
                <w:bCs/>
              </w:rPr>
              <w:t>Rationale</w:t>
            </w:r>
          </w:p>
        </w:tc>
      </w:tr>
      <w:tr w:rsidR="00444160" w:rsidRPr="001E1106" w14:paraId="6A235E2F"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2D" w14:textId="77777777" w:rsidR="00444160" w:rsidRPr="001E1106"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2E" w14:textId="77777777" w:rsidR="00444160" w:rsidRPr="001E1106" w:rsidRDefault="00444160" w:rsidP="00444160">
            <w:pPr>
              <w:jc w:val="center"/>
              <w:rPr>
                <w:rFonts w:cs="Arial"/>
                <w:b/>
              </w:rPr>
            </w:pPr>
            <w:r>
              <w:rPr>
                <w:rFonts w:cs="Arial"/>
                <w:b/>
                <w:bCs/>
              </w:rPr>
              <w:t>Description</w:t>
            </w:r>
          </w:p>
        </w:tc>
      </w:tr>
      <w:tr w:rsidR="00444160" w:rsidRPr="001E1106" w14:paraId="6A235E3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E30" w14:textId="77777777" w:rsidR="00444160" w:rsidRPr="001E1106"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E31" w14:textId="6B8E012E" w:rsidR="00444160" w:rsidRPr="003865B1" w:rsidRDefault="00F862A9" w:rsidP="00547715">
            <w:pPr>
              <w:pStyle w:val="ListParagraph"/>
              <w:numPr>
                <w:ilvl w:val="0"/>
                <w:numId w:val="107"/>
              </w:numPr>
              <w:ind w:leftChars="0" w:left="137" w:hanging="137"/>
              <w:rPr>
                <w:rFonts w:cs="Arial"/>
              </w:rPr>
            </w:pPr>
            <w:r>
              <w:rPr>
                <w:rFonts w:cs="Arial"/>
              </w:rPr>
              <w:t>Modifications to the o</w:t>
            </w:r>
            <w:r w:rsidR="00444160">
              <w:rPr>
                <w:rFonts w:cs="Arial"/>
              </w:rPr>
              <w:t xml:space="preserve">utput name </w:t>
            </w:r>
            <w:r>
              <w:rPr>
                <w:rFonts w:cs="Arial"/>
              </w:rPr>
              <w:t>is</w:t>
            </w:r>
            <w:r w:rsidR="00444160">
              <w:rPr>
                <w:rFonts w:cs="Arial"/>
              </w:rPr>
              <w:t xml:space="preserve"> limited to prevent </w:t>
            </w:r>
            <w:r w:rsidR="005722B5">
              <w:rPr>
                <w:rFonts w:cs="Arial"/>
              </w:rPr>
              <w:t xml:space="preserve">the </w:t>
            </w:r>
            <w:r w:rsidR="00444160">
              <w:rPr>
                <w:rFonts w:cs="Arial"/>
              </w:rPr>
              <w:t xml:space="preserve">changes from </w:t>
            </w:r>
            <w:r>
              <w:rPr>
                <w:rFonts w:cs="Arial"/>
              </w:rPr>
              <w:t>being</w:t>
            </w:r>
            <w:r w:rsidR="00444160">
              <w:rPr>
                <w:rFonts w:cs="Arial"/>
              </w:rPr>
              <w:t xml:space="preserve"> missed or overlooked.</w:t>
            </w:r>
          </w:p>
        </w:tc>
      </w:tr>
    </w:tbl>
    <w:p w14:paraId="6A235E33" w14:textId="77777777" w:rsidR="005D0565" w:rsidRPr="00D0552D" w:rsidRDefault="005D0565" w:rsidP="005D0565"/>
    <w:p w14:paraId="6A235E34" w14:textId="77777777" w:rsidR="005D0565" w:rsidRDefault="005D0565" w:rsidP="0011317A">
      <w:pPr>
        <w:pStyle w:val="Heading3"/>
      </w:pPr>
      <w:bookmarkStart w:id="396" w:name="_Toc508614048"/>
      <w:bookmarkStart w:id="397" w:name="_Toc34396030"/>
      <w:r>
        <w:t>jc_</w:t>
      </w:r>
      <w:r w:rsidR="00D606F8">
        <w:t>0804:</w:t>
      </w:r>
      <w:r>
        <w:t xml:space="preserve"> Prohibit</w:t>
      </w:r>
      <w:r w:rsidR="00510F4F">
        <w:t>ed</w:t>
      </w:r>
      <w:r>
        <w:t xml:space="preserve"> </w:t>
      </w:r>
      <w:r w:rsidR="00510F4F">
        <w:t xml:space="preserve">use </w:t>
      </w:r>
      <w:r>
        <w:t xml:space="preserve">of recursive calls </w:t>
      </w:r>
      <w:r w:rsidR="00510F4F">
        <w:t>with</w:t>
      </w:r>
      <w:r>
        <w:t xml:space="preserve"> graphical functions</w:t>
      </w:r>
      <w:bookmarkEnd w:id="396"/>
      <w:bookmarkEnd w:id="397"/>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42D82" w:rsidRPr="008368F4" w14:paraId="6A235E3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35" w14:textId="77777777" w:rsidR="00342D82" w:rsidRPr="008368F4" w:rsidRDefault="00342D82"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E36" w14:textId="77777777" w:rsidR="00342D82" w:rsidRPr="008368F4" w:rsidRDefault="00342D82" w:rsidP="00E53EE3">
            <w:pPr>
              <w:rPr>
                <w:rFonts w:cs="Arial"/>
                <w:b/>
              </w:rPr>
            </w:pPr>
            <w:r>
              <w:rPr>
                <w:rFonts w:cs="Arial"/>
                <w:b/>
                <w:bCs/>
              </w:rPr>
              <w:t>jc_</w:t>
            </w:r>
            <w:r w:rsidR="00D606F8">
              <w:rPr>
                <w:rFonts w:cs="Arial"/>
                <w:b/>
                <w:bCs/>
              </w:rPr>
              <w:t>0804:</w:t>
            </w:r>
            <w:r>
              <w:rPr>
                <w:rFonts w:cs="Arial"/>
                <w:b/>
                <w:bCs/>
              </w:rPr>
              <w:t xml:space="preserve"> Prohibit</w:t>
            </w:r>
            <w:r w:rsidR="00510F4F">
              <w:rPr>
                <w:rFonts w:cs="Arial"/>
                <w:b/>
                <w:bCs/>
              </w:rPr>
              <w:t>ed use</w:t>
            </w:r>
            <w:r>
              <w:rPr>
                <w:rFonts w:cs="Arial"/>
                <w:b/>
                <w:bCs/>
              </w:rPr>
              <w:t xml:space="preserve"> of recursive calls</w:t>
            </w:r>
            <w:r w:rsidR="00510F4F">
              <w:rPr>
                <w:rFonts w:cs="Arial"/>
                <w:b/>
                <w:bCs/>
              </w:rPr>
              <w:t xml:space="preserve"> with</w:t>
            </w:r>
            <w:r>
              <w:rPr>
                <w:rFonts w:cs="Arial"/>
                <w:b/>
                <w:bCs/>
              </w:rPr>
              <w:t xml:space="preserve"> graphical functions</w:t>
            </w:r>
          </w:p>
        </w:tc>
      </w:tr>
      <w:tr w:rsidR="00444160" w:rsidRPr="008368F4" w14:paraId="3473825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EC004A9" w14:textId="5AAD237E" w:rsidR="00444160" w:rsidRDefault="00444160" w:rsidP="00444160">
            <w:pPr>
              <w:rPr>
                <w:rFonts w:cs="Arial"/>
                <w:b/>
                <w:bCs/>
              </w:rPr>
            </w:pPr>
            <w:r w:rsidRPr="004A5BD5">
              <w:rPr>
                <w:rFonts w:cs="Arial"/>
                <w:b/>
                <w:bCs/>
              </w:rPr>
              <w:lastRenderedPageBreak/>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F376F51" w14:textId="0FD3EA72" w:rsidR="00444160" w:rsidRPr="004A5BD5" w:rsidRDefault="00444160" w:rsidP="00444160">
            <w:pPr>
              <w:rPr>
                <w:rFonts w:cs="Arial"/>
                <w:bCs/>
              </w:rPr>
            </w:pPr>
            <w:r w:rsidRPr="004A5BD5">
              <w:rPr>
                <w:rFonts w:cs="Arial"/>
                <w:bCs/>
              </w:rPr>
              <w:t xml:space="preserve">NA-MAAB: </w:t>
            </w:r>
            <w:r w:rsidR="007B269A">
              <w:rPr>
                <w:rFonts w:cs="Arial"/>
                <w:bCs/>
              </w:rPr>
              <w:t>a</w:t>
            </w:r>
          </w:p>
          <w:p w14:paraId="377F9492" w14:textId="2FD32672" w:rsidR="00444160" w:rsidRDefault="00444160" w:rsidP="00444160">
            <w:pPr>
              <w:rPr>
                <w:rFonts w:cs="Arial"/>
                <w:b/>
                <w:bCs/>
              </w:rPr>
            </w:pPr>
            <w:r w:rsidRPr="004A5BD5">
              <w:rPr>
                <w:rFonts w:cs="Arial"/>
                <w:bCs/>
              </w:rPr>
              <w:t xml:space="preserve">JMAAB: </w:t>
            </w:r>
            <w:r w:rsidR="007B269A">
              <w:rPr>
                <w:rFonts w:cs="Arial"/>
                <w:bCs/>
              </w:rPr>
              <w:t>a</w:t>
            </w:r>
          </w:p>
        </w:tc>
      </w:tr>
      <w:tr w:rsidR="00444160" w:rsidRPr="008368F4" w14:paraId="3997C92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1E225B6" w14:textId="08043FF5"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1BCD99F3" w14:textId="70C597A8" w:rsidR="00444160" w:rsidRDefault="00444160" w:rsidP="007B269A">
            <w:pPr>
              <w:rPr>
                <w:rFonts w:cs="Arial"/>
                <w:b/>
                <w:bCs/>
              </w:rPr>
            </w:pPr>
            <w:r w:rsidRPr="004A5BD5">
              <w:rPr>
                <w:rFonts w:cs="Arial"/>
                <w:bCs/>
              </w:rPr>
              <w:t>All</w:t>
            </w:r>
          </w:p>
        </w:tc>
      </w:tr>
      <w:tr w:rsidR="00444160" w:rsidRPr="008368F4" w14:paraId="6A235E3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38" w14:textId="77777777" w:rsidR="00444160" w:rsidRPr="008368F4" w:rsidRDefault="00444160" w:rsidP="00444160">
            <w:pPr>
              <w:rPr>
                <w:rFonts w:cs="Arial"/>
                <w:b/>
              </w:rPr>
            </w:pPr>
            <w:r>
              <w:rPr>
                <w:rFonts w:cs="Arial"/>
                <w:b/>
                <w:bCs/>
              </w:rPr>
              <w:t>Rule</w:t>
            </w:r>
          </w:p>
        </w:tc>
      </w:tr>
      <w:tr w:rsidR="00444160" w:rsidRPr="008368F4" w14:paraId="6A235E3D"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3A" w14:textId="77777777" w:rsidR="00444160" w:rsidRPr="008368F4"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3B" w14:textId="77777777" w:rsidR="00444160" w:rsidRPr="008368F4"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3C" w14:textId="77777777" w:rsidR="00444160" w:rsidRPr="008368F4" w:rsidRDefault="00444160" w:rsidP="00444160">
            <w:pPr>
              <w:jc w:val="center"/>
              <w:rPr>
                <w:rFonts w:cs="Arial"/>
                <w:b/>
              </w:rPr>
            </w:pPr>
            <w:r>
              <w:rPr>
                <w:rFonts w:cs="Arial"/>
                <w:b/>
                <w:bCs/>
              </w:rPr>
              <w:t>Custom Parameter</w:t>
            </w:r>
          </w:p>
        </w:tc>
      </w:tr>
      <w:tr w:rsidR="00A0639F" w:rsidRPr="008368F4" w14:paraId="6A235E41"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E3E" w14:textId="77777777" w:rsidR="00444160" w:rsidRPr="008368F4"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E3F" w14:textId="41D03507" w:rsidR="00444160" w:rsidRPr="008368F4" w:rsidRDefault="00444160" w:rsidP="00444160">
            <w:pPr>
              <w:rPr>
                <w:rFonts w:cs="Arial"/>
              </w:rPr>
            </w:pPr>
            <w:r>
              <w:rPr>
                <w:rFonts w:cs="Arial"/>
              </w:rPr>
              <w:t>Calls from a graphical function to itself and calls between graphical functions shall be prohibited.</w:t>
            </w:r>
          </w:p>
        </w:tc>
        <w:tc>
          <w:tcPr>
            <w:tcW w:w="2492" w:type="dxa"/>
            <w:tcBorders>
              <w:top w:val="outset" w:sz="6" w:space="0" w:color="auto"/>
              <w:left w:val="outset" w:sz="6" w:space="0" w:color="auto"/>
              <w:bottom w:val="outset" w:sz="6" w:space="0" w:color="auto"/>
              <w:right w:val="outset" w:sz="6" w:space="0" w:color="auto"/>
            </w:tcBorders>
            <w:hideMark/>
          </w:tcPr>
          <w:p w14:paraId="6A235E40" w14:textId="77777777" w:rsidR="00444160" w:rsidRPr="008368F4" w:rsidRDefault="00444160" w:rsidP="00444160">
            <w:pPr>
              <w:rPr>
                <w:rFonts w:cs="Arial"/>
              </w:rPr>
            </w:pPr>
            <w:r>
              <w:rPr>
                <w:rFonts w:cs="Arial"/>
              </w:rPr>
              <w:t xml:space="preserve"> -</w:t>
            </w:r>
          </w:p>
        </w:tc>
      </w:tr>
      <w:tr w:rsidR="00A0639F" w:rsidRPr="008368F4" w14:paraId="6A235E4D" w14:textId="77777777" w:rsidTr="371D5A01">
        <w:trPr>
          <w:trHeight w:val="345"/>
          <w:tblCellSpacing w:w="20" w:type="dxa"/>
        </w:trPr>
        <w:tc>
          <w:tcPr>
            <w:tcW w:w="0" w:type="auto"/>
            <w:vMerge/>
            <w:vAlign w:val="center"/>
            <w:hideMark/>
          </w:tcPr>
          <w:p w14:paraId="6A235E42" w14:textId="77777777" w:rsidR="00444160" w:rsidRPr="008368F4"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E43" w14:textId="77777777" w:rsidR="00444160" w:rsidRPr="008368F4" w:rsidRDefault="00444160" w:rsidP="00444160">
            <w:pPr>
              <w:rPr>
                <w:rFonts w:cs="Arial"/>
              </w:rPr>
            </w:pPr>
            <w:r>
              <w:rPr>
                <w:rFonts w:cs="Arial"/>
              </w:rPr>
              <w:t>【</w:t>
            </w:r>
            <w:r>
              <w:rPr>
                <w:rFonts w:cs="Arial"/>
              </w:rPr>
              <w:t>Correct</w:t>
            </w:r>
            <w:r>
              <w:rPr>
                <w:rFonts w:cs="Arial"/>
              </w:rPr>
              <w:t>】</w:t>
            </w:r>
          </w:p>
          <w:p w14:paraId="6A235E44" w14:textId="6B8F15FF" w:rsidR="00444160" w:rsidRDefault="00444160" w:rsidP="00444160">
            <w:pPr>
              <w:ind w:firstLineChars="68" w:firstLine="136"/>
              <w:rPr>
                <w:rFonts w:cs="Arial"/>
              </w:rPr>
            </w:pPr>
            <w:r>
              <w:rPr>
                <w:rFonts w:cs="Arial"/>
              </w:rPr>
              <w:t>Processing is performed within the graphical function.</w:t>
            </w:r>
          </w:p>
          <w:p w14:paraId="6A235E45" w14:textId="77777777" w:rsidR="00444160" w:rsidRPr="008368F4" w:rsidRDefault="00444160" w:rsidP="00444160">
            <w:pPr>
              <w:ind w:firstLineChars="68" w:firstLine="136"/>
              <w:rPr>
                <w:rFonts w:cs="Arial"/>
              </w:rPr>
            </w:pPr>
            <w:r>
              <w:rPr>
                <w:rFonts w:cs="Arial"/>
                <w:noProof/>
                <w:lang w:eastAsia="ja-JP" w:bidi="th-TH"/>
              </w:rPr>
              <w:drawing>
                <wp:inline distT="0" distB="0" distL="0" distR="0" wp14:anchorId="6A237815" wp14:editId="6A237816">
                  <wp:extent cx="2896870" cy="1455420"/>
                  <wp:effectExtent l="0" t="0" r="0" b="0"/>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896870" cy="1455420"/>
                          </a:xfrm>
                          <a:prstGeom prst="rect">
                            <a:avLst/>
                          </a:prstGeom>
                          <a:noFill/>
                          <a:ln>
                            <a:noFill/>
                          </a:ln>
                        </pic:spPr>
                      </pic:pic>
                    </a:graphicData>
                  </a:graphic>
                </wp:inline>
              </w:drawing>
            </w:r>
          </w:p>
          <w:p w14:paraId="6A235E46" w14:textId="77777777" w:rsidR="00444160" w:rsidRPr="008368F4" w:rsidRDefault="00444160" w:rsidP="00444160">
            <w:pPr>
              <w:rPr>
                <w:rFonts w:cs="Arial"/>
              </w:rPr>
            </w:pPr>
          </w:p>
          <w:p w14:paraId="6A235E47" w14:textId="77777777" w:rsidR="00444160" w:rsidRPr="008368F4" w:rsidRDefault="00444160" w:rsidP="00444160">
            <w:pPr>
              <w:rPr>
                <w:rFonts w:cs="Arial"/>
              </w:rPr>
            </w:pPr>
            <w:r>
              <w:rPr>
                <w:rFonts w:cs="Arial"/>
              </w:rPr>
              <w:t>【</w:t>
            </w:r>
            <w:r>
              <w:rPr>
                <w:rFonts w:cs="Arial"/>
              </w:rPr>
              <w:t>Incorrect</w:t>
            </w:r>
            <w:r>
              <w:rPr>
                <w:rFonts w:cs="Arial"/>
              </w:rPr>
              <w:t>】</w:t>
            </w:r>
          </w:p>
          <w:p w14:paraId="6A235E48" w14:textId="77777777" w:rsidR="00444160" w:rsidRDefault="00444160" w:rsidP="00444160">
            <w:pPr>
              <w:ind w:firstLineChars="68" w:firstLine="136"/>
              <w:rPr>
                <w:rFonts w:cs="Arial"/>
              </w:rPr>
            </w:pPr>
            <w:r>
              <w:rPr>
                <w:rFonts w:cs="Arial"/>
              </w:rPr>
              <w:t>The graphical function is calling itself.</w:t>
            </w:r>
          </w:p>
          <w:p w14:paraId="6A235E49" w14:textId="77777777" w:rsidR="00444160" w:rsidRPr="008368F4" w:rsidRDefault="00444160" w:rsidP="00444160">
            <w:pPr>
              <w:ind w:firstLineChars="68" w:firstLine="136"/>
              <w:rPr>
                <w:rFonts w:eastAsia="MS Mincho" w:cs="Arial"/>
              </w:rPr>
            </w:pPr>
            <w:r>
              <w:rPr>
                <w:rFonts w:cs="Arial"/>
                <w:noProof/>
                <w:lang w:eastAsia="ja-JP" w:bidi="th-TH"/>
              </w:rPr>
              <w:drawing>
                <wp:inline distT="0" distB="0" distL="0" distR="0" wp14:anchorId="6A237817" wp14:editId="6A237818">
                  <wp:extent cx="2992120" cy="1506855"/>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992120" cy="1506855"/>
                          </a:xfrm>
                          <a:prstGeom prst="rect">
                            <a:avLst/>
                          </a:prstGeom>
                          <a:noFill/>
                          <a:ln>
                            <a:noFill/>
                          </a:ln>
                        </pic:spPr>
                      </pic:pic>
                    </a:graphicData>
                  </a:graphic>
                </wp:inline>
              </w:drawing>
            </w:r>
          </w:p>
          <w:p w14:paraId="6A235E4A" w14:textId="77777777" w:rsidR="00444160" w:rsidRPr="008368F4" w:rsidRDefault="00444160" w:rsidP="00444160">
            <w:pPr>
              <w:rPr>
                <w:rFonts w:cs="Arial"/>
              </w:rPr>
            </w:pPr>
          </w:p>
          <w:p w14:paraId="6A235E4B" w14:textId="6B4BCA46" w:rsidR="00444160" w:rsidRDefault="00444160" w:rsidP="00444160">
            <w:pPr>
              <w:ind w:firstLineChars="68" w:firstLine="136"/>
              <w:rPr>
                <w:rFonts w:cs="Arial"/>
              </w:rPr>
            </w:pPr>
            <w:r>
              <w:rPr>
                <w:rFonts w:cs="Arial"/>
              </w:rPr>
              <w:t>Graphical functions are calling each other.</w:t>
            </w:r>
          </w:p>
          <w:p w14:paraId="6A235E4C" w14:textId="77777777" w:rsidR="00444160" w:rsidRPr="008368F4" w:rsidRDefault="00444160" w:rsidP="00444160">
            <w:pPr>
              <w:ind w:firstLineChars="68" w:firstLine="136"/>
              <w:rPr>
                <w:rFonts w:cs="Arial"/>
              </w:rPr>
            </w:pPr>
            <w:r>
              <w:rPr>
                <w:rFonts w:cs="Arial"/>
                <w:noProof/>
                <w:lang w:eastAsia="ja-JP" w:bidi="th-TH"/>
              </w:rPr>
              <w:drawing>
                <wp:inline distT="0" distB="0" distL="0" distR="0" wp14:anchorId="6A237819" wp14:editId="6A23781A">
                  <wp:extent cx="2896870" cy="2516505"/>
                  <wp:effectExtent l="0" t="0" r="0" b="0"/>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896870" cy="2516505"/>
                          </a:xfrm>
                          <a:prstGeom prst="rect">
                            <a:avLst/>
                          </a:prstGeom>
                          <a:noFill/>
                          <a:ln>
                            <a:noFill/>
                          </a:ln>
                        </pic:spPr>
                      </pic:pic>
                    </a:graphicData>
                  </a:graphic>
                </wp:inline>
              </w:drawing>
            </w:r>
          </w:p>
        </w:tc>
      </w:tr>
      <w:tr w:rsidR="00444160" w:rsidRPr="008368F4" w14:paraId="6A235E4F"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4E" w14:textId="77777777" w:rsidR="00444160" w:rsidRPr="008368F4" w:rsidRDefault="00444160" w:rsidP="00444160">
            <w:pPr>
              <w:rPr>
                <w:rFonts w:cs="Arial"/>
                <w:b/>
              </w:rPr>
            </w:pPr>
            <w:r>
              <w:rPr>
                <w:rFonts w:cs="Arial"/>
                <w:b/>
                <w:bCs/>
              </w:rPr>
              <w:t>Rationale</w:t>
            </w:r>
          </w:p>
        </w:tc>
      </w:tr>
      <w:tr w:rsidR="00444160" w:rsidRPr="008368F4" w14:paraId="6A235E52"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50" w14:textId="77777777" w:rsidR="00444160" w:rsidRPr="008368F4"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51" w14:textId="77777777" w:rsidR="00444160" w:rsidRPr="008368F4" w:rsidRDefault="00444160" w:rsidP="00444160">
            <w:pPr>
              <w:jc w:val="center"/>
              <w:rPr>
                <w:rFonts w:cs="Arial"/>
                <w:b/>
              </w:rPr>
            </w:pPr>
            <w:r>
              <w:rPr>
                <w:rFonts w:cs="Arial"/>
                <w:b/>
                <w:bCs/>
              </w:rPr>
              <w:t>Description</w:t>
            </w:r>
          </w:p>
        </w:tc>
      </w:tr>
      <w:tr w:rsidR="00444160" w:rsidRPr="008368F4" w14:paraId="6A235E5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E53" w14:textId="77777777" w:rsidR="00444160" w:rsidRPr="008368F4"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E54" w14:textId="109DCABD" w:rsidR="00444160" w:rsidRPr="003865B1" w:rsidRDefault="00444160" w:rsidP="00547715">
            <w:pPr>
              <w:pStyle w:val="ListParagraph"/>
              <w:numPr>
                <w:ilvl w:val="0"/>
                <w:numId w:val="108"/>
              </w:numPr>
              <w:ind w:leftChars="0" w:left="137" w:hanging="137"/>
              <w:rPr>
                <w:rFonts w:cs="Arial"/>
              </w:rPr>
            </w:pPr>
            <w:r>
              <w:rPr>
                <w:rFonts w:cs="Arial"/>
              </w:rPr>
              <w:t>Readability decreases. Deviation from the rule can cause unintended overflows and infinite loops.</w:t>
            </w:r>
          </w:p>
        </w:tc>
      </w:tr>
    </w:tbl>
    <w:p w14:paraId="6A235E56" w14:textId="77777777" w:rsidR="005D0565" w:rsidRPr="00D0552D" w:rsidRDefault="005D0565" w:rsidP="005D0565"/>
    <w:p w14:paraId="6A235E57" w14:textId="10775BED" w:rsidR="005D0565" w:rsidRDefault="005D0565" w:rsidP="0011317A">
      <w:pPr>
        <w:pStyle w:val="Heading3"/>
      </w:pPr>
      <w:bookmarkStart w:id="398" w:name="_Toc508614049"/>
      <w:bookmarkStart w:id="399" w:name="_Toc34396031"/>
      <w:r>
        <w:lastRenderedPageBreak/>
        <w:t>na_</w:t>
      </w:r>
      <w:r w:rsidR="00D606F8">
        <w:t>0042:</w:t>
      </w:r>
      <w:r>
        <w:t xml:space="preserve"> </w:t>
      </w:r>
      <w:r w:rsidR="00E432D7">
        <w:t>Usage of</w:t>
      </w:r>
      <w:r w:rsidR="0094132D">
        <w:t xml:space="preserve"> Simulink functions</w:t>
      </w:r>
      <w:bookmarkEnd w:id="398"/>
      <w:bookmarkEnd w:id="39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42D82" w:rsidRPr="00B479D9" w14:paraId="6A235E5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58" w14:textId="77777777" w:rsidR="00342D82" w:rsidRPr="00B479D9" w:rsidRDefault="00342D82"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E59" w14:textId="4E0E4D77" w:rsidR="00342D82" w:rsidRPr="00B479D9" w:rsidRDefault="00342D82" w:rsidP="00E53EE3">
            <w:pPr>
              <w:rPr>
                <w:rFonts w:cs="Arial"/>
                <w:b/>
              </w:rPr>
            </w:pPr>
            <w:r>
              <w:rPr>
                <w:rFonts w:cs="Arial"/>
                <w:b/>
                <w:bCs/>
              </w:rPr>
              <w:t>na_</w:t>
            </w:r>
            <w:r w:rsidR="00D606F8">
              <w:rPr>
                <w:rFonts w:cs="Arial"/>
                <w:b/>
                <w:bCs/>
              </w:rPr>
              <w:t>0042:</w:t>
            </w:r>
            <w:r>
              <w:rPr>
                <w:rFonts w:cs="Arial"/>
                <w:b/>
                <w:bCs/>
              </w:rPr>
              <w:t xml:space="preserve"> </w:t>
            </w:r>
            <w:r w:rsidR="00E432D7">
              <w:rPr>
                <w:rFonts w:cs="Arial"/>
                <w:b/>
                <w:bCs/>
              </w:rPr>
              <w:t>Usage of</w:t>
            </w:r>
            <w:r w:rsidR="0094132D">
              <w:rPr>
                <w:rFonts w:cs="Arial"/>
                <w:b/>
                <w:bCs/>
              </w:rPr>
              <w:t xml:space="preserve"> Simulink functions</w:t>
            </w:r>
          </w:p>
        </w:tc>
      </w:tr>
      <w:tr w:rsidR="00444160" w:rsidRPr="00B479D9" w14:paraId="33AC6C31"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42F3F3A" w14:textId="731F0966"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8B87802" w14:textId="0CF2AEA0" w:rsidR="00444160" w:rsidRPr="004A5BD5" w:rsidRDefault="00444160" w:rsidP="00444160">
            <w:pPr>
              <w:rPr>
                <w:rFonts w:cs="Arial"/>
                <w:bCs/>
              </w:rPr>
            </w:pPr>
            <w:r w:rsidRPr="004A5BD5">
              <w:rPr>
                <w:rFonts w:cs="Arial"/>
                <w:bCs/>
              </w:rPr>
              <w:t xml:space="preserve">NA-MAAB: </w:t>
            </w:r>
            <w:r w:rsidR="007B269A">
              <w:rPr>
                <w:rFonts w:cs="Arial"/>
                <w:bCs/>
              </w:rPr>
              <w:t>a</w:t>
            </w:r>
          </w:p>
          <w:p w14:paraId="039985BE" w14:textId="5DE97271" w:rsidR="00444160" w:rsidRDefault="00444160" w:rsidP="00444160">
            <w:pPr>
              <w:rPr>
                <w:rFonts w:cs="Arial"/>
                <w:b/>
                <w:bCs/>
              </w:rPr>
            </w:pPr>
            <w:r w:rsidRPr="004A5BD5">
              <w:rPr>
                <w:rFonts w:cs="Arial"/>
                <w:bCs/>
              </w:rPr>
              <w:t xml:space="preserve">JMAAB: </w:t>
            </w:r>
            <w:r w:rsidR="007B269A">
              <w:rPr>
                <w:rFonts w:cs="Arial"/>
                <w:bCs/>
              </w:rPr>
              <w:t>a</w:t>
            </w:r>
          </w:p>
        </w:tc>
      </w:tr>
      <w:tr w:rsidR="00444160" w:rsidRPr="00B479D9" w14:paraId="24AD222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32F9AA9" w14:textId="6D55DEE8"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44D4DC5" w14:textId="1BE15482" w:rsidR="00444160" w:rsidRPr="00C15DF0" w:rsidRDefault="00444160" w:rsidP="007B269A">
            <w:pPr>
              <w:rPr>
                <w:rFonts w:cs="Arial"/>
                <w:bCs/>
              </w:rPr>
            </w:pPr>
            <w:r w:rsidRPr="004A5BD5">
              <w:rPr>
                <w:rFonts w:cs="Arial"/>
                <w:bCs/>
              </w:rPr>
              <w:t>All</w:t>
            </w:r>
          </w:p>
        </w:tc>
      </w:tr>
      <w:tr w:rsidR="00444160" w:rsidRPr="00B479D9" w14:paraId="6A235E5C"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5B" w14:textId="77777777" w:rsidR="00444160" w:rsidRPr="00B479D9" w:rsidRDefault="00444160" w:rsidP="00444160">
            <w:pPr>
              <w:rPr>
                <w:rFonts w:cs="Arial"/>
                <w:b/>
              </w:rPr>
            </w:pPr>
            <w:r>
              <w:rPr>
                <w:rFonts w:cs="Arial"/>
                <w:b/>
                <w:bCs/>
              </w:rPr>
              <w:t>Rule</w:t>
            </w:r>
          </w:p>
        </w:tc>
      </w:tr>
      <w:tr w:rsidR="00444160" w:rsidRPr="00B479D9" w14:paraId="6A235E6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5D" w14:textId="77777777" w:rsidR="00444160" w:rsidRPr="00B479D9"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5E" w14:textId="77777777" w:rsidR="00444160" w:rsidRPr="00B479D9"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5F" w14:textId="77777777" w:rsidR="00444160" w:rsidRPr="00B479D9" w:rsidRDefault="00444160" w:rsidP="00444160">
            <w:pPr>
              <w:jc w:val="center"/>
              <w:rPr>
                <w:rFonts w:cs="Arial"/>
                <w:b/>
              </w:rPr>
            </w:pPr>
            <w:r>
              <w:rPr>
                <w:rFonts w:cs="Arial"/>
                <w:b/>
                <w:bCs/>
              </w:rPr>
              <w:t>Custom Parameter</w:t>
            </w:r>
          </w:p>
        </w:tc>
      </w:tr>
      <w:tr w:rsidR="00A0639F" w:rsidRPr="00B479D9" w14:paraId="6A235E68"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E61" w14:textId="77777777" w:rsidR="00444160" w:rsidRPr="00B479D9"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E62" w14:textId="2811A439" w:rsidR="00444160" w:rsidRDefault="00444160" w:rsidP="00444160">
            <w:pPr>
              <w:rPr>
                <w:rFonts w:cs="Arial"/>
              </w:rPr>
            </w:pPr>
            <w:r>
              <w:rPr>
                <w:rFonts w:cs="Arial"/>
              </w:rPr>
              <w:t>When using [Simulink Function] in [Chart], one or more of the following conditions shall be met.</w:t>
            </w:r>
          </w:p>
          <w:p w14:paraId="6A235E63" w14:textId="47D5D807" w:rsidR="00444160" w:rsidRDefault="00444160" w:rsidP="00547715">
            <w:pPr>
              <w:numPr>
                <w:ilvl w:val="0"/>
                <w:numId w:val="61"/>
              </w:numPr>
              <w:ind w:left="279" w:hanging="137"/>
              <w:rPr>
                <w:rFonts w:cs="Arial"/>
              </w:rPr>
            </w:pPr>
            <w:r>
              <w:rPr>
                <w:rFonts w:cs="Arial"/>
              </w:rPr>
              <w:t>Input/output variables shall use only local [Chart] data in the [Simulink Function].</w:t>
            </w:r>
          </w:p>
          <w:p w14:paraId="6A235E64" w14:textId="71CD5CA8" w:rsidR="00444160" w:rsidRDefault="00444160" w:rsidP="00547715">
            <w:pPr>
              <w:numPr>
                <w:ilvl w:val="0"/>
                <w:numId w:val="61"/>
              </w:numPr>
              <w:ind w:left="279" w:hanging="137"/>
              <w:rPr>
                <w:rFonts w:cs="Arial"/>
              </w:rPr>
            </w:pPr>
            <w:r>
              <w:rPr>
                <w:rFonts w:cs="Arial"/>
              </w:rPr>
              <w:t>Input/output variables shall use only local [Chart] data and input data in the [Simulink Function].</w:t>
            </w:r>
          </w:p>
          <w:p w14:paraId="6A235E65" w14:textId="2D0DBAFB" w:rsidR="00444160" w:rsidRDefault="00444160" w:rsidP="00547715">
            <w:pPr>
              <w:numPr>
                <w:ilvl w:val="0"/>
                <w:numId w:val="61"/>
              </w:numPr>
              <w:ind w:left="279" w:hanging="137"/>
              <w:rPr>
                <w:rFonts w:cs="Arial"/>
              </w:rPr>
            </w:pPr>
            <w:r>
              <w:rPr>
                <w:rFonts w:cs="Arial"/>
              </w:rPr>
              <w:t xml:space="preserve"> [Simulink Function] </w:t>
            </w:r>
            <w:r w:rsidR="005722B5">
              <w:rPr>
                <w:rFonts w:cs="Arial"/>
              </w:rPr>
              <w:t xml:space="preserve">shall be </w:t>
            </w:r>
            <w:r>
              <w:rPr>
                <w:rFonts w:cs="Arial"/>
              </w:rPr>
              <w:t>called from multiple places in [Chart].</w:t>
            </w:r>
          </w:p>
          <w:p w14:paraId="6A235E66" w14:textId="418AC3D6" w:rsidR="00444160" w:rsidRPr="003865B1" w:rsidRDefault="00444160" w:rsidP="00547715">
            <w:pPr>
              <w:numPr>
                <w:ilvl w:val="0"/>
                <w:numId w:val="61"/>
              </w:numPr>
              <w:spacing w:after="240"/>
              <w:ind w:left="288" w:hanging="144"/>
              <w:rPr>
                <w:rFonts w:cs="Arial"/>
              </w:rPr>
            </w:pPr>
            <w:r>
              <w:rPr>
                <w:rFonts w:cs="Arial"/>
              </w:rPr>
              <w:t xml:space="preserve"> [Simulink Function] </w:t>
            </w:r>
            <w:r w:rsidR="005722B5">
              <w:rPr>
                <w:rFonts w:cs="Arial"/>
              </w:rPr>
              <w:t xml:space="preserve">shall </w:t>
            </w:r>
            <w:r>
              <w:rPr>
                <w:rFonts w:cs="Arial"/>
              </w:rPr>
              <w:t>not</w:t>
            </w:r>
            <w:r w:rsidR="005722B5">
              <w:rPr>
                <w:rFonts w:cs="Arial"/>
              </w:rPr>
              <w:t xml:space="preserve"> be</w:t>
            </w:r>
            <w:r>
              <w:rPr>
                <w:rFonts w:cs="Arial"/>
              </w:rPr>
              <w:t xml:space="preserve"> called at every time step.</w:t>
            </w:r>
          </w:p>
        </w:tc>
        <w:tc>
          <w:tcPr>
            <w:tcW w:w="2492" w:type="dxa"/>
            <w:tcBorders>
              <w:top w:val="outset" w:sz="6" w:space="0" w:color="auto"/>
              <w:left w:val="outset" w:sz="6" w:space="0" w:color="auto"/>
              <w:bottom w:val="outset" w:sz="6" w:space="0" w:color="auto"/>
              <w:right w:val="outset" w:sz="6" w:space="0" w:color="auto"/>
            </w:tcBorders>
            <w:hideMark/>
          </w:tcPr>
          <w:p w14:paraId="6A235E67" w14:textId="77777777" w:rsidR="00444160" w:rsidRPr="00B479D9" w:rsidRDefault="00444160" w:rsidP="00444160">
            <w:pPr>
              <w:rPr>
                <w:rFonts w:cs="Arial"/>
              </w:rPr>
            </w:pPr>
            <w:r>
              <w:rPr>
                <w:rFonts w:cs="Arial"/>
              </w:rPr>
              <w:t>-</w:t>
            </w:r>
          </w:p>
        </w:tc>
      </w:tr>
      <w:tr w:rsidR="00A0639F" w:rsidRPr="00B479D9" w14:paraId="6A235E73" w14:textId="77777777" w:rsidTr="371D5A01">
        <w:trPr>
          <w:trHeight w:val="345"/>
          <w:tblCellSpacing w:w="20" w:type="dxa"/>
        </w:trPr>
        <w:tc>
          <w:tcPr>
            <w:tcW w:w="0" w:type="auto"/>
            <w:vMerge/>
            <w:vAlign w:val="center"/>
            <w:hideMark/>
          </w:tcPr>
          <w:p w14:paraId="6A235E69" w14:textId="77777777" w:rsidR="00444160" w:rsidRPr="00B479D9"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E6A" w14:textId="77777777" w:rsidR="00444160" w:rsidRPr="00B479D9" w:rsidRDefault="00444160" w:rsidP="00444160">
            <w:pPr>
              <w:rPr>
                <w:rFonts w:cs="Arial"/>
              </w:rPr>
            </w:pPr>
            <w:r>
              <w:rPr>
                <w:rFonts w:cs="Arial"/>
              </w:rPr>
              <w:t>【</w:t>
            </w:r>
            <w:r>
              <w:rPr>
                <w:rFonts w:cs="Arial"/>
              </w:rPr>
              <w:t>Correct</w:t>
            </w:r>
            <w:r>
              <w:rPr>
                <w:rFonts w:cs="Arial"/>
              </w:rPr>
              <w:t>】</w:t>
            </w:r>
          </w:p>
          <w:p w14:paraId="6A235E6B" w14:textId="2EE6970C" w:rsidR="00444160" w:rsidRDefault="00444160" w:rsidP="00444160">
            <w:pPr>
              <w:ind w:firstLineChars="68" w:firstLine="136"/>
              <w:rPr>
                <w:rFonts w:cs="Arial"/>
              </w:rPr>
            </w:pPr>
            <w:r>
              <w:rPr>
                <w:rFonts w:cs="Arial"/>
              </w:rPr>
              <w:t>[Simulink Function] lookup1D is not called from every time step and, therefore, can be used.</w:t>
            </w:r>
          </w:p>
          <w:p w14:paraId="6A235E6C" w14:textId="77777777" w:rsidR="00444160" w:rsidRPr="00B479D9" w:rsidRDefault="00444160" w:rsidP="00444160">
            <w:pPr>
              <w:ind w:firstLineChars="68" w:firstLine="136"/>
              <w:rPr>
                <w:rFonts w:cs="Arial"/>
              </w:rPr>
            </w:pPr>
            <w:r>
              <w:rPr>
                <w:rFonts w:cs="Arial"/>
                <w:noProof/>
                <w:lang w:eastAsia="ja-JP" w:bidi="th-TH"/>
              </w:rPr>
              <w:drawing>
                <wp:inline distT="0" distB="0" distL="0" distR="0" wp14:anchorId="6A23781B" wp14:editId="6A23781C">
                  <wp:extent cx="3862705" cy="1821180"/>
                  <wp:effectExtent l="0" t="0" r="4445" b="762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62705" cy="1821180"/>
                          </a:xfrm>
                          <a:prstGeom prst="rect">
                            <a:avLst/>
                          </a:prstGeom>
                          <a:noFill/>
                          <a:ln>
                            <a:noFill/>
                          </a:ln>
                        </pic:spPr>
                      </pic:pic>
                    </a:graphicData>
                  </a:graphic>
                </wp:inline>
              </w:drawing>
            </w:r>
          </w:p>
          <w:p w14:paraId="6A235E6D" w14:textId="77777777" w:rsidR="00444160" w:rsidRPr="00B479D9" w:rsidRDefault="00444160" w:rsidP="00444160">
            <w:pPr>
              <w:rPr>
                <w:rFonts w:cs="Arial"/>
              </w:rPr>
            </w:pPr>
          </w:p>
          <w:p w14:paraId="6A235E6E" w14:textId="77777777" w:rsidR="00444160" w:rsidRPr="00B479D9" w:rsidRDefault="00444160" w:rsidP="00444160">
            <w:pPr>
              <w:rPr>
                <w:rFonts w:cs="Arial"/>
              </w:rPr>
            </w:pPr>
            <w:r>
              <w:rPr>
                <w:rFonts w:cs="Arial"/>
              </w:rPr>
              <w:t>【</w:t>
            </w:r>
            <w:r>
              <w:rPr>
                <w:rFonts w:cs="Arial"/>
              </w:rPr>
              <w:t>Incorrect</w:t>
            </w:r>
            <w:r>
              <w:rPr>
                <w:rFonts w:cs="Arial"/>
              </w:rPr>
              <w:t>】</w:t>
            </w:r>
          </w:p>
          <w:p w14:paraId="6A235E70" w14:textId="1FE49A5B" w:rsidR="00444160" w:rsidRDefault="00444160" w:rsidP="005C060D">
            <w:pPr>
              <w:ind w:firstLineChars="68" w:firstLine="136"/>
              <w:rPr>
                <w:rFonts w:cs="Arial"/>
              </w:rPr>
            </w:pPr>
            <w:r>
              <w:rPr>
                <w:rFonts w:cs="Arial"/>
              </w:rPr>
              <w:t>[Simulink Function] lookup1D is called from every time step and, therefore, cannot be used.</w:t>
            </w:r>
            <w:r w:rsidR="005722B5">
              <w:rPr>
                <w:rFonts w:cs="Arial"/>
              </w:rPr>
              <w:t xml:space="preserve"> </w:t>
            </w:r>
            <w:r>
              <w:rPr>
                <w:rFonts w:cs="Arial"/>
              </w:rPr>
              <w:t>(out is the Stateflow output data)</w:t>
            </w:r>
          </w:p>
          <w:p w14:paraId="6A235E71" w14:textId="77777777" w:rsidR="00444160" w:rsidRPr="00B479D9" w:rsidRDefault="00444160" w:rsidP="00444160">
            <w:pPr>
              <w:ind w:firstLineChars="68" w:firstLine="136"/>
              <w:rPr>
                <w:rFonts w:eastAsia="MS Mincho" w:cs="Arial"/>
              </w:rPr>
            </w:pPr>
            <w:r>
              <w:rPr>
                <w:rFonts w:cs="Arial"/>
                <w:noProof/>
                <w:lang w:eastAsia="ja-JP" w:bidi="th-TH"/>
              </w:rPr>
              <w:drawing>
                <wp:inline distT="0" distB="0" distL="0" distR="0" wp14:anchorId="6A23781D" wp14:editId="6A23781E">
                  <wp:extent cx="3716020" cy="1748155"/>
                  <wp:effectExtent l="0" t="0" r="0" b="4445"/>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716020" cy="1748155"/>
                          </a:xfrm>
                          <a:prstGeom prst="rect">
                            <a:avLst/>
                          </a:prstGeom>
                          <a:noFill/>
                          <a:ln>
                            <a:noFill/>
                          </a:ln>
                        </pic:spPr>
                      </pic:pic>
                    </a:graphicData>
                  </a:graphic>
                </wp:inline>
              </w:drawing>
            </w:r>
          </w:p>
          <w:p w14:paraId="6A235E72" w14:textId="77777777" w:rsidR="00444160" w:rsidRPr="00B479D9" w:rsidRDefault="00444160" w:rsidP="00444160">
            <w:pPr>
              <w:rPr>
                <w:rFonts w:cs="Arial"/>
              </w:rPr>
            </w:pPr>
          </w:p>
        </w:tc>
      </w:tr>
      <w:tr w:rsidR="00444160" w:rsidRPr="00B479D9" w14:paraId="6A235E75"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74" w14:textId="77777777" w:rsidR="00444160" w:rsidRPr="00B479D9" w:rsidRDefault="00444160" w:rsidP="00444160">
            <w:pPr>
              <w:rPr>
                <w:rFonts w:cs="Arial"/>
                <w:b/>
              </w:rPr>
            </w:pPr>
            <w:r>
              <w:rPr>
                <w:rFonts w:cs="Arial"/>
                <w:b/>
                <w:bCs/>
              </w:rPr>
              <w:t>Rationale</w:t>
            </w:r>
          </w:p>
        </w:tc>
      </w:tr>
      <w:tr w:rsidR="00444160" w:rsidRPr="00B479D9" w14:paraId="6A235E7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76" w14:textId="77777777" w:rsidR="00444160" w:rsidRPr="00B479D9"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E77" w14:textId="77777777" w:rsidR="00444160" w:rsidRPr="00B479D9" w:rsidRDefault="00444160" w:rsidP="00444160">
            <w:pPr>
              <w:jc w:val="center"/>
              <w:rPr>
                <w:rFonts w:cs="Arial"/>
                <w:b/>
              </w:rPr>
            </w:pPr>
            <w:r>
              <w:rPr>
                <w:rFonts w:cs="Arial"/>
                <w:b/>
                <w:bCs/>
              </w:rPr>
              <w:t>Description</w:t>
            </w:r>
          </w:p>
        </w:tc>
      </w:tr>
      <w:tr w:rsidR="00444160" w:rsidRPr="00B479D9" w14:paraId="6A235E7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E79" w14:textId="77777777" w:rsidR="00444160" w:rsidRPr="00B479D9"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E7A" w14:textId="12C52006" w:rsidR="00444160" w:rsidRPr="003865B1" w:rsidRDefault="00444160" w:rsidP="00547715">
            <w:pPr>
              <w:pStyle w:val="ListParagraph"/>
              <w:numPr>
                <w:ilvl w:val="0"/>
                <w:numId w:val="109"/>
              </w:numPr>
              <w:ind w:leftChars="0" w:left="137" w:hanging="137"/>
              <w:rPr>
                <w:rFonts w:cs="Arial"/>
              </w:rPr>
            </w:pPr>
            <w:r>
              <w:rPr>
                <w:rFonts w:cs="Arial"/>
              </w:rPr>
              <w:t>To improve model readability, the use of [Simulink Functions] should be used with caution in charts.</w:t>
            </w:r>
          </w:p>
        </w:tc>
      </w:tr>
    </w:tbl>
    <w:p w14:paraId="6A235E7C" w14:textId="77777777" w:rsidR="005D0565" w:rsidRPr="00D0552D" w:rsidRDefault="005D0565" w:rsidP="005D0565"/>
    <w:p w14:paraId="6A235E7D" w14:textId="6F4BA9F1" w:rsidR="005D0565" w:rsidRPr="00DF6EA9" w:rsidRDefault="005D0565" w:rsidP="0011317A">
      <w:pPr>
        <w:pStyle w:val="Heading3"/>
      </w:pPr>
      <w:bookmarkStart w:id="400" w:name="_Toc508614050"/>
      <w:bookmarkStart w:id="401" w:name="_Toc34396032"/>
      <w:r>
        <w:lastRenderedPageBreak/>
        <w:t>na_</w:t>
      </w:r>
      <w:r w:rsidR="00D606F8">
        <w:t>0039:</w:t>
      </w:r>
      <w:r>
        <w:t xml:space="preserve"> </w:t>
      </w:r>
      <w:bookmarkEnd w:id="400"/>
      <w:r w:rsidR="0094132D" w:rsidRPr="0094132D">
        <w:t>Limitation on Simulink functions in Chart block</w:t>
      </w:r>
      <w:r w:rsidR="00263009">
        <w:t>s</w:t>
      </w:r>
      <w:bookmarkEnd w:id="401"/>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42D82" w:rsidRPr="00A7763B" w14:paraId="6A235E80" w14:textId="77777777" w:rsidTr="00A7763B">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E7E" w14:textId="77777777" w:rsidR="00342D82" w:rsidRPr="00A7763B" w:rsidRDefault="00342D82"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E7F" w14:textId="44C368E7" w:rsidR="00342D82" w:rsidRPr="00A7763B" w:rsidRDefault="00342D82" w:rsidP="00E53EE3">
            <w:pPr>
              <w:rPr>
                <w:rFonts w:cs="Arial"/>
                <w:b/>
              </w:rPr>
            </w:pPr>
            <w:r>
              <w:rPr>
                <w:rFonts w:cs="Arial"/>
                <w:b/>
                <w:bCs/>
              </w:rPr>
              <w:t>na_</w:t>
            </w:r>
            <w:r w:rsidR="00D606F8">
              <w:rPr>
                <w:rFonts w:cs="Arial"/>
                <w:b/>
                <w:bCs/>
              </w:rPr>
              <w:t>0039:</w:t>
            </w:r>
            <w:r>
              <w:rPr>
                <w:rFonts w:cs="Arial"/>
                <w:b/>
                <w:bCs/>
              </w:rPr>
              <w:t xml:space="preserve"> </w:t>
            </w:r>
            <w:r w:rsidR="0094132D" w:rsidRPr="0094132D">
              <w:rPr>
                <w:rFonts w:cs="Arial"/>
                <w:b/>
                <w:bCs/>
              </w:rPr>
              <w:t>Limitation on Simulink functions in Chart block</w:t>
            </w:r>
            <w:r w:rsidR="00263009">
              <w:rPr>
                <w:rFonts w:cs="Arial"/>
                <w:b/>
                <w:bCs/>
              </w:rPr>
              <w:t>s</w:t>
            </w:r>
          </w:p>
        </w:tc>
      </w:tr>
      <w:tr w:rsidR="00444160" w:rsidRPr="00A7763B" w14:paraId="725722F4" w14:textId="77777777" w:rsidTr="00A7763B">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236FDDA" w14:textId="4A111DFA"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0DB7D385" w14:textId="27A4975D" w:rsidR="00444160" w:rsidRPr="004A5BD5" w:rsidRDefault="00444160" w:rsidP="00444160">
            <w:pPr>
              <w:rPr>
                <w:rFonts w:cs="Arial"/>
                <w:bCs/>
              </w:rPr>
            </w:pPr>
            <w:r w:rsidRPr="004A5BD5">
              <w:rPr>
                <w:rFonts w:cs="Arial"/>
                <w:bCs/>
              </w:rPr>
              <w:t xml:space="preserve">NA-MAAB: </w:t>
            </w:r>
            <w:r w:rsidR="007B269A">
              <w:rPr>
                <w:rFonts w:cs="Arial"/>
                <w:bCs/>
              </w:rPr>
              <w:t>a</w:t>
            </w:r>
          </w:p>
          <w:p w14:paraId="32B55A54" w14:textId="4490BEF3" w:rsidR="00444160" w:rsidRDefault="00444160" w:rsidP="00444160">
            <w:pPr>
              <w:rPr>
                <w:rFonts w:cs="Arial"/>
                <w:b/>
                <w:bCs/>
              </w:rPr>
            </w:pPr>
            <w:r w:rsidRPr="004A5BD5">
              <w:rPr>
                <w:rFonts w:cs="Arial"/>
                <w:bCs/>
              </w:rPr>
              <w:t xml:space="preserve">JMAAB: </w:t>
            </w:r>
            <w:r w:rsidR="007B269A">
              <w:rPr>
                <w:rFonts w:cs="Arial"/>
                <w:bCs/>
              </w:rPr>
              <w:t>a</w:t>
            </w:r>
          </w:p>
        </w:tc>
      </w:tr>
      <w:tr w:rsidR="00444160" w:rsidRPr="00A7763B" w14:paraId="637D4AA6" w14:textId="77777777" w:rsidTr="00A7763B">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87A0125" w14:textId="36694C88"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B8AB638" w14:textId="0344F776" w:rsidR="00444160" w:rsidRDefault="00444160" w:rsidP="007B269A">
            <w:pPr>
              <w:rPr>
                <w:rFonts w:cs="Arial"/>
                <w:b/>
                <w:bCs/>
              </w:rPr>
            </w:pPr>
            <w:r w:rsidRPr="004A5BD5">
              <w:rPr>
                <w:rFonts w:cs="Arial"/>
                <w:bCs/>
              </w:rPr>
              <w:t>All</w:t>
            </w:r>
          </w:p>
        </w:tc>
      </w:tr>
      <w:tr w:rsidR="00444160" w:rsidRPr="00A7763B" w14:paraId="6A235E82" w14:textId="77777777" w:rsidTr="00A7763B">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E81" w14:textId="77777777" w:rsidR="00444160" w:rsidRPr="00A7763B" w:rsidRDefault="00444160" w:rsidP="00444160">
            <w:pPr>
              <w:rPr>
                <w:rFonts w:cs="Arial"/>
                <w:b/>
              </w:rPr>
            </w:pPr>
            <w:r>
              <w:rPr>
                <w:rFonts w:cs="Arial"/>
                <w:b/>
                <w:bCs/>
              </w:rPr>
              <w:t>Rule</w:t>
            </w:r>
          </w:p>
        </w:tc>
      </w:tr>
      <w:tr w:rsidR="00444160" w:rsidRPr="00A7763B" w14:paraId="6A235E86" w14:textId="77777777" w:rsidTr="00A7763B">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E83" w14:textId="77777777" w:rsidR="00444160" w:rsidRPr="00A7763B"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A235E84" w14:textId="77777777" w:rsidR="00444160" w:rsidRPr="00A7763B"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235E85" w14:textId="77777777" w:rsidR="00444160" w:rsidRPr="00A7763B" w:rsidRDefault="00444160" w:rsidP="00444160">
            <w:pPr>
              <w:jc w:val="center"/>
              <w:rPr>
                <w:rFonts w:cs="Arial"/>
                <w:b/>
              </w:rPr>
            </w:pPr>
            <w:r>
              <w:rPr>
                <w:rFonts w:cs="Arial"/>
                <w:b/>
                <w:bCs/>
              </w:rPr>
              <w:t>Custom Parameter</w:t>
            </w:r>
          </w:p>
        </w:tc>
      </w:tr>
      <w:tr w:rsidR="00444160" w:rsidRPr="00A7763B" w14:paraId="6A235E8A" w14:textId="77777777" w:rsidTr="00A7763B">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E87" w14:textId="77777777" w:rsidR="00444160" w:rsidRPr="00A7763B"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E88" w14:textId="23E9E69B" w:rsidR="00444160" w:rsidRPr="00A7763B" w:rsidRDefault="00444160" w:rsidP="00444160">
            <w:pPr>
              <w:rPr>
                <w:rFonts w:cs="Arial"/>
              </w:rPr>
            </w:pPr>
            <w:r>
              <w:rPr>
                <w:rFonts w:cs="Arial"/>
              </w:rPr>
              <w:t>Stateflow blocks shall not be used in [Simulink Functions] that are included in Stateflow [Chart].</w:t>
            </w:r>
          </w:p>
        </w:tc>
        <w:tc>
          <w:tcPr>
            <w:tcW w:w="2492" w:type="dxa"/>
            <w:tcBorders>
              <w:top w:val="outset" w:sz="6" w:space="0" w:color="auto"/>
              <w:left w:val="outset" w:sz="6" w:space="0" w:color="auto"/>
              <w:bottom w:val="outset" w:sz="6" w:space="0" w:color="auto"/>
              <w:right w:val="outset" w:sz="6" w:space="0" w:color="auto"/>
            </w:tcBorders>
            <w:hideMark/>
          </w:tcPr>
          <w:p w14:paraId="6A235E89" w14:textId="77777777" w:rsidR="00444160" w:rsidRPr="00A7763B" w:rsidRDefault="00444160" w:rsidP="00444160">
            <w:pPr>
              <w:rPr>
                <w:rFonts w:cs="Arial"/>
              </w:rPr>
            </w:pPr>
            <w:r>
              <w:rPr>
                <w:rFonts w:cs="Arial"/>
              </w:rPr>
              <w:t>-</w:t>
            </w:r>
          </w:p>
        </w:tc>
      </w:tr>
      <w:tr w:rsidR="00444160" w:rsidRPr="00A7763B" w14:paraId="6A235E90" w14:textId="77777777" w:rsidTr="00A7763B">
        <w:trPr>
          <w:trHeight w:val="345"/>
          <w:tblCellSpacing w:w="2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235E8B" w14:textId="77777777" w:rsidR="00444160" w:rsidRPr="00A7763B" w:rsidRDefault="00444160" w:rsidP="00444160">
            <w:pPr>
              <w:rPr>
                <w:rFonts w:cs="Arial"/>
                <w:kern w:val="2"/>
              </w:rPr>
            </w:pPr>
          </w:p>
        </w:tc>
        <w:tc>
          <w:tcPr>
            <w:tcW w:w="7875" w:type="dxa"/>
            <w:gridSpan w:val="3"/>
            <w:tcBorders>
              <w:top w:val="outset" w:sz="6" w:space="0" w:color="auto"/>
              <w:left w:val="outset" w:sz="6" w:space="0" w:color="auto"/>
              <w:bottom w:val="outset" w:sz="6" w:space="0" w:color="auto"/>
              <w:right w:val="outset" w:sz="6" w:space="0" w:color="auto"/>
            </w:tcBorders>
          </w:tcPr>
          <w:p w14:paraId="6A235E8C" w14:textId="77777777" w:rsidR="00444160" w:rsidRPr="00A7763B" w:rsidRDefault="00444160" w:rsidP="00444160">
            <w:pPr>
              <w:rPr>
                <w:rFonts w:cs="Arial"/>
              </w:rPr>
            </w:pPr>
            <w:r>
              <w:rPr>
                <w:rFonts w:cs="Arial"/>
              </w:rPr>
              <w:t>【</w:t>
            </w:r>
            <w:r>
              <w:rPr>
                <w:rFonts w:cs="Arial"/>
              </w:rPr>
              <w:t>Incorrect</w:t>
            </w:r>
            <w:r>
              <w:rPr>
                <w:rFonts w:cs="Arial"/>
              </w:rPr>
              <w:t>】</w:t>
            </w:r>
          </w:p>
          <w:p w14:paraId="6A235E8D" w14:textId="77777777" w:rsidR="00444160" w:rsidRDefault="00444160" w:rsidP="00444160">
            <w:pPr>
              <w:ind w:firstLineChars="68" w:firstLine="136"/>
              <w:rPr>
                <w:rFonts w:eastAsia="MS Mincho" w:cs="Arial"/>
              </w:rPr>
            </w:pPr>
            <w:r>
              <w:rPr>
                <w:rFonts w:cs="Arial"/>
                <w:noProof/>
                <w:lang w:eastAsia="ja-JP" w:bidi="th-TH"/>
              </w:rPr>
              <mc:AlternateContent>
                <mc:Choice Requires="wps">
                  <w:drawing>
                    <wp:anchor distT="0" distB="0" distL="114300" distR="114300" simplePos="0" relativeHeight="251658459" behindDoc="0" locked="0" layoutInCell="1" allowOverlap="1" wp14:anchorId="6A23781F" wp14:editId="6A237820">
                      <wp:simplePos x="0" y="0"/>
                      <wp:positionH relativeFrom="column">
                        <wp:posOffset>218440</wp:posOffset>
                      </wp:positionH>
                      <wp:positionV relativeFrom="paragraph">
                        <wp:posOffset>243205</wp:posOffset>
                      </wp:positionV>
                      <wp:extent cx="1962150" cy="318770"/>
                      <wp:effectExtent l="0" t="0" r="19050" b="24130"/>
                      <wp:wrapNone/>
                      <wp:docPr id="1098" name="正方形/長方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2150" cy="3187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DB9D8" id="正方形/長方形 17" o:spid="_x0000_s1026" style="position:absolute;margin-left:17.2pt;margin-top:19.15pt;width:154.5pt;height:25.1pt;z-index:251658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" filled="f" strokecolor="red" strokeweight="2pt">
                      <v:path arrowok="t"/>
                    </v:rect>
                  </w:pict>
                </mc:Fallback>
              </mc:AlternateContent>
            </w:r>
            <w:r>
              <w:rPr>
                <w:rFonts w:cs="Arial"/>
                <w:kern w:val="2"/>
              </w:rPr>
              <w:object w:dxaOrig="3405" w:dyaOrig="900" w14:anchorId="6A237821">
                <v:shape id="_x0000_i1074" type="#_x0000_t75" style="width:173.5pt;height:42.55pt" o:ole="">
                  <v:imagedata r:id="rId505" o:title=""/>
                </v:shape>
                <o:OLEObject Type="Embed" ProgID="PBrush" ShapeID="_x0000_i1074" DrawAspect="Content" ObjectID="_1669447300" r:id="rId506"/>
              </w:object>
            </w:r>
            <w:r>
              <w:rPr>
                <w:rFonts w:cs="Arial"/>
              </w:rPr>
              <w:t xml:space="preserve">　　</w:t>
            </w:r>
          </w:p>
          <w:p w14:paraId="6A235E8E" w14:textId="77777777" w:rsidR="00444160" w:rsidRDefault="00444160" w:rsidP="00444160">
            <w:pPr>
              <w:ind w:firstLineChars="68" w:firstLine="136"/>
              <w:rPr>
                <w:rFonts w:eastAsia="MS Mincho" w:cs="Arial"/>
                <w:kern w:val="2"/>
              </w:rPr>
            </w:pPr>
            <w:r>
              <w:rPr>
                <w:rFonts w:cs="Arial"/>
                <w:noProof/>
                <w:lang w:eastAsia="ja-JP" w:bidi="th-TH"/>
              </w:rPr>
              <mc:AlternateContent>
                <mc:Choice Requires="wps">
                  <w:drawing>
                    <wp:anchor distT="0" distB="0" distL="114300" distR="114300" simplePos="0" relativeHeight="251658461" behindDoc="0" locked="0" layoutInCell="1" allowOverlap="1" wp14:anchorId="6A237822" wp14:editId="6A237823">
                      <wp:simplePos x="0" y="0"/>
                      <wp:positionH relativeFrom="column">
                        <wp:posOffset>76200</wp:posOffset>
                      </wp:positionH>
                      <wp:positionV relativeFrom="paragraph">
                        <wp:posOffset>1840865</wp:posOffset>
                      </wp:positionV>
                      <wp:extent cx="66675" cy="142875"/>
                      <wp:effectExtent l="0" t="0" r="28575" b="28575"/>
                      <wp:wrapNone/>
                      <wp:docPr id="1096" name="直線コネクタ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142875"/>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5771BA0" id="直線コネクタ 15" o:spid="_x0000_s1026" style="position:absolute;flip:x;z-index:25165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144.95pt" to="11.25pt,1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" strokecolor="red">
                      <o:lock v:ext="edit" shapetype="f"/>
                    </v:line>
                  </w:pict>
                </mc:Fallback>
              </mc:AlternateContent>
            </w:r>
            <w:r>
              <w:rPr>
                <w:rFonts w:cs="Arial"/>
                <w:noProof/>
                <w:lang w:eastAsia="ja-JP" w:bidi="th-TH"/>
              </w:rPr>
              <mc:AlternateContent>
                <mc:Choice Requires="wps">
                  <w:drawing>
                    <wp:anchor distT="0" distB="0" distL="114300" distR="114300" simplePos="0" relativeHeight="251658460" behindDoc="0" locked="0" layoutInCell="1" allowOverlap="1" wp14:anchorId="6A237824" wp14:editId="6A237825">
                      <wp:simplePos x="0" y="0"/>
                      <wp:positionH relativeFrom="column">
                        <wp:posOffset>2895600</wp:posOffset>
                      </wp:positionH>
                      <wp:positionV relativeFrom="paragraph">
                        <wp:posOffset>1859915</wp:posOffset>
                      </wp:positionV>
                      <wp:extent cx="299720" cy="475615"/>
                      <wp:effectExtent l="0" t="0" r="24130" b="19685"/>
                      <wp:wrapNone/>
                      <wp:docPr id="1097" name="直線コネクタ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9720" cy="475615"/>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868C47" id="直線コネクタ 16" o:spid="_x0000_s1026" style="position:absolute;flip:y;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pt,146.45pt" to="251.6pt,1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" strokecolor="red">
                      <o:lock v:ext="edit" shapetype="f"/>
                    </v:line>
                  </w:pict>
                </mc:Fallback>
              </mc:AlternateContent>
            </w:r>
            <w:r>
              <w:rPr>
                <w:rFonts w:cs="Arial"/>
                <w:noProof/>
                <w:lang w:eastAsia="ja-JP" w:bidi="th-TH"/>
              </w:rPr>
              <mc:AlternateContent>
                <mc:Choice Requires="wps">
                  <w:drawing>
                    <wp:anchor distT="0" distB="0" distL="114300" distR="114300" simplePos="0" relativeHeight="251658462" behindDoc="0" locked="0" layoutInCell="1" allowOverlap="1" wp14:anchorId="6A237826" wp14:editId="6A237827">
                      <wp:simplePos x="0" y="0"/>
                      <wp:positionH relativeFrom="column">
                        <wp:posOffset>146685</wp:posOffset>
                      </wp:positionH>
                      <wp:positionV relativeFrom="paragraph">
                        <wp:posOffset>1186180</wp:posOffset>
                      </wp:positionV>
                      <wp:extent cx="3057525" cy="704850"/>
                      <wp:effectExtent l="0" t="0" r="28575" b="19050"/>
                      <wp:wrapNone/>
                      <wp:docPr id="1094" name="正方形/長方形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7525" cy="704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CA55F" id="正方形/長方形 13" o:spid="_x0000_s1026" style="position:absolute;margin-left:11.55pt;margin-top:93.4pt;width:240.75pt;height:55.5pt;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" filled="f" strokecolor="red" strokeweight="2pt">
                      <v:path arrowok="t"/>
                    </v:rect>
                  </w:pict>
                </mc:Fallback>
              </mc:AlternateContent>
            </w:r>
            <w:r>
              <w:rPr>
                <w:rFonts w:cs="Arial"/>
                <w:kern w:val="2"/>
              </w:rPr>
              <w:object w:dxaOrig="5100" w:dyaOrig="3105" w14:anchorId="6A237828">
                <v:shape id="_x0000_i1075" type="#_x0000_t75" style="width:251.95pt;height:158.05pt" o:ole="">
                  <v:imagedata r:id="rId507" o:title=""/>
                </v:shape>
                <o:OLEObject Type="Embed" ProgID="PBrush" ShapeID="_x0000_i1075" DrawAspect="Content" ObjectID="_1669447301" r:id="rId508"/>
              </w:object>
            </w:r>
          </w:p>
          <w:p w14:paraId="6A235E8F" w14:textId="77777777" w:rsidR="00444160" w:rsidRPr="00A7763B" w:rsidRDefault="00444160" w:rsidP="00444160">
            <w:pPr>
              <w:ind w:firstLineChars="68" w:firstLine="136"/>
              <w:rPr>
                <w:rFonts w:cs="Arial"/>
              </w:rPr>
            </w:pPr>
            <w:r>
              <w:rPr>
                <w:rFonts w:cs="Arial"/>
                <w:noProof/>
                <w:lang w:eastAsia="ja-JP" w:bidi="th-TH"/>
              </w:rPr>
              <mc:AlternateContent>
                <mc:Choice Requires="wps">
                  <w:drawing>
                    <wp:anchor distT="0" distB="0" distL="114300" distR="114300" simplePos="0" relativeHeight="251658463" behindDoc="0" locked="0" layoutInCell="1" allowOverlap="1" wp14:anchorId="6A237829" wp14:editId="6A23782A">
                      <wp:simplePos x="0" y="0"/>
                      <wp:positionH relativeFrom="column">
                        <wp:posOffset>74295</wp:posOffset>
                      </wp:positionH>
                      <wp:positionV relativeFrom="paragraph">
                        <wp:posOffset>12065</wp:posOffset>
                      </wp:positionV>
                      <wp:extent cx="2819400" cy="1414780"/>
                      <wp:effectExtent l="0" t="0" r="19050" b="13970"/>
                      <wp:wrapNone/>
                      <wp:docPr id="1095"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14147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22109" id="正方形/長方形 12" o:spid="_x0000_s1026" style="position:absolute;margin-left:5.85pt;margin-top:.95pt;width:222pt;height:111.4pt;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" filled="f" strokecolor="red" strokeweight="2pt">
                      <v:path arrowok="t"/>
                    </v:rect>
                  </w:pict>
                </mc:Fallback>
              </mc:AlternateContent>
            </w:r>
            <w:r>
              <w:rPr>
                <w:rFonts w:cs="Arial"/>
              </w:rPr>
              <w:object w:dxaOrig="4245" w:dyaOrig="2205" w14:anchorId="6A23782B">
                <v:shape id="_x0000_i1076" type="#_x0000_t75" style="width:209.5pt;height:108.05pt" o:ole="">
                  <v:imagedata r:id="rId509" o:title=""/>
                </v:shape>
                <o:OLEObject Type="Embed" ProgID="PBrush" ShapeID="_x0000_i1076" DrawAspect="Content" ObjectID="_1669447302" r:id="rId510"/>
              </w:object>
            </w:r>
          </w:p>
        </w:tc>
      </w:tr>
      <w:tr w:rsidR="00444160" w:rsidRPr="00A7763B" w14:paraId="6A235E92" w14:textId="77777777" w:rsidTr="00A7763B">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A235E91" w14:textId="77777777" w:rsidR="00444160" w:rsidRPr="00A7763B" w:rsidRDefault="00444160" w:rsidP="00444160">
            <w:pPr>
              <w:rPr>
                <w:rFonts w:cs="Arial"/>
                <w:b/>
              </w:rPr>
            </w:pPr>
            <w:r>
              <w:rPr>
                <w:rFonts w:cs="Arial"/>
                <w:b/>
                <w:bCs/>
              </w:rPr>
              <w:t>Rationale</w:t>
            </w:r>
          </w:p>
        </w:tc>
      </w:tr>
      <w:tr w:rsidR="00444160" w:rsidRPr="00A7763B" w14:paraId="6A235E95" w14:textId="77777777" w:rsidTr="00A7763B">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A235E93" w14:textId="77777777" w:rsidR="00444160" w:rsidRPr="00A7763B"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6A235E94" w14:textId="77777777" w:rsidR="00444160" w:rsidRPr="00A7763B" w:rsidRDefault="00444160" w:rsidP="00444160">
            <w:pPr>
              <w:jc w:val="center"/>
              <w:rPr>
                <w:rFonts w:cs="Arial"/>
                <w:b/>
              </w:rPr>
            </w:pPr>
            <w:r>
              <w:rPr>
                <w:rFonts w:cs="Arial"/>
                <w:b/>
                <w:bCs/>
              </w:rPr>
              <w:t>Description</w:t>
            </w:r>
          </w:p>
        </w:tc>
      </w:tr>
      <w:tr w:rsidR="00444160" w:rsidRPr="00A7763B" w14:paraId="6A235E98" w14:textId="77777777" w:rsidTr="00A7763B">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E96" w14:textId="77777777" w:rsidR="00444160" w:rsidRPr="00A7763B"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E97" w14:textId="5F4097CE" w:rsidR="00444160" w:rsidRPr="003865B1" w:rsidRDefault="00444160" w:rsidP="00547715">
            <w:pPr>
              <w:pStyle w:val="ListParagraph"/>
              <w:numPr>
                <w:ilvl w:val="0"/>
                <w:numId w:val="109"/>
              </w:numPr>
              <w:ind w:leftChars="0" w:left="137" w:hanging="137"/>
              <w:rPr>
                <w:rFonts w:cs="Arial"/>
              </w:rPr>
            </w:pPr>
            <w:r>
              <w:rPr>
                <w:rFonts w:cs="Arial"/>
              </w:rPr>
              <w:t>Readability decreases and can result in design errors.</w:t>
            </w:r>
          </w:p>
        </w:tc>
      </w:tr>
    </w:tbl>
    <w:p w14:paraId="6A235E99" w14:textId="77777777" w:rsidR="005D0565" w:rsidRPr="005D0565" w:rsidRDefault="005D0565" w:rsidP="005D0565"/>
    <w:p w14:paraId="3DC445D9" w14:textId="77777777" w:rsidR="002B3047" w:rsidRDefault="002B3047">
      <w:pPr>
        <w:rPr>
          <w:rFonts w:cs="Arial"/>
          <w:b/>
          <w:bCs/>
          <w:kern w:val="32"/>
          <w:sz w:val="32"/>
          <w:szCs w:val="32"/>
        </w:rPr>
      </w:pPr>
      <w:r>
        <w:br w:type="page"/>
      </w:r>
    </w:p>
    <w:p w14:paraId="6A235E9A" w14:textId="4CADACA0" w:rsidR="004935CE" w:rsidRDefault="005D0565" w:rsidP="0011317A">
      <w:pPr>
        <w:pStyle w:val="Heading1"/>
      </w:pPr>
      <w:bookmarkStart w:id="402" w:name="_Toc34396033"/>
      <w:r>
        <w:lastRenderedPageBreak/>
        <w:t>M</w:t>
      </w:r>
      <w:r w:rsidR="00002816">
        <w:t>ATLAB</w:t>
      </w:r>
      <w:bookmarkEnd w:id="402"/>
    </w:p>
    <w:p w14:paraId="6A235E9B" w14:textId="1DAED5CD" w:rsidR="005D0565" w:rsidRDefault="00577B59" w:rsidP="0011317A">
      <w:pPr>
        <w:pStyle w:val="Heading2"/>
      </w:pPr>
      <w:bookmarkStart w:id="403" w:name="_Toc508614052"/>
      <w:bookmarkStart w:id="404" w:name="_Toc34396034"/>
      <w:r>
        <w:t>MATLAB Appearance</w:t>
      </w:r>
      <w:bookmarkEnd w:id="403"/>
      <w:bookmarkEnd w:id="404"/>
    </w:p>
    <w:p w14:paraId="1916CCC7" w14:textId="1ABAA3CB" w:rsidR="00577B59" w:rsidRDefault="00577B59" w:rsidP="00577B59">
      <w:pPr>
        <w:rPr>
          <w:lang w:eastAsia="ja-JP"/>
        </w:rPr>
      </w:pPr>
    </w:p>
    <w:p w14:paraId="7D12F715" w14:textId="77777777" w:rsidR="00577B59" w:rsidRDefault="00577B59" w:rsidP="0011317A">
      <w:pPr>
        <w:pStyle w:val="Heading3"/>
      </w:pPr>
      <w:bookmarkStart w:id="405" w:name="_Toc34396035"/>
      <w:r>
        <w:t>na_0018: Number of nested if/else and case statements</w:t>
      </w:r>
      <w:bookmarkEnd w:id="40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77B59" w:rsidRPr="00E761C9" w14:paraId="147440A4"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5B9DDB96" w14:textId="77777777" w:rsidR="00577B59" w:rsidRPr="00E761C9" w:rsidRDefault="00577B59"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51FDE62D" w14:textId="77777777" w:rsidR="00577B59" w:rsidRPr="00E761C9" w:rsidRDefault="00577B59" w:rsidP="0094025D">
            <w:pPr>
              <w:rPr>
                <w:rFonts w:cs="Arial"/>
                <w:b/>
              </w:rPr>
            </w:pPr>
            <w:r w:rsidRPr="00CC43A6">
              <w:rPr>
                <w:rFonts w:cs="Arial"/>
                <w:b/>
              </w:rPr>
              <w:t>na_0018: Number of nested if/else and case statements</w:t>
            </w:r>
          </w:p>
        </w:tc>
      </w:tr>
      <w:tr w:rsidR="00577B59" w:rsidRPr="00E761C9" w14:paraId="104DC525"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4AE08375" w14:textId="77777777" w:rsidR="00577B59" w:rsidRDefault="00577B59"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221FFBF8" w14:textId="77777777" w:rsidR="00577B59" w:rsidRPr="004A5BD5" w:rsidRDefault="00577B59" w:rsidP="0094025D">
            <w:pPr>
              <w:rPr>
                <w:rFonts w:cs="Arial"/>
                <w:bCs/>
              </w:rPr>
            </w:pPr>
            <w:r w:rsidRPr="004A5BD5">
              <w:rPr>
                <w:rFonts w:cs="Arial"/>
                <w:bCs/>
              </w:rPr>
              <w:t xml:space="preserve">NA-MAAB: </w:t>
            </w:r>
            <w:r>
              <w:rPr>
                <w:rFonts w:cs="Arial"/>
                <w:bCs/>
              </w:rPr>
              <w:t>a</w:t>
            </w:r>
          </w:p>
          <w:p w14:paraId="4012121D" w14:textId="77777777" w:rsidR="00577B59" w:rsidRDefault="00577B59" w:rsidP="0094025D">
            <w:pPr>
              <w:rPr>
                <w:rFonts w:cs="Arial"/>
                <w:b/>
                <w:bCs/>
              </w:rPr>
            </w:pPr>
            <w:r w:rsidRPr="004A5BD5">
              <w:rPr>
                <w:rFonts w:cs="Arial"/>
                <w:bCs/>
              </w:rPr>
              <w:t xml:space="preserve">JMAAB: </w:t>
            </w:r>
            <w:r>
              <w:rPr>
                <w:rFonts w:cs="Arial"/>
                <w:bCs/>
              </w:rPr>
              <w:t>Not supported</w:t>
            </w:r>
          </w:p>
        </w:tc>
      </w:tr>
      <w:tr w:rsidR="00577B59" w:rsidRPr="00E761C9" w14:paraId="27DD9133"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1290D16B" w14:textId="77777777" w:rsidR="00577B59" w:rsidRDefault="00577B59"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8BEB975" w14:textId="77777777" w:rsidR="00577B59" w:rsidRDefault="00577B59" w:rsidP="0094025D">
            <w:pPr>
              <w:rPr>
                <w:rFonts w:cs="Arial"/>
                <w:b/>
                <w:bCs/>
              </w:rPr>
            </w:pPr>
            <w:r w:rsidRPr="004A5BD5">
              <w:rPr>
                <w:rFonts w:cs="Arial"/>
                <w:bCs/>
              </w:rPr>
              <w:t>All</w:t>
            </w:r>
          </w:p>
        </w:tc>
      </w:tr>
      <w:tr w:rsidR="00577B59" w:rsidRPr="00E761C9" w14:paraId="0BA66DF0" w14:textId="77777777" w:rsidTr="0094025D">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A18273E" w14:textId="77777777" w:rsidR="00577B59" w:rsidRPr="00E761C9" w:rsidRDefault="00577B59" w:rsidP="0094025D">
            <w:pPr>
              <w:rPr>
                <w:rFonts w:cs="Arial"/>
                <w:b/>
              </w:rPr>
            </w:pPr>
            <w:r>
              <w:rPr>
                <w:rFonts w:cs="Arial"/>
                <w:b/>
                <w:bCs/>
              </w:rPr>
              <w:t>Rule</w:t>
            </w:r>
          </w:p>
        </w:tc>
      </w:tr>
      <w:tr w:rsidR="00577B59" w:rsidRPr="00E761C9" w14:paraId="72CD1360"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0AD43FC5" w14:textId="77777777" w:rsidR="00577B59" w:rsidRPr="00E761C9" w:rsidRDefault="00577B59"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0B9F2928" w14:textId="77777777" w:rsidR="00577B59" w:rsidRPr="00E761C9" w:rsidRDefault="00577B59"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73FAAD08" w14:textId="77777777" w:rsidR="00577B59" w:rsidRPr="00E761C9" w:rsidRDefault="00577B59" w:rsidP="0094025D">
            <w:pPr>
              <w:jc w:val="center"/>
              <w:rPr>
                <w:rFonts w:cs="Arial"/>
                <w:b/>
              </w:rPr>
            </w:pPr>
            <w:r>
              <w:rPr>
                <w:rFonts w:cs="Arial"/>
                <w:b/>
                <w:bCs/>
              </w:rPr>
              <w:t>Custom Parameter</w:t>
            </w:r>
          </w:p>
        </w:tc>
      </w:tr>
      <w:tr w:rsidR="00577B59" w:rsidRPr="00E761C9" w14:paraId="7C527A3D"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406D334D" w14:textId="77777777" w:rsidR="00577B59" w:rsidRPr="00E761C9" w:rsidRDefault="00577B59"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tcPr>
          <w:p w14:paraId="3855DA54" w14:textId="77777777" w:rsidR="00577B59" w:rsidRPr="00B93F6C" w:rsidRDefault="00577B59" w:rsidP="0094025D">
            <w:pPr>
              <w:pStyle w:val="Default"/>
            </w:pPr>
            <w:r>
              <w:rPr>
                <w:sz w:val="20"/>
                <w:szCs w:val="20"/>
              </w:rPr>
              <w:t xml:space="preserve">The number of levels of nested if /else and case statements shall be limited, typically to three levels. </w:t>
            </w:r>
          </w:p>
        </w:tc>
        <w:tc>
          <w:tcPr>
            <w:tcW w:w="2492" w:type="dxa"/>
            <w:tcBorders>
              <w:top w:val="outset" w:sz="6" w:space="0" w:color="auto"/>
              <w:left w:val="outset" w:sz="6" w:space="0" w:color="auto"/>
              <w:bottom w:val="outset" w:sz="6" w:space="0" w:color="auto"/>
              <w:right w:val="outset" w:sz="6" w:space="0" w:color="auto"/>
            </w:tcBorders>
            <w:hideMark/>
          </w:tcPr>
          <w:p w14:paraId="50A59BAF" w14:textId="574CDA5C" w:rsidR="00577B59" w:rsidRPr="00E761C9" w:rsidRDefault="00FF64D6" w:rsidP="0094025D">
            <w:pPr>
              <w:rPr>
                <w:rFonts w:cs="Arial"/>
              </w:rPr>
            </w:pPr>
            <w:r>
              <w:rPr>
                <w:rFonts w:cs="Arial"/>
              </w:rPr>
              <w:t>Maximum nested levels</w:t>
            </w:r>
          </w:p>
        </w:tc>
      </w:tr>
      <w:tr w:rsidR="00577B59" w:rsidRPr="00E761C9" w14:paraId="3FB99D55" w14:textId="77777777" w:rsidTr="0094025D">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328650F" w14:textId="77777777" w:rsidR="00577B59" w:rsidRPr="00E761C9" w:rsidRDefault="00577B59" w:rsidP="0094025D">
            <w:pPr>
              <w:rPr>
                <w:rFonts w:cs="Arial"/>
                <w:b/>
              </w:rPr>
            </w:pPr>
            <w:r>
              <w:rPr>
                <w:rFonts w:cs="Arial"/>
                <w:b/>
                <w:bCs/>
              </w:rPr>
              <w:t>Rationale</w:t>
            </w:r>
          </w:p>
        </w:tc>
      </w:tr>
      <w:tr w:rsidR="00577B59" w:rsidRPr="00E761C9" w14:paraId="366C7DAF"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4ED59827" w14:textId="77777777" w:rsidR="00577B59" w:rsidRPr="00E761C9" w:rsidRDefault="00577B59"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733AEB94" w14:textId="77777777" w:rsidR="00577B59" w:rsidRPr="00E761C9" w:rsidRDefault="00577B59" w:rsidP="0094025D">
            <w:pPr>
              <w:jc w:val="center"/>
              <w:rPr>
                <w:rFonts w:cs="Arial"/>
                <w:b/>
              </w:rPr>
            </w:pPr>
            <w:r>
              <w:rPr>
                <w:rFonts w:cs="Arial"/>
                <w:b/>
                <w:bCs/>
              </w:rPr>
              <w:t>Description</w:t>
            </w:r>
          </w:p>
        </w:tc>
      </w:tr>
      <w:tr w:rsidR="00577B59" w:rsidRPr="00E761C9" w14:paraId="51D19DD6"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7B1E7238" w14:textId="77777777" w:rsidR="00577B59" w:rsidRPr="00E761C9" w:rsidRDefault="00577B59" w:rsidP="0094025D">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5A10D1C4" w14:textId="77777777" w:rsidR="00577B59" w:rsidRDefault="00577B59" w:rsidP="00547715">
            <w:pPr>
              <w:pStyle w:val="ListParagraph"/>
              <w:numPr>
                <w:ilvl w:val="0"/>
                <w:numId w:val="82"/>
              </w:numPr>
              <w:ind w:leftChars="0" w:left="137" w:hanging="137"/>
              <w:rPr>
                <w:rFonts w:cs="Arial"/>
              </w:rPr>
            </w:pPr>
            <w:r>
              <w:rPr>
                <w:rFonts w:cs="Arial"/>
              </w:rPr>
              <w:t>Improves readability</w:t>
            </w:r>
          </w:p>
          <w:p w14:paraId="524C3D1F" w14:textId="77777777" w:rsidR="00577B59" w:rsidRPr="003F6620" w:rsidRDefault="00577B59" w:rsidP="00547715">
            <w:pPr>
              <w:pStyle w:val="ListParagraph"/>
              <w:numPr>
                <w:ilvl w:val="0"/>
                <w:numId w:val="82"/>
              </w:numPr>
              <w:ind w:leftChars="0" w:left="137" w:hanging="137"/>
              <w:rPr>
                <w:rFonts w:cs="Arial"/>
              </w:rPr>
            </w:pPr>
            <w:r>
              <w:rPr>
                <w:rFonts w:cs="Arial"/>
              </w:rPr>
              <w:t>Code generation may not be possible.</w:t>
            </w:r>
          </w:p>
        </w:tc>
      </w:tr>
    </w:tbl>
    <w:p w14:paraId="45EA26ED" w14:textId="77777777" w:rsidR="00577B59" w:rsidRDefault="00577B59" w:rsidP="0011317A">
      <w:pPr>
        <w:pStyle w:val="Heading3"/>
      </w:pPr>
      <w:bookmarkStart w:id="406" w:name="_Toc34396036"/>
      <w:r>
        <w:t>na_0025: MATLAB Function headers</w:t>
      </w:r>
      <w:bookmarkEnd w:id="40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2258"/>
        <w:gridCol w:w="3877"/>
        <w:gridCol w:w="2236"/>
      </w:tblGrid>
      <w:tr w:rsidR="00577B59" w:rsidRPr="00E761C9" w14:paraId="51B85F45"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2E41C34" w14:textId="77777777" w:rsidR="00577B59" w:rsidRPr="00E761C9" w:rsidRDefault="00577B59"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441AC305" w14:textId="77777777" w:rsidR="00577B59" w:rsidRPr="00E761C9" w:rsidRDefault="00577B59" w:rsidP="0094025D">
            <w:pPr>
              <w:rPr>
                <w:rFonts w:cs="Arial"/>
                <w:b/>
              </w:rPr>
            </w:pPr>
            <w:r w:rsidRPr="00CC43A6">
              <w:rPr>
                <w:rFonts w:cs="Arial"/>
                <w:b/>
              </w:rPr>
              <w:t>na_0025: MATLAB Function headers</w:t>
            </w:r>
          </w:p>
        </w:tc>
      </w:tr>
      <w:tr w:rsidR="00577B59" w:rsidRPr="00E761C9" w14:paraId="3478B240"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92BCCB5" w14:textId="77777777" w:rsidR="00577B59" w:rsidRDefault="00577B59"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0591226" w14:textId="77777777" w:rsidR="00577B59" w:rsidRPr="004A5BD5" w:rsidRDefault="00577B59" w:rsidP="0094025D">
            <w:pPr>
              <w:rPr>
                <w:rFonts w:cs="Arial"/>
                <w:bCs/>
              </w:rPr>
            </w:pPr>
            <w:r w:rsidRPr="004A5BD5">
              <w:rPr>
                <w:rFonts w:cs="Arial"/>
                <w:bCs/>
              </w:rPr>
              <w:t xml:space="preserve">NA-MAAB: </w:t>
            </w:r>
            <w:r>
              <w:rPr>
                <w:rFonts w:cs="Arial"/>
                <w:bCs/>
              </w:rPr>
              <w:t>a</w:t>
            </w:r>
          </w:p>
          <w:p w14:paraId="4419FFD7" w14:textId="77777777" w:rsidR="00577B59" w:rsidRDefault="00577B59" w:rsidP="0094025D">
            <w:pPr>
              <w:rPr>
                <w:rFonts w:cs="Arial"/>
                <w:b/>
                <w:bCs/>
              </w:rPr>
            </w:pPr>
            <w:r w:rsidRPr="004A5BD5">
              <w:rPr>
                <w:rFonts w:cs="Arial"/>
                <w:bCs/>
              </w:rPr>
              <w:t xml:space="preserve">JMAAB: </w:t>
            </w:r>
            <w:r>
              <w:rPr>
                <w:rFonts w:cs="Arial"/>
                <w:bCs/>
              </w:rPr>
              <w:t>Not supported</w:t>
            </w:r>
          </w:p>
        </w:tc>
      </w:tr>
      <w:tr w:rsidR="00577B59" w:rsidRPr="00E761C9" w14:paraId="2EA08D0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55AFE3F" w14:textId="77777777" w:rsidR="00577B59" w:rsidRDefault="00577B59"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ED864D1" w14:textId="77777777" w:rsidR="00577B59" w:rsidRDefault="00577B59" w:rsidP="0094025D">
            <w:pPr>
              <w:rPr>
                <w:rFonts w:cs="Arial"/>
                <w:b/>
                <w:bCs/>
              </w:rPr>
            </w:pPr>
            <w:r w:rsidRPr="004A5BD5">
              <w:rPr>
                <w:rFonts w:cs="Arial"/>
                <w:bCs/>
              </w:rPr>
              <w:t>All</w:t>
            </w:r>
          </w:p>
        </w:tc>
      </w:tr>
      <w:tr w:rsidR="00577B59" w:rsidRPr="00E761C9" w14:paraId="5617C86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04F1CFC" w14:textId="77777777" w:rsidR="00577B59" w:rsidRPr="00E761C9" w:rsidRDefault="00577B59" w:rsidP="0094025D">
            <w:pPr>
              <w:rPr>
                <w:rFonts w:cs="Arial"/>
                <w:b/>
              </w:rPr>
            </w:pPr>
            <w:r>
              <w:rPr>
                <w:rFonts w:cs="Arial"/>
                <w:b/>
                <w:bCs/>
              </w:rPr>
              <w:t>Rule</w:t>
            </w:r>
          </w:p>
        </w:tc>
      </w:tr>
      <w:tr w:rsidR="00577B59" w:rsidRPr="00E761C9" w14:paraId="4B7B9DB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9704E51" w14:textId="77777777" w:rsidR="00577B59" w:rsidRPr="00E761C9" w:rsidRDefault="00577B59"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4796207" w14:textId="77777777" w:rsidR="00577B59" w:rsidRPr="00E761C9" w:rsidRDefault="00577B59"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FB26FE7" w14:textId="77777777" w:rsidR="00577B59" w:rsidRPr="00E761C9" w:rsidRDefault="00577B59" w:rsidP="0094025D">
            <w:pPr>
              <w:jc w:val="center"/>
              <w:rPr>
                <w:rFonts w:cs="Arial"/>
                <w:b/>
              </w:rPr>
            </w:pPr>
            <w:r>
              <w:rPr>
                <w:rFonts w:cs="Arial"/>
                <w:b/>
                <w:bCs/>
              </w:rPr>
              <w:t>Custom Parameter</w:t>
            </w:r>
          </w:p>
        </w:tc>
      </w:tr>
      <w:tr w:rsidR="00577B59" w:rsidRPr="00E761C9" w14:paraId="39BA79C1"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605EB3DF" w14:textId="77777777" w:rsidR="00577B59" w:rsidRPr="00E761C9" w:rsidRDefault="00577B59"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tcPr>
          <w:p w14:paraId="2C2760E8" w14:textId="18D4BED4" w:rsidR="00577B59" w:rsidRDefault="00577B59" w:rsidP="0094025D">
            <w:r w:rsidRPr="003B3F01">
              <w:t xml:space="preserve"> </w:t>
            </w:r>
            <w:r w:rsidR="00B576F4">
              <w:t>[</w:t>
            </w:r>
            <w:r>
              <w:t>MATLAB Functions</w:t>
            </w:r>
            <w:r w:rsidR="00B576F4">
              <w:t>]</w:t>
            </w:r>
            <w:r>
              <w:t xml:space="preserve"> shall have a descriptive header. </w:t>
            </w:r>
          </w:p>
          <w:p w14:paraId="7DBD7786" w14:textId="77777777" w:rsidR="00577B59" w:rsidRDefault="00577B59" w:rsidP="0094025D"/>
          <w:p w14:paraId="689F4850" w14:textId="297028A5" w:rsidR="00577B59" w:rsidRDefault="00B576F4" w:rsidP="0094025D">
            <w:r>
              <w:t>Information in the h</w:t>
            </w:r>
            <w:r w:rsidR="00577B59">
              <w:t xml:space="preserve">eader can include, but is not limited to: </w:t>
            </w:r>
          </w:p>
          <w:p w14:paraId="41A60FFC" w14:textId="77777777" w:rsidR="00577B59" w:rsidRDefault="00577B59" w:rsidP="00547715">
            <w:pPr>
              <w:pStyle w:val="ListParagraph"/>
              <w:numPr>
                <w:ilvl w:val="0"/>
                <w:numId w:val="116"/>
              </w:numPr>
              <w:ind w:leftChars="0"/>
            </w:pPr>
            <w:r>
              <w:t xml:space="preserve">Function name </w:t>
            </w:r>
          </w:p>
          <w:p w14:paraId="1AC0181B" w14:textId="77777777" w:rsidR="00577B59" w:rsidRDefault="00577B59" w:rsidP="00547715">
            <w:pPr>
              <w:pStyle w:val="ListParagraph"/>
              <w:numPr>
                <w:ilvl w:val="0"/>
                <w:numId w:val="116"/>
              </w:numPr>
              <w:ind w:leftChars="0"/>
            </w:pPr>
            <w:r>
              <w:t xml:space="preserve">Description of function </w:t>
            </w:r>
          </w:p>
          <w:p w14:paraId="56698A51" w14:textId="2FF6BA88" w:rsidR="00577B59" w:rsidRDefault="00577B59" w:rsidP="00547715">
            <w:pPr>
              <w:pStyle w:val="ListParagraph"/>
              <w:numPr>
                <w:ilvl w:val="0"/>
                <w:numId w:val="116"/>
              </w:numPr>
              <w:ind w:leftChars="0"/>
            </w:pPr>
            <w:r>
              <w:t>Assumptions and</w:t>
            </w:r>
            <w:r w:rsidR="00743B10">
              <w:t xml:space="preserve"> </w:t>
            </w:r>
            <w:r w:rsidR="00A65BC3">
              <w:t>l</w:t>
            </w:r>
            <w:r>
              <w:t xml:space="preserve">imitations </w:t>
            </w:r>
          </w:p>
          <w:p w14:paraId="29EC1C58" w14:textId="77777777" w:rsidR="00577B59" w:rsidRDefault="00577B59" w:rsidP="00547715">
            <w:pPr>
              <w:pStyle w:val="ListParagraph"/>
              <w:numPr>
                <w:ilvl w:val="0"/>
                <w:numId w:val="116"/>
              </w:numPr>
              <w:ind w:leftChars="0"/>
            </w:pPr>
            <w:r>
              <w:t xml:space="preserve">Description of changes from previous versions </w:t>
            </w:r>
          </w:p>
          <w:p w14:paraId="62082A6B" w14:textId="77777777" w:rsidR="00577B59" w:rsidRDefault="00577B59" w:rsidP="00547715">
            <w:pPr>
              <w:pStyle w:val="ListParagraph"/>
              <w:numPr>
                <w:ilvl w:val="0"/>
                <w:numId w:val="116"/>
              </w:numPr>
              <w:ind w:leftChars="0"/>
            </w:pPr>
            <w:r>
              <w:t xml:space="preserve">Lists of inputs and outputs </w:t>
            </w:r>
          </w:p>
          <w:p w14:paraId="6E502B87" w14:textId="77777777" w:rsidR="00577B59" w:rsidRDefault="00577B59" w:rsidP="0094025D"/>
          <w:p w14:paraId="14A2C006" w14:textId="77777777" w:rsidR="00577B59" w:rsidRDefault="00577B59" w:rsidP="0094025D">
            <w:r>
              <w:t xml:space="preserve">Example: </w:t>
            </w:r>
          </w:p>
          <w:p w14:paraId="42AD61E6" w14:textId="77777777" w:rsidR="00577B59" w:rsidRPr="00B93F6C" w:rsidRDefault="00577B59" w:rsidP="0094025D">
            <w:r w:rsidRPr="006B1F71">
              <w:rPr>
                <w:noProof/>
              </w:rPr>
              <w:lastRenderedPageBreak/>
              <w:drawing>
                <wp:inline distT="0" distB="0" distL="0" distR="0" wp14:anchorId="2E6B0A58" wp14:editId="5B78A6F0">
                  <wp:extent cx="3533140" cy="2926080"/>
                  <wp:effectExtent l="0" t="0" r="0" b="7620"/>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3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533140" cy="2926080"/>
                          </a:xfrm>
                          <a:prstGeom prst="rect">
                            <a:avLst/>
                          </a:prstGeom>
                          <a:noFill/>
                          <a:ln>
                            <a:noFill/>
                          </a:ln>
                        </pic:spPr>
                      </pic:pic>
                    </a:graphicData>
                  </a:graphic>
                </wp:inline>
              </w:drawing>
            </w:r>
          </w:p>
        </w:tc>
        <w:tc>
          <w:tcPr>
            <w:tcW w:w="2492" w:type="dxa"/>
            <w:tcBorders>
              <w:top w:val="outset" w:sz="6" w:space="0" w:color="auto"/>
              <w:left w:val="outset" w:sz="6" w:space="0" w:color="auto"/>
              <w:bottom w:val="outset" w:sz="6" w:space="0" w:color="auto"/>
              <w:right w:val="outset" w:sz="6" w:space="0" w:color="auto"/>
            </w:tcBorders>
            <w:hideMark/>
          </w:tcPr>
          <w:p w14:paraId="1091857B" w14:textId="77777777" w:rsidR="00577B59" w:rsidRPr="00E761C9" w:rsidRDefault="00577B59" w:rsidP="0094025D">
            <w:pPr>
              <w:rPr>
                <w:rFonts w:cs="Arial"/>
              </w:rPr>
            </w:pPr>
            <w:r>
              <w:rPr>
                <w:rFonts w:cs="Arial"/>
              </w:rPr>
              <w:lastRenderedPageBreak/>
              <w:t>-</w:t>
            </w:r>
          </w:p>
        </w:tc>
      </w:tr>
      <w:tr w:rsidR="00577B59" w:rsidRPr="00E761C9" w14:paraId="7109A37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1DDB230" w14:textId="77777777" w:rsidR="00577B59" w:rsidRPr="00E761C9" w:rsidRDefault="00577B59" w:rsidP="0094025D">
            <w:pPr>
              <w:rPr>
                <w:rFonts w:cs="Arial"/>
                <w:b/>
              </w:rPr>
            </w:pPr>
            <w:r>
              <w:rPr>
                <w:rFonts w:cs="Arial"/>
                <w:b/>
                <w:bCs/>
              </w:rPr>
              <w:t>Rationale</w:t>
            </w:r>
          </w:p>
        </w:tc>
      </w:tr>
      <w:tr w:rsidR="00577B59" w:rsidRPr="00E761C9" w14:paraId="4D8FADB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9D0153F" w14:textId="77777777" w:rsidR="00577B59" w:rsidRPr="00E761C9" w:rsidRDefault="00577B59"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ECBDAA4" w14:textId="77777777" w:rsidR="00577B59" w:rsidRPr="00E761C9" w:rsidRDefault="00577B59" w:rsidP="0094025D">
            <w:pPr>
              <w:jc w:val="center"/>
              <w:rPr>
                <w:rFonts w:cs="Arial"/>
                <w:b/>
              </w:rPr>
            </w:pPr>
            <w:r>
              <w:rPr>
                <w:rFonts w:cs="Arial"/>
                <w:b/>
                <w:bCs/>
              </w:rPr>
              <w:t>Description</w:t>
            </w:r>
          </w:p>
        </w:tc>
      </w:tr>
      <w:tr w:rsidR="00577B59" w:rsidRPr="00E761C9" w14:paraId="589A3188" w14:textId="77777777" w:rsidTr="006D7EDC">
        <w:trPr>
          <w:trHeight w:val="72"/>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1C08A4D8" w14:textId="77777777" w:rsidR="00577B59" w:rsidRPr="00E761C9" w:rsidRDefault="00577B59" w:rsidP="0094025D">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12A8B801" w14:textId="77777777" w:rsidR="00577B59" w:rsidRDefault="00577B59" w:rsidP="00547715">
            <w:pPr>
              <w:pStyle w:val="ListParagraph"/>
              <w:numPr>
                <w:ilvl w:val="0"/>
                <w:numId w:val="82"/>
              </w:numPr>
              <w:ind w:leftChars="0" w:left="137" w:hanging="137"/>
              <w:rPr>
                <w:rFonts w:cs="Arial"/>
              </w:rPr>
            </w:pPr>
            <w:r>
              <w:rPr>
                <w:rFonts w:cs="Arial"/>
              </w:rPr>
              <w:t>Improves readability, model simulation, testability, and workflow</w:t>
            </w:r>
          </w:p>
          <w:p w14:paraId="6DA7C76A" w14:textId="77777777" w:rsidR="00577B59" w:rsidRPr="003F6620" w:rsidRDefault="00577B59" w:rsidP="00547715">
            <w:pPr>
              <w:pStyle w:val="ListParagraph"/>
              <w:numPr>
                <w:ilvl w:val="0"/>
                <w:numId w:val="82"/>
              </w:numPr>
              <w:ind w:leftChars="0" w:left="137" w:hanging="137"/>
              <w:rPr>
                <w:rFonts w:cs="Arial"/>
              </w:rPr>
            </w:pPr>
            <w:r>
              <w:rPr>
                <w:rFonts w:cs="Arial"/>
              </w:rPr>
              <w:t>Code generation may not be possible.</w:t>
            </w:r>
          </w:p>
        </w:tc>
      </w:tr>
    </w:tbl>
    <w:p w14:paraId="052A70C0" w14:textId="6CB2757B" w:rsidR="00577B59" w:rsidRDefault="00577B59" w:rsidP="0011317A">
      <w:pPr>
        <w:pStyle w:val="Heading2"/>
      </w:pPr>
      <w:bookmarkStart w:id="407" w:name="_Toc34396037"/>
      <w:r>
        <w:t>MATLAB Data and Operations</w:t>
      </w:r>
      <w:bookmarkEnd w:id="407"/>
    </w:p>
    <w:p w14:paraId="19C3DCB3" w14:textId="09F66CF6" w:rsidR="00577B59" w:rsidRDefault="00577B59" w:rsidP="00577B59">
      <w:pPr>
        <w:rPr>
          <w:lang w:eastAsia="ja-JP"/>
        </w:rPr>
      </w:pPr>
    </w:p>
    <w:p w14:paraId="077D44E5" w14:textId="77777777" w:rsidR="006E505B" w:rsidRDefault="006E505B" w:rsidP="0011317A">
      <w:pPr>
        <w:pStyle w:val="Heading3"/>
      </w:pPr>
      <w:bookmarkStart w:id="408" w:name="_Toc34396038"/>
      <w:r>
        <w:t xml:space="preserve">na_0024: </w:t>
      </w:r>
      <w:r w:rsidRPr="008A6E46">
        <w:t>Shared data in MATLAB functions</w:t>
      </w:r>
      <w:bookmarkEnd w:id="408"/>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6E505B" w:rsidRPr="004469F0" w14:paraId="007872F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BC8B6CB" w14:textId="77777777" w:rsidR="006E505B" w:rsidRPr="004469F0" w:rsidRDefault="006E505B"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0E196D08" w14:textId="77777777" w:rsidR="006E505B" w:rsidRPr="004469F0" w:rsidRDefault="006E505B" w:rsidP="0094025D">
            <w:pPr>
              <w:rPr>
                <w:rFonts w:cs="Arial"/>
                <w:b/>
              </w:rPr>
            </w:pPr>
            <w:r>
              <w:rPr>
                <w:rFonts w:cs="Arial"/>
                <w:b/>
                <w:bCs/>
              </w:rPr>
              <w:t xml:space="preserve">na_0024: </w:t>
            </w:r>
            <w:r w:rsidRPr="008A6E46">
              <w:rPr>
                <w:rFonts w:cs="Arial"/>
                <w:b/>
                <w:bCs/>
              </w:rPr>
              <w:t>Shared data in MATLAB functions</w:t>
            </w:r>
          </w:p>
        </w:tc>
      </w:tr>
      <w:tr w:rsidR="006E505B" w:rsidRPr="004469F0" w14:paraId="00A2509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27DE79BE" w14:textId="77777777" w:rsidR="006E505B" w:rsidRDefault="006E505B"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CF140F9" w14:textId="77777777" w:rsidR="006E505B" w:rsidRPr="004A5BD5" w:rsidRDefault="006E505B" w:rsidP="0094025D">
            <w:pPr>
              <w:rPr>
                <w:rFonts w:cs="Arial"/>
                <w:bCs/>
              </w:rPr>
            </w:pPr>
            <w:r w:rsidRPr="004A5BD5">
              <w:rPr>
                <w:rFonts w:cs="Arial"/>
                <w:bCs/>
              </w:rPr>
              <w:t xml:space="preserve">NA-MAAB: </w:t>
            </w:r>
            <w:r>
              <w:rPr>
                <w:rFonts w:cs="Arial"/>
                <w:bCs/>
              </w:rPr>
              <w:t>a</w:t>
            </w:r>
          </w:p>
          <w:p w14:paraId="6E56525B" w14:textId="77777777" w:rsidR="006E505B" w:rsidRDefault="006E505B" w:rsidP="0094025D">
            <w:pPr>
              <w:rPr>
                <w:rFonts w:cs="Arial"/>
                <w:b/>
                <w:bCs/>
              </w:rPr>
            </w:pPr>
            <w:r w:rsidRPr="004A5BD5">
              <w:rPr>
                <w:rFonts w:cs="Arial"/>
                <w:bCs/>
              </w:rPr>
              <w:t xml:space="preserve">JMAAB: </w:t>
            </w:r>
            <w:r>
              <w:rPr>
                <w:rFonts w:cs="Arial"/>
                <w:bCs/>
              </w:rPr>
              <w:t>a</w:t>
            </w:r>
          </w:p>
        </w:tc>
      </w:tr>
      <w:tr w:rsidR="006E505B" w:rsidRPr="004469F0" w14:paraId="68D28AB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6DFAF697" w14:textId="77777777" w:rsidR="006E505B" w:rsidRDefault="006E505B"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4FD2E61B" w14:textId="77777777" w:rsidR="006E505B" w:rsidRDefault="006E505B" w:rsidP="0094025D">
            <w:pPr>
              <w:rPr>
                <w:rFonts w:cs="Arial"/>
                <w:b/>
                <w:bCs/>
              </w:rPr>
            </w:pPr>
            <w:r w:rsidRPr="004A5BD5">
              <w:rPr>
                <w:rFonts w:cs="Arial"/>
                <w:bCs/>
              </w:rPr>
              <w:t>All</w:t>
            </w:r>
          </w:p>
        </w:tc>
      </w:tr>
      <w:tr w:rsidR="006E505B" w:rsidRPr="004469F0" w14:paraId="36044E89"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020D124" w14:textId="77777777" w:rsidR="006E505B" w:rsidRPr="004469F0" w:rsidRDefault="006E505B" w:rsidP="0094025D">
            <w:pPr>
              <w:rPr>
                <w:rFonts w:cs="Arial"/>
                <w:b/>
              </w:rPr>
            </w:pPr>
            <w:r>
              <w:rPr>
                <w:rFonts w:cs="Arial"/>
                <w:b/>
                <w:bCs/>
              </w:rPr>
              <w:t>Rule</w:t>
            </w:r>
          </w:p>
        </w:tc>
      </w:tr>
      <w:tr w:rsidR="006E505B" w:rsidRPr="004469F0" w14:paraId="5BD8B33B"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E45AC5E" w14:textId="77777777" w:rsidR="006E505B" w:rsidRPr="004469F0" w:rsidRDefault="006E505B"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1F280BE" w14:textId="77777777" w:rsidR="006E505B" w:rsidRPr="004469F0" w:rsidRDefault="006E505B"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F41D6C2" w14:textId="77777777" w:rsidR="006E505B" w:rsidRPr="004469F0" w:rsidRDefault="006E505B" w:rsidP="0094025D">
            <w:pPr>
              <w:jc w:val="center"/>
              <w:rPr>
                <w:rFonts w:cs="Arial"/>
                <w:b/>
              </w:rPr>
            </w:pPr>
            <w:r>
              <w:rPr>
                <w:rFonts w:cs="Arial"/>
                <w:b/>
                <w:bCs/>
              </w:rPr>
              <w:t>Custom Parameter</w:t>
            </w:r>
          </w:p>
        </w:tc>
      </w:tr>
      <w:tr w:rsidR="00A0639F" w:rsidRPr="004469F0" w14:paraId="68220EBC"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2360C7B6" w14:textId="77777777" w:rsidR="006E505B" w:rsidRPr="004469F0" w:rsidRDefault="006E505B"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52DA4C76" w14:textId="77777777" w:rsidR="006E505B" w:rsidRPr="004469F0" w:rsidRDefault="006E505B" w:rsidP="0094025D">
            <w:pPr>
              <w:rPr>
                <w:rFonts w:cs="Arial"/>
              </w:rPr>
            </w:pPr>
            <w:r>
              <w:rPr>
                <w:rFonts w:cs="Arial"/>
              </w:rPr>
              <w:t>Signal lines shall be used to connect data that is shared between MATLAB functions.</w:t>
            </w:r>
          </w:p>
        </w:tc>
        <w:tc>
          <w:tcPr>
            <w:tcW w:w="2492" w:type="dxa"/>
            <w:tcBorders>
              <w:top w:val="outset" w:sz="6" w:space="0" w:color="auto"/>
              <w:left w:val="outset" w:sz="6" w:space="0" w:color="auto"/>
              <w:bottom w:val="outset" w:sz="6" w:space="0" w:color="auto"/>
              <w:right w:val="outset" w:sz="6" w:space="0" w:color="auto"/>
            </w:tcBorders>
            <w:hideMark/>
          </w:tcPr>
          <w:p w14:paraId="1BB41F50" w14:textId="77777777" w:rsidR="006E505B" w:rsidRPr="004469F0" w:rsidRDefault="006E505B" w:rsidP="0094025D">
            <w:pPr>
              <w:rPr>
                <w:rFonts w:cs="Arial"/>
              </w:rPr>
            </w:pPr>
            <w:r>
              <w:rPr>
                <w:rFonts w:cs="Arial"/>
              </w:rPr>
              <w:t>-</w:t>
            </w:r>
          </w:p>
        </w:tc>
      </w:tr>
      <w:tr w:rsidR="00A0639F" w:rsidRPr="004469F0" w14:paraId="16B47D81" w14:textId="77777777" w:rsidTr="371D5A01">
        <w:trPr>
          <w:trHeight w:val="345"/>
          <w:tblCellSpacing w:w="20" w:type="dxa"/>
        </w:trPr>
        <w:tc>
          <w:tcPr>
            <w:tcW w:w="0" w:type="auto"/>
            <w:vMerge/>
            <w:vAlign w:val="center"/>
            <w:hideMark/>
          </w:tcPr>
          <w:p w14:paraId="7D9C37DB" w14:textId="77777777" w:rsidR="006E505B" w:rsidRPr="004469F0" w:rsidRDefault="006E505B" w:rsidP="0094025D">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D17CC89" w14:textId="77777777" w:rsidR="006E505B" w:rsidRPr="004469F0" w:rsidRDefault="006E505B" w:rsidP="0094025D">
            <w:pPr>
              <w:rPr>
                <w:rFonts w:cs="Arial"/>
              </w:rPr>
            </w:pPr>
            <w:r>
              <w:rPr>
                <w:rFonts w:cs="Arial"/>
              </w:rPr>
              <w:t xml:space="preserve"> </w:t>
            </w:r>
            <w:r>
              <w:rPr>
                <w:rFonts w:cs="Arial"/>
              </w:rPr>
              <w:t>【</w:t>
            </w:r>
            <w:r>
              <w:rPr>
                <w:rFonts w:cs="Arial"/>
              </w:rPr>
              <w:t>Correct</w:t>
            </w:r>
            <w:r>
              <w:rPr>
                <w:rFonts w:cs="Arial"/>
              </w:rPr>
              <w:t>】</w:t>
            </w:r>
          </w:p>
          <w:p w14:paraId="450E86E6" w14:textId="77777777" w:rsidR="006E505B" w:rsidRDefault="006E505B" w:rsidP="0094025D">
            <w:pPr>
              <w:ind w:firstLineChars="68" w:firstLine="136"/>
              <w:rPr>
                <w:rFonts w:cs="Arial"/>
                <w:noProof/>
              </w:rPr>
            </w:pPr>
            <w:r>
              <w:rPr>
                <w:noProof/>
                <w:lang w:eastAsia="ja-JP" w:bidi="th-TH"/>
              </w:rPr>
              <w:drawing>
                <wp:inline distT="0" distB="0" distL="0" distR="0" wp14:anchorId="63C67502" wp14:editId="4F83B2CE">
                  <wp:extent cx="4427640" cy="1837440"/>
                  <wp:effectExtent l="0" t="0" r="0" b="0"/>
                  <wp:docPr id="271" name="図 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4427640" cy="1837440"/>
                          </a:xfrm>
                          <a:prstGeom prst="rect">
                            <a:avLst/>
                          </a:prstGeom>
                        </pic:spPr>
                      </pic:pic>
                    </a:graphicData>
                  </a:graphic>
                </wp:inline>
              </w:drawing>
            </w:r>
          </w:p>
          <w:p w14:paraId="595A0B62" w14:textId="77777777" w:rsidR="006E505B" w:rsidRDefault="006E505B" w:rsidP="0094025D">
            <w:pPr>
              <w:ind w:firstLineChars="68" w:firstLine="136"/>
              <w:rPr>
                <w:rFonts w:cs="Arial"/>
              </w:rPr>
            </w:pPr>
            <w:r>
              <w:rPr>
                <w:rFonts w:ascii="MS PGothic" w:hAnsi="MS PGothic" w:cs="Arial"/>
                <w:noProof/>
                <w:lang w:eastAsia="ja-JP" w:bidi="th-TH"/>
              </w:rPr>
              <w:lastRenderedPageBreak/>
              <mc:AlternateContent>
                <mc:Choice Requires="wps">
                  <w:drawing>
                    <wp:inline distT="0" distB="0" distL="0" distR="0" wp14:anchorId="0A6F63F4" wp14:editId="6E5A3652">
                      <wp:extent cx="4343400" cy="2238375"/>
                      <wp:effectExtent l="0" t="0" r="19050" b="28575"/>
                      <wp:docPr id="264" name="テキスト ボックス 4002"/>
                      <wp:cNvGraphicFramePr/>
                      <a:graphic xmlns:a="http://schemas.openxmlformats.org/drawingml/2006/main">
                        <a:graphicData uri="http://schemas.microsoft.com/office/word/2010/wordprocessingShape">
                          <wps:wsp>
                            <wps:cNvSpPr txBox="1"/>
                            <wps:spPr>
                              <a:xfrm>
                                <a:off x="0" y="0"/>
                                <a:ext cx="4343400" cy="2238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C60348"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EngineFaultEvaluation</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EngineData,ErrorFlag_In</w:t>
                                  </w:r>
                                  <w:proofErr w:type="spellEnd"/>
                                  <w:r>
                                    <w:rPr>
                                      <w:rFonts w:ascii="Consolas" w:eastAsia="MS Gothic" w:hAnsi="Consolas" w:cs="Consolas"/>
                                      <w:color w:val="000000"/>
                                      <w:sz w:val="18"/>
                                    </w:rPr>
                                    <w:t>)</w:t>
                                  </w:r>
                                </w:p>
                                <w:p w14:paraId="1278CC4F"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w:t>
                                  </w:r>
                                  <w:proofErr w:type="spellStart"/>
                                  <w:r>
                                    <w:rPr>
                                      <w:rFonts w:ascii="Consolas" w:eastAsia="MS Gothic" w:hAnsi="Consolas" w:cs="Consolas"/>
                                      <w:color w:val="228B22"/>
                                      <w:sz w:val="18"/>
                                    </w:rPr>
                                    <w:t>codegen</w:t>
                                  </w:r>
                                  <w:proofErr w:type="spellEnd"/>
                                </w:p>
                                <w:p w14:paraId="3F429C6F"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RPM_HIGH = </w:t>
                                  </w:r>
                                  <w:proofErr w:type="gramStart"/>
                                  <w:r>
                                    <w:rPr>
                                      <w:rFonts w:ascii="Consolas" w:eastAsia="MS Gothic" w:hAnsi="Consolas" w:cs="Consolas"/>
                                      <w:color w:val="000000"/>
                                      <w:sz w:val="18"/>
                                    </w:rPr>
                                    <w:t>10000;</w:t>
                                  </w:r>
                                  <w:proofErr w:type="gramEnd"/>
                                </w:p>
                                <w:p w14:paraId="79782ED4"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RPM_LOW = </w:t>
                                  </w:r>
                                  <w:proofErr w:type="gramStart"/>
                                  <w:r>
                                    <w:rPr>
                                      <w:rFonts w:ascii="Consolas" w:eastAsia="MS Gothic" w:hAnsi="Consolas" w:cs="Consolas"/>
                                      <w:color w:val="000000"/>
                                      <w:sz w:val="18"/>
                                    </w:rPr>
                                    <w:t>10;</w:t>
                                  </w:r>
                                  <w:proofErr w:type="gramEnd"/>
                                </w:p>
                                <w:p w14:paraId="12A9796C"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HIGHRPMFAULT = 2^</w:t>
                                  </w:r>
                                  <w:proofErr w:type="gramStart"/>
                                  <w:r>
                                    <w:rPr>
                                      <w:rFonts w:ascii="Consolas" w:eastAsia="MS Gothic" w:hAnsi="Consolas" w:cs="Consolas"/>
                                      <w:color w:val="000000"/>
                                      <w:sz w:val="18"/>
                                    </w:rPr>
                                    <w:t>1;</w:t>
                                  </w:r>
                                  <w:proofErr w:type="gramEnd"/>
                                </w:p>
                                <w:p w14:paraId="0AA3E833"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LOWRPMFAULT = 2^</w:t>
                                  </w:r>
                                  <w:proofErr w:type="gramStart"/>
                                  <w:r>
                                    <w:rPr>
                                      <w:rFonts w:ascii="Consolas" w:eastAsia="MS Gothic" w:hAnsi="Consolas" w:cs="Consolas"/>
                                      <w:color w:val="000000"/>
                                      <w:sz w:val="18"/>
                                    </w:rPr>
                                    <w:t>2;</w:t>
                                  </w:r>
                                  <w:proofErr w:type="gramEnd"/>
                                </w:p>
                                <w:p w14:paraId="4D0F9656"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ErrorFlag_</w:t>
                                  </w:r>
                                  <w:proofErr w:type="gramStart"/>
                                  <w:r>
                                    <w:rPr>
                                      <w:rFonts w:ascii="Consolas" w:eastAsia="MS Gothic" w:hAnsi="Consolas" w:cs="Consolas"/>
                                      <w:color w:val="000000"/>
                                      <w:sz w:val="18"/>
                                    </w:rPr>
                                    <w:t>In</w:t>
                                  </w:r>
                                  <w:proofErr w:type="spellEnd"/>
                                  <w:r>
                                    <w:rPr>
                                      <w:rFonts w:ascii="Consolas" w:eastAsia="MS Gothic" w:hAnsi="Consolas" w:cs="Consolas"/>
                                      <w:color w:val="000000"/>
                                      <w:sz w:val="18"/>
                                    </w:rPr>
                                    <w:t>;</w:t>
                                  </w:r>
                                  <w:proofErr w:type="gramEnd"/>
                                </w:p>
                                <w:p w14:paraId="6A0748B7"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EngineData</w:t>
                                  </w:r>
                                  <w:proofErr w:type="spellEnd"/>
                                  <w:r>
                                    <w:rPr>
                                      <w:rFonts w:ascii="Consolas" w:eastAsia="MS Gothic" w:hAnsi="Consolas" w:cs="Consolas"/>
                                      <w:color w:val="000000"/>
                                      <w:sz w:val="18"/>
                                    </w:rPr>
                                    <w:t xml:space="preserve"> &gt; RPM_HIGH</w:t>
                                  </w:r>
                                </w:p>
                                <w:p w14:paraId="347D8EC4"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bitor</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ErrorFlag,HIGHRPMFAULT</w:t>
                                  </w:r>
                                  <w:proofErr w:type="spellEnd"/>
                                  <w:proofErr w:type="gramStart"/>
                                  <w:r>
                                    <w:rPr>
                                      <w:rFonts w:ascii="Consolas" w:eastAsia="MS Gothic" w:hAnsi="Consolas" w:cs="Consolas"/>
                                      <w:color w:val="000000"/>
                                      <w:sz w:val="18"/>
                                    </w:rPr>
                                    <w:t>);</w:t>
                                  </w:r>
                                  <w:proofErr w:type="gramEnd"/>
                                </w:p>
                                <w:p w14:paraId="4FDAB976"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1509CFEB"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EngineData</w:t>
                                  </w:r>
                                  <w:proofErr w:type="spellEnd"/>
                                  <w:r>
                                    <w:rPr>
                                      <w:rFonts w:ascii="Consolas" w:eastAsia="MS Gothic" w:hAnsi="Consolas" w:cs="Consolas"/>
                                      <w:color w:val="000000"/>
                                      <w:sz w:val="18"/>
                                    </w:rPr>
                                    <w:t xml:space="preserve"> &lt; RPM_LOW</w:t>
                                  </w:r>
                                </w:p>
                                <w:p w14:paraId="347A1B00"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bitor</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ErrorFlag,LOWRPMFAULT</w:t>
                                  </w:r>
                                  <w:proofErr w:type="spellEnd"/>
                                  <w:proofErr w:type="gramStart"/>
                                  <w:r>
                                    <w:rPr>
                                      <w:rFonts w:ascii="Consolas" w:eastAsia="MS Gothic" w:hAnsi="Consolas" w:cs="Consolas"/>
                                      <w:color w:val="000000"/>
                                      <w:sz w:val="18"/>
                                    </w:rPr>
                                    <w:t>);</w:t>
                                  </w:r>
                                  <w:proofErr w:type="gramEnd"/>
                                </w:p>
                                <w:p w14:paraId="4B6AA46B"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55327968"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6F63F4" id="テキスト ボックス 4002" o:spid="_x0000_s1048" type="#_x0000_t202" style="width:342pt;height:17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" fillcolor="white [3201]" strokeweight=".5pt">
                      <v:textbox>
                        <w:txbxContent>
                          <w:p w14:paraId="47C60348"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ErrorFlag = EngineFaultEvaluation(EngineData,ErrorFlag_In)</w:t>
                            </w:r>
                          </w:p>
                          <w:p w14:paraId="1278CC4F"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%#codegen</w:t>
                            </w:r>
                          </w:p>
                          <w:p w14:paraId="3F429C6F"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RPM_HIGH = 10000;</w:t>
                            </w:r>
                          </w:p>
                          <w:p w14:paraId="79782ED4"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RPM_LOW = 10;</w:t>
                            </w:r>
                          </w:p>
                          <w:p w14:paraId="12A9796C"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HIGHRPMFAULT = 2^1;</w:t>
                            </w:r>
                          </w:p>
                          <w:p w14:paraId="0AA3E833"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LOWRPMFAULT = 2^2;</w:t>
                            </w:r>
                          </w:p>
                          <w:p w14:paraId="4D0F9656"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 = ErrorFlag_In;</w:t>
                            </w:r>
                          </w:p>
                          <w:p w14:paraId="6A0748B7"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EngineData &gt; RPM_HIGH</w:t>
                            </w:r>
                          </w:p>
                          <w:p w14:paraId="347D8EC4"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 = bitor(ErrorFlag,HIGHRPMFAULT);</w:t>
                            </w:r>
                          </w:p>
                          <w:p w14:paraId="4FDAB976"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1509CFEB"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EngineData &lt; RPM_LOW</w:t>
                            </w:r>
                          </w:p>
                          <w:p w14:paraId="347A1B00"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 = bitor(ErrorFlag,LOWRPMFAULT);</w:t>
                            </w:r>
                          </w:p>
                          <w:p w14:paraId="4B6AA46B"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55327968"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txbxContent>
                      </v:textbox>
                      <w10:anchorlock/>
                    </v:shape>
                  </w:pict>
                </mc:Fallback>
              </mc:AlternateContent>
            </w:r>
          </w:p>
          <w:p w14:paraId="6E7382AB" w14:textId="77777777" w:rsidR="006E505B" w:rsidRPr="004469F0" w:rsidRDefault="006E505B" w:rsidP="0094025D">
            <w:pPr>
              <w:ind w:firstLineChars="68" w:firstLine="136"/>
              <w:rPr>
                <w:rFonts w:cs="Arial"/>
              </w:rPr>
            </w:pPr>
            <w:r>
              <w:rPr>
                <w:rFonts w:ascii="MS PGothic" w:hAnsi="MS PGothic" w:cs="Arial"/>
                <w:noProof/>
                <w:lang w:eastAsia="ja-JP" w:bidi="th-TH"/>
              </w:rPr>
              <mc:AlternateContent>
                <mc:Choice Requires="wps">
                  <w:drawing>
                    <wp:inline distT="0" distB="0" distL="0" distR="0" wp14:anchorId="15E2C7DA" wp14:editId="3819A494">
                      <wp:extent cx="4343400" cy="1447800"/>
                      <wp:effectExtent l="0" t="0" r="19050" b="19050"/>
                      <wp:docPr id="266" name="テキスト ボックス 4003"/>
                      <wp:cNvGraphicFramePr/>
                      <a:graphic xmlns:a="http://schemas.openxmlformats.org/drawingml/2006/main">
                        <a:graphicData uri="http://schemas.microsoft.com/office/word/2010/wordprocessingShape">
                          <wps:wsp>
                            <wps:cNvSpPr txBox="1"/>
                            <wps:spPr>
                              <a:xfrm>
                                <a:off x="0" y="0"/>
                                <a:ext cx="4343400" cy="1447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687123"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WheelFaultEvaluation</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WheelData,ErrorFlag_In</w:t>
                                  </w:r>
                                  <w:proofErr w:type="spellEnd"/>
                                  <w:r>
                                    <w:rPr>
                                      <w:rFonts w:ascii="Consolas" w:eastAsia="MS Gothic" w:hAnsi="Consolas" w:cs="Consolas"/>
                                      <w:color w:val="000000"/>
                                      <w:sz w:val="18"/>
                                    </w:rPr>
                                    <w:t>)</w:t>
                                  </w:r>
                                </w:p>
                                <w:p w14:paraId="1DC903D7"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w:t>
                                  </w:r>
                                  <w:proofErr w:type="spellStart"/>
                                  <w:r>
                                    <w:rPr>
                                      <w:rFonts w:ascii="Consolas" w:eastAsia="MS Gothic" w:hAnsi="Consolas" w:cs="Consolas"/>
                                      <w:color w:val="228B22"/>
                                      <w:sz w:val="18"/>
                                    </w:rPr>
                                    <w:t>codegen</w:t>
                                  </w:r>
                                  <w:proofErr w:type="spellEnd"/>
                                </w:p>
                                <w:p w14:paraId="43A50474"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SLIP_HIGH = </w:t>
                                  </w:r>
                                  <w:proofErr w:type="gramStart"/>
                                  <w:r>
                                    <w:rPr>
                                      <w:rFonts w:ascii="Consolas" w:eastAsia="MS Gothic" w:hAnsi="Consolas" w:cs="Consolas"/>
                                      <w:color w:val="000000"/>
                                      <w:sz w:val="18"/>
                                    </w:rPr>
                                    <w:t>1000;</w:t>
                                  </w:r>
                                  <w:proofErr w:type="gramEnd"/>
                                </w:p>
                                <w:p w14:paraId="2CA8BC92"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WHEELSLIP = 2^</w:t>
                                  </w:r>
                                  <w:proofErr w:type="gramStart"/>
                                  <w:r>
                                    <w:rPr>
                                      <w:rFonts w:ascii="Consolas" w:eastAsia="MS Gothic" w:hAnsi="Consolas" w:cs="Consolas"/>
                                      <w:color w:val="000000"/>
                                      <w:sz w:val="18"/>
                                    </w:rPr>
                                    <w:t>3;</w:t>
                                  </w:r>
                                  <w:proofErr w:type="gramEnd"/>
                                </w:p>
                                <w:p w14:paraId="6056EC21"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ErrorFlag_</w:t>
                                  </w:r>
                                  <w:proofErr w:type="gramStart"/>
                                  <w:r>
                                    <w:rPr>
                                      <w:rFonts w:ascii="Consolas" w:eastAsia="MS Gothic" w:hAnsi="Consolas" w:cs="Consolas"/>
                                      <w:color w:val="000000"/>
                                      <w:sz w:val="18"/>
                                    </w:rPr>
                                    <w:t>In</w:t>
                                  </w:r>
                                  <w:proofErr w:type="spellEnd"/>
                                  <w:r>
                                    <w:rPr>
                                      <w:rFonts w:ascii="Consolas" w:eastAsia="MS Gothic" w:hAnsi="Consolas" w:cs="Consolas"/>
                                      <w:color w:val="000000"/>
                                      <w:sz w:val="18"/>
                                    </w:rPr>
                                    <w:t>;</w:t>
                                  </w:r>
                                  <w:proofErr w:type="gramEnd"/>
                                </w:p>
                                <w:p w14:paraId="01AD8595"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WheelData</w:t>
                                  </w:r>
                                  <w:proofErr w:type="spellEnd"/>
                                  <w:r>
                                    <w:rPr>
                                      <w:rFonts w:ascii="Consolas" w:eastAsia="MS Gothic" w:hAnsi="Consolas" w:cs="Consolas"/>
                                      <w:color w:val="000000"/>
                                      <w:sz w:val="18"/>
                                    </w:rPr>
                                    <w:t xml:space="preserve"> &gt; SLIP_HIGH</w:t>
                                  </w:r>
                                </w:p>
                                <w:p w14:paraId="78EA6590"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bitor</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ErrorFlag,WHEELSLIP</w:t>
                                  </w:r>
                                  <w:proofErr w:type="spellEnd"/>
                                  <w:proofErr w:type="gramStart"/>
                                  <w:r>
                                    <w:rPr>
                                      <w:rFonts w:ascii="Consolas" w:eastAsia="MS Gothic" w:hAnsi="Consolas" w:cs="Consolas"/>
                                      <w:color w:val="000000"/>
                                      <w:sz w:val="18"/>
                                    </w:rPr>
                                    <w:t>);</w:t>
                                  </w:r>
                                  <w:proofErr w:type="gramEnd"/>
                                </w:p>
                                <w:p w14:paraId="53474D9C"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717933A8"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5E2C7DA" id="テキスト ボックス 4003" o:spid="_x0000_s1049" type="#_x0000_t202" style="width:342pt;height:1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" fillcolor="white [3201]" strokeweight=".5pt">
                      <v:textbox>
                        <w:txbxContent>
                          <w:p w14:paraId="0C687123"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ErrorFlag = WheelFaultEvaluation(WheelData,ErrorFlag_In)</w:t>
                            </w:r>
                          </w:p>
                          <w:p w14:paraId="1DC903D7"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%#codegen</w:t>
                            </w:r>
                          </w:p>
                          <w:p w14:paraId="43A50474"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SLIP_HIGH = 1000;</w:t>
                            </w:r>
                          </w:p>
                          <w:p w14:paraId="2CA8BC92"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WHEELSLIP = 2^3;</w:t>
                            </w:r>
                          </w:p>
                          <w:p w14:paraId="6056EC21"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 = ErrorFlag_In;</w:t>
                            </w:r>
                          </w:p>
                          <w:p w14:paraId="01AD8595"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WheelData &gt; SLIP_HIGH</w:t>
                            </w:r>
                          </w:p>
                          <w:p w14:paraId="78EA6590"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 = bitor(ErrorFlag,WHEELSLIP);</w:t>
                            </w:r>
                          </w:p>
                          <w:p w14:paraId="53474D9C"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717933A8" w14:textId="77777777" w:rsidR="00446663" w:rsidRPr="00230E00"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txbxContent>
                      </v:textbox>
                      <w10:anchorlock/>
                    </v:shape>
                  </w:pict>
                </mc:Fallback>
              </mc:AlternateContent>
            </w:r>
          </w:p>
          <w:p w14:paraId="6068D2AE" w14:textId="77777777" w:rsidR="006E505B" w:rsidRDefault="006E505B" w:rsidP="0094025D">
            <w:pPr>
              <w:rPr>
                <w:rFonts w:cs="Arial"/>
              </w:rPr>
            </w:pPr>
          </w:p>
          <w:p w14:paraId="30674117" w14:textId="77777777" w:rsidR="006E505B" w:rsidRPr="004469F0" w:rsidRDefault="006E505B" w:rsidP="0094025D">
            <w:pPr>
              <w:rPr>
                <w:rFonts w:cs="Arial"/>
              </w:rPr>
            </w:pPr>
            <w:r>
              <w:rPr>
                <w:rFonts w:cs="Arial"/>
              </w:rPr>
              <w:t>【</w:t>
            </w:r>
            <w:r>
              <w:rPr>
                <w:rFonts w:cs="Arial"/>
              </w:rPr>
              <w:t>Incorrect</w:t>
            </w:r>
            <w:r>
              <w:rPr>
                <w:rFonts w:cs="Arial"/>
              </w:rPr>
              <w:t>】</w:t>
            </w:r>
          </w:p>
          <w:p w14:paraId="0438EE12" w14:textId="77777777" w:rsidR="006E505B" w:rsidRDefault="006E505B" w:rsidP="0094025D">
            <w:pPr>
              <w:ind w:firstLineChars="68" w:firstLine="136"/>
              <w:rPr>
                <w:rFonts w:cs="Arial"/>
              </w:rPr>
            </w:pPr>
            <w:r>
              <w:rPr>
                <w:rFonts w:cs="Arial"/>
              </w:rPr>
              <w:t>This type of pattern cannot be used when the rule is applied.</w:t>
            </w:r>
          </w:p>
          <w:p w14:paraId="1711CC6F" w14:textId="77777777" w:rsidR="006E505B" w:rsidRDefault="006E505B" w:rsidP="0094025D">
            <w:pPr>
              <w:ind w:firstLineChars="68" w:firstLine="136"/>
              <w:rPr>
                <w:rFonts w:cs="Arial"/>
              </w:rPr>
            </w:pPr>
            <w:r>
              <w:rPr>
                <w:noProof/>
                <w:lang w:eastAsia="ja-JP" w:bidi="th-TH"/>
              </w:rPr>
              <w:drawing>
                <wp:inline distT="0" distB="0" distL="0" distR="0" wp14:anchorId="4ACB85F3" wp14:editId="00AB2279">
                  <wp:extent cx="4048200" cy="1238760"/>
                  <wp:effectExtent l="0" t="0" r="0" b="0"/>
                  <wp:docPr id="275" name="図 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4048200" cy="1238760"/>
                          </a:xfrm>
                          <a:prstGeom prst="rect">
                            <a:avLst/>
                          </a:prstGeom>
                        </pic:spPr>
                      </pic:pic>
                    </a:graphicData>
                  </a:graphic>
                </wp:inline>
              </w:drawing>
            </w:r>
          </w:p>
          <w:p w14:paraId="20DC7207" w14:textId="77777777" w:rsidR="006E505B" w:rsidRDefault="006E505B" w:rsidP="0094025D">
            <w:pPr>
              <w:ind w:firstLineChars="68" w:firstLine="136"/>
              <w:rPr>
                <w:rFonts w:cs="Arial"/>
              </w:rPr>
            </w:pPr>
            <w:r>
              <w:rPr>
                <w:rFonts w:ascii="MS PGothic" w:hAnsi="MS PGothic" w:cs="Arial"/>
                <w:noProof/>
                <w:lang w:eastAsia="ja-JP" w:bidi="th-TH"/>
              </w:rPr>
              <mc:AlternateContent>
                <mc:Choice Requires="wps">
                  <w:drawing>
                    <wp:inline distT="0" distB="0" distL="0" distR="0" wp14:anchorId="03BA9E2D" wp14:editId="2952D308">
                      <wp:extent cx="4343400" cy="2238375"/>
                      <wp:effectExtent l="0" t="0" r="19050" b="28575"/>
                      <wp:docPr id="267" name="テキスト ボックス 4005"/>
                      <wp:cNvGraphicFramePr/>
                      <a:graphic xmlns:a="http://schemas.openxmlformats.org/drawingml/2006/main">
                        <a:graphicData uri="http://schemas.microsoft.com/office/word/2010/wordprocessingShape">
                          <wps:wsp>
                            <wps:cNvSpPr txBox="1"/>
                            <wps:spPr>
                              <a:xfrm>
                                <a:off x="0" y="0"/>
                                <a:ext cx="4343400" cy="2238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BFBA01"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EngineFaultEvaluation</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EngineData</w:t>
                                  </w:r>
                                  <w:proofErr w:type="spellEnd"/>
                                  <w:r>
                                    <w:rPr>
                                      <w:rFonts w:ascii="Consolas" w:eastAsia="MS Gothic" w:hAnsi="Consolas" w:cs="Consolas"/>
                                      <w:color w:val="000000"/>
                                      <w:sz w:val="18"/>
                                    </w:rPr>
                                    <w:t>)</w:t>
                                  </w:r>
                                </w:p>
                                <w:p w14:paraId="434F8983"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w:t>
                                  </w:r>
                                  <w:proofErr w:type="spellStart"/>
                                  <w:r>
                                    <w:rPr>
                                      <w:rFonts w:ascii="Consolas" w:eastAsia="MS Gothic" w:hAnsi="Consolas" w:cs="Consolas"/>
                                      <w:color w:val="228B22"/>
                                      <w:sz w:val="18"/>
                                    </w:rPr>
                                    <w:t>codegen</w:t>
                                  </w:r>
                                  <w:proofErr w:type="spellEnd"/>
                                </w:p>
                                <w:p w14:paraId="5D5B3590"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global</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ErrorFlag_DataStore</w:t>
                                  </w:r>
                                  <w:proofErr w:type="spellEnd"/>
                                </w:p>
                                <w:p w14:paraId="0F22C063"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RPM_HIGH = </w:t>
                                  </w:r>
                                  <w:proofErr w:type="gramStart"/>
                                  <w:r>
                                    <w:rPr>
                                      <w:rFonts w:ascii="Consolas" w:eastAsia="MS Gothic" w:hAnsi="Consolas" w:cs="Consolas"/>
                                      <w:color w:val="000000"/>
                                      <w:sz w:val="18"/>
                                    </w:rPr>
                                    <w:t>10000;</w:t>
                                  </w:r>
                                  <w:proofErr w:type="gramEnd"/>
                                </w:p>
                                <w:p w14:paraId="433B5F18"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RPM_LOW = </w:t>
                                  </w:r>
                                  <w:proofErr w:type="gramStart"/>
                                  <w:r>
                                    <w:rPr>
                                      <w:rFonts w:ascii="Consolas" w:eastAsia="MS Gothic" w:hAnsi="Consolas" w:cs="Consolas"/>
                                      <w:color w:val="000000"/>
                                      <w:sz w:val="18"/>
                                    </w:rPr>
                                    <w:t>10;</w:t>
                                  </w:r>
                                  <w:proofErr w:type="gramEnd"/>
                                </w:p>
                                <w:p w14:paraId="57BC0059"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HIGHRPMFAULT = 2^</w:t>
                                  </w:r>
                                  <w:proofErr w:type="gramStart"/>
                                  <w:r>
                                    <w:rPr>
                                      <w:rFonts w:ascii="Consolas" w:eastAsia="MS Gothic" w:hAnsi="Consolas" w:cs="Consolas"/>
                                      <w:color w:val="000000"/>
                                      <w:sz w:val="18"/>
                                    </w:rPr>
                                    <w:t>1;</w:t>
                                  </w:r>
                                  <w:proofErr w:type="gramEnd"/>
                                </w:p>
                                <w:p w14:paraId="62662DFF"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LOWRPMFAULT = 2^</w:t>
                                  </w:r>
                                  <w:proofErr w:type="gramStart"/>
                                  <w:r>
                                    <w:rPr>
                                      <w:rFonts w:ascii="Consolas" w:eastAsia="MS Gothic" w:hAnsi="Consolas" w:cs="Consolas"/>
                                      <w:color w:val="000000"/>
                                      <w:sz w:val="18"/>
                                    </w:rPr>
                                    <w:t>2;</w:t>
                                  </w:r>
                                  <w:proofErr w:type="gramEnd"/>
                                </w:p>
                                <w:p w14:paraId="04FF7D69"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EngineData</w:t>
                                  </w:r>
                                  <w:proofErr w:type="spellEnd"/>
                                  <w:r>
                                    <w:rPr>
                                      <w:rFonts w:ascii="Consolas" w:eastAsia="MS Gothic" w:hAnsi="Consolas" w:cs="Consolas"/>
                                      <w:color w:val="000000"/>
                                      <w:sz w:val="18"/>
                                    </w:rPr>
                                    <w:t xml:space="preserve"> &gt; RPM_HIGH</w:t>
                                  </w:r>
                                </w:p>
                                <w:p w14:paraId="587ADC97"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ErrorFlag_DataStore</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bitor</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ErrorFlag_DataStore,HIGHRPMFAULT</w:t>
                                  </w:r>
                                  <w:proofErr w:type="spellEnd"/>
                                  <w:proofErr w:type="gramStart"/>
                                  <w:r>
                                    <w:rPr>
                                      <w:rFonts w:ascii="Consolas" w:eastAsia="MS Gothic" w:hAnsi="Consolas" w:cs="Consolas"/>
                                      <w:color w:val="000000"/>
                                      <w:sz w:val="18"/>
                                    </w:rPr>
                                    <w:t>);</w:t>
                                  </w:r>
                                  <w:proofErr w:type="gramEnd"/>
                                </w:p>
                                <w:p w14:paraId="7C6D7693"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0E6AF0EC"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EngineData</w:t>
                                  </w:r>
                                  <w:proofErr w:type="spellEnd"/>
                                  <w:r>
                                    <w:rPr>
                                      <w:rFonts w:ascii="Consolas" w:eastAsia="MS Gothic" w:hAnsi="Consolas" w:cs="Consolas"/>
                                      <w:color w:val="000000"/>
                                      <w:sz w:val="18"/>
                                    </w:rPr>
                                    <w:t xml:space="preserve"> &lt; RPM_LOW</w:t>
                                  </w:r>
                                </w:p>
                                <w:p w14:paraId="37A9499A"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ErrorFlag_DataStore</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bitor</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ErrorFlag_DataStore,LOWRPMFAULT</w:t>
                                  </w:r>
                                  <w:proofErr w:type="spellEnd"/>
                                  <w:proofErr w:type="gramStart"/>
                                  <w:r>
                                    <w:rPr>
                                      <w:rFonts w:ascii="Consolas" w:eastAsia="MS Gothic" w:hAnsi="Consolas" w:cs="Consolas"/>
                                      <w:color w:val="000000"/>
                                      <w:sz w:val="18"/>
                                    </w:rPr>
                                    <w:t>);</w:t>
                                  </w:r>
                                  <w:proofErr w:type="gramEnd"/>
                                </w:p>
                                <w:p w14:paraId="747977CD"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72F5F206"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p w14:paraId="6052C870"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BA9E2D" id="テキスト ボックス 4005" o:spid="_x0000_s1050" type="#_x0000_t202" style="width:342pt;height:17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" fillcolor="white [3201]" strokeweight=".5pt">
                      <v:textbox>
                        <w:txbxContent>
                          <w:p w14:paraId="51BFBA01"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EngineFaultEvaluation(EngineData)</w:t>
                            </w:r>
                          </w:p>
                          <w:p w14:paraId="434F8983"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%#codegen</w:t>
                            </w:r>
                          </w:p>
                          <w:p w14:paraId="5D5B3590"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global</w:t>
                            </w:r>
                            <w:r>
                              <w:rPr>
                                <w:rFonts w:ascii="Consolas" w:eastAsia="MS Gothic" w:hAnsi="Consolas" w:cs="Consolas"/>
                                <w:color w:val="000000"/>
                                <w:sz w:val="18"/>
                              </w:rPr>
                              <w:t xml:space="preserve"> ErrorFlag_DataStore</w:t>
                            </w:r>
                          </w:p>
                          <w:p w14:paraId="0F22C063"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RPM_HIGH = 10000;</w:t>
                            </w:r>
                          </w:p>
                          <w:p w14:paraId="433B5F18"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RPM_LOW = 10;</w:t>
                            </w:r>
                          </w:p>
                          <w:p w14:paraId="57BC0059"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HIGHRPMFAULT = 2^1;</w:t>
                            </w:r>
                          </w:p>
                          <w:p w14:paraId="62662DFF"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LOWRPMFAULT = 2^2;</w:t>
                            </w:r>
                          </w:p>
                          <w:p w14:paraId="04FF7D69"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EngineData &gt; RPM_HIGH</w:t>
                            </w:r>
                          </w:p>
                          <w:p w14:paraId="587ADC97"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ErrorFlag_DataStore = bitor(ErrorFlag_DataStore,HIGHRPMFAULT);</w:t>
                            </w:r>
                          </w:p>
                          <w:p w14:paraId="7C6D7693"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0E6AF0EC"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EngineData &lt; RPM_LOW</w:t>
                            </w:r>
                          </w:p>
                          <w:p w14:paraId="37A9499A"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ErrorFlag_DataStore = bitor(ErrorFlag_DataStore,LOWRPMFAULT);</w:t>
                            </w:r>
                          </w:p>
                          <w:p w14:paraId="747977CD"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72F5F206"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p w14:paraId="6052C870" w14:textId="77777777" w:rsidR="00446663" w:rsidRPr="00131E5C" w:rsidRDefault="00446663" w:rsidP="006E505B">
                            <w:pPr>
                              <w:autoSpaceDE w:val="0"/>
                              <w:autoSpaceDN w:val="0"/>
                              <w:adjustRightInd w:val="0"/>
                              <w:snapToGrid w:val="0"/>
                              <w:spacing w:line="240" w:lineRule="atLeast"/>
                              <w:rPr>
                                <w:rFonts w:ascii="Consolas" w:eastAsia="MS Gothic" w:hAnsi="Consolas" w:cs="Consolas"/>
                                <w:szCs w:val="24"/>
                              </w:rPr>
                            </w:pPr>
                          </w:p>
                        </w:txbxContent>
                      </v:textbox>
                      <w10:anchorlock/>
                    </v:shape>
                  </w:pict>
                </mc:Fallback>
              </mc:AlternateContent>
            </w:r>
          </w:p>
          <w:p w14:paraId="440F36C2" w14:textId="77777777" w:rsidR="006E505B" w:rsidRPr="004469F0" w:rsidRDefault="006E505B" w:rsidP="0094025D">
            <w:pPr>
              <w:ind w:firstLineChars="68" w:firstLine="136"/>
              <w:rPr>
                <w:rFonts w:cs="Arial"/>
              </w:rPr>
            </w:pPr>
            <w:r>
              <w:rPr>
                <w:rFonts w:ascii="MS PGothic" w:hAnsi="MS PGothic" w:cs="Arial"/>
                <w:noProof/>
                <w:lang w:eastAsia="ja-JP" w:bidi="th-TH"/>
              </w:rPr>
              <w:lastRenderedPageBreak/>
              <mc:AlternateContent>
                <mc:Choice Requires="wps">
                  <w:drawing>
                    <wp:inline distT="0" distB="0" distL="0" distR="0" wp14:anchorId="69769399" wp14:editId="05094F8B">
                      <wp:extent cx="4343400" cy="1447800"/>
                      <wp:effectExtent l="0" t="0" r="19050" b="19050"/>
                      <wp:docPr id="268" name="テキスト ボックス 4006"/>
                      <wp:cNvGraphicFramePr/>
                      <a:graphic xmlns:a="http://schemas.openxmlformats.org/drawingml/2006/main">
                        <a:graphicData uri="http://schemas.microsoft.com/office/word/2010/wordprocessingShape">
                          <wps:wsp>
                            <wps:cNvSpPr txBox="1"/>
                            <wps:spPr>
                              <a:xfrm>
                                <a:off x="0" y="0"/>
                                <a:ext cx="4343400" cy="1447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E05F0E"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WheelFaultEvaluation</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WheelData</w:t>
                                  </w:r>
                                  <w:proofErr w:type="spellEnd"/>
                                  <w:r>
                                    <w:rPr>
                                      <w:rFonts w:ascii="Consolas" w:eastAsia="MS Gothic" w:hAnsi="Consolas" w:cs="Consolas"/>
                                      <w:color w:val="000000"/>
                                      <w:sz w:val="18"/>
                                    </w:rPr>
                                    <w:t>)</w:t>
                                  </w:r>
                                </w:p>
                                <w:p w14:paraId="54AB8B47"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w:t>
                                  </w:r>
                                  <w:proofErr w:type="spellStart"/>
                                  <w:r>
                                    <w:rPr>
                                      <w:rFonts w:ascii="Consolas" w:eastAsia="MS Gothic" w:hAnsi="Consolas" w:cs="Consolas"/>
                                      <w:color w:val="228B22"/>
                                      <w:sz w:val="18"/>
                                    </w:rPr>
                                    <w:t>codegen</w:t>
                                  </w:r>
                                  <w:proofErr w:type="spellEnd"/>
                                </w:p>
                                <w:p w14:paraId="540B11E9"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global</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ErrorFlag_DataStore</w:t>
                                  </w:r>
                                  <w:proofErr w:type="spellEnd"/>
                                </w:p>
                                <w:p w14:paraId="47BAFFCB"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SLIP_HIGH = </w:t>
                                  </w:r>
                                  <w:proofErr w:type="gramStart"/>
                                  <w:r>
                                    <w:rPr>
                                      <w:rFonts w:ascii="Consolas" w:eastAsia="MS Gothic" w:hAnsi="Consolas" w:cs="Consolas"/>
                                      <w:color w:val="000000"/>
                                      <w:sz w:val="18"/>
                                    </w:rPr>
                                    <w:t>1000;</w:t>
                                  </w:r>
                                  <w:proofErr w:type="gramEnd"/>
                                </w:p>
                                <w:p w14:paraId="6BF3FB04"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WHEELSLIP = 2^</w:t>
                                  </w:r>
                                  <w:proofErr w:type="gramStart"/>
                                  <w:r>
                                    <w:rPr>
                                      <w:rFonts w:ascii="Consolas" w:eastAsia="MS Gothic" w:hAnsi="Consolas" w:cs="Consolas"/>
                                      <w:color w:val="000000"/>
                                      <w:sz w:val="18"/>
                                    </w:rPr>
                                    <w:t>3;</w:t>
                                  </w:r>
                                  <w:proofErr w:type="gramEnd"/>
                                </w:p>
                                <w:p w14:paraId="09F1B45A"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t>
                                  </w:r>
                                  <w:proofErr w:type="spellStart"/>
                                  <w:r>
                                    <w:rPr>
                                      <w:rFonts w:ascii="Consolas" w:eastAsia="MS Gothic" w:hAnsi="Consolas" w:cs="Consolas"/>
                                      <w:color w:val="000000"/>
                                      <w:sz w:val="18"/>
                                    </w:rPr>
                                    <w:t>WheelData</w:t>
                                  </w:r>
                                  <w:proofErr w:type="spellEnd"/>
                                  <w:r>
                                    <w:rPr>
                                      <w:rFonts w:ascii="Consolas" w:eastAsia="MS Gothic" w:hAnsi="Consolas" w:cs="Consolas"/>
                                      <w:color w:val="000000"/>
                                      <w:sz w:val="18"/>
                                    </w:rPr>
                                    <w:t xml:space="preserve"> &gt; SLIP_HIGH</w:t>
                                  </w:r>
                                </w:p>
                                <w:p w14:paraId="18A0A9C1"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proofErr w:type="spellStart"/>
                                  <w:r>
                                    <w:rPr>
                                      <w:rFonts w:ascii="Consolas" w:eastAsia="MS Gothic" w:hAnsi="Consolas" w:cs="Consolas"/>
                                      <w:color w:val="000000"/>
                                      <w:sz w:val="18"/>
                                    </w:rPr>
                                    <w:t>ErrorFlag_DataStore</w:t>
                                  </w:r>
                                  <w:proofErr w:type="spellEnd"/>
                                  <w:r>
                                    <w:rPr>
                                      <w:rFonts w:ascii="Consolas" w:eastAsia="MS Gothic" w:hAnsi="Consolas" w:cs="Consolas"/>
                                      <w:color w:val="000000"/>
                                      <w:sz w:val="18"/>
                                    </w:rPr>
                                    <w:t xml:space="preserve"> = </w:t>
                                  </w:r>
                                  <w:proofErr w:type="spellStart"/>
                                  <w:r>
                                    <w:rPr>
                                      <w:rFonts w:ascii="Consolas" w:eastAsia="MS Gothic" w:hAnsi="Consolas" w:cs="Consolas"/>
                                      <w:color w:val="000000"/>
                                      <w:sz w:val="18"/>
                                    </w:rPr>
                                    <w:t>bitor</w:t>
                                  </w:r>
                                  <w:proofErr w:type="spellEnd"/>
                                  <w:r>
                                    <w:rPr>
                                      <w:rFonts w:ascii="Consolas" w:eastAsia="MS Gothic" w:hAnsi="Consolas" w:cs="Consolas"/>
                                      <w:color w:val="000000"/>
                                      <w:sz w:val="18"/>
                                    </w:rPr>
                                    <w:t>(</w:t>
                                  </w:r>
                                  <w:proofErr w:type="spellStart"/>
                                  <w:r>
                                    <w:rPr>
                                      <w:rFonts w:ascii="Consolas" w:eastAsia="MS Gothic" w:hAnsi="Consolas" w:cs="Consolas"/>
                                      <w:color w:val="000000"/>
                                      <w:sz w:val="18"/>
                                    </w:rPr>
                                    <w:t>ErrorFlag_DataStore,WHEELSLIP</w:t>
                                  </w:r>
                                  <w:proofErr w:type="spellEnd"/>
                                  <w:proofErr w:type="gramStart"/>
                                  <w:r>
                                    <w:rPr>
                                      <w:rFonts w:ascii="Consolas" w:eastAsia="MS Gothic" w:hAnsi="Consolas" w:cs="Consolas"/>
                                      <w:color w:val="000000"/>
                                      <w:sz w:val="18"/>
                                    </w:rPr>
                                    <w:t>);</w:t>
                                  </w:r>
                                  <w:proofErr w:type="gramEnd"/>
                                </w:p>
                                <w:p w14:paraId="669D0869"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31587FEF"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p w14:paraId="2B30BADC"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9769399" id="テキスト ボックス 4006" o:spid="_x0000_s1051" type="#_x0000_t202" style="width:342pt;height:1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" fillcolor="white [3201]" strokeweight=".5pt">
                      <v:textbox>
                        <w:txbxContent>
                          <w:p w14:paraId="62E05F0E"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function</w:t>
                            </w:r>
                            <w:r>
                              <w:rPr>
                                <w:rFonts w:ascii="Consolas" w:eastAsia="MS Gothic" w:hAnsi="Consolas" w:cs="Consolas"/>
                                <w:color w:val="000000"/>
                                <w:sz w:val="18"/>
                              </w:rPr>
                              <w:t xml:space="preserve"> WheelFaultEvaluation(WheelData)</w:t>
                            </w:r>
                          </w:p>
                          <w:p w14:paraId="54AB8B47"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228B22"/>
                                <w:sz w:val="18"/>
                              </w:rPr>
                              <w:t>%#codegen</w:t>
                            </w:r>
                          </w:p>
                          <w:p w14:paraId="540B11E9"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global</w:t>
                            </w:r>
                            <w:r>
                              <w:rPr>
                                <w:rFonts w:ascii="Consolas" w:eastAsia="MS Gothic" w:hAnsi="Consolas" w:cs="Consolas"/>
                                <w:color w:val="000000"/>
                                <w:sz w:val="18"/>
                              </w:rPr>
                              <w:t xml:space="preserve"> ErrorFlag_DataStore</w:t>
                            </w:r>
                          </w:p>
                          <w:p w14:paraId="47BAFFCB"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SLIP_HIGH = 1000;</w:t>
                            </w:r>
                          </w:p>
                          <w:p w14:paraId="6BF3FB04"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WHEELSLIP = 2^3;</w:t>
                            </w:r>
                          </w:p>
                          <w:p w14:paraId="09F1B45A"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if</w:t>
                            </w:r>
                            <w:r>
                              <w:rPr>
                                <w:rFonts w:ascii="Consolas" w:eastAsia="MS Gothic" w:hAnsi="Consolas" w:cs="Consolas"/>
                                <w:color w:val="000000"/>
                                <w:sz w:val="18"/>
                              </w:rPr>
                              <w:t xml:space="preserve"> WheelData &gt; SLIP_HIGH</w:t>
                            </w:r>
                          </w:p>
                          <w:p w14:paraId="18A0A9C1"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ErrorFlag_DataStore = bitor(ErrorFlag_DataStore,WHEELSLIP);</w:t>
                            </w:r>
                          </w:p>
                          <w:p w14:paraId="669D0869"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00"/>
                                <w:sz w:val="18"/>
                              </w:rPr>
                              <w:t xml:space="preserve">    </w:t>
                            </w:r>
                            <w:r>
                              <w:rPr>
                                <w:rFonts w:ascii="Consolas" w:eastAsia="MS Gothic" w:hAnsi="Consolas" w:cs="Consolas"/>
                                <w:color w:val="0000FF"/>
                                <w:sz w:val="18"/>
                              </w:rPr>
                              <w:t>end</w:t>
                            </w:r>
                          </w:p>
                          <w:p w14:paraId="31587FEF"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 w:val="22"/>
                                <w:szCs w:val="24"/>
                              </w:rPr>
                            </w:pPr>
                            <w:r>
                              <w:rPr>
                                <w:rFonts w:ascii="Consolas" w:eastAsia="MS Gothic" w:hAnsi="Consolas" w:cs="Consolas"/>
                                <w:color w:val="0000FF"/>
                                <w:sz w:val="18"/>
                              </w:rPr>
                              <w:t>end</w:t>
                            </w:r>
                          </w:p>
                          <w:p w14:paraId="2B30BADC" w14:textId="77777777" w:rsidR="00446663" w:rsidRPr="002366F8" w:rsidRDefault="00446663" w:rsidP="006E505B">
                            <w:pPr>
                              <w:autoSpaceDE w:val="0"/>
                              <w:autoSpaceDN w:val="0"/>
                              <w:adjustRightInd w:val="0"/>
                              <w:snapToGrid w:val="0"/>
                              <w:spacing w:line="240" w:lineRule="atLeast"/>
                              <w:rPr>
                                <w:rFonts w:ascii="Consolas" w:eastAsia="MS Gothic" w:hAnsi="Consolas" w:cs="Consolas"/>
                                <w:szCs w:val="24"/>
                              </w:rPr>
                            </w:pPr>
                          </w:p>
                        </w:txbxContent>
                      </v:textbox>
                      <w10:anchorlock/>
                    </v:shape>
                  </w:pict>
                </mc:Fallback>
              </mc:AlternateContent>
            </w:r>
          </w:p>
        </w:tc>
      </w:tr>
      <w:tr w:rsidR="006E505B" w:rsidRPr="004469F0" w14:paraId="1219382C"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53F8D37" w14:textId="77777777" w:rsidR="006E505B" w:rsidRPr="004469F0" w:rsidRDefault="006E505B" w:rsidP="0094025D">
            <w:pPr>
              <w:rPr>
                <w:rFonts w:cs="Arial"/>
                <w:b/>
              </w:rPr>
            </w:pPr>
            <w:r>
              <w:rPr>
                <w:rFonts w:cs="Arial"/>
                <w:b/>
                <w:bCs/>
              </w:rPr>
              <w:lastRenderedPageBreak/>
              <w:t>Rationale</w:t>
            </w:r>
          </w:p>
        </w:tc>
      </w:tr>
      <w:tr w:rsidR="006E505B" w:rsidRPr="004469F0" w14:paraId="2FD2CCF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C8CA482" w14:textId="77777777" w:rsidR="006E505B" w:rsidRPr="004469F0" w:rsidRDefault="006E505B"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8FF5BA" w14:textId="77777777" w:rsidR="006E505B" w:rsidRPr="004469F0" w:rsidRDefault="006E505B" w:rsidP="0094025D">
            <w:pPr>
              <w:jc w:val="center"/>
              <w:rPr>
                <w:rFonts w:cs="Arial"/>
                <w:b/>
              </w:rPr>
            </w:pPr>
            <w:r>
              <w:rPr>
                <w:rFonts w:cs="Arial"/>
                <w:b/>
                <w:bCs/>
              </w:rPr>
              <w:t>Description</w:t>
            </w:r>
          </w:p>
        </w:tc>
      </w:tr>
      <w:tr w:rsidR="006E505B" w:rsidRPr="004469F0" w14:paraId="296599F0"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450EFFBE" w14:textId="77777777" w:rsidR="006E505B" w:rsidRPr="004469F0" w:rsidRDefault="006E505B" w:rsidP="0094025D">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B760333" w14:textId="77777777" w:rsidR="006E505B" w:rsidRPr="00782E3E" w:rsidRDefault="006E505B" w:rsidP="00547715">
            <w:pPr>
              <w:pStyle w:val="ListParagraph"/>
              <w:numPr>
                <w:ilvl w:val="0"/>
                <w:numId w:val="112"/>
              </w:numPr>
              <w:ind w:leftChars="0" w:left="137" w:hanging="141"/>
              <w:rPr>
                <w:rFonts w:cs="Arial"/>
              </w:rPr>
            </w:pPr>
            <w:r>
              <w:rPr>
                <w:rFonts w:cs="Arial"/>
              </w:rPr>
              <w:t>When a data store is used, the readability of the data flow decreases and can lead to errors in the update reference timing.</w:t>
            </w:r>
          </w:p>
        </w:tc>
      </w:tr>
    </w:tbl>
    <w:p w14:paraId="39CF60EF" w14:textId="77777777" w:rsidR="006E505B" w:rsidRDefault="006E505B" w:rsidP="006E505B"/>
    <w:p w14:paraId="1FE337C2" w14:textId="77777777" w:rsidR="006E505B" w:rsidRDefault="006E505B" w:rsidP="0011317A">
      <w:pPr>
        <w:pStyle w:val="Heading3"/>
      </w:pPr>
      <w:bookmarkStart w:id="409" w:name="_Toc34396039"/>
      <w:r>
        <w:t>na_0031: Definition of default enumerated value</w:t>
      </w:r>
      <w:bookmarkEnd w:id="409"/>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6E505B" w:rsidRPr="00CF3C21" w14:paraId="593C5F1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DECCF0" w14:textId="77777777" w:rsidR="006E505B" w:rsidRPr="00CF3C21" w:rsidRDefault="006E505B"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00690DA0" w14:textId="77777777" w:rsidR="006E505B" w:rsidRPr="00CF3C21" w:rsidRDefault="006E505B" w:rsidP="0094025D">
            <w:pPr>
              <w:rPr>
                <w:rFonts w:cs="Arial"/>
                <w:b/>
              </w:rPr>
            </w:pPr>
            <w:r>
              <w:rPr>
                <w:rFonts w:cs="Arial"/>
                <w:b/>
                <w:bCs/>
              </w:rPr>
              <w:t>na_0031: Definition of default enumerated value</w:t>
            </w:r>
          </w:p>
        </w:tc>
      </w:tr>
      <w:tr w:rsidR="006E505B" w:rsidRPr="00CF3C21" w14:paraId="762A327A"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C19808C" w14:textId="77777777" w:rsidR="006E505B" w:rsidRDefault="006E505B"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9657F1B" w14:textId="77777777" w:rsidR="006E505B" w:rsidRPr="004A5BD5" w:rsidRDefault="006E505B" w:rsidP="0094025D">
            <w:pPr>
              <w:rPr>
                <w:rFonts w:cs="Arial"/>
                <w:bCs/>
              </w:rPr>
            </w:pPr>
            <w:r w:rsidRPr="004A5BD5">
              <w:rPr>
                <w:rFonts w:cs="Arial"/>
                <w:bCs/>
              </w:rPr>
              <w:t xml:space="preserve">NA-MAAB: </w:t>
            </w:r>
            <w:r>
              <w:rPr>
                <w:rFonts w:cs="Arial"/>
                <w:bCs/>
              </w:rPr>
              <w:t>a</w:t>
            </w:r>
          </w:p>
          <w:p w14:paraId="45CA1F93" w14:textId="77777777" w:rsidR="006E505B" w:rsidRDefault="006E505B" w:rsidP="0094025D">
            <w:pPr>
              <w:rPr>
                <w:rFonts w:cs="Arial"/>
                <w:b/>
                <w:bCs/>
              </w:rPr>
            </w:pPr>
            <w:r w:rsidRPr="004A5BD5">
              <w:rPr>
                <w:rFonts w:cs="Arial"/>
                <w:bCs/>
              </w:rPr>
              <w:t xml:space="preserve">JMAAB: </w:t>
            </w:r>
            <w:r>
              <w:rPr>
                <w:rFonts w:cs="Arial"/>
                <w:bCs/>
              </w:rPr>
              <w:t>a</w:t>
            </w:r>
          </w:p>
        </w:tc>
      </w:tr>
      <w:tr w:rsidR="006E505B" w:rsidRPr="00CF3C21" w14:paraId="4B0DE75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4BDF579F" w14:textId="77777777" w:rsidR="006E505B" w:rsidRDefault="006E505B"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52315EC7" w14:textId="77777777" w:rsidR="006E505B" w:rsidRDefault="006E505B" w:rsidP="0094025D">
            <w:pPr>
              <w:rPr>
                <w:rFonts w:cs="Arial"/>
                <w:b/>
                <w:bCs/>
              </w:rPr>
            </w:pPr>
            <w:r w:rsidRPr="004A5BD5">
              <w:rPr>
                <w:rFonts w:cs="Arial"/>
                <w:bCs/>
              </w:rPr>
              <w:t>All</w:t>
            </w:r>
          </w:p>
        </w:tc>
      </w:tr>
      <w:tr w:rsidR="006E505B" w:rsidRPr="00CF3C21" w14:paraId="5106B2A0"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F70AF6C" w14:textId="77777777" w:rsidR="006E505B" w:rsidRPr="00CF3C21" w:rsidRDefault="006E505B" w:rsidP="0094025D">
            <w:pPr>
              <w:rPr>
                <w:rFonts w:cs="Arial"/>
                <w:b/>
              </w:rPr>
            </w:pPr>
            <w:r>
              <w:rPr>
                <w:rFonts w:cs="Arial"/>
                <w:b/>
                <w:bCs/>
              </w:rPr>
              <w:t>Rule</w:t>
            </w:r>
          </w:p>
        </w:tc>
      </w:tr>
      <w:tr w:rsidR="006E505B" w:rsidRPr="00CF3C21" w14:paraId="0E82994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8FF8FA7" w14:textId="77777777" w:rsidR="006E505B" w:rsidRPr="00CF3C21" w:rsidRDefault="006E505B"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F369FE1" w14:textId="77777777" w:rsidR="006E505B" w:rsidRPr="00CF3C21" w:rsidRDefault="006E505B"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DA06D00" w14:textId="77777777" w:rsidR="006E505B" w:rsidRPr="00CF3C21" w:rsidRDefault="006E505B" w:rsidP="0094025D">
            <w:pPr>
              <w:jc w:val="center"/>
              <w:rPr>
                <w:rFonts w:cs="Arial"/>
                <w:b/>
              </w:rPr>
            </w:pPr>
            <w:r>
              <w:rPr>
                <w:rFonts w:cs="Arial"/>
                <w:b/>
                <w:bCs/>
              </w:rPr>
              <w:t>Custom Parameter</w:t>
            </w:r>
          </w:p>
        </w:tc>
      </w:tr>
      <w:tr w:rsidR="00A0639F" w:rsidRPr="00CF3C21" w14:paraId="2BB82586"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433F116F" w14:textId="77777777" w:rsidR="006E505B" w:rsidRPr="00CF3C21" w:rsidRDefault="006E505B"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58CA497" w14:textId="77777777" w:rsidR="006E505B" w:rsidRPr="00CF3C21" w:rsidRDefault="006E505B" w:rsidP="0094025D">
            <w:pPr>
              <w:rPr>
                <w:rFonts w:cs="Arial"/>
              </w:rPr>
            </w:pPr>
            <w:r>
              <w:rPr>
                <w:rFonts w:cs="Arial"/>
              </w:rPr>
              <w:t xml:space="preserve">Method </w:t>
            </w:r>
            <w:proofErr w:type="spellStart"/>
            <w:r w:rsidRPr="003C6C86">
              <w:rPr>
                <w:rFonts w:ascii="Courier New" w:hAnsi="Courier New" w:cs="Courier New"/>
              </w:rPr>
              <w:t>getDefaultValue</w:t>
            </w:r>
            <w:proofErr w:type="spellEnd"/>
            <w:r>
              <w:rPr>
                <w:rFonts w:cs="Arial"/>
              </w:rPr>
              <w:t xml:space="preserve"> shall be used to explicitly define the default value of an enumeration.</w:t>
            </w:r>
          </w:p>
        </w:tc>
        <w:tc>
          <w:tcPr>
            <w:tcW w:w="2492" w:type="dxa"/>
            <w:tcBorders>
              <w:top w:val="outset" w:sz="6" w:space="0" w:color="auto"/>
              <w:left w:val="outset" w:sz="6" w:space="0" w:color="auto"/>
              <w:bottom w:val="outset" w:sz="6" w:space="0" w:color="auto"/>
              <w:right w:val="outset" w:sz="6" w:space="0" w:color="auto"/>
            </w:tcBorders>
            <w:hideMark/>
          </w:tcPr>
          <w:p w14:paraId="5F9329D1" w14:textId="77777777" w:rsidR="006E505B" w:rsidRPr="00CF3C21" w:rsidRDefault="006E505B" w:rsidP="0094025D">
            <w:pPr>
              <w:rPr>
                <w:rFonts w:cs="Arial"/>
              </w:rPr>
            </w:pPr>
            <w:r>
              <w:rPr>
                <w:rFonts w:cs="Arial"/>
              </w:rPr>
              <w:t>-</w:t>
            </w:r>
          </w:p>
        </w:tc>
      </w:tr>
      <w:tr w:rsidR="00A0639F" w:rsidRPr="00CF3C21" w14:paraId="3B2C2530" w14:textId="77777777" w:rsidTr="371D5A01">
        <w:trPr>
          <w:trHeight w:val="345"/>
          <w:tblCellSpacing w:w="20" w:type="dxa"/>
        </w:trPr>
        <w:tc>
          <w:tcPr>
            <w:tcW w:w="0" w:type="auto"/>
            <w:vMerge/>
            <w:vAlign w:val="center"/>
            <w:hideMark/>
          </w:tcPr>
          <w:p w14:paraId="52843D0D" w14:textId="77777777" w:rsidR="006E505B" w:rsidRPr="00CF3C21" w:rsidRDefault="006E505B" w:rsidP="0094025D">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3626FE7B" w14:textId="77777777" w:rsidR="006E505B" w:rsidRPr="00CF3C21" w:rsidRDefault="006E505B" w:rsidP="0094025D">
            <w:pPr>
              <w:rPr>
                <w:rFonts w:cs="Arial"/>
              </w:rPr>
            </w:pPr>
            <w:r>
              <w:rPr>
                <w:rFonts w:cs="Arial"/>
              </w:rPr>
              <w:t>【</w:t>
            </w:r>
            <w:r>
              <w:rPr>
                <w:rFonts w:cs="Arial"/>
              </w:rPr>
              <w:t>Correct</w:t>
            </w:r>
            <w:r>
              <w:rPr>
                <w:rFonts w:cs="Arial"/>
              </w:rPr>
              <w:t>】</w:t>
            </w:r>
          </w:p>
          <w:p w14:paraId="10FD7799" w14:textId="77777777" w:rsidR="006E505B" w:rsidRPr="00CF3C21" w:rsidRDefault="006E505B" w:rsidP="0094025D">
            <w:pPr>
              <w:ind w:firstLineChars="68" w:firstLine="136"/>
              <w:rPr>
                <w:rFonts w:cs="Arial"/>
              </w:rPr>
            </w:pPr>
            <w:r>
              <w:rPr>
                <w:rFonts w:cs="Arial"/>
                <w:noProof/>
                <w:lang w:eastAsia="ja-JP" w:bidi="th-TH"/>
              </w:rPr>
              <w:drawing>
                <wp:inline distT="0" distB="0" distL="0" distR="0" wp14:anchorId="1623BFDF" wp14:editId="74847EB6">
                  <wp:extent cx="3921125" cy="2150745"/>
                  <wp:effectExtent l="0" t="0" r="3175" b="1905"/>
                  <wp:docPr id="3203"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921125" cy="2150745"/>
                          </a:xfrm>
                          <a:prstGeom prst="rect">
                            <a:avLst/>
                          </a:prstGeom>
                          <a:noFill/>
                          <a:ln>
                            <a:noFill/>
                          </a:ln>
                        </pic:spPr>
                      </pic:pic>
                    </a:graphicData>
                  </a:graphic>
                </wp:inline>
              </w:drawing>
            </w:r>
          </w:p>
          <w:p w14:paraId="66E1E3EC" w14:textId="77777777" w:rsidR="006E505B" w:rsidRDefault="006E505B" w:rsidP="0094025D">
            <w:pPr>
              <w:rPr>
                <w:rFonts w:cs="Arial"/>
              </w:rPr>
            </w:pPr>
          </w:p>
          <w:p w14:paraId="02F1CF8C" w14:textId="77777777" w:rsidR="006E505B" w:rsidRPr="00CF3C21" w:rsidRDefault="006E505B" w:rsidP="0094025D">
            <w:pPr>
              <w:rPr>
                <w:rFonts w:cs="Arial"/>
              </w:rPr>
            </w:pPr>
            <w:r>
              <w:rPr>
                <w:rFonts w:cs="Arial"/>
              </w:rPr>
              <w:t>【</w:t>
            </w:r>
            <w:r>
              <w:rPr>
                <w:rFonts w:cs="Arial"/>
              </w:rPr>
              <w:t>Incorrect</w:t>
            </w:r>
            <w:r>
              <w:rPr>
                <w:rFonts w:cs="Arial"/>
              </w:rPr>
              <w:t>】</w:t>
            </w:r>
          </w:p>
          <w:p w14:paraId="11B3D62D" w14:textId="77777777" w:rsidR="006E505B" w:rsidRPr="00CF3C21" w:rsidRDefault="006E505B" w:rsidP="0094025D">
            <w:pPr>
              <w:ind w:firstLineChars="68" w:firstLine="136"/>
              <w:rPr>
                <w:rFonts w:cs="Arial"/>
              </w:rPr>
            </w:pPr>
            <w:r>
              <w:rPr>
                <w:rFonts w:cs="Arial"/>
                <w:noProof/>
                <w:lang w:eastAsia="ja-JP" w:bidi="th-TH"/>
              </w:rPr>
              <w:drawing>
                <wp:inline distT="0" distB="0" distL="0" distR="0" wp14:anchorId="19FE0EDF" wp14:editId="428D3324">
                  <wp:extent cx="3767455" cy="1192530"/>
                  <wp:effectExtent l="0" t="0" r="4445" b="7620"/>
                  <wp:docPr id="3204" name="図 505" descr="na_003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na_0031_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767455" cy="1192530"/>
                          </a:xfrm>
                          <a:prstGeom prst="rect">
                            <a:avLst/>
                          </a:prstGeom>
                          <a:noFill/>
                          <a:ln>
                            <a:noFill/>
                          </a:ln>
                        </pic:spPr>
                      </pic:pic>
                    </a:graphicData>
                  </a:graphic>
                </wp:inline>
              </w:drawing>
            </w:r>
          </w:p>
        </w:tc>
      </w:tr>
      <w:tr w:rsidR="006E505B" w:rsidRPr="00CF3C21" w14:paraId="10A59C5E"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79B6CB1" w14:textId="77777777" w:rsidR="006E505B" w:rsidRPr="00CF3C21" w:rsidRDefault="006E505B" w:rsidP="0094025D">
            <w:pPr>
              <w:rPr>
                <w:rFonts w:cs="Arial"/>
                <w:b/>
              </w:rPr>
            </w:pPr>
            <w:r>
              <w:rPr>
                <w:rFonts w:cs="Arial"/>
                <w:b/>
                <w:bCs/>
              </w:rPr>
              <w:t>Rationale</w:t>
            </w:r>
          </w:p>
        </w:tc>
      </w:tr>
      <w:tr w:rsidR="006E505B" w:rsidRPr="00CF3C21" w14:paraId="76F658E9"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C6C825D" w14:textId="77777777" w:rsidR="006E505B" w:rsidRPr="00CF3C21" w:rsidRDefault="006E505B"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9D1F6D0" w14:textId="77777777" w:rsidR="006E505B" w:rsidRPr="00CF3C21" w:rsidRDefault="006E505B" w:rsidP="0094025D">
            <w:pPr>
              <w:jc w:val="center"/>
              <w:rPr>
                <w:rFonts w:cs="Arial"/>
                <w:b/>
              </w:rPr>
            </w:pPr>
            <w:r>
              <w:rPr>
                <w:rFonts w:cs="Arial"/>
                <w:b/>
                <w:bCs/>
              </w:rPr>
              <w:t>Description</w:t>
            </w:r>
          </w:p>
        </w:tc>
      </w:tr>
      <w:tr w:rsidR="006E505B" w:rsidRPr="00CF3C21" w14:paraId="1AD487F8"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3BDCA32" w14:textId="77777777" w:rsidR="006E505B" w:rsidRPr="00CF3C21" w:rsidRDefault="006E505B" w:rsidP="0094025D">
            <w:pPr>
              <w:jc w:val="center"/>
              <w:rPr>
                <w:rFonts w:cs="Arial"/>
              </w:rPr>
            </w:pPr>
            <w:r>
              <w:rPr>
                <w:rFonts w:cs="Arial"/>
              </w:rPr>
              <w:lastRenderedPageBreak/>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0302BB35" w14:textId="4699D7A0" w:rsidR="006E505B" w:rsidRPr="00782E3E" w:rsidRDefault="006E505B" w:rsidP="00547715">
            <w:pPr>
              <w:pStyle w:val="ListParagraph"/>
              <w:numPr>
                <w:ilvl w:val="0"/>
                <w:numId w:val="112"/>
              </w:numPr>
              <w:ind w:leftChars="0" w:left="137" w:hanging="141"/>
              <w:rPr>
                <w:rFonts w:cs="Arial"/>
              </w:rPr>
            </w:pPr>
            <w:r>
              <w:rPr>
                <w:rFonts w:cs="Arial"/>
              </w:rPr>
              <w:t xml:space="preserve">When an enumerated type does not have a clearly defined </w:t>
            </w:r>
            <w:r w:rsidR="00B576F4">
              <w:rPr>
                <w:rFonts w:cs="Arial"/>
              </w:rPr>
              <w:t xml:space="preserve">a </w:t>
            </w:r>
            <w:r>
              <w:rPr>
                <w:rFonts w:cs="Arial"/>
              </w:rPr>
              <w:t xml:space="preserve">default value, the first enumeration string </w:t>
            </w:r>
            <w:r w:rsidR="00B576F4">
              <w:rPr>
                <w:rFonts w:cs="Arial"/>
              </w:rPr>
              <w:t xml:space="preserve">that is </w:t>
            </w:r>
            <w:r>
              <w:rPr>
                <w:rFonts w:cs="Arial"/>
              </w:rPr>
              <w:t xml:space="preserve">described will be defined as the default, which may not be </w:t>
            </w:r>
            <w:r w:rsidR="00B576F4">
              <w:rPr>
                <w:rFonts w:cs="Arial"/>
              </w:rPr>
              <w:t>as</w:t>
            </w:r>
            <w:r>
              <w:rPr>
                <w:rFonts w:cs="Arial"/>
              </w:rPr>
              <w:t xml:space="preserve"> intended.</w:t>
            </w:r>
          </w:p>
        </w:tc>
      </w:tr>
    </w:tbl>
    <w:p w14:paraId="6670F2E9" w14:textId="77777777" w:rsidR="006E505B" w:rsidRDefault="006E505B" w:rsidP="006E505B"/>
    <w:p w14:paraId="2C26B216" w14:textId="77777777" w:rsidR="00577B59" w:rsidRDefault="00577B59" w:rsidP="0011317A">
      <w:pPr>
        <w:pStyle w:val="Heading3"/>
      </w:pPr>
      <w:bookmarkStart w:id="410" w:name="_Toc34396040"/>
      <w:r>
        <w:t>na_0034: MATLAB Function block input/output settings</w:t>
      </w:r>
      <w:bookmarkEnd w:id="410"/>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577B59" w:rsidRPr="000E3EB3" w14:paraId="176D661D"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638AAEF0" w14:textId="77777777" w:rsidR="00577B59" w:rsidRPr="000E3EB3" w:rsidRDefault="00577B59" w:rsidP="0094025D">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5A6608D3" w14:textId="77777777" w:rsidR="00577B59" w:rsidRPr="000E3EB3" w:rsidRDefault="00577B59" w:rsidP="0094025D">
            <w:pPr>
              <w:rPr>
                <w:rFonts w:cs="Arial"/>
                <w:b/>
              </w:rPr>
            </w:pPr>
            <w:r>
              <w:rPr>
                <w:rFonts w:cs="Arial"/>
                <w:b/>
                <w:bCs/>
              </w:rPr>
              <w:t>na_0034: MATLAB Function block input/output settings</w:t>
            </w:r>
          </w:p>
        </w:tc>
      </w:tr>
      <w:tr w:rsidR="00577B59" w:rsidRPr="000E3EB3" w14:paraId="5251E03D"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5AF329BF" w14:textId="77777777" w:rsidR="00577B59" w:rsidRDefault="00577B59" w:rsidP="0094025D">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3D955B9B" w14:textId="77777777" w:rsidR="00577B59" w:rsidRPr="004A5BD5" w:rsidRDefault="00577B59" w:rsidP="0094025D">
            <w:pPr>
              <w:rPr>
                <w:rFonts w:cs="Arial"/>
                <w:bCs/>
              </w:rPr>
            </w:pPr>
            <w:r w:rsidRPr="004A5BD5">
              <w:rPr>
                <w:rFonts w:cs="Arial"/>
                <w:bCs/>
              </w:rPr>
              <w:t xml:space="preserve">NA-MAAB: </w:t>
            </w:r>
            <w:r>
              <w:rPr>
                <w:rFonts w:cs="Arial"/>
                <w:bCs/>
              </w:rPr>
              <w:t>a</w:t>
            </w:r>
          </w:p>
          <w:p w14:paraId="25E80D45" w14:textId="77777777" w:rsidR="00577B59" w:rsidRDefault="00577B59" w:rsidP="0094025D">
            <w:pPr>
              <w:rPr>
                <w:rFonts w:cs="Arial"/>
                <w:b/>
                <w:bCs/>
              </w:rPr>
            </w:pPr>
            <w:r w:rsidRPr="004A5BD5">
              <w:rPr>
                <w:rFonts w:cs="Arial"/>
                <w:bCs/>
              </w:rPr>
              <w:t xml:space="preserve">JMAAB: </w:t>
            </w:r>
            <w:r>
              <w:rPr>
                <w:rFonts w:cs="Arial"/>
                <w:bCs/>
              </w:rPr>
              <w:t>a</w:t>
            </w:r>
          </w:p>
        </w:tc>
      </w:tr>
      <w:tr w:rsidR="00577B59" w:rsidRPr="000E3EB3" w14:paraId="7147A2F9" w14:textId="77777777" w:rsidTr="0094025D">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A146BA3" w14:textId="77777777" w:rsidR="00577B59" w:rsidRDefault="00577B59" w:rsidP="0094025D">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C722022" w14:textId="77777777" w:rsidR="00577B59" w:rsidRDefault="00577B59" w:rsidP="0094025D">
            <w:pPr>
              <w:rPr>
                <w:rFonts w:cs="Arial"/>
                <w:b/>
                <w:bCs/>
              </w:rPr>
            </w:pPr>
            <w:r w:rsidRPr="004A5BD5">
              <w:rPr>
                <w:rFonts w:cs="Arial"/>
                <w:bCs/>
              </w:rPr>
              <w:t>All</w:t>
            </w:r>
          </w:p>
        </w:tc>
      </w:tr>
      <w:tr w:rsidR="00577B59" w:rsidRPr="000E3EB3" w14:paraId="232309CD" w14:textId="77777777" w:rsidTr="0094025D">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64441694" w14:textId="77777777" w:rsidR="00577B59" w:rsidRPr="000E3EB3" w:rsidRDefault="00577B59" w:rsidP="0094025D">
            <w:pPr>
              <w:rPr>
                <w:rFonts w:cs="Arial"/>
                <w:b/>
              </w:rPr>
            </w:pPr>
            <w:r>
              <w:rPr>
                <w:rFonts w:cs="Arial"/>
                <w:b/>
                <w:bCs/>
              </w:rPr>
              <w:t>Rule</w:t>
            </w:r>
          </w:p>
        </w:tc>
      </w:tr>
      <w:tr w:rsidR="00577B59" w:rsidRPr="000E3EB3" w14:paraId="633C5BE7"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123BD5BE" w14:textId="77777777" w:rsidR="00577B59" w:rsidRPr="000E3EB3" w:rsidRDefault="00577B59" w:rsidP="0094025D">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1C838C74" w14:textId="77777777" w:rsidR="00577B59" w:rsidRPr="000E3EB3" w:rsidRDefault="00577B59" w:rsidP="0094025D">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7DAFFAFB" w14:textId="77777777" w:rsidR="00577B59" w:rsidRPr="000E3EB3" w:rsidRDefault="00577B59" w:rsidP="0094025D">
            <w:pPr>
              <w:jc w:val="center"/>
              <w:rPr>
                <w:rFonts w:cs="Arial"/>
                <w:b/>
              </w:rPr>
            </w:pPr>
            <w:r>
              <w:rPr>
                <w:rFonts w:cs="Arial"/>
                <w:b/>
                <w:bCs/>
              </w:rPr>
              <w:t>Custom Parameter</w:t>
            </w:r>
          </w:p>
        </w:tc>
      </w:tr>
      <w:tr w:rsidR="00577B59" w:rsidRPr="000E3EB3" w14:paraId="234DA7CA"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1D9E9C57" w14:textId="77777777" w:rsidR="00577B59" w:rsidRPr="000E3EB3" w:rsidRDefault="00577B59" w:rsidP="0094025D">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8E06CE6" w14:textId="77777777" w:rsidR="00577B59" w:rsidRPr="000E3EB3" w:rsidRDefault="00577B59" w:rsidP="0094025D">
            <w:pPr>
              <w:rPr>
                <w:rFonts w:cs="Arial"/>
              </w:rPr>
            </w:pPr>
            <w:r>
              <w:rPr>
                <w:rFonts w:cs="Arial"/>
              </w:rPr>
              <w:t>The data type in the model explorer shall be defined for all input and output to [MATLAB Function].</w:t>
            </w:r>
          </w:p>
        </w:tc>
        <w:tc>
          <w:tcPr>
            <w:tcW w:w="2492" w:type="dxa"/>
            <w:tcBorders>
              <w:top w:val="outset" w:sz="6" w:space="0" w:color="auto"/>
              <w:left w:val="outset" w:sz="6" w:space="0" w:color="auto"/>
              <w:bottom w:val="outset" w:sz="6" w:space="0" w:color="auto"/>
              <w:right w:val="outset" w:sz="6" w:space="0" w:color="auto"/>
            </w:tcBorders>
            <w:hideMark/>
          </w:tcPr>
          <w:p w14:paraId="04BEB5B6" w14:textId="77777777" w:rsidR="00577B59" w:rsidRPr="000E3EB3" w:rsidRDefault="00577B59" w:rsidP="0094025D">
            <w:pPr>
              <w:rPr>
                <w:rFonts w:cs="Arial"/>
              </w:rPr>
            </w:pPr>
            <w:r>
              <w:rPr>
                <w:rFonts w:cs="Arial"/>
              </w:rPr>
              <w:t>-</w:t>
            </w:r>
          </w:p>
        </w:tc>
      </w:tr>
      <w:tr w:rsidR="00577B59" w:rsidRPr="000E3EB3" w14:paraId="00FC73AA" w14:textId="77777777" w:rsidTr="0094025D">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752AAB59" w14:textId="77777777" w:rsidR="00577B59" w:rsidRPr="000E3EB3" w:rsidRDefault="00577B59" w:rsidP="0094025D">
            <w:pPr>
              <w:rPr>
                <w:rFonts w:cs="Arial"/>
                <w:b/>
              </w:rPr>
            </w:pPr>
            <w:r>
              <w:rPr>
                <w:rFonts w:cs="Arial"/>
                <w:b/>
                <w:bCs/>
              </w:rPr>
              <w:t>Rationale</w:t>
            </w:r>
          </w:p>
        </w:tc>
      </w:tr>
      <w:tr w:rsidR="00577B59" w:rsidRPr="000E3EB3" w14:paraId="6CF29986"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6FEDFDD2" w14:textId="77777777" w:rsidR="00577B59" w:rsidRPr="000E3EB3" w:rsidRDefault="00577B59" w:rsidP="0094025D">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182F62EB" w14:textId="77777777" w:rsidR="00577B59" w:rsidRPr="000E3EB3" w:rsidRDefault="00577B59" w:rsidP="0094025D">
            <w:pPr>
              <w:jc w:val="center"/>
              <w:rPr>
                <w:rFonts w:cs="Arial"/>
                <w:b/>
              </w:rPr>
            </w:pPr>
            <w:r>
              <w:rPr>
                <w:rFonts w:cs="Arial"/>
                <w:b/>
                <w:bCs/>
              </w:rPr>
              <w:t>Description</w:t>
            </w:r>
          </w:p>
        </w:tc>
      </w:tr>
      <w:tr w:rsidR="00577B59" w:rsidRPr="000E3EB3" w14:paraId="27DA938C" w14:textId="77777777" w:rsidTr="0094025D">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31F8A6D0" w14:textId="77777777" w:rsidR="00577B59" w:rsidRPr="000E3EB3" w:rsidRDefault="00577B59" w:rsidP="0094025D">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2B243A3A" w14:textId="58B45F0F" w:rsidR="00577B59" w:rsidRPr="00782E3E" w:rsidRDefault="00577B59" w:rsidP="00547715">
            <w:pPr>
              <w:pStyle w:val="ListParagraph"/>
              <w:numPr>
                <w:ilvl w:val="0"/>
                <w:numId w:val="112"/>
              </w:numPr>
              <w:ind w:leftChars="0" w:left="137" w:hanging="141"/>
              <w:rPr>
                <w:rFonts w:cs="Arial"/>
              </w:rPr>
            </w:pPr>
            <w:r>
              <w:rPr>
                <w:rFonts w:cs="Arial"/>
              </w:rPr>
              <w:t>Defining the data type for all input and output to [MATLAB Function] helps prevent simulation errors and unexpected behavior.</w:t>
            </w:r>
          </w:p>
        </w:tc>
      </w:tr>
    </w:tbl>
    <w:p w14:paraId="075B187C" w14:textId="77777777" w:rsidR="00577B59" w:rsidRDefault="00577B59" w:rsidP="00577B59"/>
    <w:p w14:paraId="4DBEDA1B" w14:textId="694E7054" w:rsidR="00577B59" w:rsidRPr="00577B59" w:rsidRDefault="00577B59" w:rsidP="0011317A">
      <w:pPr>
        <w:pStyle w:val="Heading2"/>
      </w:pPr>
      <w:bookmarkStart w:id="411" w:name="_Toc34396041"/>
      <w:r>
        <w:t>MATLAB Usage</w:t>
      </w:r>
      <w:bookmarkEnd w:id="411"/>
    </w:p>
    <w:p w14:paraId="03873CA5" w14:textId="77777777" w:rsidR="00321120" w:rsidRDefault="00321120" w:rsidP="00F606D3">
      <w:pPr>
        <w:pStyle w:val="Heading3"/>
      </w:pPr>
      <w:bookmarkStart w:id="412" w:name="_Toc34396042"/>
      <w:bookmarkStart w:id="413" w:name="_Toc508614056"/>
      <w:r>
        <w:t>na_0016: Source lines of MATALAB Functions</w:t>
      </w:r>
      <w:bookmarkEnd w:id="412"/>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21120" w:rsidRPr="00E761C9" w14:paraId="5A220C26"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762E26D5" w14:textId="77777777" w:rsidR="00321120" w:rsidRPr="00E761C9" w:rsidRDefault="00321120" w:rsidP="0032112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394AF9D" w14:textId="77777777" w:rsidR="00321120" w:rsidRPr="00E761C9" w:rsidRDefault="00321120" w:rsidP="00321120">
            <w:pPr>
              <w:rPr>
                <w:rFonts w:cs="Arial"/>
                <w:b/>
              </w:rPr>
            </w:pPr>
            <w:r w:rsidRPr="00CC43A6">
              <w:rPr>
                <w:rFonts w:cs="Arial"/>
                <w:b/>
              </w:rPr>
              <w:t>na_0016: Source lines of MATALAB Function</w:t>
            </w:r>
            <w:r>
              <w:rPr>
                <w:rFonts w:cs="Arial"/>
                <w:b/>
              </w:rPr>
              <w:t>s</w:t>
            </w:r>
          </w:p>
        </w:tc>
      </w:tr>
      <w:tr w:rsidR="00321120" w:rsidRPr="00E761C9" w14:paraId="2EBC1C21"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67390025" w14:textId="77777777" w:rsidR="00321120" w:rsidRDefault="00321120" w:rsidP="0032112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10C76C54" w14:textId="77777777" w:rsidR="00321120" w:rsidRPr="004A5BD5" w:rsidRDefault="00321120" w:rsidP="00321120">
            <w:pPr>
              <w:rPr>
                <w:rFonts w:cs="Arial"/>
                <w:bCs/>
              </w:rPr>
            </w:pPr>
            <w:r w:rsidRPr="004A5BD5">
              <w:rPr>
                <w:rFonts w:cs="Arial"/>
                <w:bCs/>
              </w:rPr>
              <w:t xml:space="preserve">NA-MAAB: </w:t>
            </w:r>
            <w:r>
              <w:rPr>
                <w:rFonts w:cs="Arial"/>
                <w:bCs/>
              </w:rPr>
              <w:t>a</w:t>
            </w:r>
          </w:p>
          <w:p w14:paraId="4D9380AC" w14:textId="77777777" w:rsidR="00321120" w:rsidRDefault="00321120" w:rsidP="00321120">
            <w:pPr>
              <w:rPr>
                <w:rFonts w:cs="Arial"/>
                <w:b/>
                <w:bCs/>
              </w:rPr>
            </w:pPr>
            <w:r w:rsidRPr="004A5BD5">
              <w:rPr>
                <w:rFonts w:cs="Arial"/>
                <w:bCs/>
              </w:rPr>
              <w:t xml:space="preserve">JMAAB: </w:t>
            </w:r>
            <w:r>
              <w:rPr>
                <w:rFonts w:cs="Arial"/>
                <w:bCs/>
              </w:rPr>
              <w:t>Not supported</w:t>
            </w:r>
          </w:p>
        </w:tc>
      </w:tr>
      <w:tr w:rsidR="00321120" w:rsidRPr="00E761C9" w14:paraId="08D229DF"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18FE912" w14:textId="77777777" w:rsidR="00321120" w:rsidRDefault="00321120"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08ED0B2B" w14:textId="77777777" w:rsidR="00321120" w:rsidRDefault="00321120" w:rsidP="00321120">
            <w:pPr>
              <w:rPr>
                <w:rFonts w:cs="Arial"/>
                <w:b/>
                <w:bCs/>
              </w:rPr>
            </w:pPr>
            <w:r w:rsidRPr="004A5BD5">
              <w:rPr>
                <w:rFonts w:cs="Arial"/>
                <w:bCs/>
              </w:rPr>
              <w:t>All</w:t>
            </w:r>
          </w:p>
        </w:tc>
      </w:tr>
      <w:tr w:rsidR="00321120" w:rsidRPr="00E761C9" w14:paraId="00076F3D" w14:textId="77777777" w:rsidTr="0032112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19D064D" w14:textId="77777777" w:rsidR="00321120" w:rsidRPr="00E761C9" w:rsidRDefault="00321120" w:rsidP="00321120">
            <w:pPr>
              <w:rPr>
                <w:rFonts w:cs="Arial"/>
                <w:b/>
              </w:rPr>
            </w:pPr>
            <w:r>
              <w:rPr>
                <w:rFonts w:cs="Arial"/>
                <w:b/>
                <w:bCs/>
              </w:rPr>
              <w:t>Rule</w:t>
            </w:r>
          </w:p>
        </w:tc>
      </w:tr>
      <w:tr w:rsidR="00321120" w:rsidRPr="00E761C9" w14:paraId="7D522AE3"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384315EC" w14:textId="77777777" w:rsidR="00321120" w:rsidRPr="00E761C9" w:rsidRDefault="00321120" w:rsidP="0032112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00ACC026" w14:textId="77777777" w:rsidR="00321120" w:rsidRPr="00E761C9" w:rsidRDefault="00321120" w:rsidP="0032112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7E542667" w14:textId="77777777" w:rsidR="00321120" w:rsidRPr="00E761C9" w:rsidRDefault="00321120" w:rsidP="00321120">
            <w:pPr>
              <w:jc w:val="center"/>
              <w:rPr>
                <w:rFonts w:cs="Arial"/>
                <w:b/>
              </w:rPr>
            </w:pPr>
            <w:r>
              <w:rPr>
                <w:rFonts w:cs="Arial"/>
                <w:b/>
                <w:bCs/>
              </w:rPr>
              <w:t>Custom Parameter</w:t>
            </w:r>
          </w:p>
        </w:tc>
      </w:tr>
      <w:tr w:rsidR="00321120" w:rsidRPr="00E761C9" w14:paraId="5BA324FD"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54443A61" w14:textId="77777777" w:rsidR="00321120" w:rsidRPr="00E761C9" w:rsidRDefault="00321120" w:rsidP="0032112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tcPr>
          <w:p w14:paraId="632D9FA7" w14:textId="6852A959" w:rsidR="00B576F4" w:rsidRPr="005C060D" w:rsidRDefault="00321120" w:rsidP="00B576F4">
            <w:pPr>
              <w:pStyle w:val="Default"/>
              <w:rPr>
                <w:sz w:val="20"/>
                <w:szCs w:val="20"/>
              </w:rPr>
            </w:pPr>
            <w:r>
              <w:rPr>
                <w:sz w:val="20"/>
                <w:szCs w:val="20"/>
              </w:rPr>
              <w:t>The length of MATLAB functions shall be limited</w:t>
            </w:r>
            <w:r w:rsidR="00B576F4">
              <w:rPr>
                <w:sz w:val="20"/>
                <w:szCs w:val="20"/>
              </w:rPr>
              <w:t xml:space="preserve">.  This restriction applies to MATLAB Functions that reside in the Simulink block diagram and external MATLAB files with a </w:t>
            </w:r>
            <w:r w:rsidR="00B576F4" w:rsidRPr="00231A3A">
              <w:rPr>
                <w:rFonts w:ascii="Courier New" w:hAnsi="Courier New" w:cs="Courier New"/>
                <w:sz w:val="20"/>
                <w:szCs w:val="20"/>
              </w:rPr>
              <w:t>.m</w:t>
            </w:r>
            <w:r w:rsidR="00B576F4">
              <w:rPr>
                <w:sz w:val="20"/>
                <w:szCs w:val="20"/>
              </w:rPr>
              <w:t xml:space="preserve"> </w:t>
            </w:r>
            <w:r w:rsidR="00B576F4" w:rsidRPr="005C060D">
              <w:rPr>
                <w:sz w:val="20"/>
                <w:szCs w:val="20"/>
              </w:rPr>
              <w:t xml:space="preserve">extension. </w:t>
            </w:r>
          </w:p>
          <w:p w14:paraId="4189078A" w14:textId="77777777" w:rsidR="00B576F4" w:rsidRPr="00B576F4" w:rsidRDefault="00B576F4" w:rsidP="00321120">
            <w:pPr>
              <w:pStyle w:val="Default"/>
              <w:rPr>
                <w:sz w:val="20"/>
                <w:szCs w:val="20"/>
              </w:rPr>
            </w:pPr>
          </w:p>
          <w:p w14:paraId="531851F0" w14:textId="34E0A14C" w:rsidR="00321120" w:rsidRPr="00B93F6C" w:rsidRDefault="00B576F4" w:rsidP="00F606D3">
            <w:pPr>
              <w:pStyle w:val="Default"/>
            </w:pPr>
            <w:r w:rsidRPr="00420318">
              <w:rPr>
                <w:sz w:val="20"/>
                <w:szCs w:val="20"/>
              </w:rPr>
              <w:t xml:space="preserve">The </w:t>
            </w:r>
            <w:r w:rsidR="00321120" w:rsidRPr="00420318">
              <w:rPr>
                <w:sz w:val="20"/>
                <w:szCs w:val="20"/>
              </w:rPr>
              <w:t xml:space="preserve">recommended limit </w:t>
            </w:r>
            <w:r w:rsidRPr="00420318">
              <w:rPr>
                <w:sz w:val="20"/>
                <w:szCs w:val="20"/>
              </w:rPr>
              <w:t>is</w:t>
            </w:r>
            <w:r w:rsidR="00321120" w:rsidRPr="00420318">
              <w:rPr>
                <w:sz w:val="20"/>
                <w:szCs w:val="20"/>
              </w:rPr>
              <w:t xml:space="preserve"> 60 lines of code</w:t>
            </w:r>
            <w:r w:rsidRPr="00420318">
              <w:rPr>
                <w:sz w:val="18"/>
                <w:szCs w:val="18"/>
              </w:rPr>
              <w:t xml:space="preserve">. </w:t>
            </w:r>
            <w:r>
              <w:rPr>
                <w:sz w:val="20"/>
                <w:szCs w:val="20"/>
              </w:rPr>
              <w:t>Subfunctions may use an additional 60 lines of code.</w:t>
            </w:r>
            <w:r w:rsidR="00321120" w:rsidRPr="003B3F01">
              <w:t xml:space="preserve"> </w:t>
            </w:r>
          </w:p>
        </w:tc>
        <w:tc>
          <w:tcPr>
            <w:tcW w:w="2492" w:type="dxa"/>
            <w:tcBorders>
              <w:top w:val="outset" w:sz="6" w:space="0" w:color="auto"/>
              <w:left w:val="outset" w:sz="6" w:space="0" w:color="auto"/>
              <w:bottom w:val="outset" w:sz="6" w:space="0" w:color="auto"/>
              <w:right w:val="outset" w:sz="6" w:space="0" w:color="auto"/>
            </w:tcBorders>
            <w:hideMark/>
          </w:tcPr>
          <w:p w14:paraId="670C3D93" w14:textId="2898B714" w:rsidR="00321120" w:rsidRPr="00E761C9" w:rsidRDefault="00581D1E" w:rsidP="00321120">
            <w:pPr>
              <w:rPr>
                <w:rFonts w:cs="Arial"/>
              </w:rPr>
            </w:pPr>
            <w:r>
              <w:rPr>
                <w:rFonts w:cs="Arial"/>
              </w:rPr>
              <w:t xml:space="preserve">Maximum </w:t>
            </w:r>
            <w:r w:rsidR="00255DE9">
              <w:rPr>
                <w:rFonts w:cs="Arial"/>
              </w:rPr>
              <w:t>effective lines of code per function</w:t>
            </w:r>
          </w:p>
        </w:tc>
      </w:tr>
      <w:tr w:rsidR="00321120" w:rsidRPr="00E761C9" w14:paraId="49DB0885" w14:textId="77777777" w:rsidTr="0032112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1CCEF007" w14:textId="77777777" w:rsidR="00321120" w:rsidRPr="00E761C9" w:rsidRDefault="00321120" w:rsidP="00321120">
            <w:pPr>
              <w:rPr>
                <w:rFonts w:cs="Arial"/>
                <w:b/>
              </w:rPr>
            </w:pPr>
            <w:r>
              <w:rPr>
                <w:rFonts w:cs="Arial"/>
                <w:b/>
                <w:bCs/>
              </w:rPr>
              <w:t>Rationale</w:t>
            </w:r>
          </w:p>
        </w:tc>
      </w:tr>
      <w:tr w:rsidR="00321120" w:rsidRPr="00E761C9" w14:paraId="19914601"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72E2B732" w14:textId="77777777" w:rsidR="00321120" w:rsidRPr="00E761C9" w:rsidRDefault="00321120" w:rsidP="0032112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7E9AF40B" w14:textId="77777777" w:rsidR="00321120" w:rsidRPr="00E761C9" w:rsidRDefault="00321120" w:rsidP="00321120">
            <w:pPr>
              <w:jc w:val="center"/>
              <w:rPr>
                <w:rFonts w:cs="Arial"/>
                <w:b/>
              </w:rPr>
            </w:pPr>
            <w:r>
              <w:rPr>
                <w:rFonts w:cs="Arial"/>
                <w:b/>
                <w:bCs/>
              </w:rPr>
              <w:t>Description</w:t>
            </w:r>
          </w:p>
        </w:tc>
      </w:tr>
      <w:tr w:rsidR="00321120" w:rsidRPr="00E761C9" w14:paraId="2CCF5A9E"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75375F83" w14:textId="77777777" w:rsidR="00321120" w:rsidRPr="00E761C9" w:rsidRDefault="00321120" w:rsidP="0032112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8582BE9" w14:textId="77777777" w:rsidR="00321120" w:rsidRDefault="00321120" w:rsidP="00547715">
            <w:pPr>
              <w:pStyle w:val="ListParagraph"/>
              <w:numPr>
                <w:ilvl w:val="0"/>
                <w:numId w:val="82"/>
              </w:numPr>
              <w:ind w:leftChars="0" w:left="137" w:hanging="137"/>
              <w:rPr>
                <w:rFonts w:cs="Arial"/>
              </w:rPr>
            </w:pPr>
            <w:r>
              <w:rPr>
                <w:rFonts w:cs="Arial"/>
              </w:rPr>
              <w:t>Improves readability and workflow</w:t>
            </w:r>
          </w:p>
          <w:p w14:paraId="19996549" w14:textId="77777777" w:rsidR="00321120" w:rsidRPr="003F6620" w:rsidRDefault="00321120" w:rsidP="00547715">
            <w:pPr>
              <w:pStyle w:val="ListParagraph"/>
              <w:numPr>
                <w:ilvl w:val="0"/>
                <w:numId w:val="82"/>
              </w:numPr>
              <w:ind w:leftChars="0" w:left="137" w:hanging="137"/>
              <w:rPr>
                <w:rFonts w:cs="Arial"/>
              </w:rPr>
            </w:pPr>
            <w:r>
              <w:rPr>
                <w:rFonts w:cs="Arial"/>
              </w:rPr>
              <w:t>Code generation may not be possible.</w:t>
            </w:r>
          </w:p>
        </w:tc>
      </w:tr>
    </w:tbl>
    <w:p w14:paraId="38EEA602" w14:textId="77777777" w:rsidR="00321120" w:rsidRDefault="00321120" w:rsidP="0011317A">
      <w:pPr>
        <w:pStyle w:val="Heading3"/>
      </w:pPr>
      <w:bookmarkStart w:id="414" w:name="_Toc34396043"/>
      <w:r>
        <w:t>na_0017: Number of called function levels</w:t>
      </w:r>
      <w:bookmarkEnd w:id="414"/>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21120" w:rsidRPr="00E761C9" w14:paraId="778E1B17"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36636CC6" w14:textId="77777777" w:rsidR="00321120" w:rsidRPr="00E761C9" w:rsidRDefault="00321120" w:rsidP="0032112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1F50BDCD" w14:textId="77777777" w:rsidR="00321120" w:rsidRPr="00E761C9" w:rsidRDefault="00321120" w:rsidP="00321120">
            <w:pPr>
              <w:rPr>
                <w:rFonts w:cs="Arial"/>
                <w:b/>
              </w:rPr>
            </w:pPr>
            <w:r w:rsidRPr="00CC43A6">
              <w:rPr>
                <w:rFonts w:cs="Arial"/>
                <w:b/>
              </w:rPr>
              <w:t>na_0017: Number of called function level</w:t>
            </w:r>
            <w:r>
              <w:rPr>
                <w:rFonts w:cs="Arial"/>
                <w:b/>
              </w:rPr>
              <w:t>s</w:t>
            </w:r>
          </w:p>
        </w:tc>
      </w:tr>
      <w:tr w:rsidR="00321120" w:rsidRPr="00E761C9" w14:paraId="65262A57"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21B23559" w14:textId="77777777" w:rsidR="00321120" w:rsidRDefault="00321120" w:rsidP="0032112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4CB551B3" w14:textId="77777777" w:rsidR="00321120" w:rsidRPr="004A5BD5" w:rsidRDefault="00321120" w:rsidP="00321120">
            <w:pPr>
              <w:rPr>
                <w:rFonts w:cs="Arial"/>
                <w:bCs/>
              </w:rPr>
            </w:pPr>
            <w:r w:rsidRPr="004A5BD5">
              <w:rPr>
                <w:rFonts w:cs="Arial"/>
                <w:bCs/>
              </w:rPr>
              <w:t xml:space="preserve">NA-MAAB: </w:t>
            </w:r>
            <w:r>
              <w:rPr>
                <w:rFonts w:cs="Arial"/>
                <w:bCs/>
              </w:rPr>
              <w:t>a</w:t>
            </w:r>
          </w:p>
          <w:p w14:paraId="630C2CF9" w14:textId="77777777" w:rsidR="00321120" w:rsidRDefault="00321120" w:rsidP="00321120">
            <w:pPr>
              <w:rPr>
                <w:rFonts w:cs="Arial"/>
                <w:b/>
                <w:bCs/>
              </w:rPr>
            </w:pPr>
            <w:r w:rsidRPr="004A5BD5">
              <w:rPr>
                <w:rFonts w:cs="Arial"/>
                <w:bCs/>
              </w:rPr>
              <w:t xml:space="preserve">JMAAB: </w:t>
            </w:r>
            <w:r>
              <w:rPr>
                <w:rFonts w:cs="Arial"/>
                <w:bCs/>
              </w:rPr>
              <w:t>Not supported</w:t>
            </w:r>
          </w:p>
        </w:tc>
      </w:tr>
      <w:tr w:rsidR="00321120" w:rsidRPr="00E761C9" w14:paraId="70944608" w14:textId="77777777" w:rsidTr="00321120">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cPr>
          <w:p w14:paraId="04333C4D" w14:textId="77777777" w:rsidR="00321120" w:rsidRDefault="00321120"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3C9D10A4" w14:textId="77777777" w:rsidR="00321120" w:rsidRDefault="00321120" w:rsidP="00321120">
            <w:pPr>
              <w:rPr>
                <w:rFonts w:cs="Arial"/>
                <w:b/>
                <w:bCs/>
              </w:rPr>
            </w:pPr>
            <w:r w:rsidRPr="004A5BD5">
              <w:rPr>
                <w:rFonts w:cs="Arial"/>
                <w:bCs/>
              </w:rPr>
              <w:t>All</w:t>
            </w:r>
          </w:p>
        </w:tc>
      </w:tr>
      <w:tr w:rsidR="00321120" w:rsidRPr="00E761C9" w14:paraId="1F075664" w14:textId="77777777" w:rsidTr="00321120">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034F94AD" w14:textId="77777777" w:rsidR="00321120" w:rsidRPr="00E761C9" w:rsidRDefault="00321120" w:rsidP="00321120">
            <w:pPr>
              <w:rPr>
                <w:rFonts w:cs="Arial"/>
                <w:b/>
              </w:rPr>
            </w:pPr>
            <w:r>
              <w:rPr>
                <w:rFonts w:cs="Arial"/>
                <w:b/>
                <w:bCs/>
              </w:rPr>
              <w:t>Rule</w:t>
            </w:r>
          </w:p>
        </w:tc>
      </w:tr>
      <w:tr w:rsidR="00321120" w:rsidRPr="00E761C9" w14:paraId="5834DD00"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7789EDE1" w14:textId="77777777" w:rsidR="00321120" w:rsidRPr="00E761C9" w:rsidRDefault="00321120" w:rsidP="0032112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hideMark/>
          </w:tcPr>
          <w:p w14:paraId="0177C063" w14:textId="77777777" w:rsidR="00321120" w:rsidRPr="00E761C9" w:rsidRDefault="00321120" w:rsidP="0032112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hideMark/>
          </w:tcPr>
          <w:p w14:paraId="6A1C3BF4" w14:textId="77777777" w:rsidR="00321120" w:rsidRPr="00E761C9" w:rsidRDefault="00321120" w:rsidP="00321120">
            <w:pPr>
              <w:jc w:val="center"/>
              <w:rPr>
                <w:rFonts w:cs="Arial"/>
                <w:b/>
              </w:rPr>
            </w:pPr>
            <w:r>
              <w:rPr>
                <w:rFonts w:cs="Arial"/>
                <w:b/>
                <w:bCs/>
              </w:rPr>
              <w:t>Custom Parameter</w:t>
            </w:r>
          </w:p>
        </w:tc>
      </w:tr>
      <w:tr w:rsidR="00321120" w:rsidRPr="00E761C9" w14:paraId="1D5D1F6C"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hideMark/>
          </w:tcPr>
          <w:p w14:paraId="7F0F3ABD" w14:textId="77777777" w:rsidR="00321120" w:rsidRPr="00E761C9" w:rsidRDefault="00321120" w:rsidP="00321120">
            <w:pPr>
              <w:jc w:val="center"/>
              <w:rPr>
                <w:rFonts w:cs="Arial"/>
              </w:rPr>
            </w:pPr>
            <w:r>
              <w:rPr>
                <w:rFonts w:cs="Arial"/>
              </w:rPr>
              <w:lastRenderedPageBreak/>
              <w:t>a</w:t>
            </w:r>
          </w:p>
        </w:tc>
        <w:tc>
          <w:tcPr>
            <w:tcW w:w="5343" w:type="dxa"/>
            <w:gridSpan w:val="2"/>
            <w:tcBorders>
              <w:top w:val="outset" w:sz="6" w:space="0" w:color="auto"/>
              <w:left w:val="outset" w:sz="6" w:space="0" w:color="auto"/>
              <w:bottom w:val="outset" w:sz="6" w:space="0" w:color="auto"/>
              <w:right w:val="outset" w:sz="6" w:space="0" w:color="auto"/>
            </w:tcBorders>
          </w:tcPr>
          <w:p w14:paraId="72812AAC" w14:textId="6F319EB8" w:rsidR="00B576F4" w:rsidRDefault="00321120" w:rsidP="00321120">
            <w:pPr>
              <w:pStyle w:val="Default"/>
              <w:rPr>
                <w:sz w:val="20"/>
                <w:szCs w:val="20"/>
              </w:rPr>
            </w:pPr>
            <w:r>
              <w:rPr>
                <w:sz w:val="20"/>
                <w:szCs w:val="20"/>
              </w:rPr>
              <w:t>The number of sub-function</w:t>
            </w:r>
            <w:r w:rsidR="00B576F4">
              <w:rPr>
                <w:sz w:val="20"/>
                <w:szCs w:val="20"/>
              </w:rPr>
              <w:t xml:space="preserve"> levels</w:t>
            </w:r>
            <w:r>
              <w:rPr>
                <w:sz w:val="20"/>
                <w:szCs w:val="20"/>
              </w:rPr>
              <w:t xml:space="preserve"> shall be limited, typically to three levels. </w:t>
            </w:r>
          </w:p>
          <w:p w14:paraId="4E7E0E31" w14:textId="77777777" w:rsidR="00B576F4" w:rsidRDefault="00B576F4" w:rsidP="00321120">
            <w:pPr>
              <w:pStyle w:val="Default"/>
              <w:rPr>
                <w:sz w:val="20"/>
                <w:szCs w:val="20"/>
              </w:rPr>
            </w:pPr>
          </w:p>
          <w:p w14:paraId="064D5A87" w14:textId="604EEA44" w:rsidR="00321120" w:rsidRDefault="00321120" w:rsidP="00321120">
            <w:pPr>
              <w:pStyle w:val="Default"/>
              <w:rPr>
                <w:sz w:val="20"/>
                <w:szCs w:val="20"/>
              </w:rPr>
            </w:pPr>
            <w:r>
              <w:rPr>
                <w:sz w:val="20"/>
                <w:szCs w:val="20"/>
              </w:rPr>
              <w:t xml:space="preserve">MATLAB function blocks that resides at the Simulink block diagram level counts as the first </w:t>
            </w:r>
            <w:proofErr w:type="gramStart"/>
            <w:r>
              <w:rPr>
                <w:sz w:val="20"/>
                <w:szCs w:val="20"/>
              </w:rPr>
              <w:t>level, unless</w:t>
            </w:r>
            <w:proofErr w:type="gramEnd"/>
            <w:r>
              <w:rPr>
                <w:sz w:val="20"/>
                <w:szCs w:val="20"/>
              </w:rPr>
              <w:t xml:space="preserve"> it is simply a wrapper for an external MATLAB file with a .</w:t>
            </w:r>
            <w:r w:rsidRPr="00F606D3">
              <w:rPr>
                <w:rFonts w:ascii="Courier New" w:hAnsi="Courier New" w:cs="Courier New"/>
                <w:sz w:val="20"/>
                <w:szCs w:val="20"/>
              </w:rPr>
              <w:t>m</w:t>
            </w:r>
            <w:r>
              <w:rPr>
                <w:sz w:val="20"/>
                <w:szCs w:val="20"/>
              </w:rPr>
              <w:t xml:space="preserve"> extension. </w:t>
            </w:r>
          </w:p>
          <w:p w14:paraId="609695E1" w14:textId="77777777" w:rsidR="00321120" w:rsidRDefault="00321120" w:rsidP="00321120"/>
          <w:p w14:paraId="0C00B25B" w14:textId="77777777" w:rsidR="00321120" w:rsidRDefault="00321120" w:rsidP="00321120">
            <w:r>
              <w:t xml:space="preserve">This includes functions that are defined within the MATLAB block and those in separate </w:t>
            </w:r>
            <w:r w:rsidRPr="00231A3A">
              <w:rPr>
                <w:rFonts w:ascii="Courier New" w:hAnsi="Courier New" w:cs="Courier New"/>
              </w:rPr>
              <w:t>.m</w:t>
            </w:r>
            <w:r>
              <w:t xml:space="preserve"> files. </w:t>
            </w:r>
          </w:p>
          <w:p w14:paraId="11C709D4" w14:textId="77777777" w:rsidR="00321120" w:rsidRDefault="00321120" w:rsidP="00321120"/>
          <w:p w14:paraId="1BD0C968" w14:textId="77777777" w:rsidR="00321120" w:rsidRPr="00B93F6C" w:rsidRDefault="00321120" w:rsidP="00321120">
            <w:pPr>
              <w:pStyle w:val="Default"/>
            </w:pPr>
            <w:r>
              <w:rPr>
                <w:sz w:val="20"/>
                <w:szCs w:val="20"/>
              </w:rPr>
              <w:t xml:space="preserve">Standard utility functions, such as built in functions like sqrt or log, are not included in the number of levels. Likewise, commonly used custom utility functions can be excluded from the number of levels. </w:t>
            </w:r>
          </w:p>
        </w:tc>
        <w:tc>
          <w:tcPr>
            <w:tcW w:w="2492" w:type="dxa"/>
            <w:tcBorders>
              <w:top w:val="outset" w:sz="6" w:space="0" w:color="auto"/>
              <w:left w:val="outset" w:sz="6" w:space="0" w:color="auto"/>
              <w:bottom w:val="outset" w:sz="6" w:space="0" w:color="auto"/>
              <w:right w:val="outset" w:sz="6" w:space="0" w:color="auto"/>
            </w:tcBorders>
            <w:hideMark/>
          </w:tcPr>
          <w:p w14:paraId="33CB67E2" w14:textId="5DA2F00E" w:rsidR="00321120" w:rsidRPr="00E761C9" w:rsidRDefault="00255DE9" w:rsidP="00321120">
            <w:pPr>
              <w:rPr>
                <w:rFonts w:cs="Arial"/>
              </w:rPr>
            </w:pPr>
            <w:r>
              <w:rPr>
                <w:rFonts w:cs="Arial"/>
              </w:rPr>
              <w:t>Maximum function call levels</w:t>
            </w:r>
          </w:p>
        </w:tc>
      </w:tr>
      <w:tr w:rsidR="00321120" w:rsidRPr="00E761C9" w14:paraId="2EA2783D" w14:textId="77777777" w:rsidTr="00321120">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hideMark/>
          </w:tcPr>
          <w:p w14:paraId="188B2F4E" w14:textId="77777777" w:rsidR="00321120" w:rsidRPr="00E761C9" w:rsidRDefault="00321120" w:rsidP="00321120">
            <w:pPr>
              <w:rPr>
                <w:rFonts w:cs="Arial"/>
                <w:b/>
              </w:rPr>
            </w:pPr>
            <w:r>
              <w:rPr>
                <w:rFonts w:cs="Arial"/>
                <w:b/>
                <w:bCs/>
              </w:rPr>
              <w:t>Rationale</w:t>
            </w:r>
          </w:p>
        </w:tc>
      </w:tr>
      <w:tr w:rsidR="00321120" w:rsidRPr="00E761C9" w14:paraId="18460185"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hideMark/>
          </w:tcPr>
          <w:p w14:paraId="29EB78C7" w14:textId="77777777" w:rsidR="00321120" w:rsidRPr="00E761C9" w:rsidRDefault="00321120" w:rsidP="0032112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hideMark/>
          </w:tcPr>
          <w:p w14:paraId="4985421C" w14:textId="77777777" w:rsidR="00321120" w:rsidRPr="00E761C9" w:rsidRDefault="00321120" w:rsidP="00321120">
            <w:pPr>
              <w:jc w:val="center"/>
              <w:rPr>
                <w:rFonts w:cs="Arial"/>
                <w:b/>
              </w:rPr>
            </w:pPr>
            <w:r>
              <w:rPr>
                <w:rFonts w:cs="Arial"/>
                <w:b/>
                <w:bCs/>
              </w:rPr>
              <w:t>Description</w:t>
            </w:r>
          </w:p>
        </w:tc>
      </w:tr>
      <w:tr w:rsidR="00321120" w:rsidRPr="00E761C9" w14:paraId="56D3E57E" w14:textId="77777777" w:rsidTr="00321120">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50B4FA85" w14:textId="77777777" w:rsidR="00321120" w:rsidRPr="00E761C9" w:rsidRDefault="00321120" w:rsidP="0032112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49FBAACA" w14:textId="77777777" w:rsidR="00321120" w:rsidRPr="003F6620" w:rsidRDefault="00321120" w:rsidP="00547715">
            <w:pPr>
              <w:pStyle w:val="ListParagraph"/>
              <w:numPr>
                <w:ilvl w:val="0"/>
                <w:numId w:val="82"/>
              </w:numPr>
              <w:ind w:leftChars="0" w:left="137" w:hanging="137"/>
              <w:rPr>
                <w:rFonts w:cs="Arial"/>
              </w:rPr>
            </w:pPr>
            <w:r>
              <w:rPr>
                <w:rFonts w:cs="Arial"/>
              </w:rPr>
              <w:t>Improves readability and testability</w:t>
            </w:r>
          </w:p>
        </w:tc>
      </w:tr>
    </w:tbl>
    <w:p w14:paraId="03F95E8F" w14:textId="77777777" w:rsidR="00321120" w:rsidRDefault="00321120" w:rsidP="0011317A">
      <w:pPr>
        <w:pStyle w:val="Heading3"/>
      </w:pPr>
      <w:bookmarkStart w:id="415" w:name="_Toc34396044"/>
      <w:r>
        <w:t>na_0021: Strings in MATLAB functions</w:t>
      </w:r>
      <w:bookmarkEnd w:id="415"/>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321120" w:rsidRPr="007D4688" w14:paraId="7E22DDF3"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0AD4508" w14:textId="77777777" w:rsidR="00321120" w:rsidRPr="007D4688" w:rsidRDefault="00321120" w:rsidP="00321120">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23DF668" w14:textId="77777777" w:rsidR="00321120" w:rsidRPr="007D4688" w:rsidRDefault="00321120" w:rsidP="00321120">
            <w:pPr>
              <w:rPr>
                <w:rFonts w:cs="Arial"/>
                <w:b/>
              </w:rPr>
            </w:pPr>
            <w:r>
              <w:rPr>
                <w:rFonts w:cs="Arial"/>
                <w:b/>
                <w:bCs/>
              </w:rPr>
              <w:t>na_0021: Strings in MATLAB functions</w:t>
            </w:r>
          </w:p>
        </w:tc>
      </w:tr>
      <w:tr w:rsidR="00321120" w:rsidRPr="007D4688" w14:paraId="2BD08D19"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AA9C23E" w14:textId="77777777" w:rsidR="00321120" w:rsidRDefault="00321120" w:rsidP="0032112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7D8D8DE0" w14:textId="77777777" w:rsidR="00321120" w:rsidRPr="004A5BD5" w:rsidRDefault="00321120" w:rsidP="00321120">
            <w:pPr>
              <w:rPr>
                <w:rFonts w:cs="Arial"/>
                <w:bCs/>
              </w:rPr>
            </w:pPr>
            <w:r w:rsidRPr="004A5BD5">
              <w:rPr>
                <w:rFonts w:cs="Arial"/>
                <w:bCs/>
              </w:rPr>
              <w:t xml:space="preserve">NA-MAAB: </w:t>
            </w:r>
            <w:r>
              <w:rPr>
                <w:rFonts w:cs="Arial"/>
                <w:bCs/>
              </w:rPr>
              <w:t>a</w:t>
            </w:r>
          </w:p>
          <w:p w14:paraId="3A88C3E9" w14:textId="77777777" w:rsidR="00321120" w:rsidRDefault="00321120" w:rsidP="00321120">
            <w:pPr>
              <w:rPr>
                <w:rFonts w:cs="Arial"/>
                <w:b/>
                <w:bCs/>
              </w:rPr>
            </w:pPr>
            <w:r w:rsidRPr="004A5BD5">
              <w:rPr>
                <w:rFonts w:cs="Arial"/>
                <w:bCs/>
              </w:rPr>
              <w:t xml:space="preserve">JMAAB: </w:t>
            </w:r>
            <w:r>
              <w:rPr>
                <w:rFonts w:cs="Arial"/>
                <w:bCs/>
              </w:rPr>
              <w:t>a</w:t>
            </w:r>
          </w:p>
        </w:tc>
      </w:tr>
      <w:tr w:rsidR="00321120" w:rsidRPr="007D4688" w14:paraId="28B0FE2B"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AC1CE8C" w14:textId="77777777" w:rsidR="00321120" w:rsidRDefault="00321120"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781DC239" w14:textId="77777777" w:rsidR="00321120" w:rsidRDefault="00321120" w:rsidP="00321120">
            <w:pPr>
              <w:rPr>
                <w:rFonts w:cs="Arial"/>
                <w:b/>
                <w:bCs/>
              </w:rPr>
            </w:pPr>
            <w:r w:rsidRPr="004A5BD5">
              <w:rPr>
                <w:rFonts w:cs="Arial"/>
                <w:bCs/>
              </w:rPr>
              <w:t>All</w:t>
            </w:r>
          </w:p>
        </w:tc>
      </w:tr>
      <w:tr w:rsidR="00321120" w:rsidRPr="007D4688" w14:paraId="6B8A1286"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9137C08" w14:textId="77777777" w:rsidR="00321120" w:rsidRPr="007D4688" w:rsidRDefault="00321120" w:rsidP="00321120">
            <w:pPr>
              <w:rPr>
                <w:rFonts w:cs="Arial"/>
                <w:b/>
              </w:rPr>
            </w:pPr>
            <w:r>
              <w:rPr>
                <w:rFonts w:cs="Arial"/>
                <w:b/>
                <w:bCs/>
              </w:rPr>
              <w:t>Rule</w:t>
            </w:r>
          </w:p>
        </w:tc>
      </w:tr>
      <w:tr w:rsidR="00321120" w:rsidRPr="007D4688" w14:paraId="2387F1E6"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AF593CB" w14:textId="77777777" w:rsidR="00321120" w:rsidRPr="007D4688" w:rsidRDefault="00321120" w:rsidP="0032112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2A33A8FD" w14:textId="77777777" w:rsidR="00321120" w:rsidRPr="007D4688" w:rsidRDefault="00321120" w:rsidP="0032112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AE6CE60" w14:textId="77777777" w:rsidR="00321120" w:rsidRPr="007D4688" w:rsidRDefault="00321120" w:rsidP="00321120">
            <w:pPr>
              <w:jc w:val="center"/>
              <w:rPr>
                <w:rFonts w:cs="Arial"/>
                <w:b/>
              </w:rPr>
            </w:pPr>
            <w:r>
              <w:rPr>
                <w:rFonts w:cs="Arial"/>
                <w:b/>
                <w:bCs/>
              </w:rPr>
              <w:t>Custom Parameter</w:t>
            </w:r>
          </w:p>
        </w:tc>
      </w:tr>
      <w:tr w:rsidR="00A0639F" w:rsidRPr="007D4688" w14:paraId="6522BB7A"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3157C0CC" w14:textId="77777777" w:rsidR="00321120" w:rsidRPr="007D4688" w:rsidRDefault="00321120" w:rsidP="0032112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0E8C2D73" w14:textId="77777777" w:rsidR="00321120" w:rsidRPr="007D4688" w:rsidRDefault="00321120" w:rsidP="00321120">
            <w:pPr>
              <w:rPr>
                <w:rFonts w:cs="Arial"/>
              </w:rPr>
            </w:pPr>
            <w:r>
              <w:rPr>
                <w:rFonts w:cs="Arial"/>
              </w:rPr>
              <w:t>Assignment statements for strings shall not be used in MATLAB functions.</w:t>
            </w:r>
          </w:p>
        </w:tc>
        <w:tc>
          <w:tcPr>
            <w:tcW w:w="2492" w:type="dxa"/>
            <w:tcBorders>
              <w:top w:val="outset" w:sz="6" w:space="0" w:color="auto"/>
              <w:left w:val="outset" w:sz="6" w:space="0" w:color="auto"/>
              <w:bottom w:val="outset" w:sz="6" w:space="0" w:color="auto"/>
              <w:right w:val="outset" w:sz="6" w:space="0" w:color="auto"/>
            </w:tcBorders>
            <w:hideMark/>
          </w:tcPr>
          <w:p w14:paraId="32B8585D" w14:textId="77777777" w:rsidR="00321120" w:rsidRPr="007D4688" w:rsidRDefault="00321120" w:rsidP="00321120">
            <w:pPr>
              <w:rPr>
                <w:rFonts w:cs="Arial"/>
              </w:rPr>
            </w:pPr>
            <w:r>
              <w:rPr>
                <w:rFonts w:cs="Arial"/>
              </w:rPr>
              <w:t>-</w:t>
            </w:r>
          </w:p>
        </w:tc>
      </w:tr>
      <w:tr w:rsidR="00A0639F" w:rsidRPr="007D4688" w14:paraId="10728411" w14:textId="77777777" w:rsidTr="371D5A01">
        <w:trPr>
          <w:trHeight w:val="345"/>
          <w:tblCellSpacing w:w="20" w:type="dxa"/>
        </w:trPr>
        <w:tc>
          <w:tcPr>
            <w:tcW w:w="0" w:type="auto"/>
            <w:vMerge/>
            <w:vAlign w:val="center"/>
            <w:hideMark/>
          </w:tcPr>
          <w:p w14:paraId="007F3368" w14:textId="77777777" w:rsidR="00321120" w:rsidRPr="007D4688" w:rsidRDefault="00321120" w:rsidP="0032112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2AE3C877" w14:textId="77777777" w:rsidR="00321120" w:rsidRPr="007D4688" w:rsidRDefault="00321120" w:rsidP="00321120">
            <w:pPr>
              <w:rPr>
                <w:rFonts w:cs="Arial"/>
              </w:rPr>
            </w:pPr>
            <w:r>
              <w:rPr>
                <w:rFonts w:cs="Arial"/>
              </w:rPr>
              <w:t xml:space="preserve"> </w:t>
            </w:r>
            <w:r>
              <w:rPr>
                <w:rFonts w:cs="Arial"/>
              </w:rPr>
              <w:t>【</w:t>
            </w:r>
            <w:r>
              <w:rPr>
                <w:rFonts w:cs="Arial"/>
              </w:rPr>
              <w:t>Incorrect</w:t>
            </w:r>
            <w:r>
              <w:rPr>
                <w:rFonts w:cs="Arial"/>
              </w:rPr>
              <w:t>】</w:t>
            </w:r>
          </w:p>
          <w:p w14:paraId="7F8E5319" w14:textId="77777777" w:rsidR="00321120" w:rsidRDefault="00321120" w:rsidP="00321120">
            <w:pPr>
              <w:ind w:firstLineChars="68" w:firstLine="136"/>
              <w:rPr>
                <w:rFonts w:cs="Arial"/>
              </w:rPr>
            </w:pPr>
            <w:r>
              <w:rPr>
                <w:rFonts w:cs="Arial"/>
              </w:rPr>
              <w:t>An assignment statement for strings is being used in the MATLAB function.</w:t>
            </w:r>
          </w:p>
          <w:p w14:paraId="1216D192" w14:textId="77777777" w:rsidR="00321120" w:rsidRPr="007D4688" w:rsidRDefault="00321120" w:rsidP="00321120">
            <w:pPr>
              <w:ind w:firstLineChars="68" w:firstLine="136"/>
              <w:rPr>
                <w:rFonts w:cs="Arial"/>
              </w:rPr>
            </w:pPr>
            <w:r>
              <w:rPr>
                <w:rFonts w:cs="Arial"/>
                <w:noProof/>
                <w:lang w:eastAsia="ja-JP" w:bidi="th-TH"/>
              </w:rPr>
              <w:lastRenderedPageBreak/>
              <w:drawing>
                <wp:inline distT="0" distB="0" distL="0" distR="0" wp14:anchorId="0C22CB19" wp14:editId="2DD6245F">
                  <wp:extent cx="4440555" cy="4144518"/>
                  <wp:effectExtent l="0" t="0" r="0" b="8890"/>
                  <wp:docPr id="276"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16">
                            <a:extLst>
                              <a:ext uri="{28A0092B-C50C-407E-A947-70E740481C1C}">
                                <a14:useLocalDpi xmlns:a14="http://schemas.microsoft.com/office/drawing/2010/main" val="0"/>
                              </a:ext>
                            </a:extLst>
                          </a:blip>
                          <a:stretch>
                            <a:fillRect/>
                          </a:stretch>
                        </pic:blipFill>
                        <pic:spPr bwMode="auto">
                          <a:xfrm>
                            <a:off x="0" y="0"/>
                            <a:ext cx="4440555" cy="4144518"/>
                          </a:xfrm>
                          <a:prstGeom prst="rect">
                            <a:avLst/>
                          </a:prstGeom>
                          <a:noFill/>
                          <a:ln>
                            <a:noFill/>
                          </a:ln>
                        </pic:spPr>
                      </pic:pic>
                    </a:graphicData>
                  </a:graphic>
                </wp:inline>
              </w:drawing>
            </w:r>
          </w:p>
        </w:tc>
      </w:tr>
      <w:tr w:rsidR="00321120" w:rsidRPr="007D4688" w14:paraId="2430C1CD"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441323B" w14:textId="77777777" w:rsidR="00321120" w:rsidRPr="007D4688" w:rsidRDefault="00321120" w:rsidP="00321120">
            <w:pPr>
              <w:rPr>
                <w:rFonts w:cs="Arial"/>
                <w:b/>
              </w:rPr>
            </w:pPr>
            <w:r>
              <w:rPr>
                <w:rFonts w:cs="Arial"/>
                <w:b/>
                <w:bCs/>
              </w:rPr>
              <w:lastRenderedPageBreak/>
              <w:t>Rationale</w:t>
            </w:r>
          </w:p>
        </w:tc>
      </w:tr>
      <w:tr w:rsidR="00321120" w:rsidRPr="007D4688" w14:paraId="57C7AF1A"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D878A12" w14:textId="77777777" w:rsidR="00321120" w:rsidRPr="007D4688" w:rsidRDefault="00321120" w:rsidP="0032112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3C8C202" w14:textId="77777777" w:rsidR="00321120" w:rsidRPr="007D4688" w:rsidRDefault="00321120" w:rsidP="00321120">
            <w:pPr>
              <w:jc w:val="center"/>
              <w:rPr>
                <w:rFonts w:cs="Arial"/>
                <w:b/>
              </w:rPr>
            </w:pPr>
            <w:r>
              <w:rPr>
                <w:rFonts w:cs="Arial"/>
                <w:b/>
                <w:bCs/>
              </w:rPr>
              <w:t>Description</w:t>
            </w:r>
          </w:p>
        </w:tc>
      </w:tr>
      <w:tr w:rsidR="00321120" w:rsidRPr="007D4688" w14:paraId="25DC6DC5"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22955343" w14:textId="77777777" w:rsidR="00321120" w:rsidRPr="007D4688" w:rsidRDefault="00321120" w:rsidP="0032112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55A7EA82" w14:textId="4EE022A0" w:rsidR="00321120" w:rsidRPr="007D4688" w:rsidRDefault="00321120" w:rsidP="00547715">
            <w:pPr>
              <w:pStyle w:val="ListParagraph"/>
              <w:numPr>
                <w:ilvl w:val="0"/>
                <w:numId w:val="112"/>
              </w:numPr>
              <w:ind w:leftChars="0" w:left="137" w:hanging="141"/>
              <w:rPr>
                <w:rFonts w:cs="Arial"/>
              </w:rPr>
            </w:pPr>
            <w:r>
              <w:rPr>
                <w:rFonts w:cs="Arial"/>
              </w:rPr>
              <w:t>MATLAB functions store strings as character arrays.</w:t>
            </w:r>
            <w:r>
              <w:rPr>
                <w:rFonts w:cs="Arial"/>
              </w:rPr>
              <w:br/>
              <w:t>As a result, storing strings of different lengths in the same variable does not support dynamic memory allocation, which prevents the strings from being stored.</w:t>
            </w:r>
            <w:r>
              <w:rPr>
                <w:rFonts w:cs="Arial"/>
              </w:rPr>
              <w:br/>
              <w:t>(Consider using enumerated types when a string is used in [Switch Case])</w:t>
            </w:r>
          </w:p>
        </w:tc>
      </w:tr>
    </w:tbl>
    <w:p w14:paraId="146BF1AA" w14:textId="77777777" w:rsidR="00321120" w:rsidRDefault="00321120" w:rsidP="00321120"/>
    <w:p w14:paraId="298023FD" w14:textId="77777777" w:rsidR="00321120" w:rsidRDefault="00321120" w:rsidP="0011317A">
      <w:pPr>
        <w:pStyle w:val="Heading3"/>
      </w:pPr>
      <w:bookmarkStart w:id="416" w:name="_Toc34396045"/>
      <w:r>
        <w:t>na_0022: Recommended patters for Switch/Case statements</w:t>
      </w:r>
      <w:bookmarkEnd w:id="416"/>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767"/>
        <w:gridCol w:w="2198"/>
        <w:gridCol w:w="5138"/>
        <w:gridCol w:w="1285"/>
      </w:tblGrid>
      <w:tr w:rsidR="00321120" w:rsidRPr="00E761C9" w14:paraId="21BA4D0C" w14:textId="77777777" w:rsidTr="006D7EDC">
        <w:trPr>
          <w:tblCellSpacing w:w="20" w:type="dxa"/>
        </w:trPr>
        <w:tc>
          <w:tcPr>
            <w:tcW w:w="20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33F179C7" w14:textId="77777777" w:rsidR="00321120" w:rsidRPr="00E761C9" w:rsidRDefault="00321120" w:rsidP="00321120">
            <w:pPr>
              <w:rPr>
                <w:rFonts w:cs="Arial"/>
                <w:b/>
              </w:rPr>
            </w:pPr>
            <w:r>
              <w:rPr>
                <w:rFonts w:cs="Arial"/>
                <w:b/>
                <w:bCs/>
              </w:rPr>
              <w:t>Rule ID: Title</w:t>
            </w:r>
          </w:p>
        </w:tc>
        <w:tc>
          <w:tcPr>
            <w:tcW w:w="6843" w:type="dxa"/>
            <w:gridSpan w:val="2"/>
            <w:tcBorders>
              <w:top w:val="outset" w:sz="6" w:space="0" w:color="auto"/>
              <w:left w:val="outset" w:sz="6" w:space="0" w:color="auto"/>
              <w:bottom w:val="outset" w:sz="6" w:space="0" w:color="auto"/>
              <w:right w:val="outset" w:sz="6" w:space="0" w:color="auto"/>
            </w:tcBorders>
            <w:hideMark/>
          </w:tcPr>
          <w:p w14:paraId="51D98B1A" w14:textId="77777777" w:rsidR="00321120" w:rsidRPr="00E761C9" w:rsidRDefault="00321120" w:rsidP="00321120">
            <w:pPr>
              <w:rPr>
                <w:rFonts w:cs="Arial"/>
                <w:b/>
              </w:rPr>
            </w:pPr>
            <w:r w:rsidRPr="00CC43A6">
              <w:rPr>
                <w:rFonts w:cs="Arial"/>
                <w:b/>
              </w:rPr>
              <w:t>na_0022: Recommended patters for Switch/Case statements</w:t>
            </w:r>
          </w:p>
        </w:tc>
      </w:tr>
      <w:tr w:rsidR="00321120" w:rsidRPr="00E761C9" w14:paraId="77D659FD" w14:textId="77777777" w:rsidTr="006D7EDC">
        <w:trPr>
          <w:tblCellSpacing w:w="20" w:type="dxa"/>
        </w:trPr>
        <w:tc>
          <w:tcPr>
            <w:tcW w:w="20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032A8EB8" w14:textId="77777777" w:rsidR="00321120" w:rsidRDefault="00321120" w:rsidP="00321120">
            <w:pPr>
              <w:rPr>
                <w:rFonts w:cs="Arial"/>
                <w:b/>
                <w:bCs/>
              </w:rPr>
            </w:pPr>
            <w:r w:rsidRPr="004A5BD5">
              <w:rPr>
                <w:rFonts w:cs="Arial"/>
                <w:b/>
                <w:bCs/>
              </w:rPr>
              <w:t>Sub ID Recommendations</w:t>
            </w:r>
          </w:p>
        </w:tc>
        <w:tc>
          <w:tcPr>
            <w:tcW w:w="6843" w:type="dxa"/>
            <w:gridSpan w:val="2"/>
            <w:tcBorders>
              <w:top w:val="outset" w:sz="6" w:space="0" w:color="auto"/>
              <w:left w:val="outset" w:sz="6" w:space="0" w:color="auto"/>
              <w:bottom w:val="outset" w:sz="6" w:space="0" w:color="auto"/>
              <w:right w:val="outset" w:sz="6" w:space="0" w:color="auto"/>
            </w:tcBorders>
          </w:tcPr>
          <w:p w14:paraId="12B1D5A7" w14:textId="77777777" w:rsidR="00321120" w:rsidRPr="004A5BD5" w:rsidRDefault="00321120" w:rsidP="00321120">
            <w:pPr>
              <w:rPr>
                <w:rFonts w:cs="Arial"/>
                <w:bCs/>
              </w:rPr>
            </w:pPr>
            <w:r w:rsidRPr="004A5BD5">
              <w:rPr>
                <w:rFonts w:cs="Arial"/>
                <w:bCs/>
              </w:rPr>
              <w:t xml:space="preserve">NA-MAAB: </w:t>
            </w:r>
            <w:r>
              <w:rPr>
                <w:rFonts w:cs="Arial"/>
                <w:bCs/>
              </w:rPr>
              <w:t>a</w:t>
            </w:r>
          </w:p>
          <w:p w14:paraId="4B5E32F9" w14:textId="77777777" w:rsidR="00321120" w:rsidRDefault="00321120" w:rsidP="00321120">
            <w:pPr>
              <w:rPr>
                <w:rFonts w:cs="Arial"/>
                <w:b/>
                <w:bCs/>
              </w:rPr>
            </w:pPr>
            <w:r w:rsidRPr="004A5BD5">
              <w:rPr>
                <w:rFonts w:cs="Arial"/>
                <w:bCs/>
              </w:rPr>
              <w:t xml:space="preserve">JMAAB: </w:t>
            </w:r>
            <w:r>
              <w:rPr>
                <w:rFonts w:cs="Arial"/>
                <w:bCs/>
              </w:rPr>
              <w:t>Not supported</w:t>
            </w:r>
          </w:p>
        </w:tc>
      </w:tr>
      <w:tr w:rsidR="00321120" w:rsidRPr="00E761C9" w14:paraId="2489D050" w14:textId="77777777" w:rsidTr="006D7EDC">
        <w:trPr>
          <w:tblCellSpacing w:w="20" w:type="dxa"/>
        </w:trPr>
        <w:tc>
          <w:tcPr>
            <w:tcW w:w="209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5472F73" w14:textId="77777777" w:rsidR="00321120" w:rsidRDefault="00321120" w:rsidP="0032112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843" w:type="dxa"/>
            <w:gridSpan w:val="2"/>
            <w:tcBorders>
              <w:top w:val="outset" w:sz="6" w:space="0" w:color="auto"/>
              <w:left w:val="outset" w:sz="6" w:space="0" w:color="auto"/>
              <w:bottom w:val="outset" w:sz="6" w:space="0" w:color="auto"/>
              <w:right w:val="outset" w:sz="6" w:space="0" w:color="auto"/>
            </w:tcBorders>
          </w:tcPr>
          <w:p w14:paraId="46F44863" w14:textId="77777777" w:rsidR="00321120" w:rsidRDefault="00321120" w:rsidP="00321120">
            <w:pPr>
              <w:rPr>
                <w:rFonts w:cs="Arial"/>
                <w:b/>
                <w:bCs/>
              </w:rPr>
            </w:pPr>
            <w:r w:rsidRPr="004A5BD5">
              <w:rPr>
                <w:rFonts w:cs="Arial"/>
                <w:bCs/>
              </w:rPr>
              <w:t>All</w:t>
            </w:r>
          </w:p>
        </w:tc>
      </w:tr>
      <w:tr w:rsidR="00321120" w:rsidRPr="00E761C9" w14:paraId="3F92B68D" w14:textId="77777777" w:rsidTr="006D7EDC">
        <w:trPr>
          <w:trHeight w:val="194"/>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6095870" w14:textId="77777777" w:rsidR="00321120" w:rsidRPr="00E761C9" w:rsidRDefault="00321120" w:rsidP="00321120">
            <w:pPr>
              <w:rPr>
                <w:rFonts w:cs="Arial"/>
                <w:b/>
              </w:rPr>
            </w:pPr>
            <w:r>
              <w:rPr>
                <w:rFonts w:cs="Arial"/>
                <w:b/>
                <w:bCs/>
              </w:rPr>
              <w:t>Rule</w:t>
            </w:r>
          </w:p>
        </w:tc>
      </w:tr>
      <w:tr w:rsidR="00321120" w:rsidRPr="00E761C9" w14:paraId="6E8E4BC9" w14:textId="77777777" w:rsidTr="006D7EDC">
        <w:trPr>
          <w:tblCellSpacing w:w="20" w:type="dxa"/>
        </w:trPr>
        <w:tc>
          <w:tcPr>
            <w:tcW w:w="70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A720E58" w14:textId="77777777" w:rsidR="00321120" w:rsidRPr="00E761C9" w:rsidRDefault="00321120" w:rsidP="00321120">
            <w:pPr>
              <w:rPr>
                <w:rFonts w:cs="Arial"/>
                <w:b/>
              </w:rPr>
            </w:pPr>
            <w:r>
              <w:rPr>
                <w:rFonts w:cs="Arial"/>
                <w:b/>
                <w:bCs/>
              </w:rPr>
              <w:t>Sub ID</w:t>
            </w:r>
          </w:p>
        </w:tc>
        <w:tc>
          <w:tcPr>
            <w:tcW w:w="7082"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049D3EFB" w14:textId="77777777" w:rsidR="00321120" w:rsidRPr="00E761C9" w:rsidRDefault="00321120" w:rsidP="00321120">
            <w:pPr>
              <w:jc w:val="center"/>
              <w:rPr>
                <w:rFonts w:cs="Arial"/>
                <w:b/>
              </w:rPr>
            </w:pPr>
            <w:r>
              <w:rPr>
                <w:rFonts w:cs="Arial"/>
                <w:b/>
                <w:bCs/>
              </w:rPr>
              <w:t>Description</w:t>
            </w:r>
          </w:p>
        </w:tc>
        <w:tc>
          <w:tcPr>
            <w:tcW w:w="1106"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F85E426" w14:textId="77777777" w:rsidR="00321120" w:rsidRPr="00E761C9" w:rsidRDefault="00321120" w:rsidP="00321120">
            <w:pPr>
              <w:jc w:val="center"/>
              <w:rPr>
                <w:rFonts w:cs="Arial"/>
                <w:b/>
              </w:rPr>
            </w:pPr>
            <w:r>
              <w:rPr>
                <w:rFonts w:cs="Arial"/>
                <w:b/>
                <w:bCs/>
              </w:rPr>
              <w:t>Custom Parameter</w:t>
            </w:r>
          </w:p>
        </w:tc>
      </w:tr>
      <w:tr w:rsidR="00321120" w:rsidRPr="00E761C9" w14:paraId="7DD2DAA1" w14:textId="77777777" w:rsidTr="006D7EDC">
        <w:trPr>
          <w:tblCellSpacing w:w="20" w:type="dxa"/>
        </w:trPr>
        <w:tc>
          <w:tcPr>
            <w:tcW w:w="707" w:type="dxa"/>
            <w:tcBorders>
              <w:top w:val="outset" w:sz="6" w:space="0" w:color="auto"/>
              <w:left w:val="outset" w:sz="6" w:space="0" w:color="auto"/>
              <w:bottom w:val="outset" w:sz="6" w:space="0" w:color="auto"/>
              <w:right w:val="outset" w:sz="6" w:space="0" w:color="auto"/>
            </w:tcBorders>
            <w:hideMark/>
          </w:tcPr>
          <w:p w14:paraId="63FE50E2" w14:textId="77777777" w:rsidR="00321120" w:rsidRPr="00E761C9" w:rsidRDefault="00321120" w:rsidP="00321120">
            <w:pPr>
              <w:jc w:val="center"/>
              <w:rPr>
                <w:rFonts w:cs="Arial"/>
              </w:rPr>
            </w:pPr>
            <w:r>
              <w:rPr>
                <w:rFonts w:cs="Arial"/>
              </w:rPr>
              <w:t>a</w:t>
            </w:r>
          </w:p>
        </w:tc>
        <w:tc>
          <w:tcPr>
            <w:tcW w:w="7082" w:type="dxa"/>
            <w:gridSpan w:val="2"/>
            <w:tcBorders>
              <w:top w:val="outset" w:sz="6" w:space="0" w:color="auto"/>
              <w:left w:val="outset" w:sz="6" w:space="0" w:color="auto"/>
              <w:bottom w:val="outset" w:sz="6" w:space="0" w:color="auto"/>
              <w:right w:val="outset" w:sz="6" w:space="0" w:color="auto"/>
            </w:tcBorders>
          </w:tcPr>
          <w:p w14:paraId="2E71D97A" w14:textId="5FA7F4D4" w:rsidR="00321120" w:rsidRDefault="00321120" w:rsidP="00321120">
            <w:pPr>
              <w:pStyle w:val="Default"/>
            </w:pPr>
            <w:r>
              <w:rPr>
                <w:sz w:val="20"/>
                <w:szCs w:val="20"/>
              </w:rPr>
              <w:t>Switch / Case statements shall use constant values for the “Case” arguments. Input variables shall not be used in the “Case” arguments</w:t>
            </w:r>
            <w:r w:rsidR="005C060D">
              <w:rPr>
                <w:sz w:val="20"/>
                <w:szCs w:val="20"/>
              </w:rPr>
              <w:t>.</w:t>
            </w:r>
            <w:r>
              <w:rPr>
                <w:sz w:val="20"/>
                <w:szCs w:val="20"/>
              </w:rPr>
              <w:t xml:space="preserve"> </w:t>
            </w:r>
          </w:p>
          <w:p w14:paraId="5615523F" w14:textId="77777777" w:rsidR="00793C80" w:rsidRDefault="00793C80" w:rsidP="00321120"/>
          <w:p w14:paraId="7BF34082" w14:textId="079D304A" w:rsidR="00321120" w:rsidRDefault="00793C80" w:rsidP="00321120">
            <w:r>
              <w:rPr>
                <w:rFonts w:cs="Arial"/>
              </w:rPr>
              <w:t>【</w:t>
            </w:r>
            <w:r>
              <w:rPr>
                <w:rFonts w:cs="Arial"/>
              </w:rPr>
              <w:t>Correct</w:t>
            </w:r>
            <w:r>
              <w:rPr>
                <w:rFonts w:cs="Arial"/>
              </w:rPr>
              <w:t>】</w:t>
            </w:r>
            <w:r w:rsidR="00321120" w:rsidRPr="003B3F01">
              <w:t xml:space="preserve"> </w:t>
            </w:r>
          </w:p>
          <w:p w14:paraId="3DFEBAC1" w14:textId="77777777" w:rsidR="00321120" w:rsidRDefault="00321120" w:rsidP="00321120"/>
          <w:p w14:paraId="704F5DF2" w14:textId="77777777" w:rsidR="00321120" w:rsidRDefault="00321120" w:rsidP="00321120">
            <w:r w:rsidRPr="00A53550">
              <w:rPr>
                <w:noProof/>
              </w:rPr>
              <w:lastRenderedPageBreak/>
              <w:drawing>
                <wp:inline distT="0" distB="0" distL="0" distR="0" wp14:anchorId="72E481B9" wp14:editId="43519822">
                  <wp:extent cx="4140200" cy="2304415"/>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35"/>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140200" cy="2304415"/>
                          </a:xfrm>
                          <a:prstGeom prst="rect">
                            <a:avLst/>
                          </a:prstGeom>
                          <a:noFill/>
                          <a:ln>
                            <a:noFill/>
                          </a:ln>
                        </pic:spPr>
                      </pic:pic>
                    </a:graphicData>
                  </a:graphic>
                </wp:inline>
              </w:drawing>
            </w:r>
          </w:p>
          <w:p w14:paraId="2FD3F2F8" w14:textId="77777777" w:rsidR="00321120" w:rsidRDefault="00321120" w:rsidP="00321120">
            <w:pPr>
              <w:pStyle w:val="a"/>
              <w:rPr>
                <w:iCs/>
              </w:rPr>
            </w:pPr>
          </w:p>
          <w:p w14:paraId="711CD6DA" w14:textId="53FCD16B" w:rsidR="00321120" w:rsidRDefault="00793C80" w:rsidP="00321120">
            <w:r>
              <w:rPr>
                <w:rFonts w:cs="Arial"/>
              </w:rPr>
              <w:t>【</w:t>
            </w:r>
            <w:r>
              <w:rPr>
                <w:rFonts w:cs="Arial" w:hint="eastAsia"/>
              </w:rPr>
              <w:t>I</w:t>
            </w:r>
            <w:r>
              <w:rPr>
                <w:rFonts w:cs="Arial"/>
              </w:rPr>
              <w:t>ncorrect</w:t>
            </w:r>
            <w:r>
              <w:rPr>
                <w:rFonts w:cs="Arial"/>
              </w:rPr>
              <w:t>】</w:t>
            </w:r>
          </w:p>
          <w:p w14:paraId="7A6B6353" w14:textId="77777777" w:rsidR="00321120" w:rsidRPr="00A53550" w:rsidRDefault="00321120" w:rsidP="00321120">
            <w:pPr>
              <w:pStyle w:val="a"/>
              <w:rPr>
                <w:iCs/>
              </w:rPr>
            </w:pPr>
            <w:r w:rsidRPr="00A53550">
              <w:rPr>
                <w:iCs/>
                <w:noProof/>
              </w:rPr>
              <w:drawing>
                <wp:inline distT="0" distB="0" distL="0" distR="0" wp14:anchorId="2C4628FE" wp14:editId="052A583F">
                  <wp:extent cx="4413855" cy="2130984"/>
                  <wp:effectExtent l="0" t="0" r="635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36"/>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429160" cy="2138373"/>
                          </a:xfrm>
                          <a:prstGeom prst="rect">
                            <a:avLst/>
                          </a:prstGeom>
                          <a:noFill/>
                          <a:ln>
                            <a:noFill/>
                          </a:ln>
                        </pic:spPr>
                      </pic:pic>
                    </a:graphicData>
                  </a:graphic>
                </wp:inline>
              </w:drawing>
            </w:r>
          </w:p>
        </w:tc>
        <w:tc>
          <w:tcPr>
            <w:tcW w:w="1106" w:type="dxa"/>
            <w:tcBorders>
              <w:top w:val="outset" w:sz="6" w:space="0" w:color="auto"/>
              <w:left w:val="outset" w:sz="6" w:space="0" w:color="auto"/>
              <w:bottom w:val="outset" w:sz="6" w:space="0" w:color="auto"/>
              <w:right w:val="outset" w:sz="6" w:space="0" w:color="auto"/>
            </w:tcBorders>
            <w:hideMark/>
          </w:tcPr>
          <w:p w14:paraId="04CE6A5B" w14:textId="77777777" w:rsidR="00321120" w:rsidRPr="00E761C9" w:rsidRDefault="00321120" w:rsidP="00321120">
            <w:pPr>
              <w:rPr>
                <w:rFonts w:cs="Arial"/>
              </w:rPr>
            </w:pPr>
            <w:r>
              <w:rPr>
                <w:rFonts w:cs="Arial"/>
              </w:rPr>
              <w:lastRenderedPageBreak/>
              <w:t>-</w:t>
            </w:r>
          </w:p>
        </w:tc>
      </w:tr>
      <w:tr w:rsidR="00321120" w:rsidRPr="00E761C9" w14:paraId="15284A88" w14:textId="77777777" w:rsidTr="006D7EDC">
        <w:trPr>
          <w:tblCellSpacing w:w="20" w:type="dxa"/>
        </w:trPr>
        <w:tc>
          <w:tcPr>
            <w:tcW w:w="8975"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1D1A4DD3" w14:textId="77777777" w:rsidR="00321120" w:rsidRPr="00E761C9" w:rsidRDefault="00321120" w:rsidP="00321120">
            <w:pPr>
              <w:rPr>
                <w:rFonts w:cs="Arial"/>
                <w:b/>
              </w:rPr>
            </w:pPr>
            <w:r>
              <w:rPr>
                <w:rFonts w:cs="Arial"/>
                <w:b/>
                <w:bCs/>
              </w:rPr>
              <w:t>Rationale</w:t>
            </w:r>
          </w:p>
        </w:tc>
      </w:tr>
      <w:tr w:rsidR="00321120" w:rsidRPr="00E761C9" w14:paraId="1878F9A0" w14:textId="77777777" w:rsidTr="006D7EDC">
        <w:trPr>
          <w:tblCellSpacing w:w="20" w:type="dxa"/>
        </w:trPr>
        <w:tc>
          <w:tcPr>
            <w:tcW w:w="70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45C003B2" w14:textId="77777777" w:rsidR="00321120" w:rsidRPr="00E761C9" w:rsidRDefault="00321120" w:rsidP="00321120">
            <w:pPr>
              <w:rPr>
                <w:rFonts w:cs="Arial"/>
                <w:b/>
              </w:rPr>
            </w:pPr>
            <w:r>
              <w:rPr>
                <w:rFonts w:cs="Arial"/>
                <w:b/>
                <w:bCs/>
              </w:rPr>
              <w:t>Sub ID</w:t>
            </w:r>
          </w:p>
        </w:tc>
        <w:tc>
          <w:tcPr>
            <w:tcW w:w="8228"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725A97A8" w14:textId="77777777" w:rsidR="00321120" w:rsidRPr="00E761C9" w:rsidRDefault="00321120" w:rsidP="00321120">
            <w:pPr>
              <w:jc w:val="center"/>
              <w:rPr>
                <w:rFonts w:cs="Arial"/>
                <w:b/>
              </w:rPr>
            </w:pPr>
            <w:r>
              <w:rPr>
                <w:rFonts w:cs="Arial"/>
                <w:b/>
                <w:bCs/>
              </w:rPr>
              <w:t>Description</w:t>
            </w:r>
          </w:p>
        </w:tc>
      </w:tr>
      <w:tr w:rsidR="00321120" w:rsidRPr="00E761C9" w14:paraId="0675DE79" w14:textId="77777777" w:rsidTr="006D7EDC">
        <w:trPr>
          <w:tblCellSpacing w:w="20" w:type="dxa"/>
        </w:trPr>
        <w:tc>
          <w:tcPr>
            <w:tcW w:w="707" w:type="dxa"/>
            <w:tcBorders>
              <w:top w:val="outset" w:sz="6" w:space="0" w:color="auto"/>
              <w:left w:val="outset" w:sz="6" w:space="0" w:color="auto"/>
              <w:bottom w:val="outset" w:sz="6" w:space="0" w:color="auto"/>
              <w:right w:val="outset" w:sz="6" w:space="0" w:color="auto"/>
            </w:tcBorders>
            <w:vAlign w:val="center"/>
            <w:hideMark/>
          </w:tcPr>
          <w:p w14:paraId="740D30AF" w14:textId="77777777" w:rsidR="00321120" w:rsidRPr="00E761C9" w:rsidRDefault="00321120" w:rsidP="00321120">
            <w:pPr>
              <w:jc w:val="center"/>
              <w:rPr>
                <w:rFonts w:cs="Arial"/>
              </w:rPr>
            </w:pPr>
            <w:r>
              <w:rPr>
                <w:rFonts w:cs="Arial"/>
              </w:rPr>
              <w:t>a</w:t>
            </w:r>
          </w:p>
        </w:tc>
        <w:tc>
          <w:tcPr>
            <w:tcW w:w="8228" w:type="dxa"/>
            <w:gridSpan w:val="3"/>
            <w:tcBorders>
              <w:top w:val="outset" w:sz="6" w:space="0" w:color="auto"/>
              <w:left w:val="outset" w:sz="6" w:space="0" w:color="auto"/>
              <w:bottom w:val="outset" w:sz="6" w:space="0" w:color="auto"/>
              <w:right w:val="outset" w:sz="6" w:space="0" w:color="auto"/>
            </w:tcBorders>
            <w:vAlign w:val="center"/>
            <w:hideMark/>
          </w:tcPr>
          <w:p w14:paraId="3911A74E" w14:textId="496851FD" w:rsidR="00321120" w:rsidRDefault="00321120" w:rsidP="00547715">
            <w:pPr>
              <w:pStyle w:val="ListParagraph"/>
              <w:numPr>
                <w:ilvl w:val="0"/>
                <w:numId w:val="82"/>
              </w:numPr>
              <w:ind w:leftChars="0" w:left="137" w:hanging="137"/>
              <w:rPr>
                <w:rFonts w:cs="Arial"/>
              </w:rPr>
            </w:pPr>
            <w:r>
              <w:rPr>
                <w:rFonts w:cs="Arial"/>
              </w:rPr>
              <w:t>Improves model simulation and testability</w:t>
            </w:r>
            <w:r w:rsidR="005C060D">
              <w:rPr>
                <w:rFonts w:cs="Arial"/>
              </w:rPr>
              <w:t>.</w:t>
            </w:r>
          </w:p>
          <w:p w14:paraId="754C2D61" w14:textId="77777777" w:rsidR="00321120" w:rsidRPr="003F6620" w:rsidRDefault="00321120" w:rsidP="00547715">
            <w:pPr>
              <w:pStyle w:val="ListParagraph"/>
              <w:numPr>
                <w:ilvl w:val="0"/>
                <w:numId w:val="82"/>
              </w:numPr>
              <w:ind w:leftChars="0" w:left="137" w:hanging="137"/>
              <w:rPr>
                <w:rFonts w:cs="Arial"/>
              </w:rPr>
            </w:pPr>
            <w:r>
              <w:rPr>
                <w:rFonts w:cs="Arial"/>
              </w:rPr>
              <w:t>Code generation may not be possible.</w:t>
            </w:r>
          </w:p>
        </w:tc>
      </w:tr>
    </w:tbl>
    <w:p w14:paraId="6A235F95" w14:textId="77777777" w:rsidR="005D0565" w:rsidRPr="00B47EB7" w:rsidRDefault="005D0565" w:rsidP="00F606D3">
      <w:pPr>
        <w:pStyle w:val="Heading3"/>
      </w:pPr>
      <w:bookmarkStart w:id="417" w:name="_Toc508614060"/>
      <w:bookmarkStart w:id="418" w:name="_Toc34396046"/>
      <w:bookmarkEnd w:id="413"/>
      <w:r>
        <w:t>jc_</w:t>
      </w:r>
      <w:r w:rsidR="00D606F8">
        <w:t>0801:</w:t>
      </w:r>
      <w:r>
        <w:t xml:space="preserve"> Prohibit</w:t>
      </w:r>
      <w:r w:rsidR="003F2933">
        <w:t>ed</w:t>
      </w:r>
      <w:r>
        <w:t xml:space="preserve"> use of the /* and */ comment symbols</w:t>
      </w:r>
      <w:bookmarkEnd w:id="417"/>
      <w:bookmarkEnd w:id="418"/>
    </w:p>
    <w:tbl>
      <w:tblPr>
        <w:tblStyle w:val="TableGrid"/>
        <w:tblW w:w="0" w:type="auto"/>
        <w:tblCellSpacing w:w="20" w:type="dxa"/>
        <w:tblBorders>
          <w:insideH w:val="outset" w:sz="6" w:space="0" w:color="auto"/>
          <w:insideV w:val="outset" w:sz="6" w:space="0" w:color="auto"/>
        </w:tblBorders>
        <w:tblLook w:val="04A0" w:firstRow="1" w:lastRow="0" w:firstColumn="1" w:lastColumn="0" w:noHBand="0" w:noVBand="1"/>
      </w:tblPr>
      <w:tblGrid>
        <w:gridCol w:w="1017"/>
        <w:gridCol w:w="1411"/>
        <w:gridCol w:w="3972"/>
        <w:gridCol w:w="2552"/>
      </w:tblGrid>
      <w:tr w:rsidR="0019631E" w:rsidRPr="00A80D1B" w14:paraId="6A235F98"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F96" w14:textId="77777777" w:rsidR="0019631E" w:rsidRPr="00A80D1B" w:rsidRDefault="0019631E" w:rsidP="00E53EE3">
            <w:pPr>
              <w:rPr>
                <w:rFonts w:cs="Arial"/>
                <w:b/>
              </w:rPr>
            </w:pPr>
            <w:r>
              <w:rPr>
                <w:rFonts w:cs="Arial"/>
                <w:b/>
                <w:bCs/>
              </w:rPr>
              <w:t>Rule ID: Title</w:t>
            </w:r>
          </w:p>
        </w:tc>
        <w:tc>
          <w:tcPr>
            <w:tcW w:w="6464" w:type="dxa"/>
            <w:gridSpan w:val="2"/>
            <w:tcBorders>
              <w:top w:val="outset" w:sz="6" w:space="0" w:color="auto"/>
              <w:left w:val="outset" w:sz="6" w:space="0" w:color="auto"/>
              <w:bottom w:val="outset" w:sz="6" w:space="0" w:color="auto"/>
              <w:right w:val="outset" w:sz="6" w:space="0" w:color="auto"/>
            </w:tcBorders>
            <w:hideMark/>
          </w:tcPr>
          <w:p w14:paraId="6A235F97" w14:textId="77777777" w:rsidR="0019631E" w:rsidRPr="00A80D1B" w:rsidRDefault="0019631E" w:rsidP="00E53EE3">
            <w:pPr>
              <w:rPr>
                <w:rFonts w:cs="Arial"/>
                <w:b/>
              </w:rPr>
            </w:pPr>
            <w:r>
              <w:rPr>
                <w:rFonts w:cs="Arial"/>
                <w:b/>
                <w:bCs/>
              </w:rPr>
              <w:t>jc_</w:t>
            </w:r>
            <w:r w:rsidR="00D606F8">
              <w:rPr>
                <w:rFonts w:cs="Arial"/>
                <w:b/>
                <w:bCs/>
              </w:rPr>
              <w:t>0801:</w:t>
            </w:r>
            <w:r>
              <w:rPr>
                <w:rFonts w:cs="Arial"/>
              </w:rPr>
              <w:t xml:space="preserve"> </w:t>
            </w:r>
            <w:r>
              <w:rPr>
                <w:rFonts w:cs="Arial"/>
                <w:b/>
                <w:bCs/>
              </w:rPr>
              <w:t>Prohibit</w:t>
            </w:r>
            <w:r w:rsidR="003F2933">
              <w:rPr>
                <w:rFonts w:cs="Arial"/>
                <w:b/>
                <w:bCs/>
              </w:rPr>
              <w:t>ed</w:t>
            </w:r>
            <w:r>
              <w:rPr>
                <w:rFonts w:cs="Arial"/>
                <w:b/>
                <w:bCs/>
              </w:rPr>
              <w:t xml:space="preserve"> use of the /* and */ comment symbols</w:t>
            </w:r>
          </w:p>
        </w:tc>
      </w:tr>
      <w:tr w:rsidR="00444160" w:rsidRPr="00A80D1B" w14:paraId="34676927"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71324FDA" w14:textId="1C508CAB" w:rsidR="00444160" w:rsidRDefault="00444160" w:rsidP="00444160">
            <w:pPr>
              <w:rPr>
                <w:rFonts w:cs="Arial"/>
                <w:b/>
                <w:bCs/>
              </w:rPr>
            </w:pPr>
            <w:r w:rsidRPr="004A5BD5">
              <w:rPr>
                <w:rFonts w:cs="Arial"/>
                <w:b/>
                <w:bCs/>
              </w:rPr>
              <w:t>Sub ID Recommendations</w:t>
            </w:r>
          </w:p>
        </w:tc>
        <w:tc>
          <w:tcPr>
            <w:tcW w:w="6464" w:type="dxa"/>
            <w:gridSpan w:val="2"/>
            <w:tcBorders>
              <w:top w:val="outset" w:sz="6" w:space="0" w:color="auto"/>
              <w:left w:val="outset" w:sz="6" w:space="0" w:color="auto"/>
              <w:bottom w:val="outset" w:sz="6" w:space="0" w:color="auto"/>
              <w:right w:val="outset" w:sz="6" w:space="0" w:color="auto"/>
            </w:tcBorders>
          </w:tcPr>
          <w:p w14:paraId="59312E06" w14:textId="4E6FB573" w:rsidR="00444160" w:rsidRPr="004A5BD5" w:rsidRDefault="00444160" w:rsidP="00444160">
            <w:pPr>
              <w:rPr>
                <w:rFonts w:cs="Arial"/>
                <w:bCs/>
              </w:rPr>
            </w:pPr>
            <w:r w:rsidRPr="004A5BD5">
              <w:rPr>
                <w:rFonts w:cs="Arial"/>
                <w:bCs/>
              </w:rPr>
              <w:t xml:space="preserve">NA-MAAB: </w:t>
            </w:r>
            <w:r w:rsidR="00E331CE">
              <w:rPr>
                <w:rFonts w:cs="Arial"/>
                <w:bCs/>
              </w:rPr>
              <w:t>a</w:t>
            </w:r>
          </w:p>
          <w:p w14:paraId="322E4705" w14:textId="2DC85E7D" w:rsidR="00444160" w:rsidRDefault="00444160" w:rsidP="00444160">
            <w:pPr>
              <w:rPr>
                <w:rFonts w:cs="Arial"/>
                <w:b/>
                <w:bCs/>
              </w:rPr>
            </w:pPr>
            <w:r w:rsidRPr="004A5BD5">
              <w:rPr>
                <w:rFonts w:cs="Arial"/>
                <w:bCs/>
              </w:rPr>
              <w:t xml:space="preserve">JMAAB: </w:t>
            </w:r>
            <w:r w:rsidR="00E331CE">
              <w:rPr>
                <w:rFonts w:cs="Arial"/>
                <w:bCs/>
              </w:rPr>
              <w:t>a</w:t>
            </w:r>
          </w:p>
        </w:tc>
      </w:tr>
      <w:tr w:rsidR="00444160" w:rsidRPr="00A80D1B" w14:paraId="7C6E6236" w14:textId="77777777" w:rsidTr="006D7EDC">
        <w:trPr>
          <w:tblCellSpacing w:w="20" w:type="dxa"/>
        </w:trPr>
        <w:tc>
          <w:tcPr>
            <w:tcW w:w="2368"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tcPr>
          <w:p w14:paraId="11B82C57" w14:textId="21F7314D" w:rsidR="00444160" w:rsidRDefault="00444160" w:rsidP="00444160">
            <w:pPr>
              <w:rPr>
                <w:rFonts w:cs="Arial"/>
                <w:b/>
                <w:bCs/>
              </w:rPr>
            </w:pPr>
            <w:r w:rsidRPr="004A5BD5">
              <w:rPr>
                <w:rFonts w:cs="Arial"/>
                <w:b/>
                <w:bCs/>
              </w:rPr>
              <w:t>MATLAB</w:t>
            </w:r>
            <w:r w:rsidRPr="004A5BD5">
              <w:rPr>
                <w:rFonts w:cs="Arial"/>
                <w:vertAlign w:val="superscript"/>
              </w:rPr>
              <w:t>®</w:t>
            </w:r>
            <w:r w:rsidRPr="004A5BD5">
              <w:rPr>
                <w:rFonts w:cs="Arial"/>
                <w:b/>
                <w:bCs/>
              </w:rPr>
              <w:t xml:space="preserve"> Version</w:t>
            </w:r>
          </w:p>
        </w:tc>
        <w:tc>
          <w:tcPr>
            <w:tcW w:w="6464" w:type="dxa"/>
            <w:gridSpan w:val="2"/>
            <w:tcBorders>
              <w:top w:val="outset" w:sz="6" w:space="0" w:color="auto"/>
              <w:left w:val="outset" w:sz="6" w:space="0" w:color="auto"/>
              <w:bottom w:val="outset" w:sz="6" w:space="0" w:color="auto"/>
              <w:right w:val="outset" w:sz="6" w:space="0" w:color="auto"/>
            </w:tcBorders>
          </w:tcPr>
          <w:p w14:paraId="6189BEED" w14:textId="35E65768" w:rsidR="00444160" w:rsidRDefault="00444160" w:rsidP="00E331CE">
            <w:pPr>
              <w:rPr>
                <w:rFonts w:cs="Arial"/>
                <w:b/>
                <w:bCs/>
              </w:rPr>
            </w:pPr>
            <w:r w:rsidRPr="004A5BD5">
              <w:rPr>
                <w:rFonts w:cs="Arial"/>
                <w:bCs/>
              </w:rPr>
              <w:t>All</w:t>
            </w:r>
          </w:p>
        </w:tc>
      </w:tr>
      <w:tr w:rsidR="00444160" w:rsidRPr="00A80D1B" w14:paraId="6A235F9A" w14:textId="77777777" w:rsidTr="006D7EDC">
        <w:trPr>
          <w:trHeight w:val="194"/>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F99" w14:textId="77777777" w:rsidR="00444160" w:rsidRPr="00A80D1B" w:rsidRDefault="00444160" w:rsidP="00444160">
            <w:pPr>
              <w:rPr>
                <w:rFonts w:cs="Arial"/>
                <w:b/>
              </w:rPr>
            </w:pPr>
            <w:r>
              <w:rPr>
                <w:rFonts w:cs="Arial"/>
                <w:b/>
                <w:bCs/>
              </w:rPr>
              <w:t>Rule</w:t>
            </w:r>
          </w:p>
        </w:tc>
      </w:tr>
      <w:tr w:rsidR="00444160" w:rsidRPr="00A80D1B" w14:paraId="6A235F9E"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F9B" w14:textId="77777777" w:rsidR="00444160" w:rsidRPr="00A80D1B" w:rsidRDefault="00444160" w:rsidP="00444160">
            <w:pPr>
              <w:rPr>
                <w:rFonts w:cs="Arial"/>
                <w:b/>
              </w:rPr>
            </w:pPr>
            <w:r>
              <w:rPr>
                <w:rFonts w:cs="Arial"/>
                <w:b/>
                <w:bCs/>
              </w:rPr>
              <w:t>Sub ID</w:t>
            </w:r>
          </w:p>
        </w:tc>
        <w:tc>
          <w:tcPr>
            <w:tcW w:w="5343" w:type="dxa"/>
            <w:gridSpan w:val="2"/>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F9C" w14:textId="77777777" w:rsidR="00444160" w:rsidRPr="00A80D1B" w:rsidRDefault="00444160" w:rsidP="00444160">
            <w:pPr>
              <w:jc w:val="center"/>
              <w:rPr>
                <w:rFonts w:cs="Arial"/>
                <w:b/>
              </w:rPr>
            </w:pPr>
            <w:r>
              <w:rPr>
                <w:rFonts w:cs="Arial"/>
                <w:b/>
                <w:bCs/>
              </w:rPr>
              <w:t>Description</w:t>
            </w:r>
          </w:p>
        </w:tc>
        <w:tc>
          <w:tcPr>
            <w:tcW w:w="2492"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F9D" w14:textId="77777777" w:rsidR="00444160" w:rsidRPr="00A80D1B" w:rsidRDefault="00444160" w:rsidP="00444160">
            <w:pPr>
              <w:jc w:val="center"/>
              <w:rPr>
                <w:rFonts w:cs="Arial"/>
                <w:b/>
              </w:rPr>
            </w:pPr>
            <w:r>
              <w:rPr>
                <w:rFonts w:cs="Arial"/>
                <w:b/>
                <w:bCs/>
              </w:rPr>
              <w:t>Custom Parameter</w:t>
            </w:r>
          </w:p>
        </w:tc>
      </w:tr>
      <w:tr w:rsidR="00A0639F" w:rsidRPr="00A80D1B" w14:paraId="6A235FA5" w14:textId="77777777" w:rsidTr="371D5A01">
        <w:trPr>
          <w:tblCellSpacing w:w="20" w:type="dxa"/>
        </w:trPr>
        <w:tc>
          <w:tcPr>
            <w:tcW w:w="957" w:type="dxa"/>
            <w:vMerge w:val="restart"/>
            <w:tcBorders>
              <w:top w:val="outset" w:sz="6" w:space="0" w:color="auto"/>
              <w:left w:val="outset" w:sz="6" w:space="0" w:color="auto"/>
              <w:bottom w:val="outset" w:sz="6" w:space="0" w:color="auto"/>
              <w:right w:val="outset" w:sz="6" w:space="0" w:color="auto"/>
            </w:tcBorders>
            <w:hideMark/>
          </w:tcPr>
          <w:p w14:paraId="6A235F9F" w14:textId="77777777" w:rsidR="00444160" w:rsidRPr="00A80D1B" w:rsidRDefault="00444160" w:rsidP="00444160">
            <w:pPr>
              <w:jc w:val="center"/>
              <w:rPr>
                <w:rFonts w:cs="Arial"/>
              </w:rPr>
            </w:pPr>
            <w:r>
              <w:rPr>
                <w:rFonts w:cs="Arial"/>
              </w:rPr>
              <w:t>a</w:t>
            </w:r>
          </w:p>
        </w:tc>
        <w:tc>
          <w:tcPr>
            <w:tcW w:w="5343" w:type="dxa"/>
            <w:gridSpan w:val="2"/>
            <w:tcBorders>
              <w:top w:val="outset" w:sz="6" w:space="0" w:color="auto"/>
              <w:left w:val="outset" w:sz="6" w:space="0" w:color="auto"/>
              <w:bottom w:val="outset" w:sz="6" w:space="0" w:color="auto"/>
              <w:right w:val="outset" w:sz="6" w:space="0" w:color="auto"/>
            </w:tcBorders>
            <w:hideMark/>
          </w:tcPr>
          <w:p w14:paraId="6A235FA0" w14:textId="75812D54" w:rsidR="00444160" w:rsidRPr="00A80D1B" w:rsidRDefault="00444160" w:rsidP="00444160">
            <w:pPr>
              <w:rPr>
                <w:rFonts w:cs="Arial"/>
              </w:rPr>
            </w:pPr>
            <w:r>
              <w:rPr>
                <w:rFonts w:cs="Arial"/>
              </w:rPr>
              <w:t>As comment symbols /* and */ are automatically assigned in the generated code, the symbol shall not be used in:</w:t>
            </w:r>
          </w:p>
          <w:p w14:paraId="6A235FA1" w14:textId="77B4F496" w:rsidR="00444160" w:rsidRDefault="00444160" w:rsidP="00547715">
            <w:pPr>
              <w:numPr>
                <w:ilvl w:val="0"/>
                <w:numId w:val="64"/>
              </w:numPr>
              <w:ind w:left="279" w:hanging="137"/>
              <w:rPr>
                <w:rFonts w:cs="Arial"/>
              </w:rPr>
            </w:pPr>
            <w:proofErr w:type="spellStart"/>
            <w:r w:rsidRPr="00F91237">
              <w:rPr>
                <w:rFonts w:ascii="Courier New" w:hAnsi="Courier New" w:cs="Courier New"/>
              </w:rPr>
              <w:t>cgt</w:t>
            </w:r>
            <w:proofErr w:type="spellEnd"/>
            <w:r>
              <w:rPr>
                <w:rFonts w:cs="Arial"/>
              </w:rPr>
              <w:t xml:space="preserve"> file</w:t>
            </w:r>
          </w:p>
          <w:p w14:paraId="6A235FA2" w14:textId="77777777" w:rsidR="00444160" w:rsidRDefault="00444160" w:rsidP="00547715">
            <w:pPr>
              <w:numPr>
                <w:ilvl w:val="0"/>
                <w:numId w:val="64"/>
              </w:numPr>
              <w:ind w:left="279" w:hanging="137"/>
              <w:rPr>
                <w:rFonts w:cs="Arial"/>
              </w:rPr>
            </w:pPr>
            <w:proofErr w:type="spellStart"/>
            <w:r w:rsidRPr="00F91237">
              <w:rPr>
                <w:rFonts w:ascii="Courier New" w:hAnsi="Courier New" w:cs="Courier New"/>
              </w:rPr>
              <w:t>mpt</w:t>
            </w:r>
            <w:proofErr w:type="spellEnd"/>
            <w:r>
              <w:rPr>
                <w:rFonts w:cs="Arial"/>
              </w:rPr>
              <w:t xml:space="preserve"> Signal description</w:t>
            </w:r>
          </w:p>
          <w:p w14:paraId="6A235FA3" w14:textId="77777777" w:rsidR="00444160" w:rsidRPr="00CA2D6D" w:rsidRDefault="00444160" w:rsidP="00547715">
            <w:pPr>
              <w:numPr>
                <w:ilvl w:val="0"/>
                <w:numId w:val="64"/>
              </w:numPr>
              <w:ind w:left="279" w:hanging="137"/>
              <w:rPr>
                <w:rFonts w:cs="Arial"/>
              </w:rPr>
            </w:pPr>
            <w:proofErr w:type="spellStart"/>
            <w:r w:rsidRPr="00F91237">
              <w:rPr>
                <w:rFonts w:ascii="Courier New" w:hAnsi="Courier New" w:cs="Courier New"/>
              </w:rPr>
              <w:t>mpt</w:t>
            </w:r>
            <w:proofErr w:type="spellEnd"/>
            <w:r>
              <w:rPr>
                <w:rFonts w:cs="Arial"/>
              </w:rPr>
              <w:t xml:space="preserve"> parameter description</w:t>
            </w:r>
          </w:p>
        </w:tc>
        <w:tc>
          <w:tcPr>
            <w:tcW w:w="2492" w:type="dxa"/>
            <w:tcBorders>
              <w:top w:val="outset" w:sz="6" w:space="0" w:color="auto"/>
              <w:left w:val="outset" w:sz="6" w:space="0" w:color="auto"/>
              <w:bottom w:val="outset" w:sz="6" w:space="0" w:color="auto"/>
              <w:right w:val="outset" w:sz="6" w:space="0" w:color="auto"/>
            </w:tcBorders>
            <w:hideMark/>
          </w:tcPr>
          <w:p w14:paraId="6A235FA4" w14:textId="77777777" w:rsidR="00444160" w:rsidRPr="00A80D1B" w:rsidRDefault="00444160" w:rsidP="00444160">
            <w:pPr>
              <w:rPr>
                <w:rFonts w:cs="Arial"/>
              </w:rPr>
            </w:pPr>
            <w:r>
              <w:rPr>
                <w:rFonts w:cs="Arial"/>
              </w:rPr>
              <w:t>-</w:t>
            </w:r>
          </w:p>
        </w:tc>
      </w:tr>
      <w:tr w:rsidR="00A0639F" w:rsidRPr="00A80D1B" w14:paraId="6A235FAF" w14:textId="77777777" w:rsidTr="371D5A01">
        <w:trPr>
          <w:trHeight w:val="345"/>
          <w:tblCellSpacing w:w="20" w:type="dxa"/>
        </w:trPr>
        <w:tc>
          <w:tcPr>
            <w:tcW w:w="0" w:type="auto"/>
            <w:vMerge/>
            <w:vAlign w:val="center"/>
            <w:hideMark/>
          </w:tcPr>
          <w:p w14:paraId="6A235FA6" w14:textId="77777777" w:rsidR="00444160" w:rsidRPr="00A80D1B" w:rsidRDefault="00444160" w:rsidP="00444160">
            <w:pPr>
              <w:rPr>
                <w:rFonts w:cs="Arial"/>
              </w:rPr>
            </w:pPr>
          </w:p>
        </w:tc>
        <w:tc>
          <w:tcPr>
            <w:tcW w:w="7875" w:type="dxa"/>
            <w:gridSpan w:val="3"/>
            <w:tcBorders>
              <w:top w:val="outset" w:sz="6" w:space="0" w:color="auto"/>
              <w:left w:val="outset" w:sz="6" w:space="0" w:color="auto"/>
              <w:bottom w:val="outset" w:sz="6" w:space="0" w:color="auto"/>
              <w:right w:val="outset" w:sz="6" w:space="0" w:color="auto"/>
            </w:tcBorders>
            <w:hideMark/>
          </w:tcPr>
          <w:p w14:paraId="6A235FA7" w14:textId="77777777" w:rsidR="00444160" w:rsidRPr="00A80D1B" w:rsidRDefault="00444160" w:rsidP="00444160">
            <w:pPr>
              <w:rPr>
                <w:rFonts w:cs="Arial"/>
              </w:rPr>
            </w:pPr>
            <w:r>
              <w:rPr>
                <w:rFonts w:cs="Arial"/>
              </w:rPr>
              <w:t xml:space="preserve"> </w:t>
            </w:r>
            <w:r>
              <w:rPr>
                <w:rFonts w:cs="Arial"/>
              </w:rPr>
              <w:t>【</w:t>
            </w:r>
            <w:r>
              <w:rPr>
                <w:rFonts w:cs="Arial"/>
              </w:rPr>
              <w:t>Incorrect</w:t>
            </w:r>
            <w:r>
              <w:rPr>
                <w:rFonts w:cs="Arial"/>
              </w:rPr>
              <w:t>】</w:t>
            </w:r>
          </w:p>
          <w:p w14:paraId="6A235FA8" w14:textId="242BFC42" w:rsidR="00444160" w:rsidRDefault="00444160" w:rsidP="00444160">
            <w:pPr>
              <w:ind w:firstLineChars="68" w:firstLine="136"/>
              <w:rPr>
                <w:rFonts w:cs="Arial"/>
              </w:rPr>
            </w:pPr>
            <w:r>
              <w:rPr>
                <w:rFonts w:cs="Arial"/>
              </w:rPr>
              <w:t xml:space="preserve">In a </w:t>
            </w:r>
            <w:proofErr w:type="spellStart"/>
            <w:r>
              <w:rPr>
                <w:rFonts w:cs="Arial"/>
              </w:rPr>
              <w:t>cgt</w:t>
            </w:r>
            <w:proofErr w:type="spellEnd"/>
            <w:r>
              <w:rPr>
                <w:rFonts w:cs="Arial"/>
              </w:rPr>
              <w:t xml:space="preserve"> file.</w:t>
            </w:r>
          </w:p>
          <w:p w14:paraId="6A235FA9" w14:textId="77777777" w:rsidR="00444160" w:rsidRPr="00A80D1B" w:rsidRDefault="00444160" w:rsidP="00444160">
            <w:pPr>
              <w:ind w:firstLineChars="68" w:firstLine="136"/>
              <w:rPr>
                <w:rFonts w:cs="Arial"/>
              </w:rPr>
            </w:pPr>
            <w:r>
              <w:rPr>
                <w:rFonts w:cs="Arial"/>
                <w:noProof/>
                <w:lang w:eastAsia="ja-JP" w:bidi="th-TH"/>
              </w:rPr>
              <w:lastRenderedPageBreak/>
              <w:drawing>
                <wp:inline distT="0" distB="0" distL="0" distR="0" wp14:anchorId="6A23785C" wp14:editId="6A23785D">
                  <wp:extent cx="4513580" cy="3094355"/>
                  <wp:effectExtent l="0" t="0" r="1270" b="0"/>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19">
                            <a:extLst>
                              <a:ext uri="{28A0092B-C50C-407E-A947-70E740481C1C}">
                                <a14:useLocalDpi xmlns:a14="http://schemas.microsoft.com/office/drawing/2010/main" val="0"/>
                              </a:ext>
                            </a:extLst>
                          </a:blip>
                          <a:srcRect l="29668" t="33789" r="3349" b="26277"/>
                          <a:stretch>
                            <a:fillRect/>
                          </a:stretch>
                        </pic:blipFill>
                        <pic:spPr bwMode="auto">
                          <a:xfrm>
                            <a:off x="0" y="0"/>
                            <a:ext cx="4513580" cy="3094355"/>
                          </a:xfrm>
                          <a:prstGeom prst="rect">
                            <a:avLst/>
                          </a:prstGeom>
                          <a:noFill/>
                          <a:ln>
                            <a:noFill/>
                          </a:ln>
                        </pic:spPr>
                      </pic:pic>
                    </a:graphicData>
                  </a:graphic>
                </wp:inline>
              </w:drawing>
            </w:r>
          </w:p>
          <w:p w14:paraId="6A235FAA" w14:textId="77777777" w:rsidR="00444160" w:rsidRDefault="00444160" w:rsidP="00444160">
            <w:pPr>
              <w:rPr>
                <w:rFonts w:cs="Arial"/>
              </w:rPr>
            </w:pPr>
          </w:p>
          <w:p w14:paraId="6A235FAB" w14:textId="77777777" w:rsidR="00444160" w:rsidRPr="00A80D1B" w:rsidRDefault="00444160" w:rsidP="00444160">
            <w:pPr>
              <w:rPr>
                <w:rFonts w:cs="Arial"/>
              </w:rPr>
            </w:pPr>
            <w:r>
              <w:rPr>
                <w:rFonts w:cs="Arial"/>
              </w:rPr>
              <w:t>【</w:t>
            </w:r>
            <w:r>
              <w:rPr>
                <w:rFonts w:cs="Arial"/>
              </w:rPr>
              <w:t>Incorrect</w:t>
            </w:r>
            <w:r>
              <w:rPr>
                <w:rFonts w:cs="Arial"/>
              </w:rPr>
              <w:t>】</w:t>
            </w:r>
          </w:p>
          <w:p w14:paraId="6A235FAC" w14:textId="4679319D" w:rsidR="00444160" w:rsidRDefault="00444160" w:rsidP="00444160">
            <w:pPr>
              <w:ind w:firstLineChars="68" w:firstLine="136"/>
              <w:rPr>
                <w:rFonts w:cs="Arial"/>
              </w:rPr>
            </w:pPr>
            <w:proofErr w:type="spellStart"/>
            <w:r>
              <w:rPr>
                <w:rFonts w:cs="Arial"/>
              </w:rPr>
              <w:t>mpt</w:t>
            </w:r>
            <w:proofErr w:type="spellEnd"/>
            <w:r>
              <w:rPr>
                <w:rFonts w:cs="Arial"/>
              </w:rPr>
              <w:t xml:space="preserve"> Signal description (the same also applies to </w:t>
            </w:r>
            <w:proofErr w:type="spellStart"/>
            <w:r w:rsidRPr="00956986">
              <w:rPr>
                <w:rFonts w:ascii="Courier New" w:hAnsi="Courier New" w:cs="Courier New"/>
              </w:rPr>
              <w:t>mpt.Parameter</w:t>
            </w:r>
            <w:proofErr w:type="spellEnd"/>
            <w:r>
              <w:rPr>
                <w:rFonts w:cs="Arial"/>
              </w:rPr>
              <w:t>).</w:t>
            </w:r>
          </w:p>
          <w:p w14:paraId="6A235FAD" w14:textId="77777777" w:rsidR="00444160" w:rsidRPr="00A80D1B" w:rsidRDefault="00444160" w:rsidP="00444160">
            <w:pPr>
              <w:ind w:firstLineChars="68" w:firstLine="136"/>
              <w:rPr>
                <w:rFonts w:cs="Arial"/>
              </w:rPr>
            </w:pPr>
            <w:r>
              <w:rPr>
                <w:rFonts w:cs="Arial"/>
                <w:noProof/>
                <w:lang w:eastAsia="ja-JP" w:bidi="th-TH"/>
              </w:rPr>
              <w:drawing>
                <wp:inline distT="0" distB="0" distL="0" distR="0" wp14:anchorId="6A23785E" wp14:editId="6A23785F">
                  <wp:extent cx="4513580" cy="3533140"/>
                  <wp:effectExtent l="0" t="0" r="1270" b="0"/>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20">
                            <a:extLst>
                              <a:ext uri="{28A0092B-C50C-407E-A947-70E740481C1C}">
                                <a14:useLocalDpi xmlns:a14="http://schemas.microsoft.com/office/drawing/2010/main" val="0"/>
                              </a:ext>
                            </a:extLst>
                          </a:blip>
                          <a:srcRect l="29028" t="44511" r="3285" b="10483"/>
                          <a:stretch>
                            <a:fillRect/>
                          </a:stretch>
                        </pic:blipFill>
                        <pic:spPr bwMode="auto">
                          <a:xfrm>
                            <a:off x="0" y="0"/>
                            <a:ext cx="4513580" cy="3533140"/>
                          </a:xfrm>
                          <a:prstGeom prst="rect">
                            <a:avLst/>
                          </a:prstGeom>
                          <a:noFill/>
                          <a:ln>
                            <a:noFill/>
                          </a:ln>
                        </pic:spPr>
                      </pic:pic>
                    </a:graphicData>
                  </a:graphic>
                </wp:inline>
              </w:drawing>
            </w:r>
          </w:p>
          <w:p w14:paraId="6A235FAE" w14:textId="77777777" w:rsidR="00444160" w:rsidRPr="00A80D1B" w:rsidRDefault="00444160" w:rsidP="00444160">
            <w:pPr>
              <w:rPr>
                <w:rFonts w:cs="Arial"/>
              </w:rPr>
            </w:pPr>
          </w:p>
        </w:tc>
      </w:tr>
      <w:tr w:rsidR="00444160" w:rsidRPr="00A80D1B" w14:paraId="6A235FB1" w14:textId="77777777" w:rsidTr="006D7EDC">
        <w:trPr>
          <w:tblCellSpacing w:w="20" w:type="dxa"/>
        </w:trPr>
        <w:tc>
          <w:tcPr>
            <w:tcW w:w="8872" w:type="dxa"/>
            <w:gridSpan w:val="4"/>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569D9834" w14:textId="77777777" w:rsidR="00444160" w:rsidRDefault="00444160" w:rsidP="00444160">
            <w:pPr>
              <w:rPr>
                <w:rFonts w:cs="Arial"/>
                <w:b/>
                <w:bCs/>
              </w:rPr>
            </w:pPr>
            <w:r>
              <w:rPr>
                <w:rFonts w:cs="Arial"/>
                <w:b/>
                <w:bCs/>
              </w:rPr>
              <w:lastRenderedPageBreak/>
              <w:t>0011</w:t>
            </w:r>
          </w:p>
          <w:p w14:paraId="6A235FB0" w14:textId="4D51CFCC" w:rsidR="00444160" w:rsidRPr="00A80D1B" w:rsidRDefault="00444160" w:rsidP="00444160">
            <w:pPr>
              <w:rPr>
                <w:rFonts w:cs="Arial"/>
                <w:b/>
              </w:rPr>
            </w:pPr>
            <w:r>
              <w:rPr>
                <w:rFonts w:cs="Arial"/>
                <w:b/>
                <w:bCs/>
              </w:rPr>
              <w:t>Rationale</w:t>
            </w:r>
          </w:p>
        </w:tc>
      </w:tr>
      <w:tr w:rsidR="00444160" w:rsidRPr="00A80D1B" w14:paraId="6A235FB4"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FB2" w14:textId="77777777" w:rsidR="00444160" w:rsidRPr="00A80D1B" w:rsidRDefault="00444160" w:rsidP="00444160">
            <w:pPr>
              <w:rPr>
                <w:rFonts w:cs="Arial"/>
                <w:b/>
              </w:rPr>
            </w:pPr>
            <w:r>
              <w:rPr>
                <w:rFonts w:cs="Arial"/>
                <w:b/>
                <w:bCs/>
              </w:rPr>
              <w:t>Sub ID</w:t>
            </w:r>
          </w:p>
        </w:tc>
        <w:tc>
          <w:tcPr>
            <w:tcW w:w="7875" w:type="dxa"/>
            <w:gridSpan w:val="3"/>
            <w:tcBorders>
              <w:top w:val="outset" w:sz="6" w:space="0" w:color="auto"/>
              <w:left w:val="outset" w:sz="6" w:space="0" w:color="auto"/>
              <w:bottom w:val="outset" w:sz="6" w:space="0" w:color="auto"/>
              <w:right w:val="outset" w:sz="6" w:space="0" w:color="auto"/>
            </w:tcBorders>
            <w:shd w:val="clear" w:color="auto" w:fill="FBD4B4" w:themeFill="accent6" w:themeFillTint="66"/>
            <w:hideMark/>
          </w:tcPr>
          <w:p w14:paraId="6A235FB3" w14:textId="77777777" w:rsidR="00444160" w:rsidRPr="00A80D1B" w:rsidRDefault="00444160" w:rsidP="00444160">
            <w:pPr>
              <w:jc w:val="center"/>
              <w:rPr>
                <w:rFonts w:cs="Arial"/>
                <w:b/>
              </w:rPr>
            </w:pPr>
            <w:r>
              <w:rPr>
                <w:rFonts w:cs="Arial"/>
                <w:b/>
                <w:bCs/>
              </w:rPr>
              <w:t>Description</w:t>
            </w:r>
          </w:p>
        </w:tc>
      </w:tr>
      <w:tr w:rsidR="00444160" w:rsidRPr="00A80D1B" w14:paraId="6A235FB7" w14:textId="77777777" w:rsidTr="006D7EDC">
        <w:trPr>
          <w:tblCellSpacing w:w="20" w:type="dxa"/>
        </w:trPr>
        <w:tc>
          <w:tcPr>
            <w:tcW w:w="957" w:type="dxa"/>
            <w:tcBorders>
              <w:top w:val="outset" w:sz="6" w:space="0" w:color="auto"/>
              <w:left w:val="outset" w:sz="6" w:space="0" w:color="auto"/>
              <w:bottom w:val="outset" w:sz="6" w:space="0" w:color="auto"/>
              <w:right w:val="outset" w:sz="6" w:space="0" w:color="auto"/>
            </w:tcBorders>
            <w:vAlign w:val="center"/>
            <w:hideMark/>
          </w:tcPr>
          <w:p w14:paraId="6A235FB5" w14:textId="77777777" w:rsidR="00444160" w:rsidRPr="00A80D1B" w:rsidRDefault="00444160" w:rsidP="00444160">
            <w:pPr>
              <w:jc w:val="center"/>
              <w:rPr>
                <w:rFonts w:cs="Arial"/>
              </w:rPr>
            </w:pPr>
            <w:r>
              <w:rPr>
                <w:rFonts w:cs="Arial"/>
              </w:rPr>
              <w:t>a</w:t>
            </w:r>
          </w:p>
        </w:tc>
        <w:tc>
          <w:tcPr>
            <w:tcW w:w="7875" w:type="dxa"/>
            <w:gridSpan w:val="3"/>
            <w:tcBorders>
              <w:top w:val="outset" w:sz="6" w:space="0" w:color="auto"/>
              <w:left w:val="outset" w:sz="6" w:space="0" w:color="auto"/>
              <w:bottom w:val="outset" w:sz="6" w:space="0" w:color="auto"/>
              <w:right w:val="outset" w:sz="6" w:space="0" w:color="auto"/>
            </w:tcBorders>
            <w:vAlign w:val="center"/>
            <w:hideMark/>
          </w:tcPr>
          <w:p w14:paraId="6A235FB6" w14:textId="579F04A9" w:rsidR="00444160" w:rsidRPr="007D5027" w:rsidRDefault="00444160" w:rsidP="003C6C86">
            <w:pPr>
              <w:rPr>
                <w:rFonts w:cs="Arial"/>
              </w:rPr>
            </w:pPr>
            <w:r w:rsidRPr="007D5027">
              <w:rPr>
                <w:rFonts w:cs="Arial"/>
              </w:rPr>
              <w:t>Since comment symbols /* and */ are automatically assigned in the generated code, comments can be unintentionally nested and behave differently than expected.</w:t>
            </w:r>
          </w:p>
        </w:tc>
      </w:tr>
    </w:tbl>
    <w:p w14:paraId="132C2EF5" w14:textId="77777777" w:rsidR="00CB39FD" w:rsidRDefault="00CB39FD">
      <w:pPr>
        <w:rPr>
          <w:rFonts w:cs="Arial"/>
          <w:b/>
          <w:bCs/>
          <w:kern w:val="32"/>
          <w:sz w:val="32"/>
          <w:szCs w:val="32"/>
        </w:rPr>
      </w:pPr>
      <w:bookmarkStart w:id="419" w:name="_Toc504001209"/>
      <w:bookmarkStart w:id="420" w:name="_Toc503992712"/>
      <w:bookmarkStart w:id="421" w:name="_Toc504001125"/>
      <w:bookmarkStart w:id="422" w:name="_Toc503992628"/>
      <w:bookmarkStart w:id="423" w:name="_Toc504000681"/>
      <w:bookmarkStart w:id="424" w:name="_Toc503992184"/>
      <w:bookmarkStart w:id="425" w:name="_Toc504000225"/>
      <w:bookmarkStart w:id="426" w:name="_Toc503991728"/>
      <w:bookmarkStart w:id="427" w:name="_Toc383076560"/>
      <w:bookmarkStart w:id="428" w:name="_Toc383019221"/>
      <w:bookmarkStart w:id="429" w:name="_Toc383016687"/>
      <w:bookmarkStart w:id="430" w:name="_Toc381605647"/>
      <w:bookmarkStart w:id="431" w:name="_Toc503985505"/>
      <w:bookmarkStart w:id="432" w:name="_Toc395186493"/>
      <w:bookmarkEnd w:id="419"/>
      <w:bookmarkEnd w:id="420"/>
      <w:bookmarkEnd w:id="421"/>
      <w:bookmarkEnd w:id="422"/>
      <w:bookmarkEnd w:id="423"/>
      <w:bookmarkEnd w:id="424"/>
      <w:bookmarkEnd w:id="425"/>
      <w:bookmarkEnd w:id="426"/>
      <w:bookmarkEnd w:id="427"/>
      <w:bookmarkEnd w:id="428"/>
      <w:bookmarkEnd w:id="429"/>
      <w:bookmarkEnd w:id="430"/>
      <w:r>
        <w:br w:type="page"/>
      </w:r>
    </w:p>
    <w:p w14:paraId="6A2367B3" w14:textId="3C047C95" w:rsidR="00913A01" w:rsidRPr="00C6294A" w:rsidRDefault="007C0CED" w:rsidP="00F606D3">
      <w:pPr>
        <w:pStyle w:val="Heading1"/>
      </w:pPr>
      <w:bookmarkStart w:id="433" w:name="_Toc34396047"/>
      <w:r>
        <w:lastRenderedPageBreak/>
        <w:t>Glossary</w:t>
      </w:r>
      <w:bookmarkEnd w:id="433"/>
    </w:p>
    <w:p w14:paraId="6A2367B4" w14:textId="211223C7" w:rsidR="00262AE5" w:rsidRDefault="007C0CED" w:rsidP="00E224F6">
      <w:pPr>
        <w:ind w:firstLineChars="71" w:firstLine="142"/>
      </w:pPr>
      <w:r>
        <w:t>This section provides clarification of terms that are used in the guidelines</w:t>
      </w:r>
      <w:r w:rsidR="00262AE5">
        <w:t>.</w:t>
      </w:r>
    </w:p>
    <w:p w14:paraId="6A2367B5" w14:textId="77777777" w:rsidR="00262AE5" w:rsidRPr="00C91599" w:rsidRDefault="00262AE5" w:rsidP="00262AE5"/>
    <w:tbl>
      <w:tblPr>
        <w:tblW w:w="8652" w:type="dxa"/>
        <w:tblInd w:w="94" w:type="dxa"/>
        <w:tblCellMar>
          <w:left w:w="99" w:type="dxa"/>
          <w:right w:w="99" w:type="dxa"/>
        </w:tblCellMar>
        <w:tblLook w:val="0000" w:firstRow="0" w:lastRow="0" w:firstColumn="0" w:lastColumn="0" w:noHBand="0" w:noVBand="0"/>
      </w:tblPr>
      <w:tblGrid>
        <w:gridCol w:w="1990"/>
        <w:gridCol w:w="6662"/>
      </w:tblGrid>
      <w:tr w:rsidR="00F26DFC" w:rsidRPr="00E224F6" w14:paraId="6A2367B8"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B6" w14:textId="3332E4C1" w:rsidR="00262AE5" w:rsidRPr="007C0CED" w:rsidRDefault="007C0CED" w:rsidP="00D755D2">
            <w:pPr>
              <w:rPr>
                <w:rFonts w:cs="Arial"/>
                <w:b/>
              </w:rPr>
            </w:pPr>
            <w:r w:rsidRPr="007C0CED">
              <w:rPr>
                <w:rFonts w:cs="Arial"/>
                <w:b/>
              </w:rPr>
              <w:t>Terms</w:t>
            </w:r>
          </w:p>
        </w:tc>
        <w:tc>
          <w:tcPr>
            <w:tcW w:w="6662" w:type="dxa"/>
            <w:tcBorders>
              <w:top w:val="single" w:sz="4" w:space="0" w:color="auto"/>
              <w:left w:val="nil"/>
              <w:bottom w:val="single" w:sz="4" w:space="0" w:color="auto"/>
              <w:right w:val="single" w:sz="4" w:space="0" w:color="auto"/>
            </w:tcBorders>
            <w:shd w:val="clear" w:color="auto" w:fill="auto"/>
            <w:noWrap/>
            <w:vAlign w:val="center"/>
          </w:tcPr>
          <w:p w14:paraId="6A2367B7" w14:textId="0CE522D3" w:rsidR="00262AE5" w:rsidRPr="007C0CED" w:rsidRDefault="00262AE5" w:rsidP="00D755D2">
            <w:pPr>
              <w:rPr>
                <w:rFonts w:cs="Arial"/>
                <w:b/>
              </w:rPr>
            </w:pPr>
            <w:r w:rsidRPr="007C0CED">
              <w:rPr>
                <w:rFonts w:cs="Arial"/>
                <w:b/>
              </w:rPr>
              <w:t xml:space="preserve">Definition </w:t>
            </w:r>
          </w:p>
        </w:tc>
      </w:tr>
      <w:tr w:rsidR="00A0639F" w:rsidRPr="00E224F6" w14:paraId="6A2367BB" w14:textId="77777777" w:rsidTr="00B61471">
        <w:trPr>
          <w:cantSplit/>
          <w:trHeight w:val="61"/>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B9" w14:textId="77777777" w:rsidR="00262AE5" w:rsidRPr="00E224F6" w:rsidRDefault="00262AE5" w:rsidP="00F866EE">
            <w:pPr>
              <w:rPr>
                <w:rFonts w:cs="Arial"/>
              </w:rPr>
            </w:pPr>
            <w:r>
              <w:rPr>
                <w:rFonts w:cs="Arial"/>
              </w:rPr>
              <w:t>Parameters</w:t>
            </w:r>
          </w:p>
        </w:tc>
        <w:tc>
          <w:tcPr>
            <w:tcW w:w="6662" w:type="dxa"/>
            <w:tcBorders>
              <w:top w:val="nil"/>
              <w:left w:val="nil"/>
              <w:bottom w:val="single" w:sz="4" w:space="0" w:color="auto"/>
              <w:right w:val="single" w:sz="4" w:space="0" w:color="auto"/>
            </w:tcBorders>
            <w:shd w:val="clear" w:color="auto" w:fill="auto"/>
            <w:noWrap/>
          </w:tcPr>
          <w:p w14:paraId="6A2367BA" w14:textId="3980FB52" w:rsidR="00262AE5" w:rsidRPr="00E224F6" w:rsidRDefault="00262AE5" w:rsidP="007C0CED">
            <w:pPr>
              <w:rPr>
                <w:rFonts w:cs="Arial"/>
              </w:rPr>
            </w:pPr>
            <w:r>
              <w:rPr>
                <w:rFonts w:cs="Arial"/>
              </w:rPr>
              <w:t xml:space="preserve">When modifications have </w:t>
            </w:r>
            <w:r w:rsidR="00162C33">
              <w:rPr>
                <w:rFonts w:cs="Arial"/>
              </w:rPr>
              <w:t xml:space="preserve">not </w:t>
            </w:r>
            <w:r>
              <w:rPr>
                <w:rFonts w:cs="Arial"/>
              </w:rPr>
              <w:t xml:space="preserve">been made, this </w:t>
            </w:r>
            <w:r w:rsidR="00162C33">
              <w:rPr>
                <w:rFonts w:cs="Arial"/>
              </w:rPr>
              <w:t xml:space="preserve">term refers </w:t>
            </w:r>
            <w:r>
              <w:rPr>
                <w:rFonts w:cs="Arial"/>
              </w:rPr>
              <w:t xml:space="preserve">to constants </w:t>
            </w:r>
            <w:r w:rsidR="00162C33">
              <w:rPr>
                <w:rFonts w:cs="Arial"/>
              </w:rPr>
              <w:t xml:space="preserve">that are </w:t>
            </w:r>
            <w:r>
              <w:rPr>
                <w:rFonts w:cs="Arial"/>
              </w:rPr>
              <w:t>defined in the base workspace/model workspace.</w:t>
            </w:r>
          </w:p>
        </w:tc>
      </w:tr>
      <w:tr w:rsidR="00A0639F" w:rsidRPr="00E224F6" w14:paraId="6A2367BE" w14:textId="77777777" w:rsidTr="371D5A01">
        <w:trPr>
          <w:cantSplit/>
          <w:trHeight w:val="238"/>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BC" w14:textId="77777777" w:rsidR="00262AE5" w:rsidRPr="00E224F6" w:rsidRDefault="00262AE5" w:rsidP="00F866EE">
            <w:pPr>
              <w:rPr>
                <w:rFonts w:cs="Arial"/>
              </w:rPr>
            </w:pPr>
            <w:r>
              <w:rPr>
                <w:rFonts w:cs="Arial"/>
              </w:rPr>
              <w:t>Built-in MATLAB functions</w:t>
            </w:r>
          </w:p>
        </w:tc>
        <w:tc>
          <w:tcPr>
            <w:tcW w:w="6662" w:type="dxa"/>
            <w:tcBorders>
              <w:top w:val="single" w:sz="4" w:space="0" w:color="auto"/>
              <w:left w:val="nil"/>
              <w:bottom w:val="single" w:sz="4" w:space="0" w:color="auto"/>
              <w:right w:val="single" w:sz="4" w:space="0" w:color="auto"/>
            </w:tcBorders>
            <w:shd w:val="clear" w:color="auto" w:fill="auto"/>
            <w:noWrap/>
          </w:tcPr>
          <w:p w14:paraId="6A2367BD" w14:textId="24364B10" w:rsidR="00262AE5" w:rsidRPr="00E224F6" w:rsidRDefault="00262AE5" w:rsidP="007C0CED">
            <w:pPr>
              <w:rPr>
                <w:rFonts w:cs="Arial"/>
              </w:rPr>
            </w:pPr>
            <w:r>
              <w:rPr>
                <w:rFonts w:cs="Arial"/>
              </w:rPr>
              <w:t>MATLAB functions and scripts.</w:t>
            </w:r>
          </w:p>
        </w:tc>
      </w:tr>
      <w:tr w:rsidR="00A0639F" w:rsidRPr="00E224F6" w14:paraId="6A2367C1" w14:textId="77777777" w:rsidTr="371D5A01">
        <w:trPr>
          <w:cantSplit/>
          <w:trHeight w:val="237"/>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BF" w14:textId="77777777" w:rsidR="00262AE5" w:rsidRPr="00E224F6" w:rsidRDefault="00262AE5" w:rsidP="00F866EE">
            <w:pPr>
              <w:rPr>
                <w:rFonts w:cs="Arial"/>
              </w:rPr>
            </w:pPr>
            <w:r>
              <w:rPr>
                <w:rFonts w:cs="Arial"/>
              </w:rPr>
              <w:t>Reserved MATLAB words</w:t>
            </w:r>
          </w:p>
        </w:tc>
        <w:tc>
          <w:tcPr>
            <w:tcW w:w="6662" w:type="dxa"/>
            <w:tcBorders>
              <w:top w:val="single" w:sz="4" w:space="0" w:color="auto"/>
              <w:left w:val="nil"/>
              <w:bottom w:val="single" w:sz="4" w:space="0" w:color="auto"/>
              <w:right w:val="single" w:sz="4" w:space="0" w:color="auto"/>
            </w:tcBorders>
            <w:shd w:val="clear" w:color="auto" w:fill="auto"/>
            <w:noWrap/>
          </w:tcPr>
          <w:p w14:paraId="6A2367C0" w14:textId="0BA70921" w:rsidR="00262AE5" w:rsidRPr="00E224F6" w:rsidRDefault="00262AE5" w:rsidP="007C0CED">
            <w:pPr>
              <w:rPr>
                <w:rFonts w:cs="Arial"/>
              </w:rPr>
            </w:pPr>
          </w:p>
        </w:tc>
      </w:tr>
      <w:tr w:rsidR="00A0639F" w:rsidRPr="00E224F6" w14:paraId="6A2367C6"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C2" w14:textId="77777777" w:rsidR="00262AE5" w:rsidRPr="00E224F6" w:rsidRDefault="00262AE5" w:rsidP="00F866EE">
            <w:pPr>
              <w:rPr>
                <w:rFonts w:cs="Arial"/>
              </w:rPr>
            </w:pPr>
            <w:r>
              <w:rPr>
                <w:rFonts w:cs="Arial"/>
              </w:rPr>
              <w:t>Block</w:t>
            </w:r>
          </w:p>
        </w:tc>
        <w:tc>
          <w:tcPr>
            <w:tcW w:w="6662" w:type="dxa"/>
            <w:tcBorders>
              <w:top w:val="nil"/>
              <w:left w:val="nil"/>
              <w:bottom w:val="single" w:sz="4" w:space="0" w:color="auto"/>
              <w:right w:val="single" w:sz="4" w:space="0" w:color="auto"/>
            </w:tcBorders>
            <w:shd w:val="clear" w:color="auto" w:fill="auto"/>
            <w:noWrap/>
          </w:tcPr>
          <w:p w14:paraId="3F66BEED" w14:textId="77777777" w:rsidR="00CB39FD" w:rsidRDefault="00162C33" w:rsidP="00843331">
            <w:pPr>
              <w:rPr>
                <w:rFonts w:cs="Arial"/>
              </w:rPr>
            </w:pPr>
            <w:r>
              <w:rPr>
                <w:rFonts w:cs="Arial"/>
              </w:rPr>
              <w:t>A</w:t>
            </w:r>
            <w:r w:rsidR="00262AE5">
              <w:rPr>
                <w:rFonts w:cs="Arial"/>
              </w:rPr>
              <w:t>ll blocks (Type=Block)</w:t>
            </w:r>
            <w:r w:rsidR="00843331">
              <w:rPr>
                <w:rFonts w:cs="Arial"/>
              </w:rPr>
              <w:t>, including</w:t>
            </w:r>
            <w:r w:rsidR="00CB39FD">
              <w:rPr>
                <w:rFonts w:cs="Arial"/>
              </w:rPr>
              <w:t>:</w:t>
            </w:r>
          </w:p>
          <w:p w14:paraId="609F6CD3" w14:textId="3C3DA690" w:rsidR="00CB39FD" w:rsidRDefault="00CB39FD" w:rsidP="00547715">
            <w:pPr>
              <w:pStyle w:val="ListParagraph"/>
              <w:numPr>
                <w:ilvl w:val="0"/>
                <w:numId w:val="145"/>
              </w:numPr>
              <w:ind w:leftChars="0"/>
              <w:rPr>
                <w:rFonts w:cs="Arial"/>
              </w:rPr>
            </w:pPr>
            <w:r w:rsidRPr="00CB39FD">
              <w:rPr>
                <w:rFonts w:cs="Arial"/>
              </w:rPr>
              <w:t>S</w:t>
            </w:r>
            <w:r w:rsidR="00262AE5" w:rsidRPr="00CB39FD">
              <w:rPr>
                <w:rFonts w:cs="Arial"/>
              </w:rPr>
              <w:t>ubsystems</w:t>
            </w:r>
          </w:p>
          <w:p w14:paraId="0B425D0D" w14:textId="5292C2EF" w:rsidR="00CB39FD" w:rsidRDefault="00CB39FD" w:rsidP="00547715">
            <w:pPr>
              <w:pStyle w:val="ListParagraph"/>
              <w:numPr>
                <w:ilvl w:val="0"/>
                <w:numId w:val="145"/>
              </w:numPr>
              <w:ind w:leftChars="0"/>
              <w:rPr>
                <w:rFonts w:cs="Arial"/>
              </w:rPr>
            </w:pPr>
            <w:r w:rsidRPr="00CB39FD">
              <w:rPr>
                <w:rFonts w:cs="Arial"/>
              </w:rPr>
              <w:t>M</w:t>
            </w:r>
            <w:r w:rsidR="00262AE5" w:rsidRPr="00CB39FD">
              <w:rPr>
                <w:rFonts w:cs="Arial"/>
              </w:rPr>
              <w:t>odels</w:t>
            </w:r>
          </w:p>
          <w:p w14:paraId="6A2367C4" w14:textId="39519EB5" w:rsidR="00E224F6" w:rsidRPr="00CB39FD" w:rsidRDefault="00262AE5" w:rsidP="00547715">
            <w:pPr>
              <w:pStyle w:val="ListParagraph"/>
              <w:numPr>
                <w:ilvl w:val="0"/>
                <w:numId w:val="145"/>
              </w:numPr>
              <w:ind w:leftChars="0"/>
              <w:rPr>
                <w:rFonts w:cs="Arial"/>
              </w:rPr>
            </w:pPr>
            <w:r w:rsidRPr="00CB39FD">
              <w:rPr>
                <w:rFonts w:cs="Arial"/>
              </w:rPr>
              <w:t>charts</w:t>
            </w:r>
            <w:r w:rsidR="00843331" w:rsidRPr="00CB39FD">
              <w:rPr>
                <w:rFonts w:cs="Arial"/>
              </w:rPr>
              <w:t xml:space="preserve"> (</w:t>
            </w:r>
            <w:r w:rsidR="003F6A7B" w:rsidRPr="00CB39FD">
              <w:rPr>
                <w:rFonts w:cs="Arial"/>
              </w:rPr>
              <w:t>unless</w:t>
            </w:r>
            <w:r w:rsidR="00843331" w:rsidRPr="00CB39FD">
              <w:rPr>
                <w:rFonts w:cs="Arial"/>
              </w:rPr>
              <w:t xml:space="preserve"> otherwise stated)</w:t>
            </w:r>
            <w:r w:rsidRPr="00CB39FD">
              <w:rPr>
                <w:rFonts w:cs="Arial"/>
              </w:rPr>
              <w:t>.</w:t>
            </w:r>
          </w:p>
          <w:p w14:paraId="4C681A40" w14:textId="263EEA1A" w:rsidR="00162C33" w:rsidRDefault="00262AE5" w:rsidP="007C0CED">
            <w:pPr>
              <w:rPr>
                <w:rFonts w:cs="Arial"/>
              </w:rPr>
            </w:pPr>
            <w:r>
              <w:rPr>
                <w:rFonts w:cs="Arial"/>
              </w:rPr>
              <w:t>Standard Simulink library blocks are divided into two categories</w:t>
            </w:r>
            <w:r w:rsidR="00162C33">
              <w:rPr>
                <w:rFonts w:cs="Arial"/>
              </w:rPr>
              <w:t>:</w:t>
            </w:r>
          </w:p>
          <w:p w14:paraId="3CF55C06" w14:textId="7A225C8C" w:rsidR="00162C33" w:rsidRPr="00CB39FD" w:rsidRDefault="00843331" w:rsidP="00547715">
            <w:pPr>
              <w:pStyle w:val="ListParagraph"/>
              <w:numPr>
                <w:ilvl w:val="0"/>
                <w:numId w:val="146"/>
              </w:numPr>
              <w:ind w:leftChars="0"/>
              <w:rPr>
                <w:rFonts w:cs="Arial"/>
              </w:rPr>
            </w:pPr>
            <w:r w:rsidRPr="00CB39FD">
              <w:rPr>
                <w:rFonts w:cs="Arial"/>
              </w:rPr>
              <w:t>B</w:t>
            </w:r>
            <w:r w:rsidR="00262AE5" w:rsidRPr="00CB39FD">
              <w:rPr>
                <w:rFonts w:cs="Arial"/>
              </w:rPr>
              <w:t>asic blocks</w:t>
            </w:r>
          </w:p>
          <w:p w14:paraId="6A2367C5" w14:textId="64F4EC25" w:rsidR="00262AE5" w:rsidRPr="00CB39FD" w:rsidRDefault="00843331" w:rsidP="00547715">
            <w:pPr>
              <w:pStyle w:val="ListParagraph"/>
              <w:numPr>
                <w:ilvl w:val="0"/>
                <w:numId w:val="146"/>
              </w:numPr>
              <w:ind w:leftChars="0"/>
              <w:rPr>
                <w:rFonts w:cs="Arial"/>
              </w:rPr>
            </w:pPr>
            <w:r w:rsidRPr="00CB39FD">
              <w:rPr>
                <w:rFonts w:cs="Arial"/>
              </w:rPr>
              <w:t>S</w:t>
            </w:r>
            <w:r w:rsidR="00262AE5" w:rsidRPr="00CB39FD">
              <w:rPr>
                <w:rFonts w:cs="Arial"/>
              </w:rPr>
              <w:t>tructural subsystems.</w:t>
            </w:r>
          </w:p>
        </w:tc>
      </w:tr>
      <w:tr w:rsidR="00A0639F" w:rsidRPr="00E224F6" w14:paraId="6A2367CD"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C7" w14:textId="77777777" w:rsidR="00262AE5" w:rsidRPr="00E224F6" w:rsidRDefault="00262AE5" w:rsidP="00F866EE">
            <w:pPr>
              <w:rPr>
                <w:rFonts w:cs="Arial"/>
              </w:rPr>
            </w:pPr>
            <w:r>
              <w:rPr>
                <w:rFonts w:cs="Arial"/>
              </w:rPr>
              <w:t>Basic Blocks</w:t>
            </w:r>
          </w:p>
        </w:tc>
        <w:tc>
          <w:tcPr>
            <w:tcW w:w="6662" w:type="dxa"/>
            <w:tcBorders>
              <w:top w:val="nil"/>
              <w:left w:val="nil"/>
              <w:bottom w:val="single" w:sz="4" w:space="0" w:color="auto"/>
              <w:right w:val="single" w:sz="4" w:space="0" w:color="auto"/>
            </w:tcBorders>
            <w:shd w:val="clear" w:color="auto" w:fill="auto"/>
            <w:noWrap/>
          </w:tcPr>
          <w:p w14:paraId="6A2367C8" w14:textId="0E33E897" w:rsidR="00056A39" w:rsidRDefault="00162C33" w:rsidP="007C0CED">
            <w:pPr>
              <w:rPr>
                <w:rFonts w:cs="Arial"/>
              </w:rPr>
            </w:pPr>
            <w:r>
              <w:rPr>
                <w:rFonts w:cs="Arial"/>
              </w:rPr>
              <w:t>B</w:t>
            </w:r>
            <w:r w:rsidR="00262AE5">
              <w:rPr>
                <w:rFonts w:cs="Arial"/>
              </w:rPr>
              <w:t xml:space="preserve">uilt-in blocks </w:t>
            </w:r>
            <w:r>
              <w:rPr>
                <w:rFonts w:cs="Arial"/>
              </w:rPr>
              <w:t xml:space="preserve">in the </w:t>
            </w:r>
            <w:r w:rsidR="00262AE5">
              <w:rPr>
                <w:rFonts w:cs="Arial"/>
              </w:rPr>
              <w:t xml:space="preserve">standard Simulink </w:t>
            </w:r>
            <w:r w:rsidR="003F6A7B">
              <w:rPr>
                <w:rFonts w:cs="Arial"/>
              </w:rPr>
              <w:t>library.</w:t>
            </w:r>
          </w:p>
          <w:p w14:paraId="6A2367C9" w14:textId="48F13DB6" w:rsidR="00056A39" w:rsidRDefault="009A450A" w:rsidP="007C0CED">
            <w:pPr>
              <w:rPr>
                <w:rFonts w:cs="Arial"/>
              </w:rPr>
            </w:pPr>
            <w:r>
              <w:rPr>
                <w:rFonts w:cs="Arial"/>
              </w:rPr>
              <w:t>Blocks with undefined internal processing, such as subsystems, are not</w:t>
            </w:r>
            <w:r w:rsidR="00843331">
              <w:rPr>
                <w:rFonts w:cs="Arial"/>
              </w:rPr>
              <w:t xml:space="preserve"> considered</w:t>
            </w:r>
            <w:r>
              <w:rPr>
                <w:rFonts w:cs="Arial"/>
              </w:rPr>
              <w:t xml:space="preserve"> basic blocks.</w:t>
            </w:r>
          </w:p>
          <w:p w14:paraId="7D1CAB84" w14:textId="77777777" w:rsidR="00843331" w:rsidRDefault="00843331" w:rsidP="007C0CED">
            <w:pPr>
              <w:rPr>
                <w:rFonts w:cs="Arial"/>
              </w:rPr>
            </w:pPr>
          </w:p>
          <w:p w14:paraId="6A2367CA" w14:textId="50046E59" w:rsidR="00262AE5" w:rsidRPr="00E224F6" w:rsidRDefault="00843331" w:rsidP="007C0CED">
            <w:pPr>
              <w:rPr>
                <w:rFonts w:cs="Arial"/>
              </w:rPr>
            </w:pPr>
            <w:r>
              <w:rPr>
                <w:rFonts w:cs="Arial"/>
              </w:rPr>
              <w:t>B</w:t>
            </w:r>
            <w:r w:rsidR="00262AE5">
              <w:rPr>
                <w:rFonts w:cs="Arial"/>
              </w:rPr>
              <w:t>asic blocks</w:t>
            </w:r>
            <w:r>
              <w:rPr>
                <w:rFonts w:cs="Arial"/>
              </w:rPr>
              <w:t xml:space="preserve"> can include:</w:t>
            </w:r>
          </w:p>
          <w:p w14:paraId="6A2367CB" w14:textId="77777777" w:rsidR="00262AE5" w:rsidRDefault="006A702C" w:rsidP="007C0CED">
            <w:pPr>
              <w:rPr>
                <w:rFonts w:cs="Arial"/>
              </w:rPr>
            </w:pPr>
            <w:r>
              <w:rPr>
                <w:rFonts w:cs="Arial"/>
                <w:noProof/>
                <w:lang w:eastAsia="ja-JP" w:bidi="th-TH"/>
              </w:rPr>
              <w:drawing>
                <wp:inline distT="0" distB="0" distL="0" distR="0" wp14:anchorId="6A237860" wp14:editId="6A237861">
                  <wp:extent cx="3533140" cy="2084705"/>
                  <wp:effectExtent l="0" t="0" r="0" b="0"/>
                  <wp:docPr id="515"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533140" cy="2084705"/>
                          </a:xfrm>
                          <a:prstGeom prst="rect">
                            <a:avLst/>
                          </a:prstGeom>
                          <a:noFill/>
                          <a:ln>
                            <a:noFill/>
                          </a:ln>
                        </pic:spPr>
                      </pic:pic>
                    </a:graphicData>
                  </a:graphic>
                </wp:inline>
              </w:drawing>
            </w:r>
          </w:p>
          <w:p w14:paraId="6A2367CC" w14:textId="77777777" w:rsidR="00535340" w:rsidRPr="00E224F6" w:rsidRDefault="00535340" w:rsidP="007C0CED">
            <w:pPr>
              <w:rPr>
                <w:rFonts w:cs="Arial"/>
              </w:rPr>
            </w:pPr>
          </w:p>
        </w:tc>
      </w:tr>
      <w:tr w:rsidR="00A0639F" w:rsidRPr="00E224F6" w14:paraId="6A2367D0"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CE" w14:textId="533E1313" w:rsidR="00262AE5" w:rsidRPr="00E224F6" w:rsidRDefault="00262AE5" w:rsidP="00F866EE">
            <w:pPr>
              <w:rPr>
                <w:rFonts w:cs="Arial"/>
              </w:rPr>
            </w:pPr>
            <w:r>
              <w:rPr>
                <w:rFonts w:cs="Arial"/>
              </w:rPr>
              <w:t>Structural subsystem</w:t>
            </w:r>
          </w:p>
        </w:tc>
        <w:tc>
          <w:tcPr>
            <w:tcW w:w="6662" w:type="dxa"/>
            <w:tcBorders>
              <w:top w:val="nil"/>
              <w:left w:val="nil"/>
              <w:bottom w:val="single" w:sz="4" w:space="0" w:color="auto"/>
              <w:right w:val="single" w:sz="4" w:space="0" w:color="auto"/>
            </w:tcBorders>
            <w:shd w:val="clear" w:color="auto" w:fill="auto"/>
            <w:noWrap/>
          </w:tcPr>
          <w:p w14:paraId="6A2367CF" w14:textId="550A2845" w:rsidR="00262AE5" w:rsidRPr="00E224F6" w:rsidRDefault="00A93F31" w:rsidP="007C0CED">
            <w:pPr>
              <w:rPr>
                <w:rFonts w:cs="Arial"/>
              </w:rPr>
            </w:pPr>
            <w:r>
              <w:rPr>
                <w:rFonts w:cs="Arial"/>
              </w:rPr>
              <w:t>[</w:t>
            </w:r>
            <w:r w:rsidR="00262AE5">
              <w:rPr>
                <w:rFonts w:cs="Arial"/>
              </w:rPr>
              <w:t>Subsystems</w:t>
            </w:r>
            <w:r>
              <w:rPr>
                <w:rFonts w:cs="Arial"/>
              </w:rPr>
              <w:t>]</w:t>
            </w:r>
            <w:r w:rsidR="00262AE5">
              <w:rPr>
                <w:rFonts w:cs="Arial"/>
              </w:rPr>
              <w:t xml:space="preserve">, </w:t>
            </w:r>
            <w:r>
              <w:rPr>
                <w:rFonts w:cs="Arial"/>
              </w:rPr>
              <w:t>[</w:t>
            </w:r>
            <w:r w:rsidR="00262AE5">
              <w:rPr>
                <w:rFonts w:cs="Arial"/>
              </w:rPr>
              <w:t>models</w:t>
            </w:r>
            <w:r>
              <w:rPr>
                <w:rFonts w:cs="Arial"/>
              </w:rPr>
              <w:t>]</w:t>
            </w:r>
            <w:r w:rsidR="00262AE5">
              <w:rPr>
                <w:rFonts w:cs="Arial"/>
              </w:rPr>
              <w:t xml:space="preserve">, </w:t>
            </w:r>
            <w:r>
              <w:rPr>
                <w:rFonts w:cs="Arial"/>
              </w:rPr>
              <w:t>[</w:t>
            </w:r>
            <w:r w:rsidR="00262AE5">
              <w:rPr>
                <w:rFonts w:cs="Arial"/>
              </w:rPr>
              <w:t>charts</w:t>
            </w:r>
            <w:r>
              <w:rPr>
                <w:rFonts w:cs="Arial"/>
              </w:rPr>
              <w:t>]</w:t>
            </w:r>
            <w:r w:rsidR="00262AE5">
              <w:rPr>
                <w:rFonts w:cs="Arial"/>
              </w:rPr>
              <w:t xml:space="preserve">, and </w:t>
            </w:r>
            <w:r>
              <w:rPr>
                <w:rFonts w:cs="Arial"/>
              </w:rPr>
              <w:t>[</w:t>
            </w:r>
            <w:r w:rsidR="00262AE5">
              <w:rPr>
                <w:rFonts w:cs="Arial"/>
              </w:rPr>
              <w:t>MATLAB functions</w:t>
            </w:r>
            <w:r>
              <w:rPr>
                <w:rFonts w:cs="Arial"/>
              </w:rPr>
              <w:t>]</w:t>
            </w:r>
            <w:r w:rsidR="00262AE5">
              <w:rPr>
                <w:rFonts w:cs="Arial"/>
              </w:rPr>
              <w:t xml:space="preserve"> are frameworks for defining the structure, blocks with user-defined internal processing</w:t>
            </w:r>
            <w:r w:rsidR="00843331">
              <w:rPr>
                <w:rFonts w:cs="Arial"/>
              </w:rPr>
              <w:t>.</w:t>
            </w:r>
          </w:p>
        </w:tc>
      </w:tr>
      <w:tr w:rsidR="00A0639F" w:rsidRPr="00E224F6" w14:paraId="6A2367D5"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D1" w14:textId="77777777" w:rsidR="00262AE5" w:rsidRPr="00E224F6" w:rsidRDefault="00262AE5" w:rsidP="00F866EE">
            <w:pPr>
              <w:rPr>
                <w:rFonts w:cs="Arial"/>
              </w:rPr>
            </w:pPr>
            <w:r>
              <w:rPr>
                <w:rFonts w:cs="Arial"/>
              </w:rPr>
              <w:t>Subsystem</w:t>
            </w:r>
          </w:p>
        </w:tc>
        <w:tc>
          <w:tcPr>
            <w:tcW w:w="6662" w:type="dxa"/>
            <w:tcBorders>
              <w:top w:val="nil"/>
              <w:left w:val="nil"/>
              <w:bottom w:val="single" w:sz="4" w:space="0" w:color="auto"/>
              <w:right w:val="single" w:sz="4" w:space="0" w:color="auto"/>
            </w:tcBorders>
            <w:shd w:val="clear" w:color="auto" w:fill="auto"/>
            <w:noWrap/>
          </w:tcPr>
          <w:p w14:paraId="60C4F20B" w14:textId="7454BA32" w:rsidR="003E37C6" w:rsidRDefault="003E37C6" w:rsidP="003E37C6">
            <w:pPr>
              <w:pStyle w:val="CommentText"/>
            </w:pPr>
            <w:r>
              <w:t>A subsystem that can be internally modeled by using Simulink basic projection.</w:t>
            </w:r>
          </w:p>
          <w:p w14:paraId="7E86804F" w14:textId="1279507B" w:rsidR="003E37C6" w:rsidRDefault="003E37C6" w:rsidP="003E37C6">
            <w:pPr>
              <w:pStyle w:val="CommentText"/>
            </w:pPr>
            <w:r>
              <w:t>Even if {</w:t>
            </w:r>
            <w:proofErr w:type="spellStart"/>
            <w:r>
              <w:t>BlockType</w:t>
            </w:r>
            <w:proofErr w:type="spellEnd"/>
            <w:r>
              <w:t>} is "</w:t>
            </w:r>
            <w:r w:rsidR="007D5027">
              <w:t>s</w:t>
            </w:r>
            <w:r>
              <w:t>ub</w:t>
            </w:r>
            <w:r w:rsidR="007D5027">
              <w:t>s</w:t>
            </w:r>
            <w:r>
              <w:t xml:space="preserve">ystem", [Chart], [MATLAB Function], etc. blocks that describe the inside </w:t>
            </w:r>
            <w:r w:rsidR="00CB39FD">
              <w:t>(</w:t>
            </w:r>
            <w:r>
              <w:t>other than Simulink basic projection</w:t>
            </w:r>
            <w:r w:rsidR="00CB39FD">
              <w:t>)</w:t>
            </w:r>
            <w:r>
              <w:t xml:space="preserve"> are not included.</w:t>
            </w:r>
          </w:p>
          <w:p w14:paraId="6A2367D4" w14:textId="1812EC3D" w:rsidR="00262AE5" w:rsidRPr="00E224F6" w:rsidRDefault="003E37C6" w:rsidP="007C0CED">
            <w:pPr>
              <w:rPr>
                <w:rFonts w:cs="Arial"/>
              </w:rPr>
            </w:pPr>
            <w:r>
              <w:t>[Model] is not included.</w:t>
            </w:r>
          </w:p>
        </w:tc>
      </w:tr>
      <w:tr w:rsidR="00A0639F" w:rsidRPr="00E224F6" w14:paraId="6A2367D8"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D6" w14:textId="77777777" w:rsidR="00262AE5" w:rsidRPr="00E224F6" w:rsidRDefault="00262AE5" w:rsidP="00F866EE">
            <w:pPr>
              <w:rPr>
                <w:rFonts w:cs="Arial"/>
              </w:rPr>
            </w:pPr>
            <w:r>
              <w:rPr>
                <w:rFonts w:cs="Arial"/>
              </w:rPr>
              <w:t>Conditional subsystem</w:t>
            </w:r>
          </w:p>
        </w:tc>
        <w:tc>
          <w:tcPr>
            <w:tcW w:w="6662" w:type="dxa"/>
            <w:tcBorders>
              <w:top w:val="nil"/>
              <w:left w:val="nil"/>
              <w:bottom w:val="single" w:sz="4" w:space="0" w:color="auto"/>
              <w:right w:val="single" w:sz="4" w:space="0" w:color="auto"/>
            </w:tcBorders>
            <w:shd w:val="clear" w:color="auto" w:fill="auto"/>
            <w:noWrap/>
          </w:tcPr>
          <w:p w14:paraId="6A2367D7" w14:textId="28FD98BC" w:rsidR="00262AE5" w:rsidRPr="00E224F6" w:rsidRDefault="00843331" w:rsidP="007C0CED">
            <w:pPr>
              <w:rPr>
                <w:rFonts w:cs="Arial"/>
              </w:rPr>
            </w:pPr>
            <w:r>
              <w:rPr>
                <w:rFonts w:cs="Arial"/>
              </w:rPr>
              <w:t>A</w:t>
            </w:r>
            <w:r w:rsidR="00262AE5">
              <w:rPr>
                <w:rFonts w:cs="Arial"/>
              </w:rPr>
              <w:t xml:space="preserve"> subsystem with conditional input ports.</w:t>
            </w:r>
          </w:p>
        </w:tc>
      </w:tr>
      <w:tr w:rsidR="00A0639F" w:rsidRPr="00E224F6" w14:paraId="6A2367DD"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D9" w14:textId="77777777" w:rsidR="00262AE5" w:rsidRPr="00E224F6" w:rsidRDefault="00262AE5" w:rsidP="00F866EE">
            <w:pPr>
              <w:rPr>
                <w:rFonts w:cs="Arial"/>
              </w:rPr>
            </w:pPr>
            <w:r>
              <w:rPr>
                <w:rFonts w:cs="Arial"/>
              </w:rPr>
              <w:t>Atomic subsystem</w:t>
            </w:r>
          </w:p>
        </w:tc>
        <w:tc>
          <w:tcPr>
            <w:tcW w:w="6662" w:type="dxa"/>
            <w:tcBorders>
              <w:top w:val="nil"/>
              <w:left w:val="nil"/>
              <w:bottom w:val="single" w:sz="4" w:space="0" w:color="auto"/>
              <w:right w:val="single" w:sz="4" w:space="0" w:color="auto"/>
            </w:tcBorders>
            <w:shd w:val="clear" w:color="auto" w:fill="auto"/>
            <w:noWrap/>
          </w:tcPr>
          <w:p w14:paraId="6A2367DA" w14:textId="7216C392" w:rsidR="006B612E" w:rsidRDefault="00843331" w:rsidP="007C0CED">
            <w:pPr>
              <w:rPr>
                <w:rFonts w:cs="Arial"/>
              </w:rPr>
            </w:pPr>
            <w:r>
              <w:rPr>
                <w:rFonts w:cs="Arial"/>
              </w:rPr>
              <w:t xml:space="preserve">A </w:t>
            </w:r>
            <w:r w:rsidR="00A93F31">
              <w:rPr>
                <w:rFonts w:cs="Arial"/>
              </w:rPr>
              <w:t>{</w:t>
            </w:r>
            <w:proofErr w:type="spellStart"/>
            <w:r w:rsidR="00A93F31">
              <w:rPr>
                <w:rFonts w:cs="Arial"/>
              </w:rPr>
              <w:t>BlockType</w:t>
            </w:r>
            <w:proofErr w:type="spellEnd"/>
            <w:r w:rsidR="00A93F31">
              <w:rPr>
                <w:rFonts w:cs="Arial"/>
              </w:rPr>
              <w:t>}</w:t>
            </w:r>
            <w:r>
              <w:rPr>
                <w:rFonts w:cs="Arial"/>
              </w:rPr>
              <w:t xml:space="preserve"> that</w:t>
            </w:r>
            <w:r w:rsidR="004547AD">
              <w:rPr>
                <w:rFonts w:cs="Arial"/>
              </w:rPr>
              <w:t xml:space="preserve"> is </w:t>
            </w:r>
            <w:r>
              <w:rPr>
                <w:rFonts w:cs="Arial"/>
              </w:rPr>
              <w:t xml:space="preserve">a </w:t>
            </w:r>
            <w:r w:rsidR="004547AD">
              <w:rPr>
                <w:rFonts w:cs="Arial"/>
              </w:rPr>
              <w:t>“</w:t>
            </w:r>
            <w:r w:rsidR="007F75F1">
              <w:rPr>
                <w:rFonts w:cs="Arial"/>
              </w:rPr>
              <w:t>s</w:t>
            </w:r>
            <w:r w:rsidR="004547AD">
              <w:rPr>
                <w:rFonts w:cs="Arial"/>
              </w:rPr>
              <w:t xml:space="preserve">ubsystem” </w:t>
            </w:r>
            <w:r>
              <w:rPr>
                <w:rFonts w:cs="Arial"/>
              </w:rPr>
              <w:t>and</w:t>
            </w:r>
            <w:r w:rsidR="007624C9">
              <w:rPr>
                <w:rFonts w:cs="Arial"/>
              </w:rPr>
              <w:t xml:space="preserve"> execute</w:t>
            </w:r>
            <w:r>
              <w:rPr>
                <w:rFonts w:cs="Arial"/>
              </w:rPr>
              <w:t>s</w:t>
            </w:r>
            <w:r w:rsidR="007624C9">
              <w:rPr>
                <w:rFonts w:cs="Arial"/>
              </w:rPr>
              <w:t xml:space="preserve"> the structural subsystem</w:t>
            </w:r>
            <w:r w:rsidR="004547AD">
              <w:rPr>
                <w:rFonts w:cs="Arial"/>
              </w:rPr>
              <w:t xml:space="preserve"> as a single unit.</w:t>
            </w:r>
          </w:p>
          <w:p w14:paraId="6A2367DC" w14:textId="7B6D69D8" w:rsidR="00262AE5" w:rsidRPr="00E224F6" w:rsidRDefault="00262AE5" w:rsidP="00843331">
            <w:pPr>
              <w:rPr>
                <w:rFonts w:cs="Arial"/>
              </w:rPr>
            </w:pPr>
            <w:r>
              <w:rPr>
                <w:rFonts w:cs="Arial"/>
              </w:rPr>
              <w:t>Conditional subsystems</w:t>
            </w:r>
            <w:r w:rsidR="00843331">
              <w:rPr>
                <w:rFonts w:cs="Arial"/>
              </w:rPr>
              <w:t xml:space="preserve">, </w:t>
            </w:r>
            <w:r w:rsidR="007624C9">
              <w:rPr>
                <w:rFonts w:cs="Arial"/>
              </w:rPr>
              <w:t>[</w:t>
            </w:r>
            <w:r w:rsidR="004547AD">
              <w:rPr>
                <w:rFonts w:cs="Arial"/>
              </w:rPr>
              <w:t>Chart</w:t>
            </w:r>
            <w:r w:rsidR="007624C9">
              <w:rPr>
                <w:rFonts w:cs="Arial"/>
              </w:rPr>
              <w:t>]</w:t>
            </w:r>
            <w:r w:rsidR="00843331">
              <w:rPr>
                <w:rFonts w:cs="Arial"/>
              </w:rPr>
              <w:t>,</w:t>
            </w:r>
            <w:r w:rsidR="004547AD">
              <w:rPr>
                <w:rFonts w:cs="Arial"/>
              </w:rPr>
              <w:t xml:space="preserve"> and </w:t>
            </w:r>
            <w:r w:rsidR="007624C9">
              <w:rPr>
                <w:rFonts w:cs="Arial"/>
              </w:rPr>
              <w:t>[</w:t>
            </w:r>
            <w:r w:rsidR="004547AD">
              <w:rPr>
                <w:rFonts w:cs="Arial"/>
              </w:rPr>
              <w:t xml:space="preserve">MATLAB </w:t>
            </w:r>
            <w:r w:rsidR="00843331">
              <w:rPr>
                <w:rFonts w:cs="Arial"/>
              </w:rPr>
              <w:t>F</w:t>
            </w:r>
            <w:r w:rsidR="004547AD">
              <w:rPr>
                <w:rFonts w:cs="Arial"/>
              </w:rPr>
              <w:t>unction</w:t>
            </w:r>
            <w:r w:rsidR="007624C9">
              <w:rPr>
                <w:rFonts w:cs="Arial"/>
              </w:rPr>
              <w:t xml:space="preserve">] are </w:t>
            </w:r>
            <w:r w:rsidR="00843331">
              <w:rPr>
                <w:rFonts w:cs="Arial"/>
              </w:rPr>
              <w:t>considered a</w:t>
            </w:r>
            <w:r w:rsidR="004547AD">
              <w:rPr>
                <w:rFonts w:cs="Arial"/>
              </w:rPr>
              <w:t>tomic subsystems.</w:t>
            </w:r>
          </w:p>
        </w:tc>
      </w:tr>
      <w:tr w:rsidR="00A0639F" w:rsidRPr="00E224F6" w14:paraId="6A2367E1"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DE" w14:textId="77777777" w:rsidR="00262AE5" w:rsidRPr="00E224F6" w:rsidRDefault="00262AE5" w:rsidP="00F866EE">
            <w:pPr>
              <w:rPr>
                <w:rFonts w:cs="Arial"/>
              </w:rPr>
            </w:pPr>
            <w:r>
              <w:rPr>
                <w:rFonts w:cs="Arial"/>
              </w:rPr>
              <w:t>Port label name</w:t>
            </w:r>
          </w:p>
        </w:tc>
        <w:tc>
          <w:tcPr>
            <w:tcW w:w="6662" w:type="dxa"/>
            <w:tcBorders>
              <w:top w:val="nil"/>
              <w:left w:val="nil"/>
              <w:bottom w:val="single" w:sz="4" w:space="0" w:color="auto"/>
              <w:right w:val="single" w:sz="4" w:space="0" w:color="auto"/>
            </w:tcBorders>
            <w:shd w:val="clear" w:color="auto" w:fill="auto"/>
            <w:noWrap/>
          </w:tcPr>
          <w:p w14:paraId="6A2367DF" w14:textId="3BEE3BA6" w:rsidR="006B612E" w:rsidRDefault="00843331" w:rsidP="007C0CED">
            <w:pPr>
              <w:rPr>
                <w:rFonts w:cs="Arial"/>
              </w:rPr>
            </w:pPr>
            <w:r>
              <w:rPr>
                <w:rFonts w:cs="Arial"/>
              </w:rPr>
              <w:t>T</w:t>
            </w:r>
            <w:r w:rsidR="00262AE5">
              <w:rPr>
                <w:rFonts w:cs="Arial"/>
              </w:rPr>
              <w:t>he input/output port labels of a structural subsystem.</w:t>
            </w:r>
          </w:p>
          <w:p w14:paraId="16D23464" w14:textId="5F578EE6" w:rsidR="0041457F" w:rsidRDefault="00262AE5" w:rsidP="007C0CED">
            <w:pPr>
              <w:rPr>
                <w:rFonts w:cs="Arial"/>
              </w:rPr>
            </w:pPr>
            <w:r>
              <w:rPr>
                <w:rFonts w:cs="Arial"/>
              </w:rPr>
              <w:t xml:space="preserve">The names of </w:t>
            </w:r>
            <w:r w:rsidR="00061BAA">
              <w:rPr>
                <w:rFonts w:cs="Arial"/>
              </w:rPr>
              <w:t>[</w:t>
            </w:r>
            <w:r>
              <w:rPr>
                <w:rFonts w:cs="Arial"/>
              </w:rPr>
              <w:t>Inport</w:t>
            </w:r>
            <w:r w:rsidR="00061BAA">
              <w:rPr>
                <w:rFonts w:cs="Arial"/>
              </w:rPr>
              <w:t>]</w:t>
            </w:r>
            <w:r>
              <w:rPr>
                <w:rFonts w:cs="Arial"/>
              </w:rPr>
              <w:t xml:space="preserve"> and </w:t>
            </w:r>
            <w:r w:rsidR="00061BAA">
              <w:rPr>
                <w:rFonts w:cs="Arial"/>
              </w:rPr>
              <w:t>[</w:t>
            </w:r>
            <w:r>
              <w:rPr>
                <w:rFonts w:cs="Arial"/>
              </w:rPr>
              <w:t>Outport</w:t>
            </w:r>
            <w:r w:rsidR="00061BAA">
              <w:rPr>
                <w:rFonts w:cs="Arial"/>
              </w:rPr>
              <w:t>]</w:t>
            </w:r>
            <w:r>
              <w:rPr>
                <w:rFonts w:cs="Arial"/>
              </w:rPr>
              <w:t xml:space="preserve"> blocks </w:t>
            </w:r>
            <w:r w:rsidR="00843331">
              <w:rPr>
                <w:rFonts w:cs="Arial"/>
              </w:rPr>
              <w:t xml:space="preserve">are </w:t>
            </w:r>
            <w:r>
              <w:rPr>
                <w:rFonts w:cs="Arial"/>
              </w:rPr>
              <w:t xml:space="preserve">placed in </w:t>
            </w:r>
            <w:r w:rsidR="0030734B">
              <w:rPr>
                <w:rFonts w:cs="Arial"/>
              </w:rPr>
              <w:t>a</w:t>
            </w:r>
            <w:r w:rsidR="00843331">
              <w:rPr>
                <w:rFonts w:cs="Arial"/>
              </w:rPr>
              <w:t xml:space="preserve"> </w:t>
            </w:r>
            <w:r>
              <w:rPr>
                <w:rFonts w:cs="Arial"/>
              </w:rPr>
              <w:t>subsystem by default</w:t>
            </w:r>
            <w:r w:rsidR="00843331">
              <w:rPr>
                <w:rFonts w:cs="Arial"/>
              </w:rPr>
              <w:t xml:space="preserve">. </w:t>
            </w:r>
          </w:p>
          <w:p w14:paraId="7801F33D" w14:textId="7387EF1F" w:rsidR="0041457F" w:rsidRDefault="00843331" w:rsidP="007C0CED">
            <w:pPr>
              <w:rPr>
                <w:rFonts w:cs="Arial"/>
              </w:rPr>
            </w:pPr>
            <w:r>
              <w:rPr>
                <w:rFonts w:cs="Arial"/>
              </w:rPr>
              <w:t>N</w:t>
            </w:r>
            <w:r w:rsidR="00262AE5">
              <w:rPr>
                <w:rFonts w:cs="Arial"/>
              </w:rPr>
              <w:t xml:space="preserve">ames of Stateflow input/output data </w:t>
            </w:r>
            <w:r w:rsidR="0030734B">
              <w:rPr>
                <w:rFonts w:cs="Arial"/>
              </w:rPr>
              <w:t>are</w:t>
            </w:r>
            <w:r w:rsidR="0041457F">
              <w:rPr>
                <w:rFonts w:cs="Arial"/>
              </w:rPr>
              <w:t xml:space="preserve"> </w:t>
            </w:r>
            <w:r w:rsidR="00262AE5">
              <w:rPr>
                <w:rFonts w:cs="Arial"/>
              </w:rPr>
              <w:t>displayed</w:t>
            </w:r>
            <w:r w:rsidR="0041457F">
              <w:rPr>
                <w:rFonts w:cs="Arial"/>
              </w:rPr>
              <w:t xml:space="preserve"> by default</w:t>
            </w:r>
            <w:r w:rsidR="00262AE5">
              <w:rPr>
                <w:rFonts w:cs="Arial"/>
              </w:rPr>
              <w:t xml:space="preserve">. </w:t>
            </w:r>
          </w:p>
          <w:p w14:paraId="6A2367E0" w14:textId="40ED6E59" w:rsidR="00262AE5" w:rsidRPr="00E224F6" w:rsidRDefault="0030734B" w:rsidP="007C0CED">
            <w:pPr>
              <w:rPr>
                <w:rFonts w:cs="Arial"/>
              </w:rPr>
            </w:pPr>
            <w:r>
              <w:rPr>
                <w:rFonts w:cs="Arial"/>
              </w:rPr>
              <w:t>T</w:t>
            </w:r>
            <w:r w:rsidR="00262AE5">
              <w:rPr>
                <w:rFonts w:cs="Arial"/>
              </w:rPr>
              <w:t>he display option can be changed</w:t>
            </w:r>
            <w:r>
              <w:rPr>
                <w:rFonts w:cs="Arial"/>
              </w:rPr>
              <w:t xml:space="preserve"> </w:t>
            </w:r>
            <w:r w:rsidR="003F6A7B">
              <w:rPr>
                <w:rFonts w:cs="Arial"/>
              </w:rPr>
              <w:t>when masking</w:t>
            </w:r>
            <w:r>
              <w:rPr>
                <w:rFonts w:cs="Arial"/>
              </w:rPr>
              <w:t xml:space="preserve"> a subsystem</w:t>
            </w:r>
            <w:r w:rsidR="00262AE5">
              <w:rPr>
                <w:rFonts w:cs="Arial"/>
              </w:rPr>
              <w:t>.</w:t>
            </w:r>
          </w:p>
        </w:tc>
      </w:tr>
      <w:tr w:rsidR="00A0639F" w:rsidRPr="00E224F6" w14:paraId="6A2367E4"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E2" w14:textId="77777777" w:rsidR="00262AE5" w:rsidRPr="00E224F6" w:rsidRDefault="00262AE5" w:rsidP="00F866EE">
            <w:pPr>
              <w:rPr>
                <w:rFonts w:cs="Arial"/>
              </w:rPr>
            </w:pPr>
            <w:r>
              <w:rPr>
                <w:rFonts w:cs="Arial"/>
              </w:rPr>
              <w:lastRenderedPageBreak/>
              <w:t>Conditional input block</w:t>
            </w:r>
          </w:p>
        </w:tc>
        <w:tc>
          <w:tcPr>
            <w:tcW w:w="6662" w:type="dxa"/>
            <w:tcBorders>
              <w:top w:val="nil"/>
              <w:left w:val="nil"/>
              <w:bottom w:val="single" w:sz="4" w:space="0" w:color="auto"/>
              <w:right w:val="single" w:sz="4" w:space="0" w:color="auto"/>
            </w:tcBorders>
            <w:shd w:val="clear" w:color="auto" w:fill="auto"/>
            <w:noWrap/>
          </w:tcPr>
          <w:p w14:paraId="6A2367E3" w14:textId="6FAF305C" w:rsidR="00262AE5" w:rsidRPr="00E224F6" w:rsidRDefault="0030734B" w:rsidP="007C0CED">
            <w:pPr>
              <w:rPr>
                <w:rFonts w:cs="Arial"/>
              </w:rPr>
            </w:pPr>
            <w:r>
              <w:rPr>
                <w:rFonts w:cs="Arial"/>
              </w:rPr>
              <w:t xml:space="preserve">Includes </w:t>
            </w:r>
            <w:r w:rsidR="00B53682">
              <w:rPr>
                <w:rFonts w:cs="Arial"/>
              </w:rPr>
              <w:t>[</w:t>
            </w:r>
            <w:r w:rsidR="004547AD">
              <w:rPr>
                <w:rFonts w:cs="Arial"/>
              </w:rPr>
              <w:t>Trigger</w:t>
            </w:r>
            <w:r w:rsidR="00B53682">
              <w:rPr>
                <w:rFonts w:cs="Arial"/>
              </w:rPr>
              <w:t>]</w:t>
            </w:r>
            <w:r w:rsidR="004547AD">
              <w:rPr>
                <w:rFonts w:cs="Arial"/>
              </w:rPr>
              <w:t xml:space="preserve">, </w:t>
            </w:r>
            <w:r w:rsidR="00B53682">
              <w:rPr>
                <w:rFonts w:cs="Arial"/>
              </w:rPr>
              <w:t>[</w:t>
            </w:r>
            <w:r w:rsidR="004547AD">
              <w:rPr>
                <w:rFonts w:cs="Arial"/>
              </w:rPr>
              <w:t>Enable</w:t>
            </w:r>
            <w:r w:rsidR="00B53682">
              <w:rPr>
                <w:rFonts w:cs="Arial"/>
              </w:rPr>
              <w:t>]</w:t>
            </w:r>
            <w:r w:rsidR="004547AD">
              <w:rPr>
                <w:rFonts w:cs="Arial"/>
              </w:rPr>
              <w:t xml:space="preserve">, </w:t>
            </w:r>
            <w:r w:rsidR="00B53682">
              <w:rPr>
                <w:rFonts w:cs="Arial"/>
              </w:rPr>
              <w:t>[</w:t>
            </w:r>
            <w:r w:rsidR="004547AD">
              <w:rPr>
                <w:rFonts w:cs="Arial"/>
              </w:rPr>
              <w:t>Function</w:t>
            </w:r>
            <w:r w:rsidR="007D5027">
              <w:rPr>
                <w:rFonts w:cs="Arial"/>
              </w:rPr>
              <w:t xml:space="preserve"> </w:t>
            </w:r>
            <w:r w:rsidR="004547AD">
              <w:rPr>
                <w:rFonts w:cs="Arial"/>
              </w:rPr>
              <w:t>Call</w:t>
            </w:r>
            <w:r w:rsidR="00B53682">
              <w:rPr>
                <w:rFonts w:cs="Arial"/>
              </w:rPr>
              <w:t>]</w:t>
            </w:r>
            <w:r w:rsidR="004547AD">
              <w:rPr>
                <w:rFonts w:cs="Arial"/>
              </w:rPr>
              <w:t xml:space="preserve">, and </w:t>
            </w:r>
            <w:r w:rsidR="00B53682">
              <w:rPr>
                <w:rFonts w:cs="Arial"/>
              </w:rPr>
              <w:t>[</w:t>
            </w:r>
            <w:r w:rsidR="004547AD">
              <w:rPr>
                <w:rFonts w:cs="Arial"/>
              </w:rPr>
              <w:t>Reset</w:t>
            </w:r>
            <w:r w:rsidR="00B53682">
              <w:rPr>
                <w:rFonts w:cs="Arial"/>
              </w:rPr>
              <w:t>]</w:t>
            </w:r>
            <w:r w:rsidR="004547AD">
              <w:rPr>
                <w:rFonts w:cs="Arial"/>
              </w:rPr>
              <w:t>.</w:t>
            </w:r>
          </w:p>
        </w:tc>
      </w:tr>
      <w:tr w:rsidR="00A0639F" w:rsidRPr="00E224F6" w14:paraId="6A2367E9" w14:textId="77777777" w:rsidTr="371D5A01">
        <w:trPr>
          <w:cantSplit/>
          <w:trHeight w:val="270"/>
        </w:trPr>
        <w:tc>
          <w:tcPr>
            <w:tcW w:w="1990" w:type="dxa"/>
            <w:tcBorders>
              <w:top w:val="nil"/>
              <w:left w:val="single" w:sz="4" w:space="0" w:color="auto"/>
              <w:bottom w:val="single" w:sz="4" w:space="0" w:color="auto"/>
              <w:right w:val="single" w:sz="4" w:space="0" w:color="auto"/>
            </w:tcBorders>
            <w:shd w:val="clear" w:color="auto" w:fill="auto"/>
            <w:noWrap/>
            <w:vAlign w:val="center"/>
          </w:tcPr>
          <w:p w14:paraId="6A2367E5" w14:textId="77777777" w:rsidR="00262AE5" w:rsidRPr="00E224F6" w:rsidRDefault="00262AE5" w:rsidP="00F866EE">
            <w:pPr>
              <w:rPr>
                <w:rFonts w:cs="Arial"/>
              </w:rPr>
            </w:pPr>
            <w:r>
              <w:rPr>
                <w:rFonts w:cs="Arial"/>
              </w:rPr>
              <w:t>Delay block</w:t>
            </w:r>
          </w:p>
        </w:tc>
        <w:tc>
          <w:tcPr>
            <w:tcW w:w="6662" w:type="dxa"/>
            <w:tcBorders>
              <w:top w:val="nil"/>
              <w:left w:val="nil"/>
              <w:bottom w:val="single" w:sz="4" w:space="0" w:color="auto"/>
              <w:right w:val="single" w:sz="4" w:space="0" w:color="auto"/>
            </w:tcBorders>
            <w:shd w:val="clear" w:color="auto" w:fill="auto"/>
            <w:noWrap/>
          </w:tcPr>
          <w:p w14:paraId="6A2367E6" w14:textId="2FA85DD3" w:rsidR="00262AE5" w:rsidRPr="00E224F6" w:rsidRDefault="0030734B" w:rsidP="00AB62B2">
            <w:pPr>
              <w:rPr>
                <w:rFonts w:cs="Arial"/>
              </w:rPr>
            </w:pPr>
            <w:r>
              <w:rPr>
                <w:rFonts w:cs="Arial"/>
              </w:rPr>
              <w:t>Two</w:t>
            </w:r>
            <w:r w:rsidR="00262AE5">
              <w:rPr>
                <w:rFonts w:cs="Arial"/>
              </w:rPr>
              <w:t xml:space="preserve"> meanings</w:t>
            </w:r>
            <w:r w:rsidR="00AB62B2">
              <w:rPr>
                <w:rFonts w:cs="Arial"/>
              </w:rPr>
              <w:t>:</w:t>
            </w:r>
          </w:p>
          <w:p w14:paraId="554A5572" w14:textId="77777777" w:rsidR="00AB62B2" w:rsidRDefault="0030734B" w:rsidP="00547715">
            <w:pPr>
              <w:pStyle w:val="ListParagraph"/>
              <w:numPr>
                <w:ilvl w:val="0"/>
                <w:numId w:val="147"/>
              </w:numPr>
              <w:ind w:leftChars="0"/>
              <w:rPr>
                <w:rFonts w:cs="Arial"/>
              </w:rPr>
            </w:pPr>
            <w:r w:rsidRPr="00AB62B2">
              <w:rPr>
                <w:rFonts w:cs="Arial"/>
              </w:rPr>
              <w:t>T</w:t>
            </w:r>
            <w:r w:rsidR="00262AE5" w:rsidRPr="00AB62B2">
              <w:rPr>
                <w:rFonts w:cs="Arial"/>
              </w:rPr>
              <w:t xml:space="preserve">he previous value reference block </w:t>
            </w:r>
            <w:r w:rsidRPr="00AB62B2">
              <w:rPr>
                <w:rFonts w:cs="Arial"/>
              </w:rPr>
              <w:t>that is</w:t>
            </w:r>
            <w:r w:rsidR="00262AE5" w:rsidRPr="00AB62B2">
              <w:rPr>
                <w:rFonts w:cs="Arial"/>
              </w:rPr>
              <w:t xml:space="preserve"> placed in the loop route to specify the </w:t>
            </w:r>
            <w:r w:rsidRPr="00AB62B2">
              <w:rPr>
                <w:rFonts w:cs="Arial"/>
              </w:rPr>
              <w:t xml:space="preserve">execution </w:t>
            </w:r>
            <w:r w:rsidR="00262AE5" w:rsidRPr="00AB62B2">
              <w:rPr>
                <w:rFonts w:cs="Arial"/>
              </w:rPr>
              <w:t>order in an algebraic loop (circular reference).</w:t>
            </w:r>
            <w:r w:rsidR="00AB62B2">
              <w:rPr>
                <w:rFonts w:cs="Arial"/>
              </w:rPr>
              <w:t xml:space="preserve"> </w:t>
            </w:r>
            <w:r w:rsidRPr="00AB62B2">
              <w:rPr>
                <w:rFonts w:cs="Arial"/>
              </w:rPr>
              <w:t xml:space="preserve">Uses </w:t>
            </w:r>
            <w:r w:rsidR="00B53682" w:rsidRPr="00AB62B2">
              <w:rPr>
                <w:rFonts w:cs="Arial"/>
              </w:rPr>
              <w:t>[</w:t>
            </w:r>
            <w:r w:rsidR="00262AE5" w:rsidRPr="00AB62B2">
              <w:rPr>
                <w:rFonts w:cs="Arial"/>
              </w:rPr>
              <w:t>Unit</w:t>
            </w:r>
            <w:r w:rsidR="007D5027" w:rsidRPr="00AB62B2">
              <w:rPr>
                <w:rFonts w:cs="Arial"/>
              </w:rPr>
              <w:t xml:space="preserve"> </w:t>
            </w:r>
            <w:r w:rsidR="00262AE5" w:rsidRPr="00AB62B2">
              <w:rPr>
                <w:rFonts w:cs="Arial"/>
              </w:rPr>
              <w:t>Delay</w:t>
            </w:r>
            <w:r w:rsidR="00B53682" w:rsidRPr="00AB62B2">
              <w:rPr>
                <w:rFonts w:cs="Arial"/>
              </w:rPr>
              <w:t>]</w:t>
            </w:r>
            <w:r w:rsidR="00262AE5" w:rsidRPr="00AB62B2">
              <w:rPr>
                <w:rFonts w:cs="Arial"/>
              </w:rPr>
              <w:t xml:space="preserve"> and </w:t>
            </w:r>
            <w:r w:rsidR="00B53682" w:rsidRPr="00AB62B2">
              <w:rPr>
                <w:rFonts w:cs="Arial"/>
              </w:rPr>
              <w:t>[</w:t>
            </w:r>
            <w:r w:rsidR="00262AE5" w:rsidRPr="00AB62B2">
              <w:rPr>
                <w:rFonts w:cs="Arial"/>
              </w:rPr>
              <w:t>Memory</w:t>
            </w:r>
            <w:r w:rsidRPr="00AB62B2">
              <w:rPr>
                <w:rFonts w:cs="Arial"/>
              </w:rPr>
              <w:t>]</w:t>
            </w:r>
            <w:r w:rsidR="00262AE5" w:rsidRPr="00AB62B2">
              <w:rPr>
                <w:rFonts w:cs="Arial"/>
              </w:rPr>
              <w:t xml:space="preserve">. </w:t>
            </w:r>
            <w:r w:rsidR="00AB62B2">
              <w:rPr>
                <w:rFonts w:cs="Arial"/>
              </w:rPr>
              <w:br/>
            </w:r>
            <w:r w:rsidRPr="00AB62B2">
              <w:rPr>
                <w:rFonts w:cs="Arial"/>
              </w:rPr>
              <w:t xml:space="preserve">(As of R201b at later) </w:t>
            </w:r>
            <w:r w:rsidR="00B53682" w:rsidRPr="00AB62B2">
              <w:rPr>
                <w:rFonts w:cs="Arial"/>
              </w:rPr>
              <w:t>[</w:t>
            </w:r>
            <w:r w:rsidR="00262AE5" w:rsidRPr="00AB62B2">
              <w:rPr>
                <w:rFonts w:cs="Arial"/>
              </w:rPr>
              <w:t>Delay</w:t>
            </w:r>
            <w:r w:rsidR="00B53682" w:rsidRPr="00AB62B2">
              <w:rPr>
                <w:rFonts w:cs="Arial"/>
              </w:rPr>
              <w:t>]</w:t>
            </w:r>
            <w:r w:rsidR="00262AE5" w:rsidRPr="00AB62B2">
              <w:rPr>
                <w:rFonts w:cs="Arial"/>
              </w:rPr>
              <w:t xml:space="preserve"> blocks can also be used</w:t>
            </w:r>
          </w:p>
          <w:p w14:paraId="6A2367E8" w14:textId="2BD884E7" w:rsidR="00262AE5" w:rsidRPr="00AB62B2" w:rsidRDefault="0030734B" w:rsidP="00547715">
            <w:pPr>
              <w:pStyle w:val="ListParagraph"/>
              <w:numPr>
                <w:ilvl w:val="0"/>
                <w:numId w:val="147"/>
              </w:numPr>
              <w:ind w:leftChars="0"/>
              <w:rPr>
                <w:rFonts w:cs="Arial"/>
              </w:rPr>
            </w:pPr>
            <w:r w:rsidRPr="00AB62B2">
              <w:rPr>
                <w:rFonts w:cs="Arial"/>
              </w:rPr>
              <w:t>A</w:t>
            </w:r>
            <w:r w:rsidR="00262AE5" w:rsidRPr="00AB62B2">
              <w:rPr>
                <w:rFonts w:cs="Arial"/>
              </w:rPr>
              <w:t xml:space="preserve"> block that retains past values.</w:t>
            </w:r>
            <w:r w:rsidR="00AB62B2">
              <w:rPr>
                <w:rFonts w:cs="Arial"/>
              </w:rPr>
              <w:t xml:space="preserve"> </w:t>
            </w:r>
            <w:r w:rsidRPr="00AB62B2">
              <w:rPr>
                <w:rFonts w:cs="Arial"/>
              </w:rPr>
              <w:t>Uses [Unit</w:t>
            </w:r>
            <w:r w:rsidR="007D5027" w:rsidRPr="00AB62B2">
              <w:rPr>
                <w:rFonts w:cs="Arial"/>
              </w:rPr>
              <w:t xml:space="preserve"> </w:t>
            </w:r>
            <w:r w:rsidRPr="00AB62B2">
              <w:rPr>
                <w:rFonts w:cs="Arial"/>
              </w:rPr>
              <w:t xml:space="preserve">Delay], [Memory], [Delay], and </w:t>
            </w:r>
            <w:r w:rsidR="00B53682" w:rsidRPr="00AB62B2">
              <w:rPr>
                <w:rFonts w:cs="Arial"/>
              </w:rPr>
              <w:t>[</w:t>
            </w:r>
            <w:r w:rsidR="00262AE5" w:rsidRPr="00AB62B2">
              <w:rPr>
                <w:rFonts w:cs="Arial"/>
              </w:rPr>
              <w:t>Tapped Delay</w:t>
            </w:r>
            <w:r w:rsidR="00B53682" w:rsidRPr="00AB62B2">
              <w:rPr>
                <w:rFonts w:cs="Arial"/>
              </w:rPr>
              <w:t>]</w:t>
            </w:r>
            <w:r w:rsidR="00262AE5" w:rsidRPr="00AB62B2">
              <w:rPr>
                <w:rFonts w:cs="Arial"/>
              </w:rPr>
              <w:t>.</w:t>
            </w:r>
          </w:p>
        </w:tc>
      </w:tr>
      <w:tr w:rsidR="00F26DFC" w:rsidRPr="00E224F6" w14:paraId="6A2367EC"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EA" w14:textId="77777777" w:rsidR="00262AE5" w:rsidRPr="00E224F6" w:rsidRDefault="00262AE5" w:rsidP="00F866EE">
            <w:pPr>
              <w:rPr>
                <w:rFonts w:cs="Arial"/>
              </w:rPr>
            </w:pPr>
            <w:r>
              <w:rPr>
                <w:rFonts w:cs="Arial"/>
              </w:rPr>
              <w:t>Calculation block</w:t>
            </w:r>
          </w:p>
        </w:tc>
        <w:tc>
          <w:tcPr>
            <w:tcW w:w="6662" w:type="dxa"/>
            <w:tcBorders>
              <w:top w:val="single" w:sz="4" w:space="0" w:color="auto"/>
              <w:left w:val="nil"/>
              <w:bottom w:val="single" w:sz="4" w:space="0" w:color="auto"/>
              <w:right w:val="single" w:sz="4" w:space="0" w:color="auto"/>
            </w:tcBorders>
            <w:shd w:val="clear" w:color="auto" w:fill="auto"/>
            <w:noWrap/>
          </w:tcPr>
          <w:p w14:paraId="6A2367EB" w14:textId="67E65F0C" w:rsidR="00262AE5" w:rsidRPr="00E224F6" w:rsidRDefault="00AD7F52" w:rsidP="007C0CED">
            <w:pPr>
              <w:rPr>
                <w:rFonts w:cs="Arial"/>
              </w:rPr>
            </w:pPr>
            <w:r>
              <w:rPr>
                <w:rFonts w:cs="Arial"/>
              </w:rPr>
              <w:t>B</w:t>
            </w:r>
            <w:r w:rsidR="00262AE5">
              <w:rPr>
                <w:rFonts w:cs="Arial"/>
              </w:rPr>
              <w:t xml:space="preserve">locks with “Sum” </w:t>
            </w:r>
            <w:r w:rsidR="00B53682">
              <w:rPr>
                <w:rFonts w:cs="Arial"/>
              </w:rPr>
              <w:t>{</w:t>
            </w:r>
            <w:proofErr w:type="spellStart"/>
            <w:r w:rsidR="00262AE5">
              <w:rPr>
                <w:rFonts w:cs="Arial"/>
              </w:rPr>
              <w:t>BlockType</w:t>
            </w:r>
            <w:proofErr w:type="spellEnd"/>
            <w:r w:rsidR="00B53682">
              <w:rPr>
                <w:rFonts w:cs="Arial"/>
              </w:rPr>
              <w:t>}</w:t>
            </w:r>
            <w:r w:rsidR="00262AE5">
              <w:rPr>
                <w:rFonts w:cs="Arial"/>
              </w:rPr>
              <w:t xml:space="preserve"> that carry out addition and subtraction</w:t>
            </w:r>
            <w:r>
              <w:rPr>
                <w:rFonts w:cs="Arial"/>
              </w:rPr>
              <w:t xml:space="preserve"> operations</w:t>
            </w:r>
            <w:r w:rsidR="00262AE5">
              <w:rPr>
                <w:rFonts w:cs="Arial"/>
              </w:rPr>
              <w:t>.</w:t>
            </w:r>
            <w:r>
              <w:rPr>
                <w:rFonts w:cs="Arial"/>
              </w:rPr>
              <w:t xml:space="preserve"> Includes</w:t>
            </w:r>
            <w:r w:rsidR="00262AE5">
              <w:rPr>
                <w:rFonts w:cs="Arial"/>
              </w:rPr>
              <w:t xml:space="preserve"> </w:t>
            </w:r>
            <w:r w:rsidR="00B53682">
              <w:rPr>
                <w:rFonts w:cs="Arial"/>
              </w:rPr>
              <w:t>[</w:t>
            </w:r>
            <w:r w:rsidR="00262AE5">
              <w:rPr>
                <w:rFonts w:cs="Arial"/>
              </w:rPr>
              <w:t>Sum</w:t>
            </w:r>
            <w:r w:rsidR="00B53682">
              <w:rPr>
                <w:rFonts w:cs="Arial"/>
              </w:rPr>
              <w:t>]</w:t>
            </w:r>
            <w:r w:rsidR="00262AE5">
              <w:rPr>
                <w:rFonts w:cs="Arial"/>
              </w:rPr>
              <w:t xml:space="preserve">, </w:t>
            </w:r>
            <w:r w:rsidR="00B53682">
              <w:rPr>
                <w:rFonts w:cs="Arial"/>
              </w:rPr>
              <w:t>[</w:t>
            </w:r>
            <w:r w:rsidR="00262AE5">
              <w:rPr>
                <w:rFonts w:cs="Arial"/>
              </w:rPr>
              <w:t>Add</w:t>
            </w:r>
            <w:r w:rsidR="00B53682">
              <w:rPr>
                <w:rFonts w:cs="Arial"/>
              </w:rPr>
              <w:t>]</w:t>
            </w:r>
            <w:r w:rsidR="00262AE5">
              <w:rPr>
                <w:rFonts w:cs="Arial"/>
              </w:rPr>
              <w:t xml:space="preserve">, </w:t>
            </w:r>
            <w:r w:rsidR="00B53682">
              <w:rPr>
                <w:rFonts w:cs="Arial"/>
              </w:rPr>
              <w:t>[</w:t>
            </w:r>
            <w:r w:rsidR="00262AE5">
              <w:rPr>
                <w:rFonts w:cs="Arial"/>
              </w:rPr>
              <w:t>Subtract</w:t>
            </w:r>
            <w:r w:rsidR="00B53682">
              <w:rPr>
                <w:rFonts w:cs="Arial"/>
              </w:rPr>
              <w:t>]</w:t>
            </w:r>
            <w:r>
              <w:rPr>
                <w:rFonts w:cs="Arial"/>
              </w:rPr>
              <w:t>,</w:t>
            </w:r>
            <w:r w:rsidR="00262AE5">
              <w:rPr>
                <w:rFonts w:cs="Arial"/>
              </w:rPr>
              <w:t xml:space="preserve"> and </w:t>
            </w:r>
            <w:r w:rsidR="00B53682">
              <w:rPr>
                <w:rFonts w:cs="Arial"/>
              </w:rPr>
              <w:t>[</w:t>
            </w:r>
            <w:r w:rsidR="00262AE5">
              <w:rPr>
                <w:rFonts w:cs="Arial"/>
              </w:rPr>
              <w:t>Sum of Elements</w:t>
            </w:r>
            <w:r w:rsidR="00B53682">
              <w:rPr>
                <w:rFonts w:cs="Arial"/>
              </w:rPr>
              <w:t>]</w:t>
            </w:r>
            <w:r w:rsidR="00262AE5">
              <w:rPr>
                <w:rFonts w:cs="Arial"/>
              </w:rPr>
              <w:t>.</w:t>
            </w:r>
          </w:p>
        </w:tc>
      </w:tr>
      <w:tr w:rsidR="00F26DFC" w:rsidRPr="00E224F6" w14:paraId="6A2367EF"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ED" w14:textId="77777777" w:rsidR="00262AE5" w:rsidRPr="00E224F6" w:rsidRDefault="00262AE5" w:rsidP="00F866EE">
            <w:pPr>
              <w:rPr>
                <w:rFonts w:cs="Arial"/>
              </w:rPr>
            </w:pPr>
            <w:r>
              <w:rPr>
                <w:rFonts w:cs="Arial"/>
              </w:rPr>
              <w:t>Multiplication and division block</w:t>
            </w:r>
          </w:p>
        </w:tc>
        <w:tc>
          <w:tcPr>
            <w:tcW w:w="6662" w:type="dxa"/>
            <w:tcBorders>
              <w:top w:val="single" w:sz="4" w:space="0" w:color="auto"/>
              <w:left w:val="nil"/>
              <w:bottom w:val="single" w:sz="4" w:space="0" w:color="auto"/>
              <w:right w:val="single" w:sz="4" w:space="0" w:color="auto"/>
            </w:tcBorders>
            <w:shd w:val="clear" w:color="auto" w:fill="auto"/>
            <w:noWrap/>
          </w:tcPr>
          <w:p w14:paraId="6A2367EE" w14:textId="283EB679" w:rsidR="00262AE5" w:rsidRPr="00E224F6" w:rsidRDefault="00AD7F52" w:rsidP="007C0CED">
            <w:pPr>
              <w:rPr>
                <w:rFonts w:cs="Arial"/>
              </w:rPr>
            </w:pPr>
            <w:r>
              <w:rPr>
                <w:rFonts w:cs="Arial"/>
              </w:rPr>
              <w:t>B</w:t>
            </w:r>
            <w:r w:rsidR="00262AE5">
              <w:rPr>
                <w:rFonts w:cs="Arial"/>
              </w:rPr>
              <w:t xml:space="preserve">locks with “Product” </w:t>
            </w:r>
            <w:r w:rsidR="00B53682">
              <w:rPr>
                <w:rFonts w:cs="Arial"/>
              </w:rPr>
              <w:t>{</w:t>
            </w:r>
            <w:proofErr w:type="spellStart"/>
            <w:r w:rsidR="00262AE5">
              <w:rPr>
                <w:rFonts w:cs="Arial"/>
              </w:rPr>
              <w:t>BlockType</w:t>
            </w:r>
            <w:proofErr w:type="spellEnd"/>
            <w:r w:rsidR="00B53682">
              <w:rPr>
                <w:rFonts w:cs="Arial"/>
              </w:rPr>
              <w:t>}</w:t>
            </w:r>
            <w:r w:rsidR="00262AE5">
              <w:rPr>
                <w:rFonts w:cs="Arial"/>
              </w:rPr>
              <w:t xml:space="preserve"> that carry out division and multiplication</w:t>
            </w:r>
            <w:r>
              <w:rPr>
                <w:rFonts w:cs="Arial"/>
              </w:rPr>
              <w:t xml:space="preserve"> operations</w:t>
            </w:r>
            <w:r w:rsidR="00262AE5">
              <w:rPr>
                <w:rFonts w:cs="Arial"/>
              </w:rPr>
              <w:t xml:space="preserve">. </w:t>
            </w:r>
            <w:r>
              <w:rPr>
                <w:rFonts w:cs="Arial"/>
              </w:rPr>
              <w:t xml:space="preserve">Includes </w:t>
            </w:r>
            <w:r w:rsidR="00B53682">
              <w:rPr>
                <w:rFonts w:cs="Arial"/>
              </w:rPr>
              <w:t>[</w:t>
            </w:r>
            <w:r w:rsidR="00262AE5">
              <w:rPr>
                <w:rFonts w:cs="Arial"/>
              </w:rPr>
              <w:t>Product</w:t>
            </w:r>
            <w:r w:rsidR="00B53682">
              <w:rPr>
                <w:rFonts w:cs="Arial"/>
              </w:rPr>
              <w:t>]</w:t>
            </w:r>
            <w:r w:rsidR="00262AE5">
              <w:rPr>
                <w:rFonts w:cs="Arial"/>
              </w:rPr>
              <w:t xml:space="preserve">, </w:t>
            </w:r>
            <w:r w:rsidR="00B53682">
              <w:rPr>
                <w:rFonts w:cs="Arial"/>
              </w:rPr>
              <w:t>[</w:t>
            </w:r>
            <w:r w:rsidR="00262AE5">
              <w:rPr>
                <w:rFonts w:cs="Arial"/>
              </w:rPr>
              <w:t>Divide</w:t>
            </w:r>
            <w:r w:rsidR="00B53682">
              <w:rPr>
                <w:rFonts w:cs="Arial"/>
              </w:rPr>
              <w:t>]</w:t>
            </w:r>
            <w:r w:rsidR="00262AE5">
              <w:rPr>
                <w:rFonts w:cs="Arial"/>
              </w:rPr>
              <w:t xml:space="preserve"> and </w:t>
            </w:r>
            <w:r w:rsidR="00B53682">
              <w:rPr>
                <w:rFonts w:cs="Arial"/>
              </w:rPr>
              <w:t>[</w:t>
            </w:r>
            <w:r w:rsidR="00262AE5">
              <w:rPr>
                <w:rFonts w:cs="Arial"/>
              </w:rPr>
              <w:t>Product of Elements</w:t>
            </w:r>
            <w:r w:rsidR="00B53682">
              <w:rPr>
                <w:rFonts w:cs="Arial"/>
              </w:rPr>
              <w:t>]</w:t>
            </w:r>
            <w:r w:rsidR="00262AE5">
              <w:rPr>
                <w:rFonts w:cs="Arial"/>
              </w:rPr>
              <w:t>.</w:t>
            </w:r>
          </w:p>
        </w:tc>
      </w:tr>
      <w:tr w:rsidR="00F26DFC" w:rsidRPr="00E224F6" w14:paraId="6A2367F2"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F0" w14:textId="77777777" w:rsidR="00262AE5" w:rsidRPr="00E224F6" w:rsidRDefault="00262AE5" w:rsidP="00F866EE">
            <w:pPr>
              <w:rPr>
                <w:rFonts w:cs="Arial"/>
              </w:rPr>
            </w:pPr>
            <w:r>
              <w:rPr>
                <w:rFonts w:cs="Arial"/>
              </w:rPr>
              <w:t>Stateflow block</w:t>
            </w:r>
          </w:p>
        </w:tc>
        <w:tc>
          <w:tcPr>
            <w:tcW w:w="6662" w:type="dxa"/>
            <w:tcBorders>
              <w:top w:val="single" w:sz="4" w:space="0" w:color="auto"/>
              <w:left w:val="nil"/>
              <w:bottom w:val="single" w:sz="4" w:space="0" w:color="auto"/>
              <w:right w:val="single" w:sz="4" w:space="0" w:color="auto"/>
            </w:tcBorders>
            <w:shd w:val="clear" w:color="auto" w:fill="auto"/>
            <w:noWrap/>
          </w:tcPr>
          <w:p w14:paraId="6A2367F1" w14:textId="08EB05DE" w:rsidR="00262AE5" w:rsidRPr="00E224F6" w:rsidRDefault="00AD7F52" w:rsidP="007C0CED">
            <w:pPr>
              <w:rPr>
                <w:rFonts w:cs="Arial"/>
              </w:rPr>
            </w:pPr>
            <w:r>
              <w:rPr>
                <w:rFonts w:cs="Arial"/>
              </w:rPr>
              <w:t xml:space="preserve">Includes </w:t>
            </w:r>
            <w:r w:rsidR="00B53682">
              <w:rPr>
                <w:rFonts w:cs="Arial"/>
              </w:rPr>
              <w:t>[</w:t>
            </w:r>
            <w:r w:rsidR="004547AD">
              <w:rPr>
                <w:rFonts w:cs="Arial"/>
              </w:rPr>
              <w:t>Chart</w:t>
            </w:r>
            <w:r w:rsidR="00B53682">
              <w:rPr>
                <w:rFonts w:cs="Arial"/>
              </w:rPr>
              <w:t>]</w:t>
            </w:r>
            <w:r w:rsidR="004547AD">
              <w:rPr>
                <w:rFonts w:cs="Arial"/>
              </w:rPr>
              <w:t xml:space="preserve">, </w:t>
            </w:r>
            <w:r w:rsidR="00B53682">
              <w:rPr>
                <w:rFonts w:cs="Arial"/>
              </w:rPr>
              <w:t>[</w:t>
            </w:r>
            <w:r w:rsidR="004547AD">
              <w:rPr>
                <w:rFonts w:cs="Arial"/>
              </w:rPr>
              <w:t>State Transition Table</w:t>
            </w:r>
            <w:r w:rsidR="00B53682">
              <w:rPr>
                <w:rFonts w:cs="Arial"/>
              </w:rPr>
              <w:t>]</w:t>
            </w:r>
            <w:r w:rsidR="004547AD">
              <w:rPr>
                <w:rFonts w:cs="Arial"/>
              </w:rPr>
              <w:t xml:space="preserve">, and </w:t>
            </w:r>
            <w:r w:rsidR="00B53682">
              <w:rPr>
                <w:rFonts w:cs="Arial"/>
              </w:rPr>
              <w:t>[</w:t>
            </w:r>
            <w:r w:rsidR="004547AD">
              <w:rPr>
                <w:rFonts w:cs="Arial"/>
              </w:rPr>
              <w:t>Truth Table</w:t>
            </w:r>
            <w:r w:rsidR="00B53682">
              <w:rPr>
                <w:rFonts w:cs="Arial"/>
              </w:rPr>
              <w:t>]</w:t>
            </w:r>
            <w:r w:rsidR="004547AD">
              <w:rPr>
                <w:rFonts w:cs="Arial"/>
              </w:rPr>
              <w:t>.</w:t>
            </w:r>
          </w:p>
        </w:tc>
      </w:tr>
      <w:tr w:rsidR="00F26DFC" w:rsidRPr="00E224F6" w14:paraId="6A2367F6"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F3" w14:textId="77777777" w:rsidR="00262AE5" w:rsidRPr="00E224F6" w:rsidRDefault="00262AE5" w:rsidP="00F866EE">
            <w:pPr>
              <w:rPr>
                <w:rFonts w:cs="Arial"/>
              </w:rPr>
            </w:pPr>
            <w:r>
              <w:rPr>
                <w:rFonts w:cs="Arial"/>
              </w:rPr>
              <w:t>Machine level</w:t>
            </w:r>
          </w:p>
        </w:tc>
        <w:tc>
          <w:tcPr>
            <w:tcW w:w="6662" w:type="dxa"/>
            <w:tcBorders>
              <w:top w:val="single" w:sz="4" w:space="0" w:color="auto"/>
              <w:left w:val="nil"/>
              <w:bottom w:val="single" w:sz="4" w:space="0" w:color="auto"/>
              <w:right w:val="single" w:sz="4" w:space="0" w:color="auto"/>
            </w:tcBorders>
            <w:shd w:val="clear" w:color="auto" w:fill="auto"/>
            <w:noWrap/>
          </w:tcPr>
          <w:p w14:paraId="6A2367F5" w14:textId="1D0960C0" w:rsidR="00262AE5" w:rsidRPr="00E224F6" w:rsidRDefault="00262AE5" w:rsidP="00156D7D">
            <w:pPr>
              <w:rPr>
                <w:rFonts w:cs="Arial"/>
              </w:rPr>
            </w:pPr>
            <w:r>
              <w:rPr>
                <w:rFonts w:cs="Arial"/>
              </w:rPr>
              <w:t>.</w:t>
            </w:r>
          </w:p>
        </w:tc>
      </w:tr>
      <w:tr w:rsidR="00F26DFC" w:rsidRPr="00E224F6" w14:paraId="6A2367FB"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F7" w14:textId="5C05AA17" w:rsidR="00262AE5" w:rsidRPr="00E224F6" w:rsidRDefault="00AC790F" w:rsidP="00F866EE">
            <w:pPr>
              <w:rPr>
                <w:rFonts w:cs="Arial"/>
              </w:rPr>
            </w:pPr>
            <w:r>
              <w:rPr>
                <w:rFonts w:cs="Arial"/>
              </w:rPr>
              <w:t>Flow chart</w:t>
            </w:r>
          </w:p>
        </w:tc>
        <w:tc>
          <w:tcPr>
            <w:tcW w:w="6662" w:type="dxa"/>
            <w:tcBorders>
              <w:top w:val="single" w:sz="4" w:space="0" w:color="auto"/>
              <w:left w:val="nil"/>
              <w:bottom w:val="single" w:sz="4" w:space="0" w:color="auto"/>
              <w:right w:val="single" w:sz="4" w:space="0" w:color="auto"/>
            </w:tcBorders>
            <w:shd w:val="clear" w:color="auto" w:fill="auto"/>
            <w:noWrap/>
          </w:tcPr>
          <w:p w14:paraId="6A2367F8" w14:textId="35E59198" w:rsidR="00BC5774" w:rsidRDefault="00AD7F52" w:rsidP="007C0CED">
            <w:pPr>
              <w:rPr>
                <w:rFonts w:cs="Arial"/>
              </w:rPr>
            </w:pPr>
            <w:r>
              <w:rPr>
                <w:rFonts w:cs="Arial"/>
              </w:rPr>
              <w:t>T</w:t>
            </w:r>
            <w:r w:rsidR="00262AE5">
              <w:rPr>
                <w:rFonts w:cs="Arial"/>
              </w:rPr>
              <w:t xml:space="preserve">he part of a model that describes the action for the transition condition </w:t>
            </w:r>
            <w:r>
              <w:rPr>
                <w:rFonts w:cs="Arial"/>
              </w:rPr>
              <w:t xml:space="preserve">by </w:t>
            </w:r>
            <w:r w:rsidR="00262AE5">
              <w:rPr>
                <w:rFonts w:cs="Arial"/>
              </w:rPr>
              <w:t>using transition conditions and condition actions. The start point is the default transition line or internal transition line</w:t>
            </w:r>
            <w:r>
              <w:rPr>
                <w:rFonts w:cs="Arial"/>
              </w:rPr>
              <w:t>. T</w:t>
            </w:r>
            <w:r w:rsidR="00262AE5">
              <w:rPr>
                <w:rFonts w:cs="Arial"/>
              </w:rPr>
              <w:t>he end point is the connective junction. Does not include states that are between the start and end point</w:t>
            </w:r>
            <w:r>
              <w:rPr>
                <w:rFonts w:cs="Arial"/>
              </w:rPr>
              <w:t>s</w:t>
            </w:r>
            <w:r w:rsidR="00262AE5">
              <w:rPr>
                <w:rFonts w:cs="Arial"/>
              </w:rPr>
              <w:t>.</w:t>
            </w:r>
          </w:p>
          <w:p w14:paraId="6A2367FA" w14:textId="4461F371" w:rsidR="00262AE5" w:rsidRPr="00E224F6" w:rsidRDefault="00AD7F52" w:rsidP="00F2046F">
            <w:pPr>
              <w:rPr>
                <w:rFonts w:cs="Arial"/>
              </w:rPr>
            </w:pPr>
            <w:r>
              <w:rPr>
                <w:rFonts w:cs="Arial"/>
              </w:rPr>
              <w:t>G</w:t>
            </w:r>
            <w:r w:rsidR="00262AE5">
              <w:rPr>
                <w:rFonts w:cs="Arial"/>
              </w:rPr>
              <w:t xml:space="preserve">raphical functions </w:t>
            </w:r>
            <w:r>
              <w:rPr>
                <w:rFonts w:cs="Arial"/>
              </w:rPr>
              <w:t xml:space="preserve">and the inside of states can be </w:t>
            </w:r>
            <w:r w:rsidR="00262AE5">
              <w:rPr>
                <w:rFonts w:cs="Arial"/>
              </w:rPr>
              <w:t>modelled as flow</w:t>
            </w:r>
            <w:r w:rsidR="00AC790F">
              <w:rPr>
                <w:rFonts w:cs="Arial"/>
              </w:rPr>
              <w:t xml:space="preserve"> </w:t>
            </w:r>
            <w:r w:rsidR="00262AE5">
              <w:rPr>
                <w:rFonts w:cs="Arial"/>
              </w:rPr>
              <w:t>charts.</w:t>
            </w:r>
          </w:p>
        </w:tc>
      </w:tr>
      <w:tr w:rsidR="00F26DFC" w:rsidRPr="00E224F6" w14:paraId="6A2367FE"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FC" w14:textId="77777777" w:rsidR="00262AE5" w:rsidRPr="00E224F6" w:rsidRDefault="00262AE5" w:rsidP="00F866EE">
            <w:pPr>
              <w:rPr>
                <w:rFonts w:cs="Arial"/>
              </w:rPr>
            </w:pPr>
            <w:r>
              <w:rPr>
                <w:rFonts w:cs="Arial"/>
              </w:rPr>
              <w:t>State action type</w:t>
            </w:r>
          </w:p>
        </w:tc>
        <w:tc>
          <w:tcPr>
            <w:tcW w:w="6662" w:type="dxa"/>
            <w:tcBorders>
              <w:top w:val="single" w:sz="4" w:space="0" w:color="auto"/>
              <w:left w:val="nil"/>
              <w:bottom w:val="single" w:sz="4" w:space="0" w:color="auto"/>
              <w:right w:val="single" w:sz="4" w:space="0" w:color="auto"/>
            </w:tcBorders>
            <w:shd w:val="clear" w:color="auto" w:fill="auto"/>
            <w:noWrap/>
          </w:tcPr>
          <w:p w14:paraId="6A2367FD" w14:textId="7CC5126F" w:rsidR="00262AE5" w:rsidRPr="00E224F6" w:rsidRDefault="00AD7F52" w:rsidP="007C0CED">
            <w:pPr>
              <w:rPr>
                <w:rFonts w:cs="Arial"/>
              </w:rPr>
            </w:pPr>
            <w:r>
              <w:rPr>
                <w:rFonts w:cs="Arial"/>
              </w:rPr>
              <w:t>B</w:t>
            </w:r>
            <w:r w:rsidR="00262AE5">
              <w:rPr>
                <w:rFonts w:cs="Arial"/>
              </w:rPr>
              <w:t>asic state action types and combined state action types.</w:t>
            </w:r>
          </w:p>
        </w:tc>
      </w:tr>
      <w:tr w:rsidR="00F26DFC" w:rsidRPr="00E224F6" w14:paraId="6A236801"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7FF" w14:textId="77777777" w:rsidR="00262AE5" w:rsidRPr="00E224F6" w:rsidRDefault="00262AE5" w:rsidP="00F866EE">
            <w:pPr>
              <w:rPr>
                <w:rFonts w:cs="Arial"/>
              </w:rPr>
            </w:pPr>
            <w:r>
              <w:rPr>
                <w:rFonts w:cs="Arial"/>
              </w:rPr>
              <w:t>Basic state action type</w:t>
            </w:r>
          </w:p>
        </w:tc>
        <w:tc>
          <w:tcPr>
            <w:tcW w:w="6662" w:type="dxa"/>
            <w:tcBorders>
              <w:top w:val="single" w:sz="4" w:space="0" w:color="auto"/>
              <w:left w:val="nil"/>
              <w:bottom w:val="single" w:sz="4" w:space="0" w:color="auto"/>
              <w:right w:val="single" w:sz="4" w:space="0" w:color="auto"/>
            </w:tcBorders>
            <w:shd w:val="clear" w:color="auto" w:fill="auto"/>
            <w:noWrap/>
          </w:tcPr>
          <w:p w14:paraId="6A236800" w14:textId="27276CAE" w:rsidR="00262AE5" w:rsidRPr="00E224F6" w:rsidRDefault="00AD7F52" w:rsidP="007C0CED">
            <w:pPr>
              <w:rPr>
                <w:rFonts w:cs="Arial"/>
              </w:rPr>
            </w:pPr>
            <w:r>
              <w:rPr>
                <w:rFonts w:cs="Arial"/>
              </w:rPr>
              <w:t xml:space="preserve">Types include </w:t>
            </w:r>
            <w:r w:rsidR="00262AE5">
              <w:rPr>
                <w:rFonts w:cs="Arial"/>
              </w:rPr>
              <w:t>entry(</w:t>
            </w:r>
            <w:proofErr w:type="spellStart"/>
            <w:r w:rsidR="00262AE5">
              <w:rPr>
                <w:rFonts w:cs="Arial"/>
              </w:rPr>
              <w:t>en</w:t>
            </w:r>
            <w:proofErr w:type="spellEnd"/>
            <w:r w:rsidR="00262AE5">
              <w:rPr>
                <w:rFonts w:cs="Arial"/>
              </w:rPr>
              <w:t>), during(du)</w:t>
            </w:r>
            <w:r w:rsidR="00BE52A7">
              <w:rPr>
                <w:rFonts w:cs="Arial"/>
              </w:rPr>
              <w:t>,</w:t>
            </w:r>
            <w:r w:rsidR="00262AE5">
              <w:rPr>
                <w:rFonts w:cs="Arial"/>
              </w:rPr>
              <w:t xml:space="preserve"> and exit(ex).</w:t>
            </w:r>
          </w:p>
        </w:tc>
      </w:tr>
      <w:tr w:rsidR="00F26DFC" w:rsidRPr="00E224F6" w14:paraId="6A236808"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802" w14:textId="77777777" w:rsidR="00262AE5" w:rsidRPr="00E224F6" w:rsidRDefault="00262AE5" w:rsidP="00F866EE">
            <w:pPr>
              <w:rPr>
                <w:rFonts w:cs="Arial"/>
              </w:rPr>
            </w:pPr>
            <w:r>
              <w:rPr>
                <w:rFonts w:cs="Arial"/>
              </w:rPr>
              <w:t>Combined state action type</w:t>
            </w:r>
          </w:p>
        </w:tc>
        <w:tc>
          <w:tcPr>
            <w:tcW w:w="6662" w:type="dxa"/>
            <w:tcBorders>
              <w:top w:val="single" w:sz="4" w:space="0" w:color="auto"/>
              <w:left w:val="nil"/>
              <w:bottom w:val="single" w:sz="4" w:space="0" w:color="auto"/>
              <w:right w:val="single" w:sz="4" w:space="0" w:color="auto"/>
            </w:tcBorders>
            <w:shd w:val="clear" w:color="auto" w:fill="auto"/>
            <w:noWrap/>
          </w:tcPr>
          <w:p w14:paraId="6A236803" w14:textId="76779E62" w:rsidR="00262AE5" w:rsidRPr="00E224F6" w:rsidRDefault="00AD7F52" w:rsidP="007C0CED">
            <w:pPr>
              <w:rPr>
                <w:rFonts w:cs="Arial"/>
              </w:rPr>
            </w:pPr>
            <w:r>
              <w:rPr>
                <w:rFonts w:cs="Arial"/>
              </w:rPr>
              <w:t xml:space="preserve">A combination of two or more of these </w:t>
            </w:r>
            <w:r w:rsidR="00262AE5">
              <w:rPr>
                <w:rFonts w:cs="Arial"/>
              </w:rPr>
              <w:t>basic state action types</w:t>
            </w:r>
            <w:r>
              <w:rPr>
                <w:rFonts w:cs="Arial"/>
              </w:rPr>
              <w:t>:</w:t>
            </w:r>
          </w:p>
          <w:p w14:paraId="6A236804" w14:textId="77777777" w:rsidR="00297117" w:rsidRPr="00BE52A7" w:rsidRDefault="00262AE5" w:rsidP="00547715">
            <w:pPr>
              <w:pStyle w:val="ListParagraph"/>
              <w:numPr>
                <w:ilvl w:val="0"/>
                <w:numId w:val="148"/>
              </w:numPr>
              <w:ind w:leftChars="0"/>
              <w:rPr>
                <w:rFonts w:cs="Arial"/>
              </w:rPr>
            </w:pPr>
            <w:r w:rsidRPr="00BE52A7">
              <w:rPr>
                <w:rFonts w:cs="Arial"/>
              </w:rPr>
              <w:t>entry(</w:t>
            </w:r>
            <w:proofErr w:type="spellStart"/>
            <w:r w:rsidRPr="00BE52A7">
              <w:rPr>
                <w:rFonts w:cs="Arial"/>
              </w:rPr>
              <w:t>en</w:t>
            </w:r>
            <w:proofErr w:type="spellEnd"/>
            <w:r w:rsidRPr="00BE52A7">
              <w:rPr>
                <w:rFonts w:cs="Arial"/>
              </w:rPr>
              <w:t>), during(du)</w:t>
            </w:r>
          </w:p>
          <w:p w14:paraId="6A236805" w14:textId="77777777" w:rsidR="00EE37E6" w:rsidRPr="00BE52A7" w:rsidRDefault="00262AE5" w:rsidP="00547715">
            <w:pPr>
              <w:pStyle w:val="ListParagraph"/>
              <w:numPr>
                <w:ilvl w:val="0"/>
                <w:numId w:val="148"/>
              </w:numPr>
              <w:ind w:leftChars="0"/>
              <w:rPr>
                <w:rFonts w:cs="Arial"/>
              </w:rPr>
            </w:pPr>
            <w:r w:rsidRPr="00BE52A7">
              <w:rPr>
                <w:rFonts w:cs="Arial"/>
              </w:rPr>
              <w:t>during(du), exit(ex)</w:t>
            </w:r>
          </w:p>
          <w:p w14:paraId="6A236806" w14:textId="77777777" w:rsidR="00EE37E6" w:rsidRPr="00BE52A7" w:rsidRDefault="00262AE5" w:rsidP="00547715">
            <w:pPr>
              <w:pStyle w:val="ListParagraph"/>
              <w:numPr>
                <w:ilvl w:val="0"/>
                <w:numId w:val="148"/>
              </w:numPr>
              <w:ind w:leftChars="0"/>
              <w:rPr>
                <w:rFonts w:cs="Arial"/>
              </w:rPr>
            </w:pPr>
            <w:r w:rsidRPr="00BE52A7">
              <w:rPr>
                <w:rFonts w:cs="Arial"/>
              </w:rPr>
              <w:t>entry(</w:t>
            </w:r>
            <w:proofErr w:type="spellStart"/>
            <w:r w:rsidRPr="00BE52A7">
              <w:rPr>
                <w:rFonts w:cs="Arial"/>
              </w:rPr>
              <w:t>en</w:t>
            </w:r>
            <w:proofErr w:type="spellEnd"/>
            <w:r w:rsidRPr="00BE52A7">
              <w:rPr>
                <w:rFonts w:cs="Arial"/>
              </w:rPr>
              <w:t>), exit(ex)</w:t>
            </w:r>
          </w:p>
          <w:p w14:paraId="6A236807" w14:textId="77777777" w:rsidR="00262AE5" w:rsidRPr="00BE52A7" w:rsidRDefault="00262AE5" w:rsidP="00547715">
            <w:pPr>
              <w:pStyle w:val="ListParagraph"/>
              <w:numPr>
                <w:ilvl w:val="0"/>
                <w:numId w:val="148"/>
              </w:numPr>
              <w:ind w:leftChars="0"/>
              <w:rPr>
                <w:rFonts w:cs="Arial"/>
              </w:rPr>
            </w:pPr>
            <w:r w:rsidRPr="00BE52A7">
              <w:rPr>
                <w:rFonts w:cs="Arial"/>
              </w:rPr>
              <w:t>entry(</w:t>
            </w:r>
            <w:proofErr w:type="spellStart"/>
            <w:r w:rsidRPr="00BE52A7">
              <w:rPr>
                <w:rFonts w:cs="Arial"/>
              </w:rPr>
              <w:t>en</w:t>
            </w:r>
            <w:proofErr w:type="spellEnd"/>
            <w:r w:rsidRPr="00BE52A7">
              <w:rPr>
                <w:rFonts w:cs="Arial"/>
              </w:rPr>
              <w:t>), during(du), exit(ex)</w:t>
            </w:r>
          </w:p>
        </w:tc>
      </w:tr>
      <w:tr w:rsidR="00F26DFC" w:rsidRPr="00E224F6" w14:paraId="6A23680B" w14:textId="77777777" w:rsidTr="371D5A01">
        <w:trPr>
          <w:cantSplit/>
          <w:trHeight w:val="27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6809" w14:textId="77777777" w:rsidR="00262AE5" w:rsidRPr="00E224F6" w:rsidRDefault="00262AE5" w:rsidP="00F866EE">
            <w:pPr>
              <w:rPr>
                <w:rFonts w:cs="Arial"/>
              </w:rPr>
            </w:pPr>
            <w:r>
              <w:rPr>
                <w:rFonts w:cs="Arial"/>
              </w:rPr>
              <w:t>State</w:t>
            </w:r>
          </w:p>
        </w:tc>
        <w:tc>
          <w:tcPr>
            <w:tcW w:w="6662" w:type="dxa"/>
            <w:tcBorders>
              <w:top w:val="single" w:sz="4" w:space="0" w:color="auto"/>
              <w:left w:val="nil"/>
              <w:bottom w:val="single" w:sz="4" w:space="0" w:color="auto"/>
              <w:right w:val="single" w:sz="4" w:space="0" w:color="auto"/>
            </w:tcBorders>
            <w:shd w:val="clear" w:color="auto" w:fill="auto"/>
            <w:noWrap/>
          </w:tcPr>
          <w:p w14:paraId="6A23680A" w14:textId="058D8CDC" w:rsidR="00262AE5" w:rsidRPr="00E224F6" w:rsidRDefault="00262AE5" w:rsidP="007C0CED">
            <w:pPr>
              <w:rPr>
                <w:rFonts w:cs="Arial"/>
              </w:rPr>
            </w:pPr>
            <w:r>
              <w:rPr>
                <w:rFonts w:cs="Arial"/>
              </w:rPr>
              <w:t>A</w:t>
            </w:r>
            <w:r w:rsidR="0021550C">
              <w:rPr>
                <w:rFonts w:cs="Arial"/>
              </w:rPr>
              <w:t>n a</w:t>
            </w:r>
            <w:r>
              <w:rPr>
                <w:rFonts w:cs="Arial"/>
              </w:rPr>
              <w:t xml:space="preserve">tomic </w:t>
            </w:r>
            <w:proofErr w:type="spellStart"/>
            <w:r>
              <w:rPr>
                <w:rFonts w:cs="Arial"/>
              </w:rPr>
              <w:t>subchart</w:t>
            </w:r>
            <w:proofErr w:type="spellEnd"/>
            <w:r>
              <w:rPr>
                <w:rFonts w:cs="Arial"/>
              </w:rPr>
              <w:t xml:space="preserve"> </w:t>
            </w:r>
            <w:r w:rsidR="0021550C">
              <w:rPr>
                <w:rFonts w:cs="Arial"/>
              </w:rPr>
              <w:t xml:space="preserve">is considered a </w:t>
            </w:r>
            <w:r>
              <w:rPr>
                <w:rFonts w:cs="Arial"/>
              </w:rPr>
              <w:t>state.</w:t>
            </w:r>
          </w:p>
        </w:tc>
      </w:tr>
    </w:tbl>
    <w:p w14:paraId="6A23680C" w14:textId="77777777" w:rsidR="00913A01" w:rsidRPr="00262AE5" w:rsidRDefault="00913A01" w:rsidP="00262AE5"/>
    <w:p w14:paraId="1927D992" w14:textId="77777777" w:rsidR="002B3047" w:rsidRDefault="002B3047">
      <w:pPr>
        <w:rPr>
          <w:rFonts w:cs="Arial"/>
          <w:b/>
          <w:bCs/>
          <w:kern w:val="32"/>
          <w:sz w:val="32"/>
          <w:szCs w:val="32"/>
        </w:rPr>
      </w:pPr>
      <w:r>
        <w:br w:type="page"/>
      </w:r>
    </w:p>
    <w:p w14:paraId="6A23680D" w14:textId="2DB879DD" w:rsidR="004935CE" w:rsidRDefault="004935CE" w:rsidP="00F2617B">
      <w:pPr>
        <w:pStyle w:val="Heading1"/>
      </w:pPr>
      <w:bookmarkStart w:id="434" w:name="_Toc34396048"/>
      <w:r>
        <w:lastRenderedPageBreak/>
        <w:t xml:space="preserve">Determining </w:t>
      </w:r>
      <w:r w:rsidR="005933EB">
        <w:t>G</w:t>
      </w:r>
      <w:r>
        <w:t xml:space="preserve">uideline </w:t>
      </w:r>
      <w:r w:rsidR="005933EB">
        <w:t>O</w:t>
      </w:r>
      <w:r>
        <w:t xml:space="preserve">peration </w:t>
      </w:r>
      <w:r w:rsidR="005933EB">
        <w:t>R</w:t>
      </w:r>
      <w:r>
        <w:t>ules</w:t>
      </w:r>
      <w:bookmarkEnd w:id="431"/>
      <w:bookmarkEnd w:id="432"/>
      <w:bookmarkEnd w:id="434"/>
    </w:p>
    <w:p w14:paraId="6A23680E" w14:textId="30FB0AB3" w:rsidR="00485045" w:rsidRPr="000E736E" w:rsidRDefault="00D755D2" w:rsidP="00E32127">
      <w:pPr>
        <w:tabs>
          <w:tab w:val="left" w:pos="8553"/>
        </w:tabs>
        <w:ind w:firstLineChars="71" w:firstLine="142"/>
      </w:pPr>
      <w:bookmarkStart w:id="435" w:name="_Toc359428427"/>
      <w:r>
        <w:t>This section provides general information about identifying which guidelines to adopt and the application of these guidelines to your project</w:t>
      </w:r>
      <w:r w:rsidR="00485045">
        <w:t>.</w:t>
      </w:r>
      <w:r w:rsidR="004E5B05">
        <w:t xml:space="preserve"> </w:t>
      </w:r>
    </w:p>
    <w:p w14:paraId="6A23680F" w14:textId="143CDC28" w:rsidR="00485045" w:rsidRPr="000E736E" w:rsidRDefault="004E5B05" w:rsidP="00F2617B">
      <w:pPr>
        <w:pStyle w:val="Heading2"/>
      </w:pPr>
      <w:bookmarkStart w:id="436" w:name="_Toc395186494"/>
      <w:bookmarkStart w:id="437" w:name="_Toc416089749"/>
      <w:bookmarkStart w:id="438" w:name="_Toc34396049"/>
      <w:r>
        <w:t>P</w:t>
      </w:r>
      <w:r w:rsidR="00485045">
        <w:t xml:space="preserve">rocess </w:t>
      </w:r>
      <w:r>
        <w:t>D</w:t>
      </w:r>
      <w:r w:rsidR="00485045">
        <w:t>efinition</w:t>
      </w:r>
      <w:bookmarkEnd w:id="436"/>
      <w:bookmarkEnd w:id="437"/>
      <w:r>
        <w:t xml:space="preserve"> and Development Environment</w:t>
      </w:r>
      <w:bookmarkEnd w:id="438"/>
    </w:p>
    <w:p w14:paraId="6A236810" w14:textId="7DD6A6D8" w:rsidR="00485045" w:rsidRPr="000E736E" w:rsidRDefault="00485045" w:rsidP="00716E4B">
      <w:pPr>
        <w:ind w:firstLineChars="71" w:firstLine="142"/>
      </w:pPr>
      <w:r>
        <w:t xml:space="preserve">The model base development that utilizes simulation is suitable for developing a safe </w:t>
      </w:r>
      <w:r w:rsidR="0055268C">
        <w:t>product</w:t>
      </w:r>
      <w:r>
        <w:t xml:space="preserve">. However, this </w:t>
      </w:r>
      <w:r w:rsidR="0055268C">
        <w:t xml:space="preserve">does not </w:t>
      </w:r>
      <w:r>
        <w:t xml:space="preserve">mean that a system </w:t>
      </w:r>
      <w:r w:rsidR="0055268C">
        <w:t xml:space="preserve">is </w:t>
      </w:r>
      <w:r w:rsidR="004E5B05">
        <w:t>safe</w:t>
      </w:r>
      <w:r>
        <w:t xml:space="preserve"> </w:t>
      </w:r>
      <w:r w:rsidR="0055268C">
        <w:t xml:space="preserve">simply </w:t>
      </w:r>
      <w:r>
        <w:t xml:space="preserve">because </w:t>
      </w:r>
      <w:r w:rsidR="0055268C">
        <w:t>the design can be simulated</w:t>
      </w:r>
      <w:r>
        <w:t xml:space="preserve">. </w:t>
      </w:r>
      <w:r w:rsidR="0055268C">
        <w:t xml:space="preserve">While high quality </w:t>
      </w:r>
      <w:r>
        <w:t xml:space="preserve">control and functions </w:t>
      </w:r>
      <w:r w:rsidR="0055268C">
        <w:t xml:space="preserve">is </w:t>
      </w:r>
      <w:r>
        <w:t xml:space="preserve">necessary, </w:t>
      </w:r>
      <w:r w:rsidR="004E5B05">
        <w:t xml:space="preserve">the </w:t>
      </w:r>
      <w:r>
        <w:t xml:space="preserve">process definition and development environment </w:t>
      </w:r>
      <w:r w:rsidR="0055268C">
        <w:t>being</w:t>
      </w:r>
      <w:r>
        <w:t xml:space="preserve"> used </w:t>
      </w:r>
      <w:r w:rsidR="0055268C">
        <w:t>is</w:t>
      </w:r>
      <w:r>
        <w:t xml:space="preserve"> equally important. </w:t>
      </w:r>
      <w:r w:rsidR="0055268C">
        <w:t>The foundation for a safe system is determined at the start of the project, long before development begins.</w:t>
      </w:r>
    </w:p>
    <w:p w14:paraId="6A236811" w14:textId="1C1BC04A" w:rsidR="00485045" w:rsidRPr="000E736E" w:rsidRDefault="00485045" w:rsidP="00F2617B">
      <w:pPr>
        <w:pStyle w:val="Heading2"/>
      </w:pPr>
      <w:bookmarkStart w:id="439" w:name="_Toc359428420"/>
      <w:bookmarkStart w:id="440" w:name="_Toc395186495"/>
      <w:bookmarkStart w:id="441" w:name="_Toc416089750"/>
      <w:bookmarkStart w:id="442" w:name="_Toc34396050"/>
      <w:r>
        <w:t xml:space="preserve">MATLAB/Simulink </w:t>
      </w:r>
      <w:r w:rsidR="005933EB">
        <w:t>V</w:t>
      </w:r>
      <w:r>
        <w:t>ersion</w:t>
      </w:r>
      <w:bookmarkEnd w:id="439"/>
      <w:bookmarkEnd w:id="440"/>
      <w:bookmarkEnd w:id="441"/>
      <w:bookmarkEnd w:id="442"/>
    </w:p>
    <w:p w14:paraId="236A4C0A" w14:textId="5618AC18" w:rsidR="0055268C" w:rsidRDefault="0055268C" w:rsidP="0055268C">
      <w:pPr>
        <w:ind w:firstLineChars="71" w:firstLine="142"/>
        <w:rPr>
          <w:rFonts w:cs="Arial"/>
        </w:rPr>
      </w:pPr>
      <w:r>
        <w:rPr>
          <w:rFonts w:cs="Arial"/>
        </w:rPr>
        <w:t>The</w:t>
      </w:r>
      <w:r w:rsidR="00485045">
        <w:rPr>
          <w:rFonts w:cs="Arial"/>
        </w:rPr>
        <w:t xml:space="preserve"> version of MATLAB/Simulink </w:t>
      </w:r>
      <w:r>
        <w:rPr>
          <w:rFonts w:cs="Arial"/>
        </w:rPr>
        <w:t xml:space="preserve">used at each development </w:t>
      </w:r>
      <w:r w:rsidR="003F6A7B">
        <w:rPr>
          <w:rFonts w:cs="Arial"/>
        </w:rPr>
        <w:t>stage is</w:t>
      </w:r>
      <w:r>
        <w:rPr>
          <w:rFonts w:cs="Arial"/>
        </w:rPr>
        <w:t xml:space="preserve"> </w:t>
      </w:r>
      <w:r w:rsidR="00485045">
        <w:rPr>
          <w:rFonts w:cs="Arial"/>
        </w:rPr>
        <w:t>determined</w:t>
      </w:r>
      <w:r>
        <w:rPr>
          <w:rFonts w:cs="Arial"/>
        </w:rPr>
        <w:t xml:space="preserve"> at the start of the project.  That version must be used by everyone </w:t>
      </w:r>
      <w:r w:rsidR="004E5B05">
        <w:rPr>
          <w:rFonts w:cs="Arial"/>
        </w:rPr>
        <w:t xml:space="preserve">during that development </w:t>
      </w:r>
      <w:r>
        <w:rPr>
          <w:rFonts w:cs="Arial"/>
        </w:rPr>
        <w:t>stage.</w:t>
      </w:r>
    </w:p>
    <w:p w14:paraId="6A236814" w14:textId="33FB0D47" w:rsidR="00716E4B" w:rsidRDefault="00485045" w:rsidP="00BF02BD">
      <w:pPr>
        <w:rPr>
          <w:rFonts w:cs="Arial"/>
        </w:rPr>
      </w:pPr>
      <w:r>
        <w:rPr>
          <w:rFonts w:cs="Arial"/>
        </w:rPr>
        <w:t xml:space="preserve"> </w:t>
      </w:r>
      <w:r w:rsidR="0055268C">
        <w:rPr>
          <w:rFonts w:cs="Arial"/>
        </w:rPr>
        <w:t xml:space="preserve">Different </w:t>
      </w:r>
      <w:r>
        <w:rPr>
          <w:rFonts w:cs="Arial"/>
        </w:rPr>
        <w:t xml:space="preserve">MATLAB versions </w:t>
      </w:r>
      <w:r w:rsidR="0055268C">
        <w:rPr>
          <w:rFonts w:cs="Arial"/>
        </w:rPr>
        <w:t xml:space="preserve">can be used </w:t>
      </w:r>
      <w:r>
        <w:rPr>
          <w:rFonts w:cs="Arial"/>
        </w:rPr>
        <w:t xml:space="preserve">for </w:t>
      </w:r>
      <w:r w:rsidR="0055268C">
        <w:rPr>
          <w:rFonts w:cs="Arial"/>
        </w:rPr>
        <w:t xml:space="preserve">different stages in the development </w:t>
      </w:r>
      <w:r>
        <w:rPr>
          <w:rFonts w:cs="Arial"/>
        </w:rPr>
        <w:t>process.</w:t>
      </w:r>
      <w:r w:rsidR="0055268C" w:rsidDel="0055268C">
        <w:rPr>
          <w:rFonts w:cs="Arial"/>
        </w:rPr>
        <w:t xml:space="preserve"> </w:t>
      </w:r>
      <w:r>
        <w:rPr>
          <w:rFonts w:cs="Arial"/>
        </w:rPr>
        <w:t xml:space="preserve">For example, </w:t>
      </w:r>
      <w:r w:rsidR="0055268C">
        <w:rPr>
          <w:rFonts w:cs="Arial"/>
        </w:rPr>
        <w:t>you can generate and verify the code in R201</w:t>
      </w:r>
      <w:r w:rsidR="004E5B05">
        <w:rPr>
          <w:rFonts w:cs="Arial"/>
        </w:rPr>
        <w:t>7b</w:t>
      </w:r>
      <w:r w:rsidR="0055268C">
        <w:rPr>
          <w:rFonts w:cs="Arial"/>
        </w:rPr>
        <w:t xml:space="preserve"> and </w:t>
      </w:r>
      <w:r>
        <w:rPr>
          <w:rFonts w:cs="Arial"/>
        </w:rPr>
        <w:t xml:space="preserve">then </w:t>
      </w:r>
      <w:r w:rsidR="0055268C">
        <w:rPr>
          <w:rFonts w:cs="Arial"/>
        </w:rPr>
        <w:t xml:space="preserve">use Simulink Design Verifier to develop </w:t>
      </w:r>
      <w:r>
        <w:rPr>
          <w:rFonts w:cs="Arial"/>
        </w:rPr>
        <w:t>test cases R20</w:t>
      </w:r>
      <w:r w:rsidR="004E5B05">
        <w:rPr>
          <w:rFonts w:cs="Arial"/>
        </w:rPr>
        <w:t>20</w:t>
      </w:r>
      <w:r>
        <w:rPr>
          <w:rFonts w:cs="Arial"/>
        </w:rPr>
        <w:t>a.</w:t>
      </w:r>
    </w:p>
    <w:p w14:paraId="7409E881" w14:textId="6A3AAA4C" w:rsidR="004E5B05" w:rsidRDefault="0055268C" w:rsidP="00716E4B">
      <w:pPr>
        <w:ind w:firstLineChars="71" w:firstLine="142"/>
        <w:rPr>
          <w:rFonts w:cs="Arial"/>
        </w:rPr>
      </w:pPr>
      <w:r>
        <w:rPr>
          <w:rFonts w:cs="Arial"/>
        </w:rPr>
        <w:t>I</w:t>
      </w:r>
      <w:r w:rsidR="00485045">
        <w:rPr>
          <w:rFonts w:cs="Arial"/>
        </w:rPr>
        <w:t>t is necessary to</w:t>
      </w:r>
      <w:r>
        <w:rPr>
          <w:rFonts w:cs="Arial"/>
        </w:rPr>
        <w:t xml:space="preserve"> regularly </w:t>
      </w:r>
      <w:r w:rsidR="00485045">
        <w:rPr>
          <w:rFonts w:cs="Arial"/>
        </w:rPr>
        <w:t xml:space="preserve">check the bug report </w:t>
      </w:r>
      <w:r>
        <w:rPr>
          <w:rFonts w:cs="Arial"/>
        </w:rPr>
        <w:t>published by MathWorks</w:t>
      </w:r>
      <w:r w:rsidR="004E5B05">
        <w:rPr>
          <w:rFonts w:cs="Arial"/>
        </w:rPr>
        <w:t xml:space="preserve"> (</w:t>
      </w:r>
      <w:hyperlink r:id="rId522" w:history="1">
        <w:r w:rsidR="004E5B05">
          <w:rPr>
            <w:rStyle w:val="Hyperlink"/>
          </w:rPr>
          <w:t>https://www.mathworks.com/support/bugreports</w:t>
        </w:r>
      </w:hyperlink>
      <w:r w:rsidR="004E5B05">
        <w:t>)</w:t>
      </w:r>
      <w:r w:rsidR="00485045">
        <w:rPr>
          <w:rFonts w:cs="Arial"/>
        </w:rPr>
        <w:t xml:space="preserve">. Depending on the bug, </w:t>
      </w:r>
      <w:r>
        <w:rPr>
          <w:rFonts w:cs="Arial"/>
        </w:rPr>
        <w:t>a version change may be required</w:t>
      </w:r>
      <w:r w:rsidR="004E5B05">
        <w:rPr>
          <w:rFonts w:cs="Arial"/>
        </w:rPr>
        <w:t>; a decision</w:t>
      </w:r>
      <w:r w:rsidR="00485045">
        <w:rPr>
          <w:rFonts w:cs="Arial"/>
        </w:rPr>
        <w:t xml:space="preserve"> </w:t>
      </w:r>
      <w:r w:rsidR="004E5B05">
        <w:rPr>
          <w:rFonts w:cs="Arial"/>
        </w:rPr>
        <w:t>that</w:t>
      </w:r>
      <w:r>
        <w:rPr>
          <w:rFonts w:cs="Arial"/>
        </w:rPr>
        <w:t xml:space="preserve"> </w:t>
      </w:r>
      <w:r w:rsidR="00485045">
        <w:rPr>
          <w:rFonts w:cs="Arial"/>
        </w:rPr>
        <w:t>can be reversed if necessary.</w:t>
      </w:r>
      <w:r w:rsidR="004E5B05">
        <w:rPr>
          <w:rFonts w:cs="Arial"/>
        </w:rPr>
        <w:t xml:space="preserve"> During this evaluation, i</w:t>
      </w:r>
      <w:r>
        <w:rPr>
          <w:rFonts w:cs="Arial"/>
        </w:rPr>
        <w:t>t is important</w:t>
      </w:r>
      <w:r w:rsidR="00485045">
        <w:rPr>
          <w:rFonts w:cs="Arial"/>
        </w:rPr>
        <w:t xml:space="preserve"> to </w:t>
      </w:r>
      <w:r w:rsidR="004E5B05">
        <w:rPr>
          <w:rFonts w:cs="Arial"/>
        </w:rPr>
        <w:t>consider</w:t>
      </w:r>
      <w:r w:rsidR="00485045">
        <w:rPr>
          <w:rFonts w:cs="Arial"/>
        </w:rPr>
        <w:t xml:space="preserve"> </w:t>
      </w:r>
      <w:r w:rsidR="004E5B05">
        <w:rPr>
          <w:rFonts w:cs="Arial"/>
        </w:rPr>
        <w:t>risk from both:</w:t>
      </w:r>
      <w:r w:rsidR="000431C4">
        <w:rPr>
          <w:rFonts w:cs="Arial"/>
        </w:rPr>
        <w:object w:dxaOrig="1539" w:dyaOrig="1000" w14:anchorId="67A41387">
          <v:shape id="_x0000_i1077" type="#_x0000_t75" style="width:77.2pt;height:50.05pt" o:ole="">
            <v:imagedata r:id="rId523" o:title=""/>
          </v:shape>
          <o:OLEObject Type="Embed" ProgID="Package" ShapeID="_x0000_i1077" DrawAspect="Icon" ObjectID="_1669447303" r:id="rId524"/>
        </w:object>
      </w:r>
    </w:p>
    <w:p w14:paraId="2F8C8AB7" w14:textId="2C550C0C" w:rsidR="004E5B05" w:rsidRPr="004E5B05" w:rsidRDefault="004E5B05" w:rsidP="00547715">
      <w:pPr>
        <w:pStyle w:val="ListParagraph"/>
        <w:numPr>
          <w:ilvl w:val="0"/>
          <w:numId w:val="149"/>
        </w:numPr>
        <w:ind w:leftChars="0"/>
        <w:rPr>
          <w:rFonts w:cs="Arial"/>
        </w:rPr>
      </w:pPr>
      <w:r w:rsidRPr="004E5B05">
        <w:rPr>
          <w:rFonts w:cs="Arial"/>
        </w:rPr>
        <w:t>M</w:t>
      </w:r>
      <w:r w:rsidR="00485045" w:rsidRPr="004E5B05">
        <w:rPr>
          <w:rFonts w:cs="Arial"/>
        </w:rPr>
        <w:t>alfunction</w:t>
      </w:r>
      <w:r w:rsidRPr="004E5B05">
        <w:rPr>
          <w:rFonts w:cs="Arial"/>
        </w:rPr>
        <w:t>s</w:t>
      </w:r>
      <w:r w:rsidR="00485045" w:rsidRPr="004E5B05">
        <w:rPr>
          <w:rFonts w:cs="Arial"/>
        </w:rPr>
        <w:t xml:space="preserve"> </w:t>
      </w:r>
      <w:r w:rsidR="0055268C" w:rsidRPr="004E5B05">
        <w:rPr>
          <w:rFonts w:cs="Arial"/>
        </w:rPr>
        <w:t xml:space="preserve">that </w:t>
      </w:r>
      <w:r w:rsidRPr="004E5B05">
        <w:rPr>
          <w:rFonts w:cs="Arial"/>
        </w:rPr>
        <w:t>result from a bug</w:t>
      </w:r>
      <w:r w:rsidR="00485045" w:rsidRPr="004E5B05">
        <w:rPr>
          <w:rFonts w:cs="Arial"/>
        </w:rPr>
        <w:t xml:space="preserve"> </w:t>
      </w:r>
    </w:p>
    <w:p w14:paraId="49CA4E66" w14:textId="77777777" w:rsidR="004E5B05" w:rsidRPr="004E5B05" w:rsidRDefault="004E5B05" w:rsidP="00547715">
      <w:pPr>
        <w:pStyle w:val="ListParagraph"/>
        <w:numPr>
          <w:ilvl w:val="0"/>
          <w:numId w:val="149"/>
        </w:numPr>
        <w:ind w:leftChars="0"/>
        <w:rPr>
          <w:rFonts w:cs="Arial"/>
        </w:rPr>
      </w:pPr>
      <w:r w:rsidRPr="004E5B05">
        <w:rPr>
          <w:rFonts w:cs="Arial"/>
        </w:rPr>
        <w:t>R</w:t>
      </w:r>
      <w:r w:rsidR="0055268C" w:rsidRPr="004E5B05">
        <w:rPr>
          <w:rFonts w:cs="Arial"/>
        </w:rPr>
        <w:t>esult</w:t>
      </w:r>
      <w:r w:rsidR="00485045" w:rsidRPr="004E5B05">
        <w:rPr>
          <w:rFonts w:cs="Arial"/>
        </w:rPr>
        <w:t xml:space="preserve"> from upgrading the version. </w:t>
      </w:r>
    </w:p>
    <w:p w14:paraId="6A236817" w14:textId="28D2780D" w:rsidR="00485045" w:rsidRPr="000E736E" w:rsidRDefault="00485045" w:rsidP="00485045">
      <w:pPr>
        <w:rPr>
          <w:rFonts w:cs="Arial"/>
        </w:rPr>
      </w:pPr>
      <w:r>
        <w:rPr>
          <w:rFonts w:cs="Arial"/>
        </w:rPr>
        <w:t xml:space="preserve">It is necessary to always have a </w:t>
      </w:r>
      <w:r w:rsidR="0055268C">
        <w:rPr>
          <w:rFonts w:cs="Arial"/>
        </w:rPr>
        <w:t>process</w:t>
      </w:r>
      <w:r>
        <w:rPr>
          <w:rFonts w:cs="Arial"/>
        </w:rPr>
        <w:t xml:space="preserve"> that allows </w:t>
      </w:r>
      <w:r w:rsidR="0055268C">
        <w:rPr>
          <w:rFonts w:cs="Arial"/>
        </w:rPr>
        <w:t>adaptation to the</w:t>
      </w:r>
      <w:r>
        <w:rPr>
          <w:rFonts w:cs="Arial"/>
        </w:rPr>
        <w:t xml:space="preserve"> latest version and to appropriately evaluate and judge what is the safest option.</w:t>
      </w:r>
    </w:p>
    <w:p w14:paraId="6A236818" w14:textId="4C865797" w:rsidR="00485045" w:rsidRPr="000E736E" w:rsidRDefault="00485045" w:rsidP="00F2617B">
      <w:pPr>
        <w:pStyle w:val="Heading2"/>
      </w:pPr>
      <w:bookmarkStart w:id="443" w:name="_Toc395186496"/>
      <w:bookmarkStart w:id="444" w:name="_Toc416089751"/>
      <w:bookmarkStart w:id="445" w:name="_Toc34396051"/>
      <w:bookmarkStart w:id="446" w:name="_Toc359428421"/>
      <w:r>
        <w:t xml:space="preserve">MATLAB/Simulink </w:t>
      </w:r>
      <w:r w:rsidR="005933EB">
        <w:t>S</w:t>
      </w:r>
      <w:r>
        <w:t>ettings</w:t>
      </w:r>
      <w:bookmarkEnd w:id="443"/>
      <w:bookmarkEnd w:id="444"/>
      <w:bookmarkEnd w:id="445"/>
    </w:p>
    <w:p w14:paraId="762AD8EC" w14:textId="5AE86EE2" w:rsidR="0055268C" w:rsidRDefault="00485045" w:rsidP="000157E9">
      <w:pPr>
        <w:ind w:firstLineChars="71" w:firstLine="142"/>
        <w:rPr>
          <w:rFonts w:cs="Arial"/>
        </w:rPr>
      </w:pPr>
      <w:r>
        <w:rPr>
          <w:rFonts w:cs="Arial"/>
        </w:rPr>
        <w:t xml:space="preserve">MATLAB/Simulink settings </w:t>
      </w:r>
      <w:r w:rsidR="004E5B05">
        <w:rPr>
          <w:rFonts w:cs="Arial"/>
        </w:rPr>
        <w:t xml:space="preserve">shall </w:t>
      </w:r>
      <w:r w:rsidR="0055268C">
        <w:rPr>
          <w:rFonts w:cs="Arial"/>
        </w:rPr>
        <w:t>adhere to the</w:t>
      </w:r>
      <w:r>
        <w:rPr>
          <w:rFonts w:cs="Arial"/>
        </w:rPr>
        <w:t xml:space="preserve"> project. It is important that Simulink settings </w:t>
      </w:r>
      <w:r w:rsidR="0055268C">
        <w:rPr>
          <w:rFonts w:cs="Arial"/>
        </w:rPr>
        <w:t xml:space="preserve">that affect </w:t>
      </w:r>
      <w:r>
        <w:rPr>
          <w:rFonts w:cs="Arial"/>
        </w:rPr>
        <w:t>appearance are applied consistently</w:t>
      </w:r>
      <w:r w:rsidR="004E5B05">
        <w:rPr>
          <w:rFonts w:cs="Arial"/>
        </w:rPr>
        <w:t xml:space="preserve"> across the project</w:t>
      </w:r>
      <w:r>
        <w:rPr>
          <w:rFonts w:cs="Arial"/>
        </w:rPr>
        <w:t xml:space="preserve">. </w:t>
      </w:r>
    </w:p>
    <w:p w14:paraId="796061AE" w14:textId="77777777" w:rsidR="004E5B05" w:rsidRDefault="004E5B05" w:rsidP="000157E9">
      <w:pPr>
        <w:ind w:firstLineChars="71" w:firstLine="142"/>
        <w:rPr>
          <w:rFonts w:cs="Arial"/>
        </w:rPr>
      </w:pPr>
    </w:p>
    <w:p w14:paraId="6A236819" w14:textId="4199C289" w:rsidR="000157E9" w:rsidRDefault="004E5B05" w:rsidP="000157E9">
      <w:pPr>
        <w:ind w:firstLineChars="71" w:firstLine="142"/>
        <w:rPr>
          <w:rFonts w:cs="Arial"/>
        </w:rPr>
      </w:pPr>
      <w:r>
        <w:rPr>
          <w:rFonts w:cs="Arial"/>
        </w:rPr>
        <w:t>O</w:t>
      </w:r>
      <w:r w:rsidR="00485045">
        <w:rPr>
          <w:rFonts w:cs="Arial"/>
        </w:rPr>
        <w:t>ption</w:t>
      </w:r>
      <w:r>
        <w:rPr>
          <w:rFonts w:cs="Arial"/>
        </w:rPr>
        <w:t xml:space="preserve">s </w:t>
      </w:r>
      <w:r w:rsidR="00485045">
        <w:rPr>
          <w:rFonts w:cs="Arial"/>
        </w:rPr>
        <w:t xml:space="preserve">to be unified </w:t>
      </w:r>
      <w:r w:rsidR="0055268C">
        <w:rPr>
          <w:rFonts w:cs="Arial"/>
        </w:rPr>
        <w:t>are</w:t>
      </w:r>
      <w:r w:rsidR="00485045">
        <w:rPr>
          <w:rFonts w:cs="Arial"/>
        </w:rPr>
        <w:t xml:space="preserve"> listed below.</w:t>
      </w:r>
    </w:p>
    <w:p w14:paraId="6A23681A" w14:textId="77777777" w:rsidR="000157E9" w:rsidRDefault="00485045" w:rsidP="00547715">
      <w:pPr>
        <w:pStyle w:val="ListParagraph"/>
        <w:numPr>
          <w:ilvl w:val="0"/>
          <w:numId w:val="66"/>
        </w:numPr>
        <w:ind w:leftChars="0" w:left="284" w:hanging="142"/>
        <w:rPr>
          <w:rFonts w:cs="Arial"/>
        </w:rPr>
      </w:pPr>
      <w:r>
        <w:rPr>
          <w:rFonts w:cs="Arial"/>
        </w:rPr>
        <w:t>Simulink environment settings</w:t>
      </w:r>
    </w:p>
    <w:p w14:paraId="6A23681B" w14:textId="77777777" w:rsidR="000157E9" w:rsidRDefault="00485045" w:rsidP="00547715">
      <w:pPr>
        <w:pStyle w:val="ListParagraph"/>
        <w:numPr>
          <w:ilvl w:val="1"/>
          <w:numId w:val="66"/>
        </w:numPr>
        <w:ind w:leftChars="0" w:left="709" w:hanging="278"/>
        <w:rPr>
          <w:rFonts w:cs="Arial"/>
        </w:rPr>
      </w:pPr>
      <w:r>
        <w:rPr>
          <w:rFonts w:cs="Arial"/>
        </w:rPr>
        <w:t>New model standard font settings (block, line, annotation)</w:t>
      </w:r>
    </w:p>
    <w:p w14:paraId="6A23681C" w14:textId="77777777" w:rsidR="000157E9" w:rsidRDefault="00485045" w:rsidP="00547715">
      <w:pPr>
        <w:pStyle w:val="ListParagraph"/>
        <w:numPr>
          <w:ilvl w:val="0"/>
          <w:numId w:val="66"/>
        </w:numPr>
        <w:ind w:leftChars="0" w:left="284" w:hanging="142"/>
        <w:rPr>
          <w:rFonts w:cs="Arial"/>
        </w:rPr>
      </w:pPr>
      <w:r>
        <w:rPr>
          <w:rFonts w:cs="Arial"/>
        </w:rPr>
        <w:t>Mask (Edit mask)</w:t>
      </w:r>
    </w:p>
    <w:p w14:paraId="6A23681D" w14:textId="77777777" w:rsidR="000157E9" w:rsidRDefault="00485045" w:rsidP="00547715">
      <w:pPr>
        <w:pStyle w:val="ListParagraph"/>
        <w:numPr>
          <w:ilvl w:val="1"/>
          <w:numId w:val="66"/>
        </w:numPr>
        <w:ind w:leftChars="0" w:left="709" w:hanging="283"/>
        <w:rPr>
          <w:rFonts w:cs="Arial"/>
        </w:rPr>
      </w:pPr>
      <w:r>
        <w:rPr>
          <w:rFonts w:cs="Arial"/>
        </w:rPr>
        <w:t>Icons and Ports</w:t>
      </w:r>
    </w:p>
    <w:p w14:paraId="6A23681E" w14:textId="77777777" w:rsidR="000157E9" w:rsidRDefault="00485045" w:rsidP="00547715">
      <w:pPr>
        <w:pStyle w:val="ListParagraph"/>
        <w:numPr>
          <w:ilvl w:val="0"/>
          <w:numId w:val="66"/>
        </w:numPr>
        <w:ind w:leftChars="0" w:left="284" w:hanging="142"/>
        <w:rPr>
          <w:rFonts w:cs="Arial"/>
        </w:rPr>
      </w:pPr>
      <w:r>
        <w:rPr>
          <w:rFonts w:cs="Arial"/>
        </w:rPr>
        <w:t>Information display</w:t>
      </w:r>
    </w:p>
    <w:p w14:paraId="6A23681F" w14:textId="77777777" w:rsidR="000157E9" w:rsidRDefault="00485045" w:rsidP="00547715">
      <w:pPr>
        <w:pStyle w:val="ListParagraph"/>
        <w:numPr>
          <w:ilvl w:val="1"/>
          <w:numId w:val="66"/>
        </w:numPr>
        <w:ind w:leftChars="0" w:left="709" w:hanging="283"/>
        <w:rPr>
          <w:rFonts w:cs="Arial"/>
        </w:rPr>
      </w:pPr>
      <w:r>
        <w:rPr>
          <w:rFonts w:cs="Arial"/>
        </w:rPr>
        <w:t>Library links</w:t>
      </w:r>
    </w:p>
    <w:p w14:paraId="6A236820" w14:textId="77777777" w:rsidR="000157E9" w:rsidRDefault="00485045" w:rsidP="00547715">
      <w:pPr>
        <w:pStyle w:val="ListParagraph"/>
        <w:numPr>
          <w:ilvl w:val="1"/>
          <w:numId w:val="66"/>
        </w:numPr>
        <w:ind w:leftChars="0" w:left="709" w:hanging="283"/>
        <w:rPr>
          <w:rFonts w:cs="Arial"/>
        </w:rPr>
      </w:pPr>
      <w:r>
        <w:rPr>
          <w:rFonts w:cs="Arial"/>
        </w:rPr>
        <w:t>Sample Time</w:t>
      </w:r>
    </w:p>
    <w:p w14:paraId="6A236821" w14:textId="77777777" w:rsidR="000157E9" w:rsidRDefault="009A450A" w:rsidP="00547715">
      <w:pPr>
        <w:pStyle w:val="ListParagraph"/>
        <w:numPr>
          <w:ilvl w:val="1"/>
          <w:numId w:val="66"/>
        </w:numPr>
        <w:ind w:leftChars="0" w:left="709" w:hanging="283"/>
        <w:rPr>
          <w:rFonts w:cs="Arial"/>
        </w:rPr>
      </w:pPr>
      <w:r>
        <w:rPr>
          <w:rFonts w:cs="Arial"/>
        </w:rPr>
        <w:t>(Block) Sorted execution order</w:t>
      </w:r>
    </w:p>
    <w:p w14:paraId="6A236822" w14:textId="77777777" w:rsidR="000157E9" w:rsidRDefault="009A450A" w:rsidP="00547715">
      <w:pPr>
        <w:pStyle w:val="ListParagraph"/>
        <w:numPr>
          <w:ilvl w:val="1"/>
          <w:numId w:val="66"/>
        </w:numPr>
        <w:ind w:leftChars="0" w:left="709" w:hanging="283"/>
        <w:rPr>
          <w:rFonts w:cs="Arial"/>
        </w:rPr>
      </w:pPr>
      <w:r>
        <w:rPr>
          <w:rFonts w:cs="Arial"/>
        </w:rPr>
        <w:t>(Signals and ports) Wide Non-scalar Lines</w:t>
      </w:r>
    </w:p>
    <w:p w14:paraId="6A236823" w14:textId="77777777" w:rsidR="00485045" w:rsidRPr="000157E9" w:rsidRDefault="009A450A" w:rsidP="00547715">
      <w:pPr>
        <w:pStyle w:val="ListParagraph"/>
        <w:numPr>
          <w:ilvl w:val="1"/>
          <w:numId w:val="66"/>
        </w:numPr>
        <w:ind w:leftChars="0" w:left="709" w:hanging="283"/>
        <w:rPr>
          <w:rFonts w:cs="Arial"/>
        </w:rPr>
      </w:pPr>
      <w:r>
        <w:rPr>
          <w:rFonts w:cs="Arial"/>
        </w:rPr>
        <w:t>(Signals and ports) Port data types</w:t>
      </w:r>
    </w:p>
    <w:p w14:paraId="6A236824" w14:textId="77777777" w:rsidR="000157E9" w:rsidRDefault="000157E9" w:rsidP="000157E9">
      <w:pPr>
        <w:ind w:firstLineChars="71" w:firstLine="142"/>
        <w:rPr>
          <w:rFonts w:cs="Arial"/>
        </w:rPr>
      </w:pPr>
    </w:p>
    <w:p w14:paraId="6A236826" w14:textId="2D54658A" w:rsidR="000157E9" w:rsidRPr="000E736E" w:rsidRDefault="00485045" w:rsidP="002B3047">
      <w:pPr>
        <w:ind w:firstLineChars="71" w:firstLine="142"/>
        <w:rPr>
          <w:rFonts w:cs="Arial"/>
        </w:rPr>
      </w:pPr>
      <w:r>
        <w:rPr>
          <w:rFonts w:cs="Arial"/>
        </w:rPr>
        <w:t xml:space="preserve">See </w:t>
      </w:r>
      <w:r w:rsidR="00311ECB">
        <w:rPr>
          <w:rFonts w:cs="Arial"/>
        </w:rPr>
        <w:t>guidelines</w:t>
      </w:r>
      <w:r>
        <w:rPr>
          <w:rFonts w:cs="Arial"/>
        </w:rPr>
        <w:t>: na_0004</w:t>
      </w:r>
      <w:r w:rsidR="00311ECB">
        <w:rPr>
          <w:rFonts w:cs="Arial"/>
        </w:rPr>
        <w:t xml:space="preserve"> and </w:t>
      </w:r>
      <w:r>
        <w:rPr>
          <w:rFonts w:cs="Arial"/>
        </w:rPr>
        <w:t>db_0043</w:t>
      </w:r>
    </w:p>
    <w:p w14:paraId="6A236827" w14:textId="66EAAA32" w:rsidR="00485045" w:rsidRPr="000E736E" w:rsidRDefault="00485045" w:rsidP="00F2617B">
      <w:pPr>
        <w:pStyle w:val="Heading2"/>
      </w:pPr>
      <w:bookmarkStart w:id="447" w:name="_Toc395186497"/>
      <w:bookmarkStart w:id="448" w:name="_Toc416089752"/>
      <w:bookmarkStart w:id="449" w:name="_Toc34396052"/>
      <w:r>
        <w:t xml:space="preserve">Usable </w:t>
      </w:r>
      <w:r w:rsidR="005933EB">
        <w:t>B</w:t>
      </w:r>
      <w:r>
        <w:t>locks</w:t>
      </w:r>
      <w:bookmarkEnd w:id="446"/>
      <w:bookmarkEnd w:id="447"/>
      <w:bookmarkEnd w:id="448"/>
      <w:bookmarkEnd w:id="449"/>
    </w:p>
    <w:p w14:paraId="6A236828" w14:textId="2399E2D4" w:rsidR="00485045" w:rsidRDefault="00485045" w:rsidP="00B32930">
      <w:pPr>
        <w:ind w:firstLineChars="71" w:firstLine="142"/>
        <w:rPr>
          <w:rFonts w:cs="Arial"/>
        </w:rPr>
      </w:pPr>
      <w:r>
        <w:rPr>
          <w:rFonts w:cs="Arial"/>
        </w:rPr>
        <w:t>There are many blocks in Simulink</w:t>
      </w:r>
      <w:r w:rsidR="0055268C">
        <w:rPr>
          <w:rFonts w:cs="Arial"/>
        </w:rPr>
        <w:t xml:space="preserve">, however, not all are suitable for all aspects of a project. For example, </w:t>
      </w:r>
      <w:r w:rsidR="004E5B05">
        <w:rPr>
          <w:rFonts w:cs="Arial"/>
        </w:rPr>
        <w:t>only some blocks are</w:t>
      </w:r>
      <w:r w:rsidR="0055268C">
        <w:rPr>
          <w:rFonts w:cs="Arial"/>
        </w:rPr>
        <w:t xml:space="preserve"> suitable for generating production</w:t>
      </w:r>
      <w:r w:rsidR="004E5B05">
        <w:rPr>
          <w:rFonts w:cs="Arial"/>
        </w:rPr>
        <w:t>-</w:t>
      </w:r>
      <w:r w:rsidR="0055268C">
        <w:rPr>
          <w:rFonts w:cs="Arial"/>
        </w:rPr>
        <w:t>quality code.  Or, d</w:t>
      </w:r>
      <w:r>
        <w:rPr>
          <w:rFonts w:cs="Arial"/>
        </w:rPr>
        <w:t xml:space="preserve">epending on the block, a function using a combination of basic blocks can be represented </w:t>
      </w:r>
      <w:r w:rsidR="0055268C">
        <w:rPr>
          <w:rFonts w:cs="Arial"/>
        </w:rPr>
        <w:t xml:space="preserve">by using </w:t>
      </w:r>
      <w:r>
        <w:rPr>
          <w:rFonts w:cs="Arial"/>
        </w:rPr>
        <w:t xml:space="preserve">one block. </w:t>
      </w:r>
      <w:r w:rsidR="0055268C">
        <w:rPr>
          <w:rFonts w:cs="Arial"/>
        </w:rPr>
        <w:t>U</w:t>
      </w:r>
      <w:r>
        <w:rPr>
          <w:rFonts w:cs="Arial"/>
        </w:rPr>
        <w:t xml:space="preserve">sable blocks and design should be </w:t>
      </w:r>
      <w:r w:rsidR="0055268C">
        <w:rPr>
          <w:rFonts w:cs="Arial"/>
        </w:rPr>
        <w:t xml:space="preserve">defined and </w:t>
      </w:r>
      <w:r>
        <w:rPr>
          <w:rFonts w:cs="Arial"/>
        </w:rPr>
        <w:t xml:space="preserve">limited </w:t>
      </w:r>
      <w:r w:rsidR="004E5B05">
        <w:rPr>
          <w:rFonts w:cs="Arial"/>
        </w:rPr>
        <w:t>to</w:t>
      </w:r>
      <w:r w:rsidR="0055268C">
        <w:rPr>
          <w:rFonts w:cs="Arial"/>
        </w:rPr>
        <w:t xml:space="preserve"> the requirements and specifications of the project</w:t>
      </w:r>
      <w:r>
        <w:rPr>
          <w:rFonts w:cs="Arial"/>
        </w:rPr>
        <w:t>.</w:t>
      </w:r>
    </w:p>
    <w:p w14:paraId="25436C9D" w14:textId="77777777" w:rsidR="004E5B05" w:rsidRDefault="004E5B05" w:rsidP="004E5B05">
      <w:pPr>
        <w:rPr>
          <w:rFonts w:cs="Arial"/>
        </w:rPr>
      </w:pPr>
    </w:p>
    <w:p w14:paraId="0850E5EB" w14:textId="791E94E7" w:rsidR="0055268C" w:rsidRPr="004E5B05" w:rsidRDefault="0055268C" w:rsidP="004E5B05">
      <w:pPr>
        <w:rPr>
          <w:rFonts w:cs="Arial"/>
        </w:rPr>
      </w:pPr>
      <w:r w:rsidRPr="004E5B05">
        <w:rPr>
          <w:rFonts w:cs="Arial"/>
          <w:b/>
          <w:bCs/>
        </w:rPr>
        <w:lastRenderedPageBreak/>
        <w:t>Note</w:t>
      </w:r>
      <w:r w:rsidRPr="004E5B05">
        <w:rPr>
          <w:rFonts w:cs="Arial"/>
        </w:rPr>
        <w:t xml:space="preserve">: </w:t>
      </w:r>
      <w:r w:rsidR="003F6A7B" w:rsidRPr="004E5B05">
        <w:rPr>
          <w:rFonts w:cs="Arial"/>
        </w:rPr>
        <w:t>Significantly</w:t>
      </w:r>
      <w:r w:rsidRPr="004E5B05">
        <w:rPr>
          <w:rFonts w:cs="Arial"/>
        </w:rPr>
        <w:t xml:space="preserve"> limiting the number of available blocks can cause adverse effects, such decreased readability due to variation within the descriptions for the same function, decreased code efficiency, and increased user libraries.</w:t>
      </w:r>
    </w:p>
    <w:p w14:paraId="45326C8A" w14:textId="77777777" w:rsidR="004E5B05" w:rsidRDefault="004E5B05" w:rsidP="004E5B05">
      <w:pPr>
        <w:rPr>
          <w:rFonts w:cs="Arial"/>
        </w:rPr>
      </w:pPr>
    </w:p>
    <w:p w14:paraId="6A236829" w14:textId="51FC4004" w:rsidR="00485045" w:rsidRPr="000E736E" w:rsidRDefault="004E5B05" w:rsidP="004E5B05">
      <w:pPr>
        <w:rPr>
          <w:rFonts w:cs="Arial"/>
        </w:rPr>
      </w:pPr>
      <w:r w:rsidRPr="004E5B05">
        <w:rPr>
          <w:rFonts w:cs="Arial"/>
          <w:b/>
          <w:bCs/>
        </w:rPr>
        <w:t>Note</w:t>
      </w:r>
      <w:r>
        <w:rPr>
          <w:rFonts w:cs="Arial"/>
        </w:rPr>
        <w:t>: You must register c</w:t>
      </w:r>
      <w:r w:rsidR="0081198D" w:rsidRPr="004E5B05">
        <w:rPr>
          <w:rFonts w:cs="Arial"/>
        </w:rPr>
        <w:t xml:space="preserve">ustom blocks in </w:t>
      </w:r>
      <w:r>
        <w:rPr>
          <w:rFonts w:cs="Arial"/>
        </w:rPr>
        <w:t xml:space="preserve">the project’s </w:t>
      </w:r>
      <w:r w:rsidR="0055268C" w:rsidRPr="004E5B05">
        <w:rPr>
          <w:rFonts w:cs="Arial"/>
        </w:rPr>
        <w:t>user library</w:t>
      </w:r>
      <w:r>
        <w:rPr>
          <w:rFonts w:cs="Arial"/>
        </w:rPr>
        <w:t>.</w:t>
      </w:r>
    </w:p>
    <w:p w14:paraId="6A23682A" w14:textId="77777777" w:rsidR="00625E45" w:rsidRDefault="00625E45" w:rsidP="00625E45">
      <w:pPr>
        <w:ind w:firstLineChars="100" w:firstLine="200"/>
        <w:rPr>
          <w:rFonts w:cs="Arial"/>
        </w:rPr>
      </w:pPr>
    </w:p>
    <w:p w14:paraId="6A23682E" w14:textId="0C62512C" w:rsidR="00485045" w:rsidRPr="002B3047" w:rsidRDefault="00485045" w:rsidP="00547715">
      <w:pPr>
        <w:pStyle w:val="ListParagraph"/>
        <w:numPr>
          <w:ilvl w:val="0"/>
          <w:numId w:val="67"/>
        </w:numPr>
        <w:ind w:leftChars="0" w:left="284" w:hanging="142"/>
        <w:rPr>
          <w:rFonts w:cs="Arial"/>
        </w:rPr>
      </w:pPr>
      <w:r>
        <w:rPr>
          <w:rFonts w:cs="Arial"/>
        </w:rPr>
        <w:t xml:space="preserve">See </w:t>
      </w:r>
      <w:r w:rsidR="0055268C">
        <w:rPr>
          <w:rFonts w:cs="Arial"/>
        </w:rPr>
        <w:t xml:space="preserve">guideline </w:t>
      </w:r>
      <w:r>
        <w:rPr>
          <w:rFonts w:cs="Arial"/>
        </w:rPr>
        <w:t>db_0143 for defining usable blocks</w:t>
      </w:r>
    </w:p>
    <w:p w14:paraId="6A23682F" w14:textId="2638180F" w:rsidR="00485045" w:rsidRDefault="00A721D6" w:rsidP="00F2617B">
      <w:pPr>
        <w:pStyle w:val="Heading2"/>
      </w:pPr>
      <w:bookmarkStart w:id="450" w:name="_Toc34396053"/>
      <w:bookmarkStart w:id="451" w:name="_Toc395186498"/>
      <w:bookmarkStart w:id="452" w:name="_Toc416089753"/>
      <w:bookmarkStart w:id="453" w:name="_Toc359428423"/>
      <w:bookmarkStart w:id="454" w:name="_Ref361042731"/>
      <w:bookmarkStart w:id="455" w:name="_Ref361042738"/>
      <w:r>
        <w:t>Using</w:t>
      </w:r>
      <w:r w:rsidR="003F6A7B">
        <w:t xml:space="preserve"> </w:t>
      </w:r>
      <w:r>
        <w:t>Optimization and C</w:t>
      </w:r>
      <w:r w:rsidR="00485045">
        <w:t>onfiguration</w:t>
      </w:r>
      <w:r>
        <w:t xml:space="preserve"> Parameters</w:t>
      </w:r>
      <w:bookmarkEnd w:id="450"/>
      <w:r w:rsidR="00485045">
        <w:t xml:space="preserve"> </w:t>
      </w:r>
      <w:bookmarkEnd w:id="451"/>
      <w:bookmarkEnd w:id="452"/>
    </w:p>
    <w:p w14:paraId="6A236830" w14:textId="77777777" w:rsidR="00654D5D" w:rsidRDefault="00654D5D" w:rsidP="00503FB2">
      <w:pPr>
        <w:pStyle w:val="Heading3"/>
      </w:pPr>
      <w:bookmarkStart w:id="456" w:name="_Toc34396054"/>
      <w:r>
        <w:t>Optimization parameters</w:t>
      </w:r>
      <w:bookmarkEnd w:id="456"/>
    </w:p>
    <w:p w14:paraId="6A236831" w14:textId="12E2143B" w:rsidR="0080144A" w:rsidRDefault="00654D5D" w:rsidP="0080144A">
      <w:pPr>
        <w:ind w:leftChars="71" w:left="142" w:firstLineChars="71" w:firstLine="142"/>
      </w:pPr>
      <w:r>
        <w:t xml:space="preserve">Optimization options </w:t>
      </w:r>
      <w:r w:rsidR="00746018">
        <w:t xml:space="preserve">significantly </w:t>
      </w:r>
      <w:r>
        <w:t xml:space="preserve">affect </w:t>
      </w:r>
      <w:r w:rsidR="00746018">
        <w:t xml:space="preserve">generated code. Closely evaluate and apply the optimization options with regards to how they impact the </w:t>
      </w:r>
      <w:r>
        <w:t xml:space="preserve">security </w:t>
      </w:r>
      <w:r w:rsidR="00746018">
        <w:t xml:space="preserve">and safety </w:t>
      </w:r>
      <w:r>
        <w:t>considerations</w:t>
      </w:r>
      <w:r w:rsidR="00746018">
        <w:t xml:space="preserve"> for your project or product</w:t>
      </w:r>
      <w:r>
        <w:t xml:space="preserve">. </w:t>
      </w:r>
    </w:p>
    <w:p w14:paraId="7F5FBB13" w14:textId="433EF1CC" w:rsidR="00746018" w:rsidRDefault="000720D0" w:rsidP="0080144A">
      <w:pPr>
        <w:ind w:leftChars="71" w:left="142" w:firstLineChars="71" w:firstLine="142"/>
      </w:pPr>
      <w:r>
        <w:t>An</w:t>
      </w:r>
      <w:r w:rsidR="00746018">
        <w:t xml:space="preserve"> example of how optimization parameters can impact a process:</w:t>
      </w:r>
    </w:p>
    <w:p w14:paraId="6A236832" w14:textId="7C285341" w:rsidR="0080144A" w:rsidRDefault="00746018" w:rsidP="0080144A">
      <w:pPr>
        <w:ind w:leftChars="71" w:left="142" w:firstLineChars="71" w:firstLine="142"/>
      </w:pPr>
      <w:r>
        <w:t>F</w:t>
      </w:r>
      <w:r w:rsidR="00654D5D">
        <w:t xml:space="preserve">or </w:t>
      </w:r>
      <w:r>
        <w:t xml:space="preserve">embedded </w:t>
      </w:r>
      <w:r w:rsidR="00654D5D">
        <w:t xml:space="preserve">automotive products, </w:t>
      </w:r>
      <w:r>
        <w:t xml:space="preserve">it is critical that processing time </w:t>
      </w:r>
      <w:r w:rsidR="000720D0">
        <w:t>is</w:t>
      </w:r>
      <w:r>
        <w:t xml:space="preserve"> fast and </w:t>
      </w:r>
      <w:r w:rsidR="00654D5D">
        <w:t xml:space="preserve">RAM/ROM </w:t>
      </w:r>
      <w:r>
        <w:t>requirement are minimal.</w:t>
      </w:r>
      <w:r w:rsidR="00654D5D">
        <w:t xml:space="preserve"> </w:t>
      </w:r>
      <w:r>
        <w:t xml:space="preserve">To </w:t>
      </w:r>
      <w:r w:rsidR="003F6A7B">
        <w:t>accommodate</w:t>
      </w:r>
      <w:r>
        <w:t xml:space="preserve"> these requirements, </w:t>
      </w:r>
      <w:r w:rsidR="00654D5D">
        <w:t xml:space="preserve">optimization </w:t>
      </w:r>
      <w:r>
        <w:t xml:space="preserve">parameters </w:t>
      </w:r>
      <w:r w:rsidR="00654D5D">
        <w:t xml:space="preserve">are </w:t>
      </w:r>
      <w:r>
        <w:t xml:space="preserve">applied </w:t>
      </w:r>
      <w:r w:rsidR="00654D5D">
        <w:t xml:space="preserve">on the “Conditional Input Branch Execution” pane. </w:t>
      </w:r>
      <w:r>
        <w:t xml:space="preserve">These </w:t>
      </w:r>
      <w:r w:rsidR="003F6A7B">
        <w:t>optimization</w:t>
      </w:r>
      <w:r>
        <w:t xml:space="preserve"> </w:t>
      </w:r>
      <w:r w:rsidR="003F6A7B">
        <w:t>parameters</w:t>
      </w:r>
      <w:r>
        <w:t xml:space="preserve"> </w:t>
      </w:r>
      <w:r w:rsidR="00654D5D">
        <w:t xml:space="preserve">improve the computation rate by executing only where the condition holds during execution of the conditional branch </w:t>
      </w:r>
      <w:r>
        <w:t xml:space="preserve">by </w:t>
      </w:r>
      <w:r w:rsidR="00654D5D">
        <w:t xml:space="preserve">using </w:t>
      </w:r>
      <w:r>
        <w:t>[</w:t>
      </w:r>
      <w:r w:rsidR="00654D5D">
        <w:t>Switch</w:t>
      </w:r>
      <w:r>
        <w:t>]</w:t>
      </w:r>
      <w:r w:rsidR="00654D5D">
        <w:t>.</w:t>
      </w:r>
    </w:p>
    <w:p w14:paraId="6A236834" w14:textId="32D0BEFB" w:rsidR="00654D5D" w:rsidRDefault="00654D5D" w:rsidP="002B3047">
      <w:pPr>
        <w:ind w:leftChars="71" w:left="142" w:firstLineChars="71" w:firstLine="142"/>
      </w:pPr>
      <w:r>
        <w:t>In contrast, for the aviation industry</w:t>
      </w:r>
      <w:r w:rsidR="00746018">
        <w:t>,</w:t>
      </w:r>
      <w:r>
        <w:t xml:space="preserve"> this pane is disabled because stabilizing the execution speed is </w:t>
      </w:r>
      <w:r w:rsidR="00362276">
        <w:t>key</w:t>
      </w:r>
      <w:r w:rsidR="000720D0">
        <w:t>. Calculation</w:t>
      </w:r>
      <w:r>
        <w:t xml:space="preserve"> on both sides is preferred in order to maintain a stable computation time</w:t>
      </w:r>
      <w:r w:rsidR="00746018">
        <w:t>,</w:t>
      </w:r>
      <w:r>
        <w:t xml:space="preserve"> even if calculation is needed only on the side where the condition holds.</w:t>
      </w:r>
    </w:p>
    <w:p w14:paraId="6A236835" w14:textId="27C61C18" w:rsidR="00654D5D" w:rsidRDefault="00941A56" w:rsidP="00503FB2">
      <w:pPr>
        <w:pStyle w:val="Heading3"/>
      </w:pPr>
      <w:bookmarkStart w:id="457" w:name="_Toc391557403"/>
      <w:bookmarkStart w:id="458" w:name="_Toc391557402"/>
      <w:bookmarkStart w:id="459" w:name="_Toc34396055"/>
      <w:bookmarkEnd w:id="457"/>
      <w:bookmarkEnd w:id="458"/>
      <w:r>
        <w:t>C</w:t>
      </w:r>
      <w:r w:rsidR="00654D5D">
        <w:t>onfiguration</w:t>
      </w:r>
      <w:r>
        <w:t xml:space="preserve"> </w:t>
      </w:r>
      <w:r w:rsidR="003F6A7B">
        <w:t>Parameters</w:t>
      </w:r>
      <w:bookmarkEnd w:id="459"/>
    </w:p>
    <w:p w14:paraId="6A236836" w14:textId="51CCAB92" w:rsidR="0080144A" w:rsidRDefault="00654D5D" w:rsidP="00547715">
      <w:pPr>
        <w:numPr>
          <w:ilvl w:val="0"/>
          <w:numId w:val="4"/>
        </w:numPr>
        <w:ind w:left="284" w:hanging="142"/>
      </w:pPr>
      <w:r>
        <w:t xml:space="preserve">Hardware </w:t>
      </w:r>
      <w:r w:rsidR="00362276">
        <w:t xml:space="preserve">implementation </w:t>
      </w:r>
      <w:r>
        <w:t>setting</w:t>
      </w:r>
      <w:r w:rsidR="00362276">
        <w:t>s</w:t>
      </w:r>
    </w:p>
    <w:p w14:paraId="6A236837" w14:textId="77777777" w:rsidR="0080144A" w:rsidRDefault="00654D5D" w:rsidP="0080144A">
      <w:pPr>
        <w:ind w:left="426" w:firstLineChars="71" w:firstLine="142"/>
      </w:pPr>
      <w:r>
        <w:t>Describes model system hardware characteristics, including products and test hardware configuration setup for simulation and code generation.</w:t>
      </w:r>
    </w:p>
    <w:p w14:paraId="6A236838" w14:textId="2344B67E" w:rsidR="0080144A" w:rsidRDefault="00654D5D" w:rsidP="0080144A">
      <w:pPr>
        <w:ind w:left="426" w:firstLineChars="71" w:firstLine="142"/>
      </w:pPr>
      <w:r>
        <w:t xml:space="preserve">Configure </w:t>
      </w:r>
      <w:r w:rsidR="008B7229">
        <w:t xml:space="preserve">these parameters so they are </w:t>
      </w:r>
      <w:r>
        <w:t xml:space="preserve">compatible with the microcomputer </w:t>
      </w:r>
      <w:r w:rsidR="008B7229">
        <w:t xml:space="preserve">that </w:t>
      </w:r>
      <w:r>
        <w:t xml:space="preserve">the project uses. Unintended utility functions </w:t>
      </w:r>
      <w:r w:rsidR="008B7229">
        <w:t xml:space="preserve">can </w:t>
      </w:r>
      <w:r>
        <w:t>be inserted if signed integer division rounding is undefined.</w:t>
      </w:r>
    </w:p>
    <w:p w14:paraId="6A236839" w14:textId="77777777" w:rsidR="00F45E17" w:rsidRDefault="00F45E17" w:rsidP="0080144A">
      <w:pPr>
        <w:ind w:left="426" w:firstLineChars="71" w:firstLine="142"/>
      </w:pPr>
    </w:p>
    <w:p w14:paraId="6A23683A" w14:textId="33DEDC0D" w:rsidR="0080144A" w:rsidRDefault="00654D5D" w:rsidP="00547715">
      <w:pPr>
        <w:pStyle w:val="ListParagraph"/>
        <w:numPr>
          <w:ilvl w:val="0"/>
          <w:numId w:val="4"/>
        </w:numPr>
        <w:ind w:leftChars="0" w:left="284" w:hanging="142"/>
      </w:pPr>
      <w:r>
        <w:t>Model reference setting</w:t>
      </w:r>
      <w:r w:rsidR="00362276">
        <w:t>s</w:t>
      </w:r>
    </w:p>
    <w:p w14:paraId="6A23683B" w14:textId="77777777" w:rsidR="0080144A" w:rsidRDefault="00654D5D" w:rsidP="0080144A">
      <w:pPr>
        <w:pStyle w:val="ListParagraph"/>
        <w:ind w:leftChars="0" w:left="426" w:firstLineChars="71" w:firstLine="142"/>
      </w:pPr>
      <w:r>
        <w:t>Specified when using model references.</w:t>
      </w:r>
    </w:p>
    <w:p w14:paraId="6A23683C" w14:textId="4F7267C6" w:rsidR="0080144A" w:rsidRDefault="00654D5D" w:rsidP="0080144A">
      <w:pPr>
        <w:pStyle w:val="ListParagraph"/>
        <w:ind w:leftChars="0" w:left="426" w:firstLineChars="71" w:firstLine="142"/>
      </w:pPr>
      <w:r>
        <w:t>Refers to options to include other models in this model, options to include this model in another model, and build options of simulation and code generation targets.</w:t>
      </w:r>
    </w:p>
    <w:p w14:paraId="6A23683D" w14:textId="77777777" w:rsidR="00F45E17" w:rsidRDefault="00F45E17" w:rsidP="0080144A">
      <w:pPr>
        <w:pStyle w:val="ListParagraph"/>
        <w:ind w:leftChars="0" w:left="426" w:firstLineChars="71" w:firstLine="142"/>
      </w:pPr>
    </w:p>
    <w:p w14:paraId="7782FE92" w14:textId="07ACBAAA" w:rsidR="00941A56" w:rsidRDefault="00654D5D" w:rsidP="00547715">
      <w:pPr>
        <w:pStyle w:val="ListParagraph"/>
        <w:numPr>
          <w:ilvl w:val="0"/>
          <w:numId w:val="4"/>
        </w:numPr>
        <w:ind w:leftChars="0" w:left="284" w:hanging="142"/>
      </w:pPr>
      <w:r>
        <w:t>Simulation target setting</w:t>
      </w:r>
    </w:p>
    <w:p w14:paraId="66616482" w14:textId="1E19D21F" w:rsidR="00941A56" w:rsidRPr="000E736E" w:rsidRDefault="00941A56" w:rsidP="00941A56">
      <w:pPr>
        <w:pStyle w:val="ListParagraph"/>
        <w:ind w:leftChars="0" w:left="420"/>
      </w:pPr>
      <w:r>
        <w:t>Configures a simulation target of a model with [MATLAB Function], [Stateflow], or [Truth Table].</w:t>
      </w:r>
    </w:p>
    <w:p w14:paraId="2498CDE4" w14:textId="77777777" w:rsidR="00941A56" w:rsidRDefault="00941A56" w:rsidP="00941A56">
      <w:pPr>
        <w:pStyle w:val="ListParagraph"/>
        <w:ind w:leftChars="0" w:left="284"/>
      </w:pPr>
    </w:p>
    <w:p w14:paraId="13AA3C1F" w14:textId="73D75ADF" w:rsidR="00941A56" w:rsidRDefault="00941A56" w:rsidP="00547715">
      <w:pPr>
        <w:pStyle w:val="ListParagraph"/>
        <w:numPr>
          <w:ilvl w:val="0"/>
          <w:numId w:val="4"/>
        </w:numPr>
        <w:ind w:leftChars="0" w:left="284" w:hanging="142"/>
      </w:pPr>
      <w:r>
        <w:t xml:space="preserve">High-integrity </w:t>
      </w:r>
      <w:r w:rsidR="000720D0">
        <w:t>c</w:t>
      </w:r>
      <w:r>
        <w:t>onfiguration Settings</w:t>
      </w:r>
    </w:p>
    <w:p w14:paraId="60468578" w14:textId="6A89C0BE" w:rsidR="00941A56" w:rsidRDefault="00941A56" w:rsidP="00941A56">
      <w:pPr>
        <w:pStyle w:val="ListParagraph"/>
        <w:ind w:leftChars="0" w:left="284"/>
      </w:pPr>
      <w:r>
        <w:t>Please refer to the MathWorks High-Integrity System Modeling Guidelines (</w:t>
      </w:r>
      <w:proofErr w:type="spellStart"/>
      <w:r>
        <w:t>hisl</w:t>
      </w:r>
      <w:proofErr w:type="spellEnd"/>
      <w:r>
        <w:t>) for additional information the configuration settings.</w:t>
      </w:r>
    </w:p>
    <w:p w14:paraId="2684F541" w14:textId="77777777" w:rsidR="00941A56" w:rsidRDefault="00941A56" w:rsidP="00BF02BD"/>
    <w:p w14:paraId="28D0BD8E" w14:textId="0310BAB3" w:rsidR="00941A56" w:rsidRDefault="00941A56" w:rsidP="00547715">
      <w:pPr>
        <w:pStyle w:val="ListParagraph"/>
        <w:numPr>
          <w:ilvl w:val="0"/>
          <w:numId w:val="4"/>
        </w:numPr>
        <w:ind w:leftChars="0" w:left="284" w:hanging="142"/>
      </w:pPr>
      <w:r>
        <w:t>Code Generation Configuration Settings</w:t>
      </w:r>
    </w:p>
    <w:p w14:paraId="33D70998" w14:textId="03EDB18E" w:rsidR="00941A56" w:rsidRDefault="00941A56" w:rsidP="00BF02BD">
      <w:pPr>
        <w:pStyle w:val="ListParagraph"/>
        <w:ind w:leftChars="0" w:left="284"/>
      </w:pPr>
      <w:r>
        <w:t>Please refer to the MathWorks Code Generation Modeling Guidelines (</w:t>
      </w:r>
      <w:proofErr w:type="spellStart"/>
      <w:r>
        <w:t>cgsl</w:t>
      </w:r>
      <w:proofErr w:type="spellEnd"/>
      <w:r>
        <w:t>) for additional information the configuration settings</w:t>
      </w:r>
    </w:p>
    <w:p w14:paraId="6A236864" w14:textId="0FE10FD0" w:rsidR="00485045" w:rsidRDefault="00941A56" w:rsidP="00F2617B">
      <w:pPr>
        <w:pStyle w:val="Heading2"/>
      </w:pPr>
      <w:bookmarkStart w:id="460" w:name="_Toc20513214"/>
      <w:bookmarkStart w:id="461" w:name="_Toc20842821"/>
      <w:bookmarkStart w:id="462" w:name="_Toc20923262"/>
      <w:bookmarkStart w:id="463" w:name="_Toc20513215"/>
      <w:bookmarkStart w:id="464" w:name="_Toc20842822"/>
      <w:bookmarkStart w:id="465" w:name="_Toc20923263"/>
      <w:bookmarkStart w:id="466" w:name="_Toc20513216"/>
      <w:bookmarkStart w:id="467" w:name="_Toc20842823"/>
      <w:bookmarkStart w:id="468" w:name="_Toc20923264"/>
      <w:bookmarkStart w:id="469" w:name="_Toc20513217"/>
      <w:bookmarkStart w:id="470" w:name="_Toc20842824"/>
      <w:bookmarkStart w:id="471" w:name="_Toc20923265"/>
      <w:bookmarkStart w:id="472" w:name="_Toc20513218"/>
      <w:bookmarkStart w:id="473" w:name="_Toc20842825"/>
      <w:bookmarkStart w:id="474" w:name="_Toc20923266"/>
      <w:bookmarkStart w:id="475" w:name="_Toc20513219"/>
      <w:bookmarkStart w:id="476" w:name="_Toc20842826"/>
      <w:bookmarkStart w:id="477" w:name="_Toc20923267"/>
      <w:bookmarkStart w:id="478" w:name="_Toc20513220"/>
      <w:bookmarkStart w:id="479" w:name="_Toc20842827"/>
      <w:bookmarkStart w:id="480" w:name="_Toc20923268"/>
      <w:bookmarkStart w:id="481" w:name="_Toc20513221"/>
      <w:bookmarkStart w:id="482" w:name="_Toc20842828"/>
      <w:bookmarkStart w:id="483" w:name="_Toc20923269"/>
      <w:bookmarkStart w:id="484" w:name="_Toc20513222"/>
      <w:bookmarkStart w:id="485" w:name="_Toc20842829"/>
      <w:bookmarkStart w:id="486" w:name="_Toc20923270"/>
      <w:bookmarkStart w:id="487" w:name="_Toc20513223"/>
      <w:bookmarkStart w:id="488" w:name="_Toc20842830"/>
      <w:bookmarkStart w:id="489" w:name="_Toc20923271"/>
      <w:bookmarkStart w:id="490" w:name="_Toc20513224"/>
      <w:bookmarkStart w:id="491" w:name="_Toc20842831"/>
      <w:bookmarkStart w:id="492" w:name="_Toc20923272"/>
      <w:bookmarkStart w:id="493" w:name="_Toc20513225"/>
      <w:bookmarkStart w:id="494" w:name="_Toc20842832"/>
      <w:bookmarkStart w:id="495" w:name="_Toc20923273"/>
      <w:bookmarkStart w:id="496" w:name="_Toc20513226"/>
      <w:bookmarkStart w:id="497" w:name="_Toc20842833"/>
      <w:bookmarkStart w:id="498" w:name="_Toc20923274"/>
      <w:bookmarkStart w:id="499" w:name="_Toc20513227"/>
      <w:bookmarkStart w:id="500" w:name="_Toc20842834"/>
      <w:bookmarkStart w:id="501" w:name="_Toc20923275"/>
      <w:bookmarkStart w:id="502" w:name="_Toc20513228"/>
      <w:bookmarkStart w:id="503" w:name="_Toc20842835"/>
      <w:bookmarkStart w:id="504" w:name="_Toc20923276"/>
      <w:bookmarkStart w:id="505" w:name="_Toc20513229"/>
      <w:bookmarkStart w:id="506" w:name="_Toc20842836"/>
      <w:bookmarkStart w:id="507" w:name="_Toc20923277"/>
      <w:bookmarkStart w:id="508" w:name="_Toc20513230"/>
      <w:bookmarkStart w:id="509" w:name="_Toc20842837"/>
      <w:bookmarkStart w:id="510" w:name="_Toc20923278"/>
      <w:bookmarkStart w:id="511" w:name="_Toc20513231"/>
      <w:bookmarkStart w:id="512" w:name="_Toc20842838"/>
      <w:bookmarkStart w:id="513" w:name="_Toc20923279"/>
      <w:bookmarkStart w:id="514" w:name="_Toc20513232"/>
      <w:bookmarkStart w:id="515" w:name="_Toc20842839"/>
      <w:bookmarkStart w:id="516" w:name="_Toc20923280"/>
      <w:bookmarkStart w:id="517" w:name="_Toc20513233"/>
      <w:bookmarkStart w:id="518" w:name="_Toc20842840"/>
      <w:bookmarkStart w:id="519" w:name="_Toc20923281"/>
      <w:bookmarkStart w:id="520" w:name="_Toc20513234"/>
      <w:bookmarkStart w:id="521" w:name="_Toc20842841"/>
      <w:bookmarkStart w:id="522" w:name="_Toc20923282"/>
      <w:bookmarkStart w:id="523" w:name="_Toc20513235"/>
      <w:bookmarkStart w:id="524" w:name="_Toc20842842"/>
      <w:bookmarkStart w:id="525" w:name="_Toc20923283"/>
      <w:bookmarkStart w:id="526" w:name="_Toc20513236"/>
      <w:bookmarkStart w:id="527" w:name="_Toc20842843"/>
      <w:bookmarkStart w:id="528" w:name="_Toc20923284"/>
      <w:bookmarkStart w:id="529" w:name="_Toc20513237"/>
      <w:bookmarkStart w:id="530" w:name="_Toc20842844"/>
      <w:bookmarkStart w:id="531" w:name="_Toc20923285"/>
      <w:bookmarkStart w:id="532" w:name="_Toc20513238"/>
      <w:bookmarkStart w:id="533" w:name="_Toc20842845"/>
      <w:bookmarkStart w:id="534" w:name="_Toc20923286"/>
      <w:bookmarkStart w:id="535" w:name="_Toc20513239"/>
      <w:bookmarkStart w:id="536" w:name="_Toc20842846"/>
      <w:bookmarkStart w:id="537" w:name="_Toc20923287"/>
      <w:bookmarkStart w:id="538" w:name="_Toc20513240"/>
      <w:bookmarkStart w:id="539" w:name="_Toc20842847"/>
      <w:bookmarkStart w:id="540" w:name="_Toc20923288"/>
      <w:bookmarkStart w:id="541" w:name="_Toc20513241"/>
      <w:bookmarkStart w:id="542" w:name="_Toc20842848"/>
      <w:bookmarkStart w:id="543" w:name="_Toc20923289"/>
      <w:bookmarkStart w:id="544" w:name="_Toc20513242"/>
      <w:bookmarkStart w:id="545" w:name="_Toc20842849"/>
      <w:bookmarkStart w:id="546" w:name="_Toc20923290"/>
      <w:bookmarkStart w:id="547" w:name="_Toc20513243"/>
      <w:bookmarkStart w:id="548" w:name="_Toc20842850"/>
      <w:bookmarkStart w:id="549" w:name="_Toc20923291"/>
      <w:bookmarkStart w:id="550" w:name="_Toc20513244"/>
      <w:bookmarkStart w:id="551" w:name="_Toc20842851"/>
      <w:bookmarkStart w:id="552" w:name="_Toc20923292"/>
      <w:bookmarkStart w:id="553" w:name="_Toc20513245"/>
      <w:bookmarkStart w:id="554" w:name="_Toc20842852"/>
      <w:bookmarkStart w:id="555" w:name="_Toc20923293"/>
      <w:bookmarkStart w:id="556" w:name="_Toc20513246"/>
      <w:bookmarkStart w:id="557" w:name="_Toc20842853"/>
      <w:bookmarkStart w:id="558" w:name="_Toc20923294"/>
      <w:bookmarkStart w:id="559" w:name="_Toc20513247"/>
      <w:bookmarkStart w:id="560" w:name="_Toc20842854"/>
      <w:bookmarkStart w:id="561" w:name="_Toc20923295"/>
      <w:bookmarkStart w:id="562" w:name="_Toc20513248"/>
      <w:bookmarkStart w:id="563" w:name="_Toc20842855"/>
      <w:bookmarkStart w:id="564" w:name="_Toc20923296"/>
      <w:bookmarkStart w:id="565" w:name="_Toc395186502"/>
      <w:bookmarkStart w:id="566" w:name="_Toc416089757"/>
      <w:bookmarkStart w:id="567" w:name="_Toc34396056"/>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t xml:space="preserve">Applying </w:t>
      </w:r>
      <w:r w:rsidR="00485045">
        <w:t>Guideline</w:t>
      </w:r>
      <w:r>
        <w:t>s for a Project</w:t>
      </w:r>
      <w:bookmarkEnd w:id="435"/>
      <w:bookmarkEnd w:id="453"/>
      <w:bookmarkEnd w:id="454"/>
      <w:bookmarkEnd w:id="455"/>
      <w:bookmarkEnd w:id="565"/>
      <w:bookmarkEnd w:id="566"/>
      <w:bookmarkEnd w:id="567"/>
    </w:p>
    <w:p w14:paraId="55A1901A" w14:textId="77777777" w:rsidR="00F81E87" w:rsidRDefault="00F81E87" w:rsidP="00F81E87">
      <w:pPr>
        <w:pStyle w:val="Heading3"/>
      </w:pPr>
      <w:bookmarkStart w:id="568" w:name="_Toc34396057"/>
      <w:bookmarkStart w:id="569" w:name="_Toc359428424"/>
      <w:r>
        <w:t>Using the model analysis process when applying guidelines</w:t>
      </w:r>
      <w:bookmarkEnd w:id="568"/>
    </w:p>
    <w:p w14:paraId="32221EB9" w14:textId="77777777" w:rsidR="00F81E87" w:rsidRDefault="00F81E87" w:rsidP="00F81E87">
      <w:pPr>
        <w:ind w:leftChars="71" w:left="142" w:firstLineChars="71" w:firstLine="142"/>
      </w:pPr>
      <w:r>
        <w:t xml:space="preserve">Model design specification should be defined prior to reviewing the guidelines. Doing so makes the process of determining which guidelines to apply and the implementation of the guidelines more efficient.  </w:t>
      </w:r>
    </w:p>
    <w:p w14:paraId="18C7A517" w14:textId="77777777" w:rsidR="002E5C40" w:rsidRDefault="00F81E87" w:rsidP="00F81E87">
      <w:pPr>
        <w:ind w:leftChars="71" w:left="142" w:firstLineChars="71" w:firstLine="142"/>
      </w:pPr>
      <w:r>
        <w:t>For example, the analysis of a simple model can use [</w:t>
      </w:r>
      <w:proofErr w:type="spellStart"/>
      <w:r>
        <w:t>SLDiagnostics</w:t>
      </w:r>
      <w:proofErr w:type="spellEnd"/>
      <w:r>
        <w:t xml:space="preserve">] to investigate how often a specific block is used. Adjust the operation rules list by specifying blocks that are frequently used and those that aren’t. </w:t>
      </w:r>
    </w:p>
    <w:p w14:paraId="5FA62E42" w14:textId="77777777" w:rsidR="002E5C40" w:rsidRDefault="00F81E87" w:rsidP="00F81E87">
      <w:pPr>
        <w:ind w:leftChars="71" w:left="142" w:firstLineChars="71" w:firstLine="142"/>
      </w:pPr>
      <w:r>
        <w:t>Furthermore, reusability at a later stage is improved by adding rules that</w:t>
      </w:r>
      <w:r w:rsidR="002E5C40">
        <w:t>:</w:t>
      </w:r>
    </w:p>
    <w:p w14:paraId="76202320" w14:textId="77777777" w:rsidR="008F22F7" w:rsidRDefault="002E5C40" w:rsidP="00547715">
      <w:pPr>
        <w:pStyle w:val="ListParagraph"/>
        <w:numPr>
          <w:ilvl w:val="0"/>
          <w:numId w:val="143"/>
        </w:numPr>
        <w:ind w:leftChars="0"/>
      </w:pPr>
      <w:r>
        <w:lastRenderedPageBreak/>
        <w:t>U</w:t>
      </w:r>
      <w:r w:rsidR="00F81E87">
        <w:t>nify description styles</w:t>
      </w:r>
    </w:p>
    <w:p w14:paraId="08A1D66E" w14:textId="77777777" w:rsidR="008F22F7" w:rsidRDefault="002E5C40" w:rsidP="00547715">
      <w:pPr>
        <w:pStyle w:val="ListParagraph"/>
        <w:numPr>
          <w:ilvl w:val="0"/>
          <w:numId w:val="143"/>
        </w:numPr>
        <w:ind w:leftChars="0"/>
      </w:pPr>
      <w:r>
        <w:t>A</w:t>
      </w:r>
      <w:r w:rsidR="00F81E87">
        <w:t>nticipate in advance the man-hours needed to correct models</w:t>
      </w:r>
    </w:p>
    <w:p w14:paraId="62015A8C" w14:textId="457084C2" w:rsidR="00F81E87" w:rsidRPr="001D02DF" w:rsidRDefault="002E5C40" w:rsidP="00547715">
      <w:pPr>
        <w:pStyle w:val="ListParagraph"/>
        <w:numPr>
          <w:ilvl w:val="0"/>
          <w:numId w:val="143"/>
        </w:numPr>
        <w:ind w:leftChars="0"/>
      </w:pPr>
      <w:r>
        <w:t>M</w:t>
      </w:r>
      <w:r w:rsidR="00F81E87">
        <w:t>easuring tendencies</w:t>
      </w:r>
      <w:r>
        <w:t>,</w:t>
      </w:r>
      <w:r w:rsidR="00F81E87">
        <w:t xml:space="preserve"> such as where to place blocks that have feedback status variables ([Unit Delay]), whether [Unit Delay] should be inside or outside the subsystem, or whether [Abs] should be set on the output side of the subsystem</w:t>
      </w:r>
      <w:r>
        <w:t>,</w:t>
      </w:r>
      <w:r w:rsidR="00F81E87">
        <w:t xml:space="preserve"> and if it should process at the input side after receiving a signal.</w:t>
      </w:r>
    </w:p>
    <w:p w14:paraId="6A236865" w14:textId="768F87DB" w:rsidR="001D02DF" w:rsidRDefault="001D02DF" w:rsidP="00503FB2">
      <w:pPr>
        <w:pStyle w:val="Heading3"/>
      </w:pPr>
      <w:bookmarkStart w:id="570" w:name="_Toc34396058"/>
      <w:r>
        <w:t>Adoption of the guideline rule</w:t>
      </w:r>
      <w:bookmarkEnd w:id="569"/>
      <w:r w:rsidR="00902797">
        <w:t xml:space="preserve"> </w:t>
      </w:r>
      <w:r>
        <w:t>and process settings</w:t>
      </w:r>
      <w:bookmarkEnd w:id="570"/>
    </w:p>
    <w:p w14:paraId="6045870A" w14:textId="5ABB12C8" w:rsidR="00941A56" w:rsidRDefault="00941A56" w:rsidP="009A4D07">
      <w:pPr>
        <w:ind w:leftChars="71" w:left="142" w:firstLineChars="71" w:firstLine="142"/>
      </w:pPr>
      <w:r>
        <w:t>A</w:t>
      </w:r>
      <w:r w:rsidR="001D02DF">
        <w:t>t the start of the project</w:t>
      </w:r>
      <w:r>
        <w:t>, it should be determined</w:t>
      </w:r>
      <w:r w:rsidR="001D02DF">
        <w:t xml:space="preserve"> which </w:t>
      </w:r>
      <w:r w:rsidR="00D972A8">
        <w:t xml:space="preserve">guidelines </w:t>
      </w:r>
      <w:r w:rsidR="001D02DF">
        <w:t xml:space="preserve">apply to each development process. The guidelines </w:t>
      </w:r>
      <w:r>
        <w:t xml:space="preserve">should be </w:t>
      </w:r>
      <w:r w:rsidR="00667F48">
        <w:t>evaluated and</w:t>
      </w:r>
      <w:r>
        <w:t xml:space="preserve"> applied so that they </w:t>
      </w:r>
      <w:r w:rsidR="000720D0">
        <w:t>correspond</w:t>
      </w:r>
      <w:r>
        <w:t xml:space="preserve"> with</w:t>
      </w:r>
      <w:r w:rsidR="001D02DF">
        <w:t xml:space="preserve"> the development process</w:t>
      </w:r>
      <w:r>
        <w:t>. Considerations may include questions such as:</w:t>
      </w:r>
    </w:p>
    <w:p w14:paraId="32B93276" w14:textId="7F5CFF33" w:rsidR="00941A56" w:rsidRDefault="00941A56" w:rsidP="00547715">
      <w:pPr>
        <w:pStyle w:val="ListParagraph"/>
        <w:numPr>
          <w:ilvl w:val="0"/>
          <w:numId w:val="150"/>
        </w:numPr>
        <w:ind w:leftChars="0"/>
      </w:pPr>
      <w:r>
        <w:t xml:space="preserve">Will the guideline be </w:t>
      </w:r>
      <w:r w:rsidR="001D02DF">
        <w:t xml:space="preserve">applied </w:t>
      </w:r>
      <w:r>
        <w:t xml:space="preserve">only at </w:t>
      </w:r>
      <w:r w:rsidR="003F6A7B">
        <w:t>the code</w:t>
      </w:r>
      <w:r w:rsidR="001D02DF">
        <w:t xml:space="preserve"> generation</w:t>
      </w:r>
      <w:r>
        <w:t xml:space="preserve"> stage</w:t>
      </w:r>
      <w:r w:rsidR="003F6A7B">
        <w:t>?</w:t>
      </w:r>
      <w:r w:rsidR="001D02DF">
        <w:t xml:space="preserve"> </w:t>
      </w:r>
    </w:p>
    <w:p w14:paraId="6A236866" w14:textId="776264B6" w:rsidR="001D02DF" w:rsidRDefault="00941A56" w:rsidP="00547715">
      <w:pPr>
        <w:pStyle w:val="ListParagraph"/>
        <w:numPr>
          <w:ilvl w:val="0"/>
          <w:numId w:val="150"/>
        </w:numPr>
        <w:ind w:leftChars="0"/>
      </w:pPr>
      <w:r>
        <w:t xml:space="preserve">Will the </w:t>
      </w:r>
      <w:r w:rsidR="007F6F71">
        <w:t xml:space="preserve">adopted </w:t>
      </w:r>
      <w:r>
        <w:t xml:space="preserve">guideline </w:t>
      </w:r>
      <w:r w:rsidR="007F6F71">
        <w:t xml:space="preserve">rule </w:t>
      </w:r>
      <w:r>
        <w:t>change for each process stage?</w:t>
      </w:r>
      <w:r w:rsidR="007F6F71">
        <w:t xml:space="preserve"> </w:t>
      </w:r>
    </w:p>
    <w:p w14:paraId="6A236867" w14:textId="0B2027CB" w:rsidR="001D02DF" w:rsidRPr="001D02DF" w:rsidRDefault="00941A56" w:rsidP="00503FB2">
      <w:pPr>
        <w:pStyle w:val="Heading3"/>
      </w:pPr>
      <w:bookmarkStart w:id="571" w:name="_Toc34396059"/>
      <w:r>
        <w:t>S</w:t>
      </w:r>
      <w:r w:rsidR="001D02DF">
        <w:t xml:space="preserve">etting the guideline rule application field and the </w:t>
      </w:r>
      <w:r w:rsidR="00BD445C">
        <w:t>c</w:t>
      </w:r>
      <w:r>
        <w:t xml:space="preserve">larifying </w:t>
      </w:r>
      <w:r w:rsidR="001D02DF">
        <w:t>the exclusion condition</w:t>
      </w:r>
      <w:bookmarkEnd w:id="571"/>
    </w:p>
    <w:p w14:paraId="7D611785" w14:textId="45098B8B" w:rsidR="00BD445C" w:rsidRDefault="001D02DF" w:rsidP="00BD445C">
      <w:pPr>
        <w:ind w:leftChars="71" w:left="142" w:firstLineChars="71" w:firstLine="142"/>
      </w:pPr>
      <w:r>
        <w:t xml:space="preserve">The field </w:t>
      </w:r>
      <w:r w:rsidR="00D972A8">
        <w:t xml:space="preserve">to which the </w:t>
      </w:r>
      <w:r w:rsidR="003F6A7B">
        <w:t>guidelines</w:t>
      </w:r>
      <w:r w:rsidR="00D972A8">
        <w:t xml:space="preserve"> apply</w:t>
      </w:r>
      <w:r w:rsidR="003F6A7B">
        <w:t xml:space="preserve"> </w:t>
      </w:r>
      <w:r>
        <w:t xml:space="preserve">must be </w:t>
      </w:r>
      <w:r w:rsidR="00BD445C">
        <w:t>determined</w:t>
      </w:r>
      <w:r>
        <w:t>.</w:t>
      </w:r>
      <w:r w:rsidR="00BD445C">
        <w:t xml:space="preserve"> </w:t>
      </w:r>
      <w:r>
        <w:t>For example</w:t>
      </w:r>
      <w:r w:rsidR="00BD445C">
        <w:t>, guidelines can be:</w:t>
      </w:r>
    </w:p>
    <w:p w14:paraId="7C4EDAEC" w14:textId="77777777" w:rsidR="00BD445C" w:rsidRDefault="00BD445C" w:rsidP="00547715">
      <w:pPr>
        <w:pStyle w:val="ListParagraph"/>
        <w:numPr>
          <w:ilvl w:val="0"/>
          <w:numId w:val="143"/>
        </w:numPr>
        <w:ind w:leftChars="0"/>
      </w:pPr>
      <w:r>
        <w:t>L</w:t>
      </w:r>
      <w:r w:rsidR="001D02DF">
        <w:t xml:space="preserve">imited to </w:t>
      </w:r>
      <w:r w:rsidR="00D972A8">
        <w:t>a</w:t>
      </w:r>
      <w:r w:rsidR="001D02DF">
        <w:t xml:space="preserve"> model that represents the AUTOSAR field of application</w:t>
      </w:r>
    </w:p>
    <w:p w14:paraId="384F9890" w14:textId="77777777" w:rsidR="00BD445C" w:rsidRDefault="00BD445C" w:rsidP="00547715">
      <w:pPr>
        <w:pStyle w:val="ListParagraph"/>
        <w:numPr>
          <w:ilvl w:val="0"/>
          <w:numId w:val="143"/>
        </w:numPr>
        <w:ind w:leftChars="0"/>
      </w:pPr>
      <w:r>
        <w:t>A</w:t>
      </w:r>
      <w:r w:rsidR="00D972A8">
        <w:t xml:space="preserve">pplied to a general </w:t>
      </w:r>
      <w:r w:rsidR="001D02DF">
        <w:t>software field</w:t>
      </w:r>
      <w:r w:rsidR="00D972A8">
        <w:t>,</w:t>
      </w:r>
      <w:r w:rsidR="001D02DF">
        <w:t xml:space="preserve"> </w:t>
      </w:r>
      <w:r>
        <w:t xml:space="preserve">such as </w:t>
      </w:r>
      <w:r w:rsidR="00D972A8">
        <w:t xml:space="preserve">where </w:t>
      </w:r>
      <w:r w:rsidR="001D02DF">
        <w:t xml:space="preserve">models implement interrupts </w:t>
      </w:r>
      <w:r>
        <w:t>(</w:t>
      </w:r>
      <w:r w:rsidR="001D02DF">
        <w:t xml:space="preserve">add processes that prohibit interruption during </w:t>
      </w:r>
      <w:r w:rsidR="00D972A8">
        <w:t>calculation</w:t>
      </w:r>
      <w:r>
        <w:t xml:space="preserve">). </w:t>
      </w:r>
    </w:p>
    <w:p w14:paraId="0530BD6B" w14:textId="77777777" w:rsidR="00BD445C" w:rsidRDefault="00BD445C" w:rsidP="00547715">
      <w:pPr>
        <w:pStyle w:val="ListParagraph"/>
        <w:numPr>
          <w:ilvl w:val="0"/>
          <w:numId w:val="143"/>
        </w:numPr>
        <w:ind w:leftChars="0"/>
      </w:pPr>
      <w:r>
        <w:t xml:space="preserve">Specific to </w:t>
      </w:r>
      <w:r w:rsidR="001D02DF">
        <w:t xml:space="preserve">fields where general engineers edit the models. The intention of these rules is to ensure that the models are easily understandable in those fields. </w:t>
      </w:r>
    </w:p>
    <w:p w14:paraId="6A236869" w14:textId="4420C217" w:rsidR="009A4D07" w:rsidRDefault="00BD445C" w:rsidP="00BD445C">
      <w:pPr>
        <w:pStyle w:val="ListParagraph"/>
        <w:ind w:leftChars="0" w:left="720"/>
      </w:pPr>
      <w:r>
        <w:t xml:space="preserve">Note: </w:t>
      </w:r>
      <w:r w:rsidR="00D972A8">
        <w:t>Specialized f</w:t>
      </w:r>
      <w:r w:rsidR="001D02DF">
        <w:t xml:space="preserve">ields </w:t>
      </w:r>
      <w:r w:rsidR="00D972A8">
        <w:t xml:space="preserve">can </w:t>
      </w:r>
      <w:r w:rsidR="001D02DF">
        <w:t xml:space="preserve">be excluded from the constraints of these guidelines by limiting </w:t>
      </w:r>
      <w:r w:rsidR="00D972A8">
        <w:t>the scope</w:t>
      </w:r>
      <w:r w:rsidR="001D02DF">
        <w:t xml:space="preserve"> and </w:t>
      </w:r>
      <w:r w:rsidR="00D972A8">
        <w:t xml:space="preserve">applying </w:t>
      </w:r>
      <w:r w:rsidR="001D02DF">
        <w:t xml:space="preserve">unique </w:t>
      </w:r>
      <w:r w:rsidR="00D972A8">
        <w:t xml:space="preserve">set of </w:t>
      </w:r>
      <w:r w:rsidR="003F6A7B">
        <w:t>guidelines</w:t>
      </w:r>
      <w:r w:rsidR="00D972A8">
        <w:t xml:space="preserve"> that </w:t>
      </w:r>
      <w:r w:rsidR="003F6A7B">
        <w:t>are specific</w:t>
      </w:r>
      <w:r w:rsidR="00D972A8">
        <w:t xml:space="preserve"> in this environment</w:t>
      </w:r>
      <w:r w:rsidR="001D02DF">
        <w:t>.</w:t>
      </w:r>
    </w:p>
    <w:p w14:paraId="54BD0E67" w14:textId="77777777" w:rsidR="00BD445C" w:rsidRDefault="00BD445C" w:rsidP="00BD445C">
      <w:pPr>
        <w:ind w:leftChars="71" w:left="142"/>
      </w:pPr>
    </w:p>
    <w:p w14:paraId="1A3B3BB9" w14:textId="0615E549" w:rsidR="00BD445C" w:rsidRDefault="00BD445C" w:rsidP="00BD445C">
      <w:pPr>
        <w:ind w:leftChars="71" w:left="142"/>
      </w:pPr>
      <w:r>
        <w:t xml:space="preserve">Specialized fields, such as those where modelers design custom library blocks, are not fields that </w:t>
      </w:r>
      <w:r w:rsidR="005009AB">
        <w:t>are typically</w:t>
      </w:r>
      <w:r>
        <w:t xml:space="preserve"> targeted by these guidelines.</w:t>
      </w:r>
    </w:p>
    <w:p w14:paraId="6FB2BF64" w14:textId="494A580D" w:rsidR="00BD445C" w:rsidRDefault="00BD445C" w:rsidP="00BD445C"/>
    <w:p w14:paraId="6A23686A" w14:textId="1D58D446" w:rsidR="009A4D07" w:rsidRDefault="001D02DF" w:rsidP="009A4D07">
      <w:pPr>
        <w:ind w:leftChars="71" w:left="142" w:firstLineChars="71" w:firstLine="142"/>
      </w:pPr>
      <w:r>
        <w:t>Furthermore, when having a control model that is operated with</w:t>
      </w:r>
      <w:r w:rsidR="008F0C85">
        <w:t xml:space="preserve"> </w:t>
      </w:r>
      <w:r w:rsidR="008F0C85">
        <w:rPr>
          <w:rFonts w:cs="Arial"/>
        </w:rPr>
        <w:t>Rapid Control Prototyping (</w:t>
      </w:r>
      <w:r>
        <w:t>RCP</w:t>
      </w:r>
      <w:r w:rsidR="005009AB">
        <w:t>),</w:t>
      </w:r>
      <w:r>
        <w:t xml:space="preserve"> the entire model should not be set as a target; instead, the field needs to be limited. It i</w:t>
      </w:r>
      <w:r w:rsidR="003F6A7B">
        <w:t>s</w:t>
      </w:r>
      <w:r>
        <w:t xml:space="preserve"> necessary to </w:t>
      </w:r>
      <w:r w:rsidR="008F0C85">
        <w:t>generate the code</w:t>
      </w:r>
      <w:r>
        <w:t xml:space="preserve"> and </w:t>
      </w:r>
      <w:r w:rsidR="008F0C85">
        <w:t>review</w:t>
      </w:r>
      <w:r>
        <w:t xml:space="preserve"> the areas that </w:t>
      </w:r>
      <w:r w:rsidR="008F0C85">
        <w:t xml:space="preserve">are </w:t>
      </w:r>
      <w:r>
        <w:t xml:space="preserve">implemented </w:t>
      </w:r>
      <w:r w:rsidR="008F0C85">
        <w:t xml:space="preserve">in </w:t>
      </w:r>
      <w:r>
        <w:t xml:space="preserve">the built-in microcomputer </w:t>
      </w:r>
      <w:r w:rsidR="008F0C85">
        <w:t xml:space="preserve">as well as the </w:t>
      </w:r>
      <w:r>
        <w:t xml:space="preserve">areas that </w:t>
      </w:r>
      <w:r w:rsidR="008F0C85">
        <w:t xml:space="preserve">are </w:t>
      </w:r>
      <w:r>
        <w:t xml:space="preserve">not. These guidelines do not apply to control models such as </w:t>
      </w:r>
      <w:r w:rsidR="008F0C85">
        <w:t xml:space="preserve">those </w:t>
      </w:r>
      <w:r>
        <w:t xml:space="preserve">scheduler models </w:t>
      </w:r>
      <w:r w:rsidR="008F0C85">
        <w:t xml:space="preserve">that are </w:t>
      </w:r>
      <w:r>
        <w:t>made solely for RCP</w:t>
      </w:r>
      <w:r w:rsidR="008F0C85">
        <w:t xml:space="preserve"> and are not implemented, or for </w:t>
      </w:r>
      <w:r>
        <w:t xml:space="preserve">interface sections with blocks </w:t>
      </w:r>
      <w:r w:rsidR="008F0C85">
        <w:t xml:space="preserve">that correspond </w:t>
      </w:r>
      <w:r>
        <w:t>to drivers such as CAN and PWM signals for operating actual machines.</w:t>
      </w:r>
    </w:p>
    <w:p w14:paraId="6A23686D" w14:textId="7B2CBAF9" w:rsidR="001D02DF" w:rsidRDefault="00483957" w:rsidP="00503FB2">
      <w:pPr>
        <w:pStyle w:val="Heading3"/>
      </w:pPr>
      <w:bookmarkStart w:id="572" w:name="_Toc34396060"/>
      <w:r>
        <w:t>P</w:t>
      </w:r>
      <w:r w:rsidR="001D02DF">
        <w:t xml:space="preserve">arameter </w:t>
      </w:r>
      <w:r>
        <w:t xml:space="preserve">recommendations </w:t>
      </w:r>
      <w:r w:rsidR="001D02DF">
        <w:t>in the guidelines</w:t>
      </w:r>
      <w:bookmarkEnd w:id="572"/>
    </w:p>
    <w:p w14:paraId="7CDCAD8C" w14:textId="77777777" w:rsidR="00BD445C" w:rsidRDefault="00483957" w:rsidP="00367C16">
      <w:pPr>
        <w:ind w:leftChars="71" w:left="142" w:firstLineChars="71" w:firstLine="142"/>
      </w:pPr>
      <w:r>
        <w:t xml:space="preserve">Guidelines should not be </w:t>
      </w:r>
      <w:r w:rsidR="003F6A7B">
        <w:t>adopted as</w:t>
      </w:r>
      <w:r>
        <w:t xml:space="preserve"> they are written without further </w:t>
      </w:r>
      <w:r w:rsidR="003F6A7B">
        <w:t>evaluation</w:t>
      </w:r>
      <w:r>
        <w:t xml:space="preserve">. </w:t>
      </w:r>
    </w:p>
    <w:p w14:paraId="6A236874" w14:textId="384652A1" w:rsidR="00367C16" w:rsidRDefault="007D5027" w:rsidP="00367C16">
      <w:pPr>
        <w:ind w:leftChars="71" w:left="142" w:firstLineChars="71" w:firstLine="142"/>
      </w:pPr>
      <w:r>
        <w:t>Implementation of g</w:t>
      </w:r>
      <w:r w:rsidR="00483957">
        <w:t xml:space="preserve">uideline rules and parameter recommendations should be </w:t>
      </w:r>
      <w:r>
        <w:t>evaluated to determine</w:t>
      </w:r>
      <w:r w:rsidR="00483957">
        <w:t xml:space="preserve"> the impact on the project and the development processes being used.  In addition, </w:t>
      </w:r>
      <w:r w:rsidR="00EF7733">
        <w:t xml:space="preserve">consideration needs to be taken as to the effect on </w:t>
      </w:r>
      <w:r w:rsidR="00483957">
        <w:t xml:space="preserve">other guidelines </w:t>
      </w:r>
      <w:r w:rsidR="00EF7733">
        <w:t>and</w:t>
      </w:r>
      <w:r w:rsidR="00483957">
        <w:t xml:space="preserve"> how applying custom parameters </w:t>
      </w:r>
      <w:r w:rsidR="00EF7733">
        <w:t xml:space="preserve">can </w:t>
      </w:r>
      <w:r w:rsidR="00483957">
        <w:t>affect simulation or code</w:t>
      </w:r>
      <w:r w:rsidR="00EF7733">
        <w:t xml:space="preserve"> generation</w:t>
      </w:r>
      <w:r w:rsidR="00483957">
        <w:t>.</w:t>
      </w:r>
    </w:p>
    <w:p w14:paraId="6A236876" w14:textId="2EB49DCD" w:rsidR="001D02DF" w:rsidRDefault="00483957" w:rsidP="00503FB2">
      <w:pPr>
        <w:pStyle w:val="Heading3"/>
      </w:pPr>
      <w:bookmarkStart w:id="573" w:name="_Toc34396061"/>
      <w:r>
        <w:t>Verifying adherence to the guidelines</w:t>
      </w:r>
      <w:bookmarkEnd w:id="573"/>
      <w:r w:rsidR="007F6F71">
        <w:t xml:space="preserve"> </w:t>
      </w:r>
    </w:p>
    <w:p w14:paraId="40182757" w14:textId="2D8A2403" w:rsidR="00483957" w:rsidRDefault="00483957" w:rsidP="00367C16">
      <w:pPr>
        <w:ind w:leftChars="71" w:left="142" w:firstLineChars="71" w:firstLine="142"/>
      </w:pPr>
      <w:r>
        <w:t xml:space="preserve">At the beginning of a project, it is important to determine how and when the project will be </w:t>
      </w:r>
      <w:r w:rsidR="00EF7733">
        <w:t>evaluated to ensure</w:t>
      </w:r>
      <w:r>
        <w:t xml:space="preserve"> adherence to the guidelines. </w:t>
      </w:r>
    </w:p>
    <w:p w14:paraId="03B78678" w14:textId="0756CE2A" w:rsidR="00483957" w:rsidRDefault="005009AB" w:rsidP="00483957">
      <w:pPr>
        <w:ind w:leftChars="71" w:left="142" w:firstLineChars="71" w:firstLine="142"/>
      </w:pPr>
      <w:r>
        <w:t>The decision</w:t>
      </w:r>
      <w:r w:rsidR="00483957">
        <w:t xml:space="preserve"> whether </w:t>
      </w:r>
      <w:r w:rsidR="001D02DF">
        <w:t xml:space="preserve">to use an </w:t>
      </w:r>
      <w:r w:rsidR="00483957">
        <w:t xml:space="preserve">automated checking mechanism (third part or internal) or perform manual </w:t>
      </w:r>
      <w:r w:rsidR="001D02DF">
        <w:t xml:space="preserve">checks </w:t>
      </w:r>
      <w:r w:rsidR="00483957">
        <w:t>is very important</w:t>
      </w:r>
      <w:r w:rsidR="001D02DF">
        <w:t>.</w:t>
      </w:r>
      <w:r w:rsidR="00483957">
        <w:t xml:space="preserve"> Also, the stage at which the checks occur, as well as developing a system for revising the check rule criteria, is important. </w:t>
      </w:r>
      <w:r w:rsidR="001D02DF">
        <w:t xml:space="preserve"> </w:t>
      </w:r>
    </w:p>
    <w:p w14:paraId="6A236877" w14:textId="0E23D3A8" w:rsidR="00367C16" w:rsidRDefault="00483957" w:rsidP="00367C16">
      <w:pPr>
        <w:ind w:leftChars="71" w:left="142" w:firstLineChars="71" w:firstLine="142"/>
      </w:pPr>
      <w:r>
        <w:t xml:space="preserve">Automated checking can significantly </w:t>
      </w:r>
      <w:r w:rsidR="001D02DF">
        <w:t xml:space="preserve">reduce the time </w:t>
      </w:r>
      <w:r w:rsidR="003F6A7B">
        <w:t>required</w:t>
      </w:r>
      <w:r>
        <w:t xml:space="preserve"> </w:t>
      </w:r>
      <w:r w:rsidR="001D02DF">
        <w:t>for review</w:t>
      </w:r>
      <w:r>
        <w:t xml:space="preserve">. It is recommended that an </w:t>
      </w:r>
      <w:r w:rsidR="003F6A7B">
        <w:t>additional</w:t>
      </w:r>
      <w:r>
        <w:t xml:space="preserve">, manual </w:t>
      </w:r>
      <w:r w:rsidR="001D02DF">
        <w:t xml:space="preserve">review </w:t>
      </w:r>
      <w:r>
        <w:t>also be performed</w:t>
      </w:r>
      <w:r w:rsidR="001D02DF">
        <w:t xml:space="preserve"> by a skilled person</w:t>
      </w:r>
      <w:r>
        <w:t>,</w:t>
      </w:r>
      <w:r w:rsidR="001D02DF">
        <w:t xml:space="preserve"> even if everything can be checked automatically. </w:t>
      </w:r>
    </w:p>
    <w:p w14:paraId="6A23687B" w14:textId="48EB1197" w:rsidR="001D02DF" w:rsidRDefault="00483957" w:rsidP="00503FB2">
      <w:pPr>
        <w:pStyle w:val="Heading3"/>
      </w:pPr>
      <w:bookmarkStart w:id="574" w:name="_Toc34396062"/>
      <w:r>
        <w:t>Modifying adherence to a guideline</w:t>
      </w:r>
      <w:bookmarkEnd w:id="574"/>
    </w:p>
    <w:p w14:paraId="6A23687C" w14:textId="7D0E975C" w:rsidR="00E870F1" w:rsidRDefault="00483957" w:rsidP="00E870F1">
      <w:pPr>
        <w:ind w:leftChars="71" w:left="142" w:firstLineChars="71" w:firstLine="142"/>
      </w:pPr>
      <w:r>
        <w:t xml:space="preserve">The decision to apply a guideline or a rule can change. When doing so, it is important to specify a process and procedure for </w:t>
      </w:r>
      <w:r w:rsidR="003F6A7B">
        <w:t>determine</w:t>
      </w:r>
      <w:r>
        <w:t xml:space="preserve"> the root cause of the request and evaluate the potential impact the change can have on the project and the organization.  </w:t>
      </w:r>
    </w:p>
    <w:p w14:paraId="17CEF7A0" w14:textId="25FBD96C" w:rsidR="00483957" w:rsidRDefault="00483957" w:rsidP="00E870F1">
      <w:pPr>
        <w:ind w:leftChars="71" w:left="142" w:firstLineChars="71" w:firstLine="142"/>
      </w:pPr>
      <w:r>
        <w:lastRenderedPageBreak/>
        <w:t>When evaluating the change request, first l</w:t>
      </w:r>
      <w:r w:rsidR="001D02DF">
        <w:t xml:space="preserve">isten to the needs of the </w:t>
      </w:r>
      <w:r w:rsidR="003F6A7B">
        <w:t>modeler</w:t>
      </w:r>
      <w:r>
        <w:t xml:space="preserve"> </w:t>
      </w:r>
      <w:r w:rsidR="001D02DF">
        <w:t xml:space="preserve">and </w:t>
      </w:r>
      <w:r>
        <w:t xml:space="preserve">determine the root cause of the request. When the request is based on the user not understanding block usage or a guideline rule, </w:t>
      </w:r>
      <w:r w:rsidR="001D02DF">
        <w:t xml:space="preserve">training should </w:t>
      </w:r>
      <w:r>
        <w:t>occur</w:t>
      </w:r>
      <w:r w:rsidR="001D02DF">
        <w:t xml:space="preserve"> instead of revising the rule. </w:t>
      </w:r>
    </w:p>
    <w:p w14:paraId="3BDC7C03" w14:textId="148E478C" w:rsidR="002B3047" w:rsidRDefault="00483957" w:rsidP="002B3047">
      <w:pPr>
        <w:ind w:leftChars="71" w:left="142" w:firstLineChars="71" w:firstLine="142"/>
        <w:rPr>
          <w:rFonts w:cs="Arial"/>
          <w:b/>
          <w:bCs/>
          <w:kern w:val="32"/>
          <w:sz w:val="32"/>
          <w:szCs w:val="32"/>
        </w:rPr>
      </w:pPr>
      <w:r>
        <w:t>The</w:t>
      </w:r>
      <w:r w:rsidR="001D02DF">
        <w:t xml:space="preserve"> procedure to relax the rules as needed should be implemented </w:t>
      </w:r>
      <w:r>
        <w:t>when</w:t>
      </w:r>
      <w:r w:rsidR="001D02DF">
        <w:t xml:space="preserve"> there are restrictions due to company objectives and control specifications or hardware (such as microcomputers).</w:t>
      </w:r>
      <w:bookmarkStart w:id="575" w:name="_Toc375558750"/>
      <w:bookmarkStart w:id="576" w:name="_Toc375300082"/>
      <w:bookmarkStart w:id="577" w:name="_Toc375299649"/>
      <w:bookmarkStart w:id="578" w:name="_Toc375299001"/>
      <w:bookmarkStart w:id="579" w:name="_Toc375297330"/>
      <w:bookmarkStart w:id="580" w:name="_Toc375296895"/>
      <w:bookmarkStart w:id="581" w:name="_Toc375296475"/>
      <w:bookmarkStart w:id="582" w:name="_Toc375233598"/>
      <w:bookmarkStart w:id="583" w:name="_Toc416089764"/>
      <w:bookmarkStart w:id="584" w:name="_Toc395186509"/>
      <w:bookmarkEnd w:id="575"/>
      <w:bookmarkEnd w:id="576"/>
      <w:bookmarkEnd w:id="577"/>
      <w:bookmarkEnd w:id="578"/>
      <w:bookmarkEnd w:id="579"/>
      <w:bookmarkEnd w:id="580"/>
      <w:bookmarkEnd w:id="581"/>
      <w:bookmarkEnd w:id="582"/>
      <w:r w:rsidR="002B3047">
        <w:br w:type="page"/>
      </w:r>
    </w:p>
    <w:p w14:paraId="6A23687E" w14:textId="0D3B6D4B" w:rsidR="00485045" w:rsidRDefault="00485045" w:rsidP="00F2617B">
      <w:pPr>
        <w:pStyle w:val="Heading1"/>
      </w:pPr>
      <w:bookmarkStart w:id="585" w:name="_Toc34396063"/>
      <w:r>
        <w:lastRenderedPageBreak/>
        <w:t>Model Architecture Explanation</w:t>
      </w:r>
      <w:bookmarkEnd w:id="583"/>
      <w:bookmarkEnd w:id="584"/>
      <w:bookmarkEnd w:id="585"/>
    </w:p>
    <w:p w14:paraId="6A23687F" w14:textId="13AF9E7A" w:rsidR="00485045" w:rsidRPr="00B243EF" w:rsidRDefault="00485045" w:rsidP="00E94F23">
      <w:pPr>
        <w:ind w:firstLineChars="71" w:firstLine="142"/>
      </w:pPr>
      <w:bookmarkStart w:id="586" w:name="_Ref412553252"/>
      <w:bookmarkStart w:id="587" w:name="_Ref412553268"/>
      <w:bookmarkStart w:id="588" w:name="_Ref412553276"/>
      <w:bookmarkStart w:id="589" w:name="_Toc416089765"/>
      <w:bookmarkStart w:id="590" w:name="_Toc395186510"/>
      <w:r>
        <w:t xml:space="preserve">This section </w:t>
      </w:r>
      <w:r w:rsidR="004A03AA">
        <w:t>provides a high-level overview of</w:t>
      </w:r>
      <w:r>
        <w:t xml:space="preserve"> model architecture </w:t>
      </w:r>
      <w:r w:rsidR="004A03AA">
        <w:t xml:space="preserve">that is </w:t>
      </w:r>
      <w:r>
        <w:t xml:space="preserve">suitable for model-based development without specifying </w:t>
      </w:r>
      <w:r w:rsidR="004A03AA">
        <w:t xml:space="preserve">specific </w:t>
      </w:r>
      <w:r>
        <w:t>rules.</w:t>
      </w:r>
    </w:p>
    <w:p w14:paraId="6A236880" w14:textId="111DEF00" w:rsidR="00485045" w:rsidRPr="00B243EF" w:rsidRDefault="005933EB" w:rsidP="00F2617B">
      <w:pPr>
        <w:pStyle w:val="Heading2"/>
      </w:pPr>
      <w:bookmarkStart w:id="591" w:name="_Toc34396064"/>
      <w:r>
        <w:t>R</w:t>
      </w:r>
      <w:r w:rsidR="00485045">
        <w:t>oles of Simulink and Stateflow</w:t>
      </w:r>
      <w:bookmarkEnd w:id="586"/>
      <w:bookmarkEnd w:id="587"/>
      <w:bookmarkEnd w:id="588"/>
      <w:bookmarkEnd w:id="589"/>
      <w:bookmarkEnd w:id="590"/>
      <w:bookmarkEnd w:id="591"/>
    </w:p>
    <w:p w14:paraId="6A236882" w14:textId="43ABE62B" w:rsidR="00E94F23" w:rsidRDefault="00485045" w:rsidP="00E94F23">
      <w:pPr>
        <w:ind w:firstLineChars="71" w:firstLine="142"/>
      </w:pPr>
      <w:r>
        <w:t xml:space="preserve">When </w:t>
      </w:r>
      <w:r w:rsidR="0098101A">
        <w:t xml:space="preserve">using </w:t>
      </w:r>
      <w:r>
        <w:t>Stateflow, Simulink is required for in</w:t>
      </w:r>
      <w:r w:rsidR="0098101A">
        <w:t xml:space="preserve">puts, </w:t>
      </w:r>
      <w:r>
        <w:t>outputs</w:t>
      </w:r>
      <w:r w:rsidR="0098101A">
        <w:t>,</w:t>
      </w:r>
      <w:r>
        <w:t xml:space="preserve"> and structuring</w:t>
      </w:r>
      <w:r w:rsidR="0098101A">
        <w:t xml:space="preserve">. </w:t>
      </w:r>
      <w:r>
        <w:t xml:space="preserve">Stateflow </w:t>
      </w:r>
      <w:r w:rsidR="0098101A">
        <w:t xml:space="preserve">alone can perform </w:t>
      </w:r>
      <w:r>
        <w:t xml:space="preserve">a variety of formula processing. </w:t>
      </w:r>
      <w:r w:rsidR="0098101A">
        <w:t>When</w:t>
      </w:r>
      <w:r>
        <w:t xml:space="preserve"> using Simulink, complex state variables can be realized through methods such as </w:t>
      </w:r>
      <w:r w:rsidR="0098101A">
        <w:t>[</w:t>
      </w:r>
      <w:r>
        <w:t>Switch Case</w:t>
      </w:r>
      <w:r w:rsidR="0098101A">
        <w:t>]</w:t>
      </w:r>
      <w:r>
        <w:t>.</w:t>
      </w:r>
    </w:p>
    <w:p w14:paraId="1955B5F4" w14:textId="77777777" w:rsidR="008F22F7" w:rsidRDefault="008F22F7" w:rsidP="008F22F7">
      <w:pPr>
        <w:ind w:firstLineChars="71" w:firstLine="142"/>
      </w:pPr>
    </w:p>
    <w:p w14:paraId="6A236883" w14:textId="1BC5AD5B" w:rsidR="00E94F23" w:rsidRDefault="0098101A" w:rsidP="008F22F7">
      <w:pPr>
        <w:ind w:firstLineChars="71" w:firstLine="142"/>
      </w:pPr>
      <w:r>
        <w:t xml:space="preserve">Either </w:t>
      </w:r>
      <w:r w:rsidR="00485045">
        <w:t xml:space="preserve">Simulink or Stateflow </w:t>
      </w:r>
      <w:r>
        <w:t xml:space="preserve">can be </w:t>
      </w:r>
      <w:r w:rsidR="00485045">
        <w:t xml:space="preserve">used </w:t>
      </w:r>
      <w:r>
        <w:t xml:space="preserve">to </w:t>
      </w:r>
      <w:r w:rsidR="00485045">
        <w:t>model specific parts of control</w:t>
      </w:r>
      <w:r>
        <w:t xml:space="preserve">, however, the application of either product in the development workflow is based on the user’s understanding of the underlying </w:t>
      </w:r>
      <w:r w:rsidR="00485045">
        <w:t xml:space="preserve">algorithms </w:t>
      </w:r>
      <w:r>
        <w:t xml:space="preserve">and, ultimately, comes down to the organization to determine which tool is best suited for their needs. </w:t>
      </w:r>
      <w:r w:rsidR="008F22F7">
        <w:t xml:space="preserve"> Determining whether Simulink or Stateflow should be used for design should be determined by a group of people in accordance with the task. Whether implementation in Stateflow is done by using state transitions or with flow charts should also be specified.</w:t>
      </w:r>
    </w:p>
    <w:p w14:paraId="739AA105" w14:textId="77777777" w:rsidR="008F22F7" w:rsidRDefault="008F22F7" w:rsidP="00E94F23">
      <w:pPr>
        <w:ind w:firstLineChars="71" w:firstLine="142"/>
      </w:pPr>
    </w:p>
    <w:p w14:paraId="6A236884" w14:textId="77FFC422" w:rsidR="00485045" w:rsidRPr="00B243EF" w:rsidRDefault="00485045" w:rsidP="00E94F23">
      <w:pPr>
        <w:ind w:firstLineChars="71" w:firstLine="142"/>
      </w:pPr>
      <w:r>
        <w:t>In most cases</w:t>
      </w:r>
      <w:r w:rsidR="0098101A">
        <w:t>,</w:t>
      </w:r>
      <w:r>
        <w:t xml:space="preserve"> Stateflow</w:t>
      </w:r>
      <w:r w:rsidR="0098101A">
        <w:t xml:space="preserve"> is less efficient with regards to RAM</w:t>
      </w:r>
      <w:r>
        <w:t xml:space="preserve">. Therefore, Simulink has an advantage in computations that use simple formulas. In addition, Simulink is more advantageous </w:t>
      </w:r>
      <w:r w:rsidR="0098101A">
        <w:t>for situations where</w:t>
      </w:r>
      <w:r>
        <w:t xml:space="preserve"> state variables </w:t>
      </w:r>
      <w:r w:rsidR="0098101A">
        <w:t>are</w:t>
      </w:r>
      <w:r>
        <w:t xml:space="preserve"> operated with simple flip-flops and </w:t>
      </w:r>
      <w:r w:rsidR="0098101A">
        <w:t>[</w:t>
      </w:r>
      <w:r>
        <w:t>Relay</w:t>
      </w:r>
      <w:r w:rsidR="0098101A">
        <w:t>]</w:t>
      </w:r>
      <w:r>
        <w:t xml:space="preserve">. </w:t>
      </w:r>
      <w:r w:rsidR="0098101A">
        <w:t xml:space="preserve">When evaluating whether to use </w:t>
      </w:r>
      <w:r w:rsidR="003F6A7B">
        <w:t>Simulink</w:t>
      </w:r>
      <w:r w:rsidR="0098101A">
        <w:t xml:space="preserve"> or Stateflow in a project</w:t>
      </w:r>
      <w:r>
        <w:t xml:space="preserve">, </w:t>
      </w:r>
      <w:r w:rsidR="0098101A">
        <w:t>these topics should be taken into consideration:</w:t>
      </w:r>
    </w:p>
    <w:p w14:paraId="6A236885" w14:textId="34A9DFE8" w:rsidR="00D54C78" w:rsidRDefault="00485045" w:rsidP="00547715">
      <w:pPr>
        <w:numPr>
          <w:ilvl w:val="0"/>
          <w:numId w:val="2"/>
        </w:numPr>
        <w:tabs>
          <w:tab w:val="clear" w:pos="702"/>
          <w:tab w:val="num" w:pos="284"/>
        </w:tabs>
        <w:ind w:left="284" w:hanging="142"/>
      </w:pPr>
      <w:r>
        <w:t>Increasing RAM: There must always be a RAM available for visualization of Stateflow inputs, outputs and internal variables.</w:t>
      </w:r>
    </w:p>
    <w:p w14:paraId="6A236886" w14:textId="77777777" w:rsidR="00D54C78" w:rsidRDefault="00485045" w:rsidP="00547715">
      <w:pPr>
        <w:numPr>
          <w:ilvl w:val="0"/>
          <w:numId w:val="2"/>
        </w:numPr>
        <w:tabs>
          <w:tab w:val="clear" w:pos="702"/>
          <w:tab w:val="num" w:pos="284"/>
        </w:tabs>
        <w:ind w:left="284" w:hanging="142"/>
      </w:pPr>
      <w:r>
        <w:t>Equation error handling: When general computational formulas are used internally, the user designs ways to prevent overflow.</w:t>
      </w:r>
    </w:p>
    <w:p w14:paraId="6A236887" w14:textId="60901BC7" w:rsidR="00485045" w:rsidRPr="00B243EF" w:rsidRDefault="00485045" w:rsidP="00547715">
      <w:pPr>
        <w:numPr>
          <w:ilvl w:val="0"/>
          <w:numId w:val="2"/>
        </w:numPr>
        <w:tabs>
          <w:tab w:val="clear" w:pos="702"/>
        </w:tabs>
        <w:ind w:left="284" w:hanging="142"/>
      </w:pPr>
      <w:r>
        <w:t xml:space="preserve">Splitting and separating functions: When performing calculations that use Simulink outside </w:t>
      </w:r>
      <w:r w:rsidR="0098101A">
        <w:t xml:space="preserve">of </w:t>
      </w:r>
      <w:r>
        <w:t>Stateflow, there is a possibility that they may split, thus reducing readability. There are also times where readability may improve. This can be difficult to judge.</w:t>
      </w:r>
    </w:p>
    <w:p w14:paraId="6A236888" w14:textId="77777777" w:rsidR="00485045" w:rsidRPr="00B243EF" w:rsidRDefault="00485045" w:rsidP="00485045"/>
    <w:p w14:paraId="6A236889" w14:textId="745CF411" w:rsidR="00485045" w:rsidRPr="00B243EF" w:rsidRDefault="00485045" w:rsidP="00E94F23">
      <w:pPr>
        <w:ind w:firstLineChars="71" w:firstLine="142"/>
      </w:pPr>
      <w:r>
        <w:t xml:space="preserve">There are cases where Stateflow </w:t>
      </w:r>
      <w:r w:rsidR="0098101A">
        <w:t xml:space="preserve">has </w:t>
      </w:r>
      <w:r>
        <w:t>more efficient code than Simulink for optimum expressions that are close to code, but most of these result in a model that is difficult to understand. If code already exists, it is more advantageous to use S-functions instead of Stateflow modelling. Stateflow can note computations where specific arrangements are specified, or computations using for-loops, more efficiently than Simulink, but in recent years it has also become convenient to use MATLAB language for descriptions. If needed, consider using MATLAB language for modelling.</w:t>
      </w:r>
    </w:p>
    <w:p w14:paraId="6A23688A" w14:textId="77777777" w:rsidR="00485045" w:rsidRPr="00B243EF" w:rsidRDefault="00485045" w:rsidP="00485045"/>
    <w:p w14:paraId="6A23688B" w14:textId="2D6DFB1F" w:rsidR="00485045" w:rsidRPr="00B243EF" w:rsidRDefault="0098101A" w:rsidP="00E94F23">
      <w:pPr>
        <w:ind w:firstLineChars="71" w:firstLine="142"/>
      </w:pPr>
      <w:r>
        <w:t>For</w:t>
      </w:r>
      <w:r w:rsidR="00485045">
        <w:t xml:space="preserve"> Stateflow models, </w:t>
      </w:r>
      <w:r>
        <w:t xml:space="preserve">when </w:t>
      </w:r>
      <w:r w:rsidR="00485045">
        <w:t>dealing with states as described below, readability improves by describing them as state transitions</w:t>
      </w:r>
      <w:r w:rsidR="008F22F7">
        <w:t>:</w:t>
      </w:r>
    </w:p>
    <w:p w14:paraId="6A23688C" w14:textId="7E645A64" w:rsidR="00D54C78" w:rsidRDefault="00485045" w:rsidP="00547715">
      <w:pPr>
        <w:numPr>
          <w:ilvl w:val="0"/>
          <w:numId w:val="120"/>
        </w:numPr>
      </w:pPr>
      <w:r>
        <w:t>Different output values are output for identical inputs</w:t>
      </w:r>
      <w:r w:rsidR="008F22F7">
        <w:t>.</w:t>
      </w:r>
    </w:p>
    <w:p w14:paraId="6A23688D" w14:textId="5F21D33D" w:rsidR="00D54C78" w:rsidRDefault="00485045" w:rsidP="00547715">
      <w:pPr>
        <w:numPr>
          <w:ilvl w:val="0"/>
          <w:numId w:val="120"/>
        </w:numPr>
      </w:pPr>
      <w:r>
        <w:t xml:space="preserve">Multiple states exist (as a guide, </w:t>
      </w:r>
      <w:r w:rsidR="0098101A">
        <w:t xml:space="preserve">three </w:t>
      </w:r>
      <w:r>
        <w:t>or more)</w:t>
      </w:r>
      <w:r w:rsidR="008F22F7">
        <w:t>.</w:t>
      </w:r>
    </w:p>
    <w:p w14:paraId="6A23688E" w14:textId="29488BA4" w:rsidR="00D54C78" w:rsidRDefault="00485045" w:rsidP="00547715">
      <w:pPr>
        <w:numPr>
          <w:ilvl w:val="0"/>
          <w:numId w:val="120"/>
        </w:numPr>
      </w:pPr>
      <w:r>
        <w:t>States with meaningful names instead of just numbers</w:t>
      </w:r>
      <w:r w:rsidR="008F22F7">
        <w:t>.</w:t>
      </w:r>
    </w:p>
    <w:p w14:paraId="6A23688F" w14:textId="6F479C6A" w:rsidR="00485045" w:rsidRPr="00B243EF" w:rsidRDefault="00485045" w:rsidP="00547715">
      <w:pPr>
        <w:numPr>
          <w:ilvl w:val="0"/>
          <w:numId w:val="120"/>
        </w:numPr>
      </w:pPr>
      <w:r>
        <w:t>Inside a state, initialization (first time) and differentiation during execution (after the second time) is required</w:t>
      </w:r>
      <w:r w:rsidR="008F22F7">
        <w:t>.</w:t>
      </w:r>
    </w:p>
    <w:p w14:paraId="6A236890" w14:textId="516C309F" w:rsidR="00E94F23" w:rsidRDefault="00485045" w:rsidP="00E94F23">
      <w:pPr>
        <w:ind w:firstLineChars="71" w:firstLine="142"/>
      </w:pPr>
      <w:r>
        <w:t xml:space="preserve">For instance, in flip-flop circuits, different values are outputted for inputs. State variables are limited to 0 and 1. However, a meaningful name cannot be added to each state simply by retaining Boolean type numbers. There is also no distinction between initialization and execution within the state. Thus, only </w:t>
      </w:r>
      <w:r w:rsidR="0098101A">
        <w:t>one</w:t>
      </w:r>
      <w:r>
        <w:t xml:space="preserve"> flip-flop applies out of the </w:t>
      </w:r>
      <w:r w:rsidR="0098101A">
        <w:t>four</w:t>
      </w:r>
      <w:r>
        <w:t xml:space="preserve"> above, so Simulink can be said to be more beneficial.</w:t>
      </w:r>
    </w:p>
    <w:p w14:paraId="08EAB313" w14:textId="77777777" w:rsidR="008F22F7" w:rsidRDefault="008F22F7" w:rsidP="00E94F23">
      <w:pPr>
        <w:ind w:firstLineChars="71" w:firstLine="142"/>
      </w:pPr>
    </w:p>
    <w:p w14:paraId="6A236892" w14:textId="52E34B6A" w:rsidR="00E94F23" w:rsidRDefault="0098101A" w:rsidP="00E94F23">
      <w:pPr>
        <w:ind w:firstLineChars="71" w:firstLine="142"/>
      </w:pPr>
      <w:r>
        <w:t xml:space="preserve">In </w:t>
      </w:r>
      <w:r w:rsidR="003F6A7B">
        <w:t>Stateflow, situations</w:t>
      </w:r>
      <w:r>
        <w:t xml:space="preserve"> that can be represented as</w:t>
      </w:r>
      <w:r w:rsidR="00485045">
        <w:t xml:space="preserve"> states are </w:t>
      </w:r>
      <w:r>
        <w:t xml:space="preserve">implemented as </w:t>
      </w:r>
      <w:r w:rsidR="00485045">
        <w:t xml:space="preserve">state transitions and conditional branches that are not states are </w:t>
      </w:r>
      <w:r>
        <w:t xml:space="preserve">implemented as </w:t>
      </w:r>
      <w:r w:rsidR="00485045">
        <w:t>flow charts. Truth tables are classified as a conditional branch implementation method.</w:t>
      </w:r>
    </w:p>
    <w:p w14:paraId="03683126" w14:textId="77777777" w:rsidR="008F22F7" w:rsidRDefault="008F22F7" w:rsidP="00E94F23">
      <w:pPr>
        <w:ind w:firstLineChars="71" w:firstLine="142"/>
      </w:pPr>
    </w:p>
    <w:p w14:paraId="6A236893" w14:textId="328BEAE6" w:rsidR="00E94F23" w:rsidRDefault="008F22F7" w:rsidP="00E94F23">
      <w:pPr>
        <w:ind w:firstLineChars="71" w:firstLine="142"/>
      </w:pPr>
      <w:r>
        <w:t>W</w:t>
      </w:r>
      <w:r w:rsidR="00485045">
        <w:t xml:space="preserve">hen designing states as state transitions </w:t>
      </w:r>
      <w:r w:rsidR="0098101A">
        <w:t xml:space="preserve">by </w:t>
      </w:r>
      <w:r w:rsidR="00485045">
        <w:t xml:space="preserve">using Stateflow, “Classic” should be selected as the state machine type </w:t>
      </w:r>
      <w:r w:rsidR="0098101A">
        <w:t>so that it is implemented</w:t>
      </w:r>
      <w:r w:rsidR="00485045">
        <w:t xml:space="preserve"> as software into the control system’s embedded micro controller.</w:t>
      </w:r>
    </w:p>
    <w:p w14:paraId="0F65A41B" w14:textId="77777777" w:rsidR="008F22F7" w:rsidRDefault="008F22F7" w:rsidP="00E94F23">
      <w:pPr>
        <w:ind w:firstLineChars="71" w:firstLine="142"/>
      </w:pPr>
    </w:p>
    <w:p w14:paraId="6A236894" w14:textId="3CBF3BCB" w:rsidR="00E94F23" w:rsidRDefault="00485045" w:rsidP="00E94F23">
      <w:pPr>
        <w:ind w:firstLineChars="71" w:firstLine="142"/>
      </w:pPr>
      <w:r>
        <w:t>HDL Coder is supported by Stateflow. If using HDL Coder, Mealy or Moore must be selected., Moore mode is more appropriate</w:t>
      </w:r>
      <w:r w:rsidR="0098101A">
        <w:t xml:space="preserve"> when protection is required against internal electric leaks</w:t>
      </w:r>
      <w:r>
        <w:t>.</w:t>
      </w:r>
    </w:p>
    <w:p w14:paraId="6A236895" w14:textId="41E65BFE" w:rsidR="001B5C4B" w:rsidRPr="00B243EF" w:rsidRDefault="0098101A" w:rsidP="00D54C78">
      <w:pPr>
        <w:ind w:firstLineChars="71" w:firstLine="142"/>
      </w:pPr>
      <w:r>
        <w:t xml:space="preserve">Note: </w:t>
      </w:r>
      <w:r w:rsidR="00485045">
        <w:t xml:space="preserve">HDL Coder use cases are </w:t>
      </w:r>
      <w:r>
        <w:t xml:space="preserve">not </w:t>
      </w:r>
      <w:r w:rsidR="00485045">
        <w:t>described in these guidelines.</w:t>
      </w:r>
    </w:p>
    <w:p w14:paraId="6A236896" w14:textId="380084BB" w:rsidR="00485045" w:rsidRPr="00B243EF" w:rsidRDefault="00485045" w:rsidP="00F2617B">
      <w:pPr>
        <w:pStyle w:val="Heading2"/>
      </w:pPr>
      <w:bookmarkStart w:id="592" w:name="_Toc395186511"/>
      <w:bookmarkStart w:id="593" w:name="_Ref413313338"/>
      <w:bookmarkStart w:id="594" w:name="_Ref413313348"/>
      <w:bookmarkStart w:id="595" w:name="_Ref413687272"/>
      <w:bookmarkStart w:id="596" w:name="_Ref413687279"/>
      <w:bookmarkStart w:id="597" w:name="_Toc416089766"/>
      <w:bookmarkStart w:id="598" w:name="_Ref509512198"/>
      <w:bookmarkStart w:id="599" w:name="_Ref509512236"/>
      <w:bookmarkStart w:id="600" w:name="_Ref509512264"/>
      <w:bookmarkStart w:id="601" w:name="_Ref18407348"/>
      <w:bookmarkStart w:id="602" w:name="_Ref18407351"/>
      <w:bookmarkStart w:id="603" w:name="_Toc34396065"/>
      <w:r>
        <w:lastRenderedPageBreak/>
        <w:t xml:space="preserve">Hierarchical </w:t>
      </w:r>
      <w:r w:rsidR="005933EB">
        <w:t>S</w:t>
      </w:r>
      <w:r>
        <w:t xml:space="preserve">tructure of a </w:t>
      </w:r>
      <w:r w:rsidR="005933EB">
        <w:t>C</w:t>
      </w:r>
      <w:r>
        <w:t xml:space="preserve">ontroller </w:t>
      </w:r>
      <w:r w:rsidR="005933EB">
        <w:t>M</w:t>
      </w:r>
      <w:r>
        <w:t>odel</w:t>
      </w:r>
      <w:bookmarkEnd w:id="592"/>
      <w:bookmarkEnd w:id="593"/>
      <w:bookmarkEnd w:id="594"/>
      <w:bookmarkEnd w:id="595"/>
      <w:bookmarkEnd w:id="596"/>
      <w:bookmarkEnd w:id="597"/>
      <w:bookmarkEnd w:id="598"/>
      <w:bookmarkEnd w:id="599"/>
      <w:bookmarkEnd w:id="600"/>
      <w:bookmarkEnd w:id="601"/>
      <w:bookmarkEnd w:id="602"/>
      <w:bookmarkEnd w:id="603"/>
    </w:p>
    <w:p w14:paraId="6A236898" w14:textId="49554C9E" w:rsidR="00485045" w:rsidRPr="00B243EF" w:rsidRDefault="0098101A" w:rsidP="008F22F7">
      <w:pPr>
        <w:ind w:firstLineChars="71" w:firstLine="142"/>
      </w:pPr>
      <w:r>
        <w:t xml:space="preserve">This section provides a high-level overview of the </w:t>
      </w:r>
      <w:r w:rsidR="00485045">
        <w:t>hierarchical structur</w:t>
      </w:r>
      <w:r>
        <w:t xml:space="preserve">ing in a basic model, using a controller model as an example.  </w:t>
      </w:r>
      <w:r w:rsidR="00485045">
        <w:t xml:space="preserve"> </w:t>
      </w:r>
    </w:p>
    <w:p w14:paraId="6A236899" w14:textId="5FBCC751" w:rsidR="00485045" w:rsidRDefault="001B5C4B" w:rsidP="00503FB2">
      <w:pPr>
        <w:pStyle w:val="Heading3"/>
      </w:pPr>
      <w:bookmarkStart w:id="604" w:name="_Toc34396066"/>
      <w:r>
        <w:t xml:space="preserve">Types of </w:t>
      </w:r>
      <w:r w:rsidR="005933EB">
        <w:t>H</w:t>
      </w:r>
      <w:r>
        <w:t>ierarchies</w:t>
      </w:r>
      <w:bookmarkEnd w:id="604"/>
    </w:p>
    <w:p w14:paraId="49164994" w14:textId="64DF47F0" w:rsidR="00E75F78" w:rsidRDefault="00E75F78" w:rsidP="00E75F78">
      <w:pPr>
        <w:rPr>
          <w:rFonts w:cs="Arial"/>
        </w:rPr>
      </w:pPr>
    </w:p>
    <w:p w14:paraId="6026AAAF" w14:textId="77777777" w:rsidR="00E75F78" w:rsidRPr="00B243EF" w:rsidRDefault="00E75F78" w:rsidP="00E75F78">
      <w:pPr>
        <w:rPr>
          <w:rFonts w:cs="Arial"/>
        </w:rPr>
      </w:pPr>
      <w:r>
        <w:rPr>
          <w:rFonts w:cs="Arial"/>
        </w:rPr>
        <w:t>This table defines the layer concepts in a hierarchy.</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2000"/>
        <w:gridCol w:w="4600"/>
      </w:tblGrid>
      <w:tr w:rsidR="00E75F78" w:rsidRPr="00B243EF" w14:paraId="556407D5" w14:textId="77777777" w:rsidTr="003E37C6">
        <w:tc>
          <w:tcPr>
            <w:tcW w:w="1000" w:type="dxa"/>
            <w:tcBorders>
              <w:bottom w:val="single" w:sz="8" w:space="0" w:color="auto"/>
              <w:tl2br w:val="single" w:sz="4" w:space="0" w:color="auto"/>
            </w:tcBorders>
            <w:shd w:val="clear" w:color="auto" w:fill="auto"/>
          </w:tcPr>
          <w:p w14:paraId="466EEF57" w14:textId="77777777" w:rsidR="00E75F78" w:rsidRPr="00B243EF" w:rsidRDefault="00E75F78" w:rsidP="003E37C6">
            <w:pPr>
              <w:jc w:val="center"/>
              <w:rPr>
                <w:rFonts w:cs="Arial"/>
              </w:rPr>
            </w:pPr>
          </w:p>
        </w:tc>
        <w:tc>
          <w:tcPr>
            <w:tcW w:w="2000" w:type="dxa"/>
            <w:tcBorders>
              <w:bottom w:val="single" w:sz="8" w:space="0" w:color="auto"/>
            </w:tcBorders>
            <w:shd w:val="clear" w:color="auto" w:fill="auto"/>
          </w:tcPr>
          <w:p w14:paraId="28E0B6D2" w14:textId="77777777" w:rsidR="00E75F78" w:rsidRPr="003F19CC" w:rsidRDefault="00E75F78" w:rsidP="003E37C6">
            <w:pPr>
              <w:jc w:val="center"/>
              <w:rPr>
                <w:rFonts w:cs="Arial"/>
                <w:b/>
                <w:bCs/>
              </w:rPr>
            </w:pPr>
            <w:r w:rsidRPr="003F19CC">
              <w:rPr>
                <w:rFonts w:cs="Arial"/>
                <w:b/>
                <w:bCs/>
              </w:rPr>
              <w:t>Layer concept</w:t>
            </w:r>
          </w:p>
        </w:tc>
        <w:tc>
          <w:tcPr>
            <w:tcW w:w="4600" w:type="dxa"/>
            <w:tcBorders>
              <w:bottom w:val="single" w:sz="8" w:space="0" w:color="auto"/>
            </w:tcBorders>
            <w:shd w:val="clear" w:color="auto" w:fill="auto"/>
          </w:tcPr>
          <w:p w14:paraId="4FD26470" w14:textId="77777777" w:rsidR="00E75F78" w:rsidRPr="003F19CC" w:rsidRDefault="00E75F78" w:rsidP="003E37C6">
            <w:pPr>
              <w:jc w:val="center"/>
              <w:rPr>
                <w:rFonts w:cs="Arial"/>
                <w:b/>
                <w:bCs/>
              </w:rPr>
            </w:pPr>
            <w:r w:rsidRPr="003F19CC">
              <w:rPr>
                <w:rFonts w:cs="Arial"/>
                <w:b/>
                <w:bCs/>
              </w:rPr>
              <w:t>Layer purpose</w:t>
            </w:r>
          </w:p>
        </w:tc>
      </w:tr>
      <w:tr w:rsidR="00E75F78" w:rsidRPr="00B243EF" w14:paraId="7EFAB35F" w14:textId="77777777" w:rsidTr="003E37C6">
        <w:trPr>
          <w:trHeight w:val="135"/>
        </w:trPr>
        <w:tc>
          <w:tcPr>
            <w:tcW w:w="1000" w:type="dxa"/>
            <w:vMerge w:val="restart"/>
            <w:tcBorders>
              <w:top w:val="single" w:sz="8" w:space="0" w:color="auto"/>
              <w:left w:val="single" w:sz="8" w:space="0" w:color="auto"/>
            </w:tcBorders>
            <w:shd w:val="clear" w:color="auto" w:fill="auto"/>
          </w:tcPr>
          <w:p w14:paraId="798D6CD6" w14:textId="77777777" w:rsidR="00E75F78" w:rsidRPr="00B243EF" w:rsidRDefault="00E75F78" w:rsidP="003E37C6">
            <w:pPr>
              <w:jc w:val="center"/>
              <w:rPr>
                <w:rFonts w:cs="Arial"/>
              </w:rPr>
            </w:pPr>
            <w:r>
              <w:rPr>
                <w:rFonts w:cs="Arial"/>
              </w:rPr>
              <w:t>Top</w:t>
            </w:r>
          </w:p>
          <w:p w14:paraId="4195549D" w14:textId="77777777" w:rsidR="00E75F78" w:rsidRPr="00B243EF" w:rsidRDefault="00E75F78" w:rsidP="003E37C6">
            <w:pPr>
              <w:jc w:val="center"/>
              <w:rPr>
                <w:rFonts w:cs="Arial"/>
              </w:rPr>
            </w:pPr>
            <w:r>
              <w:rPr>
                <w:rFonts w:cs="Arial"/>
              </w:rPr>
              <w:t>Layer</w:t>
            </w:r>
          </w:p>
        </w:tc>
        <w:tc>
          <w:tcPr>
            <w:tcW w:w="2000" w:type="dxa"/>
            <w:tcBorders>
              <w:top w:val="single" w:sz="8" w:space="0" w:color="auto"/>
            </w:tcBorders>
            <w:shd w:val="clear" w:color="auto" w:fill="auto"/>
          </w:tcPr>
          <w:p w14:paraId="18DBE314" w14:textId="77777777" w:rsidR="00E75F78" w:rsidRPr="00B243EF" w:rsidRDefault="00E75F78" w:rsidP="003E37C6">
            <w:pPr>
              <w:jc w:val="center"/>
              <w:rPr>
                <w:rFonts w:cs="Arial"/>
              </w:rPr>
            </w:pPr>
            <w:r>
              <w:rPr>
                <w:rFonts w:cs="Arial"/>
              </w:rPr>
              <w:t>Function layer</w:t>
            </w:r>
          </w:p>
        </w:tc>
        <w:tc>
          <w:tcPr>
            <w:tcW w:w="4600" w:type="dxa"/>
            <w:tcBorders>
              <w:top w:val="single" w:sz="8" w:space="0" w:color="auto"/>
              <w:right w:val="single" w:sz="8" w:space="0" w:color="auto"/>
            </w:tcBorders>
            <w:shd w:val="clear" w:color="auto" w:fill="auto"/>
          </w:tcPr>
          <w:p w14:paraId="46A33A27" w14:textId="77777777" w:rsidR="00E75F78" w:rsidRPr="00B243EF" w:rsidRDefault="00E75F78" w:rsidP="003E37C6">
            <w:pPr>
              <w:rPr>
                <w:rFonts w:cs="Arial"/>
              </w:rPr>
            </w:pPr>
            <w:r>
              <w:rPr>
                <w:rFonts w:cs="Arial"/>
              </w:rPr>
              <w:t>Broad functional division</w:t>
            </w:r>
          </w:p>
        </w:tc>
      </w:tr>
      <w:tr w:rsidR="00E75F78" w:rsidRPr="00B243EF" w14:paraId="21B33E49" w14:textId="77777777" w:rsidTr="003E37C6">
        <w:trPr>
          <w:trHeight w:val="70"/>
        </w:trPr>
        <w:tc>
          <w:tcPr>
            <w:tcW w:w="1000" w:type="dxa"/>
            <w:vMerge/>
            <w:tcBorders>
              <w:left w:val="single" w:sz="8" w:space="0" w:color="auto"/>
              <w:bottom w:val="single" w:sz="8" w:space="0" w:color="auto"/>
            </w:tcBorders>
            <w:shd w:val="clear" w:color="auto" w:fill="auto"/>
          </w:tcPr>
          <w:p w14:paraId="72C02F1B" w14:textId="77777777" w:rsidR="00E75F78" w:rsidRPr="00B243EF" w:rsidRDefault="00E75F78" w:rsidP="003E37C6">
            <w:pPr>
              <w:jc w:val="center"/>
              <w:rPr>
                <w:rFonts w:cs="Arial"/>
              </w:rPr>
            </w:pPr>
          </w:p>
        </w:tc>
        <w:tc>
          <w:tcPr>
            <w:tcW w:w="2000" w:type="dxa"/>
            <w:tcBorders>
              <w:bottom w:val="single" w:sz="8" w:space="0" w:color="auto"/>
            </w:tcBorders>
            <w:shd w:val="clear" w:color="auto" w:fill="auto"/>
          </w:tcPr>
          <w:p w14:paraId="51DC18B7" w14:textId="77777777" w:rsidR="00E75F78" w:rsidRPr="00B243EF" w:rsidRDefault="00E75F78" w:rsidP="003E37C6">
            <w:pPr>
              <w:jc w:val="center"/>
              <w:rPr>
                <w:rFonts w:cs="Arial"/>
              </w:rPr>
            </w:pPr>
            <w:r>
              <w:rPr>
                <w:rFonts w:cs="Arial"/>
              </w:rPr>
              <w:t>Schedule layer</w:t>
            </w:r>
          </w:p>
        </w:tc>
        <w:tc>
          <w:tcPr>
            <w:tcW w:w="4600" w:type="dxa"/>
            <w:tcBorders>
              <w:bottom w:val="single" w:sz="8" w:space="0" w:color="auto"/>
              <w:right w:val="single" w:sz="8" w:space="0" w:color="auto"/>
            </w:tcBorders>
            <w:shd w:val="clear" w:color="auto" w:fill="auto"/>
          </w:tcPr>
          <w:p w14:paraId="03AD12B4" w14:textId="77777777" w:rsidR="00E75F78" w:rsidRPr="00B243EF" w:rsidRDefault="00E75F78" w:rsidP="003E37C6">
            <w:pPr>
              <w:rPr>
                <w:rFonts w:cs="Arial"/>
              </w:rPr>
            </w:pPr>
            <w:r>
              <w:rPr>
                <w:rFonts w:cs="Arial"/>
              </w:rPr>
              <w:t>Expression of execution timing (sampling, order)</w:t>
            </w:r>
          </w:p>
        </w:tc>
      </w:tr>
      <w:tr w:rsidR="00E75F78" w:rsidRPr="00B243EF" w14:paraId="5500A844" w14:textId="77777777" w:rsidTr="003E37C6">
        <w:tc>
          <w:tcPr>
            <w:tcW w:w="1000" w:type="dxa"/>
            <w:vMerge w:val="restart"/>
            <w:tcBorders>
              <w:top w:val="single" w:sz="8" w:space="0" w:color="auto"/>
            </w:tcBorders>
            <w:shd w:val="clear" w:color="auto" w:fill="auto"/>
          </w:tcPr>
          <w:p w14:paraId="74694784" w14:textId="77777777" w:rsidR="00E75F78" w:rsidRPr="00B243EF" w:rsidRDefault="00E75F78" w:rsidP="003E37C6">
            <w:pPr>
              <w:jc w:val="center"/>
              <w:rPr>
                <w:rFonts w:cs="Arial"/>
              </w:rPr>
            </w:pPr>
            <w:r>
              <w:rPr>
                <w:rFonts w:cs="Arial"/>
              </w:rPr>
              <w:t>Bottom</w:t>
            </w:r>
          </w:p>
          <w:p w14:paraId="05E97A5C" w14:textId="77777777" w:rsidR="00E75F78" w:rsidRPr="00B243EF" w:rsidRDefault="00E75F78" w:rsidP="003E37C6">
            <w:pPr>
              <w:jc w:val="center"/>
              <w:rPr>
                <w:rFonts w:cs="Arial"/>
              </w:rPr>
            </w:pPr>
            <w:r>
              <w:rPr>
                <w:rFonts w:cs="Arial"/>
              </w:rPr>
              <w:t>Layer</w:t>
            </w:r>
          </w:p>
        </w:tc>
        <w:tc>
          <w:tcPr>
            <w:tcW w:w="2000" w:type="dxa"/>
            <w:tcBorders>
              <w:top w:val="single" w:sz="8" w:space="0" w:color="auto"/>
            </w:tcBorders>
            <w:shd w:val="clear" w:color="auto" w:fill="auto"/>
          </w:tcPr>
          <w:p w14:paraId="6907C202" w14:textId="77777777" w:rsidR="00E75F78" w:rsidRPr="00B243EF" w:rsidRDefault="00E75F78" w:rsidP="003E37C6">
            <w:pPr>
              <w:jc w:val="center"/>
              <w:rPr>
                <w:rFonts w:cs="Arial"/>
              </w:rPr>
            </w:pPr>
            <w:r>
              <w:rPr>
                <w:rFonts w:cs="Arial"/>
              </w:rPr>
              <w:t>Sub function layer</w:t>
            </w:r>
          </w:p>
        </w:tc>
        <w:tc>
          <w:tcPr>
            <w:tcW w:w="4600" w:type="dxa"/>
            <w:tcBorders>
              <w:top w:val="single" w:sz="8" w:space="0" w:color="auto"/>
            </w:tcBorders>
            <w:shd w:val="clear" w:color="auto" w:fill="auto"/>
          </w:tcPr>
          <w:p w14:paraId="69AAB578" w14:textId="77777777" w:rsidR="00E75F78" w:rsidRPr="00B243EF" w:rsidRDefault="00E75F78" w:rsidP="003E37C6">
            <w:pPr>
              <w:rPr>
                <w:rFonts w:cs="Arial"/>
              </w:rPr>
            </w:pPr>
            <w:r>
              <w:rPr>
                <w:rFonts w:cs="Arial"/>
              </w:rPr>
              <w:t>Detailed function division</w:t>
            </w:r>
          </w:p>
        </w:tc>
      </w:tr>
      <w:tr w:rsidR="00E75F78" w:rsidRPr="00B243EF" w14:paraId="593E024A" w14:textId="77777777" w:rsidTr="003E37C6">
        <w:tc>
          <w:tcPr>
            <w:tcW w:w="1000" w:type="dxa"/>
            <w:vMerge/>
            <w:shd w:val="clear" w:color="auto" w:fill="auto"/>
          </w:tcPr>
          <w:p w14:paraId="15441338" w14:textId="77777777" w:rsidR="00E75F78" w:rsidRPr="00B243EF" w:rsidRDefault="00E75F78" w:rsidP="003E37C6">
            <w:pPr>
              <w:rPr>
                <w:rFonts w:cs="Arial"/>
              </w:rPr>
            </w:pPr>
          </w:p>
        </w:tc>
        <w:tc>
          <w:tcPr>
            <w:tcW w:w="2000" w:type="dxa"/>
            <w:tcBorders>
              <w:bottom w:val="single" w:sz="8" w:space="0" w:color="auto"/>
            </w:tcBorders>
            <w:shd w:val="clear" w:color="auto" w:fill="auto"/>
          </w:tcPr>
          <w:p w14:paraId="6FA20F00" w14:textId="77777777" w:rsidR="00E75F78" w:rsidRPr="00B243EF" w:rsidRDefault="00E75F78" w:rsidP="003E37C6">
            <w:pPr>
              <w:jc w:val="center"/>
              <w:rPr>
                <w:rFonts w:cs="Arial"/>
              </w:rPr>
            </w:pPr>
            <w:r>
              <w:rPr>
                <w:rFonts w:cs="Arial"/>
              </w:rPr>
              <w:t>Control flow layer</w:t>
            </w:r>
          </w:p>
        </w:tc>
        <w:tc>
          <w:tcPr>
            <w:tcW w:w="4600" w:type="dxa"/>
            <w:shd w:val="clear" w:color="auto" w:fill="auto"/>
          </w:tcPr>
          <w:p w14:paraId="37267407" w14:textId="77777777" w:rsidR="00E75F78" w:rsidRPr="00B243EF" w:rsidRDefault="00E75F78" w:rsidP="003E37C6">
            <w:pPr>
              <w:rPr>
                <w:rFonts w:cs="Arial"/>
              </w:rPr>
            </w:pPr>
            <w:r>
              <w:rPr>
                <w:rFonts w:cs="Arial"/>
              </w:rPr>
              <w:t>Division according to processing order (input → judgment → output, etc.)</w:t>
            </w:r>
          </w:p>
        </w:tc>
      </w:tr>
      <w:tr w:rsidR="00E75F78" w:rsidRPr="00B243EF" w14:paraId="538D5ADA" w14:textId="77777777" w:rsidTr="003E37C6">
        <w:tc>
          <w:tcPr>
            <w:tcW w:w="1000" w:type="dxa"/>
            <w:vMerge/>
            <w:shd w:val="clear" w:color="auto" w:fill="auto"/>
          </w:tcPr>
          <w:p w14:paraId="3AEAB13E" w14:textId="77777777" w:rsidR="00E75F78" w:rsidRPr="00B243EF" w:rsidRDefault="00E75F78" w:rsidP="003E37C6">
            <w:pPr>
              <w:rPr>
                <w:rFonts w:cs="Arial"/>
              </w:rPr>
            </w:pPr>
          </w:p>
        </w:tc>
        <w:tc>
          <w:tcPr>
            <w:tcW w:w="2000" w:type="dxa"/>
            <w:tcBorders>
              <w:top w:val="single" w:sz="8" w:space="0" w:color="auto"/>
            </w:tcBorders>
            <w:shd w:val="clear" w:color="auto" w:fill="auto"/>
          </w:tcPr>
          <w:p w14:paraId="589E61A0" w14:textId="77777777" w:rsidR="00E75F78" w:rsidRPr="00B243EF" w:rsidRDefault="00E75F78" w:rsidP="003E37C6">
            <w:pPr>
              <w:jc w:val="center"/>
              <w:rPr>
                <w:rFonts w:cs="Arial"/>
              </w:rPr>
            </w:pPr>
            <w:r>
              <w:rPr>
                <w:rFonts w:cs="Arial"/>
              </w:rPr>
              <w:t>Selection layer</w:t>
            </w:r>
          </w:p>
        </w:tc>
        <w:tc>
          <w:tcPr>
            <w:tcW w:w="4600" w:type="dxa"/>
            <w:shd w:val="clear" w:color="auto" w:fill="auto"/>
          </w:tcPr>
          <w:p w14:paraId="4F14299D" w14:textId="77777777" w:rsidR="00E75F78" w:rsidRPr="00B243EF" w:rsidRDefault="00E75F78" w:rsidP="003E37C6">
            <w:pPr>
              <w:rPr>
                <w:rFonts w:cs="Arial"/>
              </w:rPr>
            </w:pPr>
            <w:r>
              <w:rPr>
                <w:rFonts w:cs="Arial"/>
              </w:rPr>
              <w:t>Division (select output with Merge) into a format that switches and activates the active subsystem</w:t>
            </w:r>
          </w:p>
        </w:tc>
      </w:tr>
      <w:tr w:rsidR="00E75F78" w:rsidRPr="00B243EF" w14:paraId="19B5E9C4" w14:textId="77777777" w:rsidTr="003E37C6">
        <w:tc>
          <w:tcPr>
            <w:tcW w:w="1000" w:type="dxa"/>
            <w:vMerge/>
            <w:shd w:val="clear" w:color="auto" w:fill="auto"/>
          </w:tcPr>
          <w:p w14:paraId="70E34FD5" w14:textId="77777777" w:rsidR="00E75F78" w:rsidRPr="00B243EF" w:rsidRDefault="00E75F78" w:rsidP="003E37C6">
            <w:pPr>
              <w:rPr>
                <w:rFonts w:cs="Arial"/>
              </w:rPr>
            </w:pPr>
          </w:p>
        </w:tc>
        <w:tc>
          <w:tcPr>
            <w:tcW w:w="2000" w:type="dxa"/>
            <w:shd w:val="clear" w:color="auto" w:fill="auto"/>
          </w:tcPr>
          <w:p w14:paraId="5B7A9B22" w14:textId="77777777" w:rsidR="00E75F78" w:rsidRPr="00B243EF" w:rsidRDefault="00E75F78" w:rsidP="003E37C6">
            <w:pPr>
              <w:jc w:val="center"/>
              <w:rPr>
                <w:rFonts w:cs="Arial"/>
              </w:rPr>
            </w:pPr>
            <w:r>
              <w:rPr>
                <w:rFonts w:cs="Arial"/>
              </w:rPr>
              <w:t>Data flow layer</w:t>
            </w:r>
          </w:p>
        </w:tc>
        <w:tc>
          <w:tcPr>
            <w:tcW w:w="4600" w:type="dxa"/>
            <w:shd w:val="clear" w:color="auto" w:fill="auto"/>
          </w:tcPr>
          <w:p w14:paraId="099E51D4" w14:textId="77777777" w:rsidR="00E75F78" w:rsidRPr="00B243EF" w:rsidRDefault="00E75F78" w:rsidP="003E37C6">
            <w:pPr>
              <w:rPr>
                <w:rFonts w:cs="Arial"/>
              </w:rPr>
            </w:pPr>
            <w:r>
              <w:rPr>
                <w:rFonts w:cs="Arial"/>
              </w:rPr>
              <w:t>Layer that performs one calculation that cannot be divided</w:t>
            </w:r>
          </w:p>
        </w:tc>
      </w:tr>
    </w:tbl>
    <w:p w14:paraId="64D7A012" w14:textId="77777777" w:rsidR="00E75F78" w:rsidRDefault="00E75F78" w:rsidP="00E75F78">
      <w:pPr>
        <w:rPr>
          <w:rFonts w:cs="Arial"/>
        </w:rPr>
      </w:pPr>
    </w:p>
    <w:p w14:paraId="3FE5130E" w14:textId="05C01058" w:rsidR="00E75F78" w:rsidRPr="0087375D" w:rsidRDefault="00E75F78" w:rsidP="008F0C85">
      <w:pPr>
        <w:rPr>
          <w:rFonts w:cs="Arial"/>
        </w:rPr>
      </w:pPr>
      <w:r w:rsidRPr="0087375D">
        <w:rPr>
          <w:rFonts w:cs="Arial"/>
        </w:rPr>
        <w:t>When applying layer concepts:</w:t>
      </w:r>
    </w:p>
    <w:p w14:paraId="6A23689C" w14:textId="7B7BD921" w:rsidR="00B7503B" w:rsidRPr="00BE3116" w:rsidRDefault="008F0C85" w:rsidP="00547715">
      <w:pPr>
        <w:pStyle w:val="ListParagraph"/>
        <w:numPr>
          <w:ilvl w:val="0"/>
          <w:numId w:val="121"/>
        </w:numPr>
        <w:ind w:leftChars="0"/>
        <w:rPr>
          <w:rFonts w:cs="Arial"/>
        </w:rPr>
      </w:pPr>
      <w:r>
        <w:t>L</w:t>
      </w:r>
      <w:r w:rsidR="001B5C4B">
        <w:t xml:space="preserve">ayer concepts </w:t>
      </w:r>
      <w:r w:rsidR="00E75F78">
        <w:t xml:space="preserve">shall </w:t>
      </w:r>
      <w:r w:rsidR="001B5C4B">
        <w:t xml:space="preserve">be assigned to layers and subsystems </w:t>
      </w:r>
      <w:r>
        <w:t xml:space="preserve">shall </w:t>
      </w:r>
      <w:r w:rsidR="001B5C4B">
        <w:t xml:space="preserve">be divided </w:t>
      </w:r>
      <w:r>
        <w:t>accordingly</w:t>
      </w:r>
      <w:r w:rsidR="001B5C4B">
        <w:t>.</w:t>
      </w:r>
    </w:p>
    <w:p w14:paraId="6A23689D" w14:textId="653C7171" w:rsidR="00B7503B" w:rsidRPr="00BE3116" w:rsidRDefault="00E75F78" w:rsidP="00547715">
      <w:pPr>
        <w:pStyle w:val="ListParagraph"/>
        <w:numPr>
          <w:ilvl w:val="0"/>
          <w:numId w:val="121"/>
        </w:numPr>
        <w:ind w:leftChars="0"/>
        <w:rPr>
          <w:rFonts w:cs="Arial"/>
        </w:rPr>
      </w:pPr>
      <w:r>
        <w:rPr>
          <w:rFonts w:cs="Arial"/>
        </w:rPr>
        <w:t xml:space="preserve">When a </w:t>
      </w:r>
      <w:r w:rsidR="001B5C4B" w:rsidRPr="00BE3116">
        <w:rPr>
          <w:rFonts w:cs="Arial"/>
        </w:rPr>
        <w:t>layer concepts</w:t>
      </w:r>
      <w:r>
        <w:rPr>
          <w:rFonts w:cs="Arial"/>
        </w:rPr>
        <w:t xml:space="preserve"> is not needed, it does</w:t>
      </w:r>
      <w:r w:rsidR="001B5C4B" w:rsidRPr="00BE3116">
        <w:rPr>
          <w:rFonts w:cs="Arial"/>
        </w:rPr>
        <w:t xml:space="preserve"> not need to be allocated to a layer.</w:t>
      </w:r>
    </w:p>
    <w:p w14:paraId="6A23689F" w14:textId="224C05EC" w:rsidR="00F608FF" w:rsidRDefault="001B5C4B" w:rsidP="00547715">
      <w:pPr>
        <w:pStyle w:val="ListParagraph"/>
        <w:numPr>
          <w:ilvl w:val="0"/>
          <w:numId w:val="121"/>
        </w:numPr>
        <w:ind w:leftChars="0"/>
        <w:rPr>
          <w:rFonts w:cs="Arial"/>
        </w:rPr>
      </w:pPr>
      <w:r w:rsidRPr="008F0C85">
        <w:rPr>
          <w:rFonts w:cs="Arial"/>
        </w:rPr>
        <w:t xml:space="preserve">Multiple layer concepts </w:t>
      </w:r>
      <w:r w:rsidR="00E75F78" w:rsidRPr="008F0C85">
        <w:rPr>
          <w:rFonts w:cs="Arial"/>
        </w:rPr>
        <w:t xml:space="preserve">can </w:t>
      </w:r>
      <w:r w:rsidRPr="008F0C85">
        <w:rPr>
          <w:rFonts w:cs="Arial"/>
        </w:rPr>
        <w:t>be allocated to one layer.</w:t>
      </w:r>
    </w:p>
    <w:p w14:paraId="598C01FA" w14:textId="7E009148" w:rsidR="008F22F7" w:rsidRDefault="008F22F7" w:rsidP="008F22F7">
      <w:pPr>
        <w:rPr>
          <w:rFonts w:cs="Arial"/>
        </w:rPr>
      </w:pPr>
    </w:p>
    <w:p w14:paraId="76D28478" w14:textId="068008AE" w:rsidR="008F22F7" w:rsidRPr="008F22F7" w:rsidRDefault="008F22F7" w:rsidP="008F22F7">
      <w:pPr>
        <w:rPr>
          <w:rFonts w:cs="Arial"/>
        </w:rPr>
      </w:pPr>
      <w:r>
        <w:rPr>
          <w:rFonts w:cs="Arial"/>
        </w:rPr>
        <w:t>When b</w:t>
      </w:r>
      <w:r w:rsidRPr="00BE3116">
        <w:rPr>
          <w:rFonts w:cs="Arial"/>
        </w:rPr>
        <w:t>uilding hierarchies</w:t>
      </w:r>
      <w:r>
        <w:rPr>
          <w:rFonts w:cs="Arial"/>
        </w:rPr>
        <w:t>, d</w:t>
      </w:r>
      <w:r w:rsidRPr="00BE3116">
        <w:rPr>
          <w:rFonts w:cs="Arial"/>
        </w:rPr>
        <w:t xml:space="preserve">ivision into subsystems for the purpose of </w:t>
      </w:r>
      <w:r>
        <w:rPr>
          <w:rFonts w:cs="Arial"/>
        </w:rPr>
        <w:t>saving</w:t>
      </w:r>
      <w:r w:rsidRPr="00BE3116">
        <w:rPr>
          <w:rFonts w:cs="Arial"/>
        </w:rPr>
        <w:t xml:space="preserve"> space within the layer </w:t>
      </w:r>
      <w:r>
        <w:rPr>
          <w:rFonts w:cs="Arial"/>
        </w:rPr>
        <w:t>shall</w:t>
      </w:r>
      <w:r w:rsidRPr="00BE3116">
        <w:rPr>
          <w:rFonts w:cs="Arial"/>
        </w:rPr>
        <w:t xml:space="preserve"> be avoided.</w:t>
      </w:r>
    </w:p>
    <w:p w14:paraId="6A2368BF" w14:textId="2D437A36" w:rsidR="001B5C4B" w:rsidRDefault="008F22F7" w:rsidP="00503FB2">
      <w:pPr>
        <w:pStyle w:val="Heading3"/>
      </w:pPr>
      <w:bookmarkStart w:id="605" w:name="_Toc34396067"/>
      <w:r>
        <w:t>T</w:t>
      </w:r>
      <w:r w:rsidR="001B5C4B">
        <w:t xml:space="preserve">op </w:t>
      </w:r>
      <w:r w:rsidR="005933EB">
        <w:t>L</w:t>
      </w:r>
      <w:r w:rsidR="001B5C4B">
        <w:t>ayer</w:t>
      </w:r>
      <w:bookmarkEnd w:id="605"/>
    </w:p>
    <w:p w14:paraId="6A2368C0" w14:textId="41E3FB55" w:rsidR="001B5C4B" w:rsidRPr="00B243EF" w:rsidRDefault="008F0C85" w:rsidP="0020228A">
      <w:pPr>
        <w:ind w:leftChars="100" w:left="200" w:firstLineChars="42" w:firstLine="84"/>
        <w:jc w:val="both"/>
        <w:rPr>
          <w:rFonts w:cs="Arial"/>
        </w:rPr>
      </w:pPr>
      <w:r>
        <w:rPr>
          <w:rFonts w:cs="Arial"/>
        </w:rPr>
        <w:t>L</w:t>
      </w:r>
      <w:r w:rsidR="001B5C4B">
        <w:rPr>
          <w:rFonts w:cs="Arial"/>
        </w:rPr>
        <w:t>ayout methods for the top layer</w:t>
      </w:r>
      <w:r w:rsidR="00E75F78">
        <w:rPr>
          <w:rFonts w:cs="Arial"/>
        </w:rPr>
        <w:t xml:space="preserve"> include:</w:t>
      </w:r>
    </w:p>
    <w:p w14:paraId="6A2368C3" w14:textId="045054CA" w:rsidR="001B5C4B" w:rsidRPr="0087375D" w:rsidRDefault="001B5C4B" w:rsidP="00547715">
      <w:pPr>
        <w:numPr>
          <w:ilvl w:val="0"/>
          <w:numId w:val="122"/>
        </w:numPr>
        <w:rPr>
          <w:rFonts w:cs="Arial"/>
        </w:rPr>
      </w:pPr>
      <w:r w:rsidRPr="0087375D">
        <w:rPr>
          <w:rFonts w:cs="Arial"/>
        </w:rPr>
        <w:t>Simple control model</w:t>
      </w:r>
      <w:r w:rsidR="00E75F78" w:rsidRPr="0087375D">
        <w:rPr>
          <w:rFonts w:cs="Arial"/>
        </w:rPr>
        <w:t xml:space="preserve"> — </w:t>
      </w:r>
      <w:r w:rsidRPr="0087375D">
        <w:rPr>
          <w:rFonts w:cs="Arial"/>
        </w:rPr>
        <w:t xml:space="preserve">Represents </w:t>
      </w:r>
      <w:r w:rsidR="00221132">
        <w:rPr>
          <w:rFonts w:cs="Arial"/>
        </w:rPr>
        <w:t xml:space="preserve">both the </w:t>
      </w:r>
      <w:r w:rsidRPr="0087375D">
        <w:rPr>
          <w:rFonts w:cs="Arial"/>
        </w:rPr>
        <w:t>function layer and schedule layer in the same layer. Here, function = execution unit.</w:t>
      </w:r>
      <w:r w:rsidR="0087375D" w:rsidRPr="0087375D">
        <w:rPr>
          <w:rFonts w:cs="Arial"/>
        </w:rPr>
        <w:t xml:space="preserve"> For example, </w:t>
      </w:r>
      <w:r w:rsidR="00221132">
        <w:rPr>
          <w:rFonts w:cs="Arial"/>
        </w:rPr>
        <w:t>a</w:t>
      </w:r>
      <w:r w:rsidR="0087375D">
        <w:rPr>
          <w:rFonts w:cs="Arial"/>
        </w:rPr>
        <w:t xml:space="preserve"> </w:t>
      </w:r>
      <w:r w:rsidRPr="0087375D">
        <w:rPr>
          <w:rFonts w:cs="Arial"/>
        </w:rPr>
        <w:t xml:space="preserve">control model has </w:t>
      </w:r>
      <w:r w:rsidR="00221132">
        <w:rPr>
          <w:rFonts w:cs="Arial"/>
        </w:rPr>
        <w:t xml:space="preserve">only </w:t>
      </w:r>
      <w:r w:rsidRPr="0087375D">
        <w:rPr>
          <w:rFonts w:cs="Arial"/>
        </w:rPr>
        <w:t>one sampling cycle and all functions are arranged in execution order</w:t>
      </w:r>
    </w:p>
    <w:p w14:paraId="6A2368C6" w14:textId="325D3A99" w:rsidR="001B5C4B" w:rsidRPr="0087375D" w:rsidRDefault="001B5C4B" w:rsidP="00547715">
      <w:pPr>
        <w:numPr>
          <w:ilvl w:val="0"/>
          <w:numId w:val="122"/>
        </w:numPr>
        <w:rPr>
          <w:rFonts w:cs="Arial"/>
        </w:rPr>
      </w:pPr>
      <w:r w:rsidRPr="0087375D">
        <w:rPr>
          <w:rFonts w:cs="Arial"/>
        </w:rPr>
        <w:t>Complex control model Type α</w:t>
      </w:r>
      <w:r w:rsidR="0087375D" w:rsidRPr="0087375D">
        <w:rPr>
          <w:rFonts w:cs="Arial"/>
        </w:rPr>
        <w:t xml:space="preserve"> — </w:t>
      </w:r>
      <w:r w:rsidR="0087375D">
        <w:rPr>
          <w:rFonts w:cs="Arial"/>
        </w:rPr>
        <w:t>The s</w:t>
      </w:r>
      <w:r w:rsidRPr="0087375D">
        <w:rPr>
          <w:rFonts w:cs="Arial"/>
        </w:rPr>
        <w:t xml:space="preserve">chedule layer is </w:t>
      </w:r>
      <w:r w:rsidR="00B37BEA" w:rsidRPr="0087375D">
        <w:rPr>
          <w:rFonts w:cs="Arial"/>
        </w:rPr>
        <w:t>positioned</w:t>
      </w:r>
      <w:r w:rsidRPr="0087375D">
        <w:rPr>
          <w:rFonts w:cs="Arial"/>
        </w:rPr>
        <w:t xml:space="preserve"> at the top.</w:t>
      </w:r>
      <w:r w:rsidR="0087375D">
        <w:rPr>
          <w:rFonts w:cs="Arial"/>
        </w:rPr>
        <w:t xml:space="preserve"> </w:t>
      </w:r>
      <w:r w:rsidRPr="0087375D">
        <w:rPr>
          <w:rFonts w:cs="Arial"/>
        </w:rPr>
        <w:t xml:space="preserve">This </w:t>
      </w:r>
      <w:r w:rsidR="0087375D">
        <w:rPr>
          <w:rFonts w:cs="Arial"/>
        </w:rPr>
        <w:t>method makes</w:t>
      </w:r>
      <w:r w:rsidR="0087375D" w:rsidRPr="0087375D">
        <w:rPr>
          <w:rFonts w:cs="Arial"/>
        </w:rPr>
        <w:t xml:space="preserve"> </w:t>
      </w:r>
      <w:r w:rsidRPr="0087375D">
        <w:rPr>
          <w:rFonts w:cs="Arial"/>
        </w:rPr>
        <w:t xml:space="preserve">integration with the code easy, but functions are </w:t>
      </w:r>
      <w:r w:rsidR="008F22F7" w:rsidRPr="0087375D">
        <w:rPr>
          <w:rFonts w:cs="Arial"/>
        </w:rPr>
        <w:t>divided,</w:t>
      </w:r>
      <w:r w:rsidRPr="0087375D">
        <w:rPr>
          <w:rFonts w:cs="Arial"/>
        </w:rPr>
        <w:t xml:space="preserve"> and the readability </w:t>
      </w:r>
      <w:r w:rsidR="0087375D">
        <w:rPr>
          <w:rFonts w:cs="Arial"/>
        </w:rPr>
        <w:t xml:space="preserve">of the </w:t>
      </w:r>
      <w:r w:rsidRPr="0087375D">
        <w:rPr>
          <w:rFonts w:cs="Arial"/>
        </w:rPr>
        <w:t xml:space="preserve">model is </w:t>
      </w:r>
      <w:r w:rsidR="0087375D">
        <w:rPr>
          <w:rFonts w:cs="Arial"/>
        </w:rPr>
        <w:t>impaired</w:t>
      </w:r>
      <w:r w:rsidRPr="0087375D">
        <w:rPr>
          <w:rFonts w:cs="Arial"/>
        </w:rPr>
        <w:t>.</w:t>
      </w:r>
    </w:p>
    <w:p w14:paraId="6A2368C8" w14:textId="0050B9A0" w:rsidR="00D11E30" w:rsidRPr="0087375D" w:rsidRDefault="001B5C4B" w:rsidP="00547715">
      <w:pPr>
        <w:numPr>
          <w:ilvl w:val="0"/>
          <w:numId w:val="122"/>
        </w:numPr>
        <w:rPr>
          <w:rFonts w:cs="Arial"/>
        </w:rPr>
      </w:pPr>
      <w:r w:rsidRPr="0087375D">
        <w:rPr>
          <w:rFonts w:cs="Arial"/>
        </w:rPr>
        <w:t>Complex control model Type β</w:t>
      </w:r>
      <w:r w:rsidR="0087375D" w:rsidRPr="0087375D">
        <w:rPr>
          <w:rFonts w:cs="Arial"/>
        </w:rPr>
        <w:t xml:space="preserve"> — F</w:t>
      </w:r>
      <w:r w:rsidRPr="0087375D">
        <w:rPr>
          <w:rFonts w:cs="Arial"/>
        </w:rPr>
        <w:t xml:space="preserve">unction layers are arranged at the top and schedule layers are </w:t>
      </w:r>
      <w:r w:rsidR="00B37BEA" w:rsidRPr="0087375D">
        <w:rPr>
          <w:rFonts w:cs="Arial"/>
        </w:rPr>
        <w:t>positioned</w:t>
      </w:r>
      <w:r w:rsidRPr="0087375D">
        <w:rPr>
          <w:rFonts w:cs="Arial"/>
        </w:rPr>
        <w:t xml:space="preserve"> below the individual function layers.</w:t>
      </w:r>
    </w:p>
    <w:p w14:paraId="6A2368C9" w14:textId="77777777" w:rsidR="001B5C4B" w:rsidRPr="00AF1960" w:rsidRDefault="006A702C" w:rsidP="00AF1960">
      <w:pPr>
        <w:ind w:leftChars="283" w:left="566" w:firstLineChars="71" w:firstLine="142"/>
        <w:jc w:val="both"/>
        <w:rPr>
          <w:rFonts w:cs="Arial"/>
        </w:rPr>
      </w:pPr>
      <w:r>
        <w:rPr>
          <w:noProof/>
          <w:lang w:eastAsia="ja-JP" w:bidi="th-TH"/>
        </w:rPr>
        <w:lastRenderedPageBreak/>
        <mc:AlternateContent>
          <mc:Choice Requires="wps">
            <w:drawing>
              <wp:anchor distT="0" distB="0" distL="114300" distR="114300" simplePos="0" relativeHeight="251658280" behindDoc="0" locked="0" layoutInCell="1" allowOverlap="1" wp14:anchorId="6A237862" wp14:editId="6A237863">
                <wp:simplePos x="0" y="0"/>
                <wp:positionH relativeFrom="column">
                  <wp:posOffset>1718823</wp:posOffset>
                </wp:positionH>
                <wp:positionV relativeFrom="paragraph">
                  <wp:posOffset>3529292</wp:posOffset>
                </wp:positionV>
                <wp:extent cx="2984500" cy="447675"/>
                <wp:effectExtent l="0" t="0" r="0" b="0"/>
                <wp:wrapNone/>
                <wp:docPr id="1093" name="Text Box 2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4476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237A27" w14:textId="77777777" w:rsidR="00446663" w:rsidRPr="00E9412B" w:rsidRDefault="00446663" w:rsidP="001B5C4B">
                            <w:r>
                              <w:t>The thick frame is an Atomic setting</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237862" id="Text Box 2644" o:spid="_x0000_s1052" type="#_x0000_t202" style="position:absolute;left:0;text-align:left;margin-left:135.35pt;margin-top:277.9pt;width:235pt;height:35.25pt;z-index:251658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" filled="f" stroked="f">
                <v:textbox style="mso-fit-shape-to-text:t">
                  <w:txbxContent>
                    <w:p w14:paraId="6A237A27" w14:textId="77777777" w:rsidR="00446663" w:rsidRPr="00E9412B" w:rsidRDefault="00446663" w:rsidP="001B5C4B">
                      <w:r>
                        <w:t>The thick frame is an Atomic setting</w:t>
                      </w:r>
                    </w:p>
                  </w:txbxContent>
                </v:textbox>
              </v:shape>
            </w:pict>
          </mc:Fallback>
        </mc:AlternateContent>
      </w:r>
      <w:r>
        <w:rPr>
          <w:noProof/>
          <w:lang w:eastAsia="ja-JP" w:bidi="th-TH"/>
        </w:rPr>
        <mc:AlternateContent>
          <mc:Choice Requires="wpc">
            <w:drawing>
              <wp:inline distT="0" distB="0" distL="0" distR="0" wp14:anchorId="6A237864" wp14:editId="6A237865">
                <wp:extent cx="5080000" cy="3771900"/>
                <wp:effectExtent l="0" t="0" r="0" b="0"/>
                <wp:docPr id="1071" name="キャンバス 25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464" name="Rectangle 2588"/>
                        <wps:cNvSpPr>
                          <a:spLocks noChangeArrowheads="1"/>
                        </wps:cNvSpPr>
                        <wps:spPr bwMode="auto">
                          <a:xfrm>
                            <a:off x="2730500" y="2057400"/>
                            <a:ext cx="1524000" cy="1028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28" w14:textId="77777777" w:rsidR="00446663" w:rsidRPr="00920C07" w:rsidRDefault="00446663" w:rsidP="001B5C4B">
                              <w:pPr>
                                <w:rPr>
                                  <w:sz w:val="18"/>
                                  <w:szCs w:val="18"/>
                                </w:rPr>
                              </w:pPr>
                              <w:r>
                                <w:rPr>
                                  <w:sz w:val="18"/>
                                  <w:szCs w:val="18"/>
                                </w:rPr>
                                <w:t>Schedule layer</w:t>
                              </w:r>
                            </w:p>
                          </w:txbxContent>
                        </wps:txbx>
                        <wps:bodyPr rot="0" vert="horz" wrap="square" lIns="91440" tIns="45720" rIns="91440" bIns="45720" anchor="t" anchorCtr="0" upright="1">
                          <a:noAutofit/>
                        </wps:bodyPr>
                      </wps:wsp>
                      <wps:wsp>
                        <wps:cNvPr id="2465" name="Rectangle 2589"/>
                        <wps:cNvSpPr>
                          <a:spLocks noChangeArrowheads="1"/>
                        </wps:cNvSpPr>
                        <wps:spPr bwMode="auto">
                          <a:xfrm>
                            <a:off x="825500" y="1828800"/>
                            <a:ext cx="3683000" cy="1714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29" w14:textId="77777777" w:rsidR="00446663" w:rsidRPr="00920C07" w:rsidRDefault="00446663" w:rsidP="001B5C4B">
                              <w:pPr>
                                <w:rPr>
                                  <w:sz w:val="18"/>
                                  <w:szCs w:val="18"/>
                                </w:rPr>
                              </w:pPr>
                              <w:r>
                                <w:rPr>
                                  <w:sz w:val="18"/>
                                  <w:szCs w:val="18"/>
                                </w:rPr>
                                <w:t>Function layer</w:t>
                              </w:r>
                            </w:p>
                          </w:txbxContent>
                        </wps:txbx>
                        <wps:bodyPr rot="0" vert="horz" wrap="square" lIns="91440" tIns="45720" rIns="91440" bIns="45720" anchor="t" anchorCtr="0" upright="1">
                          <a:noAutofit/>
                        </wps:bodyPr>
                      </wps:wsp>
                      <wps:wsp>
                        <wps:cNvPr id="2466" name="Rectangle 2590"/>
                        <wps:cNvSpPr>
                          <a:spLocks noChangeArrowheads="1"/>
                        </wps:cNvSpPr>
                        <wps:spPr bwMode="auto">
                          <a:xfrm>
                            <a:off x="825500" y="228600"/>
                            <a:ext cx="3683000" cy="1485900"/>
                          </a:xfrm>
                          <a:prstGeom prst="rect">
                            <a:avLst/>
                          </a:prstGeom>
                          <a:solidFill>
                            <a:srgbClr val="FFFFFF"/>
                          </a:solidFill>
                          <a:ln w="9525">
                            <a:solidFill>
                              <a:srgbClr val="000000"/>
                            </a:solidFill>
                            <a:miter lim="800000"/>
                            <a:headEnd/>
                            <a:tailEnd/>
                          </a:ln>
                        </wps:spPr>
                        <wps:txbx>
                          <w:txbxContent>
                            <w:p w14:paraId="6A237A2A" w14:textId="77777777" w:rsidR="00446663" w:rsidRPr="00920C07" w:rsidRDefault="00446663" w:rsidP="001B5C4B">
                              <w:pPr>
                                <w:rPr>
                                  <w:sz w:val="18"/>
                                  <w:szCs w:val="18"/>
                                </w:rPr>
                              </w:pPr>
                              <w:r>
                                <w:rPr>
                                  <w:sz w:val="18"/>
                                  <w:szCs w:val="18"/>
                                </w:rPr>
                                <w:t>Schedule layer</w:t>
                              </w:r>
                            </w:p>
                          </w:txbxContent>
                        </wps:txbx>
                        <wps:bodyPr rot="0" vert="horz" wrap="square" lIns="91440" tIns="45720" rIns="91440" bIns="45720" anchor="t" anchorCtr="0" upright="1">
                          <a:noAutofit/>
                        </wps:bodyPr>
                      </wps:wsp>
                      <wps:wsp>
                        <wps:cNvPr id="2467" name="Rectangle 2591"/>
                        <wps:cNvSpPr>
                          <a:spLocks noChangeArrowheads="1"/>
                        </wps:cNvSpPr>
                        <wps:spPr bwMode="auto">
                          <a:xfrm>
                            <a:off x="1079500" y="2057400"/>
                            <a:ext cx="1524000" cy="1028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2B" w14:textId="77777777" w:rsidR="00446663" w:rsidRPr="00920C07" w:rsidRDefault="00446663" w:rsidP="001B5C4B">
                              <w:pPr>
                                <w:rPr>
                                  <w:sz w:val="18"/>
                                  <w:szCs w:val="18"/>
                                </w:rPr>
                              </w:pPr>
                              <w:r>
                                <w:rPr>
                                  <w:sz w:val="18"/>
                                  <w:szCs w:val="18"/>
                                </w:rPr>
                                <w:t>Schedule layer</w:t>
                              </w:r>
                            </w:p>
                          </w:txbxContent>
                        </wps:txbx>
                        <wps:bodyPr rot="0" vert="horz" wrap="square" lIns="91440" tIns="45720" rIns="91440" bIns="45720" anchor="t" anchorCtr="0" upright="1">
                          <a:noAutofit/>
                        </wps:bodyPr>
                      </wps:wsp>
                      <wps:wsp>
                        <wps:cNvPr id="2468" name="Rectangle 2592"/>
                        <wps:cNvSpPr>
                          <a:spLocks noChangeArrowheads="1"/>
                        </wps:cNvSpPr>
                        <wps:spPr bwMode="auto">
                          <a:xfrm>
                            <a:off x="1079500" y="457200"/>
                            <a:ext cx="1524000" cy="1028700"/>
                          </a:xfrm>
                          <a:prstGeom prst="rect">
                            <a:avLst/>
                          </a:prstGeom>
                          <a:noFill/>
                          <a:ln w="19050">
                            <a:solidFill>
                              <a:srgbClr val="8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2C" w14:textId="77777777" w:rsidR="00446663" w:rsidRPr="00920C07" w:rsidRDefault="00446663" w:rsidP="001B5C4B">
                              <w:pPr>
                                <w:rPr>
                                  <w:sz w:val="18"/>
                                  <w:szCs w:val="18"/>
                                </w:rPr>
                              </w:pPr>
                              <w:r>
                                <w:rPr>
                                  <w:sz w:val="18"/>
                                  <w:szCs w:val="18"/>
                                </w:rPr>
                                <w:t>Function layer</w:t>
                              </w:r>
                            </w:p>
                          </w:txbxContent>
                        </wps:txbx>
                        <wps:bodyPr rot="0" vert="horz" wrap="square" lIns="91440" tIns="45720" rIns="91440" bIns="45720" anchor="t" anchorCtr="0" upright="1">
                          <a:noAutofit/>
                        </wps:bodyPr>
                      </wps:wsp>
                      <wps:wsp>
                        <wps:cNvPr id="2469" name="Rectangle 2593"/>
                        <wps:cNvSpPr>
                          <a:spLocks noChangeArrowheads="1"/>
                        </wps:cNvSpPr>
                        <wps:spPr bwMode="auto">
                          <a:xfrm>
                            <a:off x="2730500" y="457200"/>
                            <a:ext cx="1524000" cy="1028700"/>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2D" w14:textId="77777777" w:rsidR="00446663" w:rsidRPr="00920C07" w:rsidRDefault="00446663" w:rsidP="001B5C4B">
                              <w:pPr>
                                <w:rPr>
                                  <w:sz w:val="18"/>
                                  <w:szCs w:val="18"/>
                                </w:rPr>
                              </w:pPr>
                              <w:r>
                                <w:rPr>
                                  <w:sz w:val="18"/>
                                  <w:szCs w:val="18"/>
                                </w:rPr>
                                <w:t>Function layer</w:t>
                              </w:r>
                            </w:p>
                          </w:txbxContent>
                        </wps:txbx>
                        <wps:bodyPr rot="0" vert="horz" wrap="square" lIns="91440" tIns="45720" rIns="91440" bIns="45720" anchor="t" anchorCtr="0" upright="1">
                          <a:noAutofit/>
                        </wps:bodyPr>
                      </wps:wsp>
                      <wps:wsp>
                        <wps:cNvPr id="2470" name="Rectangle 2594"/>
                        <wps:cNvSpPr>
                          <a:spLocks noChangeArrowheads="1"/>
                        </wps:cNvSpPr>
                        <wps:spPr bwMode="auto">
                          <a:xfrm>
                            <a:off x="1269300" y="800100"/>
                            <a:ext cx="381000" cy="228600"/>
                          </a:xfrm>
                          <a:prstGeom prst="rect">
                            <a:avLst/>
                          </a:prstGeom>
                          <a:solidFill>
                            <a:srgbClr val="FFFFFF"/>
                          </a:solidFill>
                          <a:ln w="9525">
                            <a:solidFill>
                              <a:srgbClr val="000000"/>
                            </a:solidFill>
                            <a:miter lim="800000"/>
                            <a:headEnd/>
                            <a:tailEnd/>
                          </a:ln>
                        </wps:spPr>
                        <wps:txbx>
                          <w:txbxContent>
                            <w:p w14:paraId="6A237A2E" w14:textId="77777777" w:rsidR="00446663" w:rsidRDefault="00446663" w:rsidP="001B5C4B">
                              <w:r>
                                <w:t>S1</w:t>
                              </w:r>
                            </w:p>
                          </w:txbxContent>
                        </wps:txbx>
                        <wps:bodyPr rot="0" vert="horz" wrap="square" lIns="91440" tIns="45720" rIns="91440" bIns="45720" anchor="t" anchorCtr="0" upright="1">
                          <a:noAutofit/>
                        </wps:bodyPr>
                      </wps:wsp>
                      <wps:wsp>
                        <wps:cNvPr id="2471" name="Rectangle 2595"/>
                        <wps:cNvSpPr>
                          <a:spLocks noChangeArrowheads="1"/>
                        </wps:cNvSpPr>
                        <wps:spPr bwMode="auto">
                          <a:xfrm>
                            <a:off x="2094800" y="685800"/>
                            <a:ext cx="381000" cy="457200"/>
                          </a:xfrm>
                          <a:prstGeom prst="rect">
                            <a:avLst/>
                          </a:prstGeom>
                          <a:solidFill>
                            <a:srgbClr val="FFFFFF"/>
                          </a:solidFill>
                          <a:ln w="9525">
                            <a:solidFill>
                              <a:srgbClr val="000000"/>
                            </a:solidFill>
                            <a:miter lim="800000"/>
                            <a:headEnd/>
                            <a:tailEnd/>
                          </a:ln>
                        </wps:spPr>
                        <wps:txbx>
                          <w:txbxContent>
                            <w:p w14:paraId="6A237A2F" w14:textId="77777777" w:rsidR="00446663" w:rsidRDefault="00446663" w:rsidP="001B5C4B">
                              <w:r>
                                <w:t>C1</w:t>
                              </w:r>
                            </w:p>
                          </w:txbxContent>
                        </wps:txbx>
                        <wps:bodyPr rot="0" vert="horz" wrap="square" lIns="91440" tIns="45720" rIns="91440" bIns="45720" anchor="t" anchorCtr="0" upright="1">
                          <a:noAutofit/>
                        </wps:bodyPr>
                      </wps:wsp>
                      <wps:wsp>
                        <wps:cNvPr id="2472" name="Rectangle 2596"/>
                        <wps:cNvSpPr>
                          <a:spLocks noChangeArrowheads="1"/>
                        </wps:cNvSpPr>
                        <wps:spPr bwMode="auto">
                          <a:xfrm>
                            <a:off x="2920300" y="914400"/>
                            <a:ext cx="381000" cy="457200"/>
                          </a:xfrm>
                          <a:prstGeom prst="rect">
                            <a:avLst/>
                          </a:prstGeom>
                          <a:solidFill>
                            <a:srgbClr val="FFFFFF"/>
                          </a:solidFill>
                          <a:ln w="9525">
                            <a:solidFill>
                              <a:srgbClr val="000000"/>
                            </a:solidFill>
                            <a:miter lim="800000"/>
                            <a:headEnd/>
                            <a:tailEnd/>
                          </a:ln>
                        </wps:spPr>
                        <wps:txbx>
                          <w:txbxContent>
                            <w:p w14:paraId="6A237A30" w14:textId="77777777" w:rsidR="00446663" w:rsidRDefault="00446663" w:rsidP="001B5C4B">
                              <w:r>
                                <w:t>S2</w:t>
                              </w:r>
                            </w:p>
                          </w:txbxContent>
                        </wps:txbx>
                        <wps:bodyPr rot="0" vert="horz" wrap="square" lIns="91440" tIns="45720" rIns="91440" bIns="45720" anchor="t" anchorCtr="0" upright="1">
                          <a:noAutofit/>
                        </wps:bodyPr>
                      </wps:wsp>
                      <wps:wsp>
                        <wps:cNvPr id="2473" name="Rectangle 2597"/>
                        <wps:cNvSpPr>
                          <a:spLocks noChangeArrowheads="1"/>
                        </wps:cNvSpPr>
                        <wps:spPr bwMode="auto">
                          <a:xfrm>
                            <a:off x="3745800" y="685800"/>
                            <a:ext cx="381700" cy="457200"/>
                          </a:xfrm>
                          <a:prstGeom prst="rect">
                            <a:avLst/>
                          </a:prstGeom>
                          <a:solidFill>
                            <a:srgbClr val="FFFFFF"/>
                          </a:solidFill>
                          <a:ln w="9525">
                            <a:solidFill>
                              <a:srgbClr val="000000"/>
                            </a:solidFill>
                            <a:miter lim="800000"/>
                            <a:headEnd/>
                            <a:tailEnd/>
                          </a:ln>
                        </wps:spPr>
                        <wps:txbx>
                          <w:txbxContent>
                            <w:p w14:paraId="6A237A31" w14:textId="77777777" w:rsidR="00446663" w:rsidRDefault="00446663" w:rsidP="001B5C4B">
                              <w:r>
                                <w:t>C2</w:t>
                              </w:r>
                            </w:p>
                          </w:txbxContent>
                        </wps:txbx>
                        <wps:bodyPr rot="0" vert="horz" wrap="square" lIns="91440" tIns="45720" rIns="91440" bIns="45720" anchor="t" anchorCtr="0" upright="1">
                          <a:noAutofit/>
                        </wps:bodyPr>
                      </wps:wsp>
                      <wps:wsp>
                        <wps:cNvPr id="2474" name="Line 2598"/>
                        <wps:cNvCnPr>
                          <a:cxnSpLocks noChangeShapeType="1"/>
                        </wps:cNvCnPr>
                        <wps:spPr bwMode="auto">
                          <a:xfrm>
                            <a:off x="2475800" y="799400"/>
                            <a:ext cx="1270700" cy="70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2475" name="Line 2599"/>
                        <wps:cNvCnPr>
                          <a:cxnSpLocks noChangeShapeType="1"/>
                        </wps:cNvCnPr>
                        <wps:spPr bwMode="auto">
                          <a:xfrm>
                            <a:off x="698500" y="914400"/>
                            <a:ext cx="571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6" name="Line 2600"/>
                        <wps:cNvCnPr>
                          <a:cxnSpLocks noChangeShapeType="1"/>
                        </wps:cNvCnPr>
                        <wps:spPr bwMode="auto">
                          <a:xfrm>
                            <a:off x="698500" y="1257300"/>
                            <a:ext cx="2222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7" name="Line 2601"/>
                        <wps:cNvCnPr>
                          <a:cxnSpLocks noChangeShapeType="1"/>
                        </wps:cNvCnPr>
                        <wps:spPr bwMode="auto">
                          <a:xfrm>
                            <a:off x="1651000" y="913700"/>
                            <a:ext cx="444500" cy="70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478" name="Line 2603"/>
                        <wps:cNvCnPr>
                          <a:cxnSpLocks noChangeShapeType="1"/>
                        </wps:cNvCnPr>
                        <wps:spPr bwMode="auto">
                          <a:xfrm>
                            <a:off x="3302000" y="1028000"/>
                            <a:ext cx="444500" cy="70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2479" name="Line 2604"/>
                        <wps:cNvCnPr>
                          <a:cxnSpLocks noChangeShapeType="1"/>
                        </wps:cNvCnPr>
                        <wps:spPr bwMode="auto">
                          <a:xfrm>
                            <a:off x="4127500" y="914400"/>
                            <a:ext cx="571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80" name="Rectangle 2605"/>
                        <wps:cNvSpPr>
                          <a:spLocks noChangeArrowheads="1"/>
                        </wps:cNvSpPr>
                        <wps:spPr bwMode="auto">
                          <a:xfrm>
                            <a:off x="1270000" y="2286000"/>
                            <a:ext cx="381000" cy="228600"/>
                          </a:xfrm>
                          <a:prstGeom prst="rect">
                            <a:avLst/>
                          </a:prstGeom>
                          <a:solidFill>
                            <a:srgbClr val="FFFFFF"/>
                          </a:solidFill>
                          <a:ln w="19050">
                            <a:solidFill>
                              <a:srgbClr val="800000"/>
                            </a:solidFill>
                            <a:miter lim="800000"/>
                            <a:headEnd/>
                            <a:tailEnd/>
                          </a:ln>
                        </wps:spPr>
                        <wps:txbx>
                          <w:txbxContent>
                            <w:p w14:paraId="6A237A32" w14:textId="77777777" w:rsidR="00446663" w:rsidRDefault="00446663" w:rsidP="001B5C4B">
                              <w:r>
                                <w:t>S1</w:t>
                              </w:r>
                            </w:p>
                          </w:txbxContent>
                        </wps:txbx>
                        <wps:bodyPr rot="0" vert="horz" wrap="square" lIns="91440" tIns="45720" rIns="91440" bIns="45720" anchor="t" anchorCtr="0" upright="1">
                          <a:noAutofit/>
                        </wps:bodyPr>
                      </wps:wsp>
                      <wps:wsp>
                        <wps:cNvPr id="2481" name="Rectangle 2606"/>
                        <wps:cNvSpPr>
                          <a:spLocks noChangeArrowheads="1"/>
                        </wps:cNvSpPr>
                        <wps:spPr bwMode="auto">
                          <a:xfrm>
                            <a:off x="2095500" y="2514600"/>
                            <a:ext cx="381000" cy="457200"/>
                          </a:xfrm>
                          <a:prstGeom prst="rect">
                            <a:avLst/>
                          </a:prstGeom>
                          <a:solidFill>
                            <a:srgbClr val="FFFFFF"/>
                          </a:solidFill>
                          <a:ln w="19050">
                            <a:solidFill>
                              <a:srgbClr val="000080"/>
                            </a:solidFill>
                            <a:miter lim="800000"/>
                            <a:headEnd/>
                            <a:tailEnd/>
                          </a:ln>
                        </wps:spPr>
                        <wps:txbx>
                          <w:txbxContent>
                            <w:p w14:paraId="6A237A33" w14:textId="77777777" w:rsidR="00446663" w:rsidRDefault="00446663" w:rsidP="001B5C4B">
                              <w:r>
                                <w:t>S2</w:t>
                              </w:r>
                            </w:p>
                          </w:txbxContent>
                        </wps:txbx>
                        <wps:bodyPr rot="0" vert="horz" wrap="square" lIns="91440" tIns="45720" rIns="91440" bIns="45720" anchor="t" anchorCtr="0" upright="1">
                          <a:noAutofit/>
                        </wps:bodyPr>
                      </wps:wsp>
                      <wps:wsp>
                        <wps:cNvPr id="2482" name="Rectangle 2607"/>
                        <wps:cNvSpPr>
                          <a:spLocks noChangeArrowheads="1"/>
                        </wps:cNvSpPr>
                        <wps:spPr bwMode="auto">
                          <a:xfrm>
                            <a:off x="2921000" y="2286000"/>
                            <a:ext cx="381000" cy="457200"/>
                          </a:xfrm>
                          <a:prstGeom prst="rect">
                            <a:avLst/>
                          </a:prstGeom>
                          <a:solidFill>
                            <a:srgbClr val="FFFFFF"/>
                          </a:solidFill>
                          <a:ln w="19050">
                            <a:solidFill>
                              <a:srgbClr val="800000"/>
                            </a:solidFill>
                            <a:miter lim="800000"/>
                            <a:headEnd/>
                            <a:tailEnd/>
                          </a:ln>
                        </wps:spPr>
                        <wps:txbx>
                          <w:txbxContent>
                            <w:p w14:paraId="6A237A34" w14:textId="77777777" w:rsidR="00446663" w:rsidRDefault="00446663" w:rsidP="001B5C4B">
                              <w:r>
                                <w:t>C1</w:t>
                              </w:r>
                            </w:p>
                          </w:txbxContent>
                        </wps:txbx>
                        <wps:bodyPr rot="0" vert="horz" wrap="square" lIns="91440" tIns="45720" rIns="91440" bIns="45720" anchor="t" anchorCtr="0" upright="1">
                          <a:noAutofit/>
                        </wps:bodyPr>
                      </wps:wsp>
                      <wps:wsp>
                        <wps:cNvPr id="2483" name="Rectangle 2608"/>
                        <wps:cNvSpPr>
                          <a:spLocks noChangeArrowheads="1"/>
                        </wps:cNvSpPr>
                        <wps:spPr bwMode="auto">
                          <a:xfrm>
                            <a:off x="3746500" y="2514600"/>
                            <a:ext cx="381600" cy="457200"/>
                          </a:xfrm>
                          <a:prstGeom prst="rect">
                            <a:avLst/>
                          </a:prstGeom>
                          <a:solidFill>
                            <a:srgbClr val="FFFFFF"/>
                          </a:solidFill>
                          <a:ln w="19050">
                            <a:solidFill>
                              <a:srgbClr val="000080"/>
                            </a:solidFill>
                            <a:miter lim="800000"/>
                            <a:headEnd/>
                            <a:tailEnd/>
                          </a:ln>
                        </wps:spPr>
                        <wps:txbx>
                          <w:txbxContent>
                            <w:p w14:paraId="6A237A35" w14:textId="77777777" w:rsidR="00446663" w:rsidRDefault="00446663" w:rsidP="001B5C4B">
                              <w:r>
                                <w:t>C2</w:t>
                              </w:r>
                            </w:p>
                          </w:txbxContent>
                        </wps:txbx>
                        <wps:bodyPr rot="0" vert="horz" wrap="square" lIns="91440" tIns="45720" rIns="91440" bIns="45720" anchor="t" anchorCtr="0" upright="1">
                          <a:noAutofit/>
                        </wps:bodyPr>
                      </wps:wsp>
                      <wps:wsp>
                        <wps:cNvPr id="2489" name="Line 2610"/>
                        <wps:cNvCnPr>
                          <a:cxnSpLocks noChangeShapeType="1"/>
                        </wps:cNvCnPr>
                        <wps:spPr bwMode="auto">
                          <a:xfrm>
                            <a:off x="3302000" y="2628200"/>
                            <a:ext cx="444500" cy="70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2490" name="Line 2611"/>
                        <wps:cNvCnPr>
                          <a:cxnSpLocks noChangeShapeType="1"/>
                        </wps:cNvCnPr>
                        <wps:spPr bwMode="auto">
                          <a:xfrm>
                            <a:off x="4127500" y="2742500"/>
                            <a:ext cx="5715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1" name="Line 2612"/>
                        <wps:cNvCnPr>
                          <a:cxnSpLocks noChangeShapeType="1"/>
                        </wps:cNvCnPr>
                        <wps:spPr bwMode="auto">
                          <a:xfrm>
                            <a:off x="1651000" y="2400300"/>
                            <a:ext cx="1270000" cy="60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492" name="Line 2613"/>
                        <wps:cNvCnPr>
                          <a:cxnSpLocks noChangeShapeType="1"/>
                        </wps:cNvCnPr>
                        <wps:spPr bwMode="auto">
                          <a:xfrm>
                            <a:off x="2476500" y="2857500"/>
                            <a:ext cx="1270000" cy="60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2493" name="Line 2614"/>
                        <wps:cNvCnPr>
                          <a:cxnSpLocks noChangeShapeType="1"/>
                        </wps:cNvCnPr>
                        <wps:spPr bwMode="auto">
                          <a:xfrm>
                            <a:off x="698500" y="2857500"/>
                            <a:ext cx="13970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4" name="Line 2615"/>
                        <wps:cNvCnPr>
                          <a:cxnSpLocks noChangeShapeType="1"/>
                        </wps:cNvCnPr>
                        <wps:spPr bwMode="auto">
                          <a:xfrm>
                            <a:off x="698500" y="2400300"/>
                            <a:ext cx="571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5" name="Text Box 2620"/>
                        <wps:cNvSpPr txBox="1">
                          <a:spLocks noChangeArrowheads="1"/>
                        </wps:cNvSpPr>
                        <wps:spPr bwMode="auto">
                          <a:xfrm>
                            <a:off x="107950" y="228600"/>
                            <a:ext cx="71755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36" w14:textId="77777777" w:rsidR="00446663" w:rsidRPr="008F0C85" w:rsidRDefault="00446663" w:rsidP="001B5C4B">
                              <w:pPr>
                                <w:rPr>
                                  <w:b/>
                                  <w:bCs/>
                                </w:rPr>
                              </w:pPr>
                              <w:r w:rsidRPr="008F0C85">
                                <w:rPr>
                                  <w:b/>
                                  <w:bCs/>
                                </w:rPr>
                                <w:t>Example</w:t>
                              </w:r>
                            </w:p>
                            <w:p w14:paraId="6A237A37" w14:textId="77777777" w:rsidR="00446663" w:rsidRDefault="00446663" w:rsidP="001B5C4B">
                              <w:r>
                                <w:t>Type α</w:t>
                              </w:r>
                            </w:p>
                          </w:txbxContent>
                        </wps:txbx>
                        <wps:bodyPr rot="0" vert="horz" wrap="square" lIns="91440" tIns="45720" rIns="91440" bIns="45720" anchor="t" anchorCtr="0" upright="1">
                          <a:noAutofit/>
                        </wps:bodyPr>
                      </wps:wsp>
                      <wps:wsp>
                        <wps:cNvPr id="1088" name="Text Box 2621"/>
                        <wps:cNvSpPr txBox="1">
                          <a:spLocks noChangeArrowheads="1"/>
                        </wps:cNvSpPr>
                        <wps:spPr bwMode="auto">
                          <a:xfrm>
                            <a:off x="107950" y="1828800"/>
                            <a:ext cx="717550" cy="5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38" w14:textId="77777777" w:rsidR="00446663" w:rsidRPr="008F0C85" w:rsidRDefault="00446663" w:rsidP="001B5C4B">
                              <w:pPr>
                                <w:rPr>
                                  <w:b/>
                                  <w:bCs/>
                                </w:rPr>
                              </w:pPr>
                              <w:r w:rsidRPr="008F0C85">
                                <w:rPr>
                                  <w:b/>
                                  <w:bCs/>
                                </w:rPr>
                                <w:t>Example</w:t>
                              </w:r>
                            </w:p>
                            <w:p w14:paraId="6A237A39" w14:textId="77777777" w:rsidR="00446663" w:rsidRDefault="00446663" w:rsidP="001B5C4B">
                              <w:r>
                                <w:t>Type β</w:t>
                              </w:r>
                            </w:p>
                          </w:txbxContent>
                        </wps:txbx>
                        <wps:bodyPr rot="0" vert="horz" wrap="square" lIns="91440" tIns="45720" rIns="91440" bIns="45720" anchor="t" anchorCtr="0" upright="1">
                          <a:noAutofit/>
                        </wps:bodyPr>
                      </wps:wsp>
                      <wps:wsp>
                        <wps:cNvPr id="1089" name="Text Box 2622"/>
                        <wps:cNvSpPr txBox="1">
                          <a:spLocks noChangeArrowheads="1"/>
                        </wps:cNvSpPr>
                        <wps:spPr bwMode="auto">
                          <a:xfrm>
                            <a:off x="1079500" y="1485900"/>
                            <a:ext cx="1524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3A" w14:textId="77777777" w:rsidR="00446663" w:rsidRPr="00236009" w:rsidRDefault="00446663" w:rsidP="001B5C4B">
                              <w:pPr>
                                <w:jc w:val="center"/>
                                <w:rPr>
                                  <w:sz w:val="18"/>
                                  <w:szCs w:val="18"/>
                                </w:rPr>
                              </w:pPr>
                              <w:r>
                                <w:rPr>
                                  <w:sz w:val="18"/>
                                  <w:szCs w:val="18"/>
                                </w:rPr>
                                <w:t>Subsystem for low speed operation</w:t>
                              </w:r>
                            </w:p>
                          </w:txbxContent>
                        </wps:txbx>
                        <wps:bodyPr rot="0" vert="horz" wrap="square" lIns="91440" tIns="45720" rIns="91440" bIns="45720" anchor="t" anchorCtr="0" upright="1">
                          <a:noAutofit/>
                        </wps:bodyPr>
                      </wps:wsp>
                      <wps:wsp>
                        <wps:cNvPr id="1090" name="Text Box 2623"/>
                        <wps:cNvSpPr txBox="1">
                          <a:spLocks noChangeArrowheads="1"/>
                        </wps:cNvSpPr>
                        <wps:spPr bwMode="auto">
                          <a:xfrm>
                            <a:off x="2730500" y="1485900"/>
                            <a:ext cx="1524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3B" w14:textId="77777777" w:rsidR="00446663" w:rsidRPr="00236009" w:rsidRDefault="00446663" w:rsidP="001B5C4B">
                              <w:pPr>
                                <w:jc w:val="center"/>
                                <w:rPr>
                                  <w:sz w:val="18"/>
                                  <w:szCs w:val="18"/>
                                </w:rPr>
                              </w:pPr>
                              <w:r>
                                <w:rPr>
                                  <w:sz w:val="18"/>
                                  <w:szCs w:val="18"/>
                                </w:rPr>
                                <w:t>Subsystem for high speed operation</w:t>
                              </w:r>
                            </w:p>
                          </w:txbxContent>
                        </wps:txbx>
                        <wps:bodyPr rot="0" vert="horz" wrap="square" lIns="91440" tIns="45720" rIns="91440" bIns="45720" anchor="t" anchorCtr="0" upright="1">
                          <a:noAutofit/>
                        </wps:bodyPr>
                      </wps:wsp>
                      <wps:wsp>
                        <wps:cNvPr id="1091" name="Text Box 2624"/>
                        <wps:cNvSpPr txBox="1">
                          <a:spLocks noChangeArrowheads="1"/>
                        </wps:cNvSpPr>
                        <wps:spPr bwMode="auto">
                          <a:xfrm>
                            <a:off x="1079500" y="3086100"/>
                            <a:ext cx="1524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3C" w14:textId="77777777" w:rsidR="00446663" w:rsidRDefault="00446663" w:rsidP="001B5C4B">
                              <w:pPr>
                                <w:jc w:val="center"/>
                              </w:pPr>
                              <w:r>
                                <w:rPr>
                                  <w:sz w:val="18"/>
                                  <w:szCs w:val="18"/>
                                </w:rPr>
                                <w:t>Sensing function subsyste</w:t>
                              </w:r>
                              <w:r>
                                <w:t>m</w:t>
                              </w:r>
                            </w:p>
                          </w:txbxContent>
                        </wps:txbx>
                        <wps:bodyPr rot="0" vert="horz" wrap="square" lIns="37440" tIns="45720" rIns="37440" bIns="45720" anchor="t" anchorCtr="0" upright="1">
                          <a:noAutofit/>
                        </wps:bodyPr>
                      </wps:wsp>
                      <wps:wsp>
                        <wps:cNvPr id="1092" name="Text Box 2625"/>
                        <wps:cNvSpPr txBox="1">
                          <a:spLocks noChangeArrowheads="1"/>
                        </wps:cNvSpPr>
                        <wps:spPr bwMode="auto">
                          <a:xfrm>
                            <a:off x="2667000" y="3086100"/>
                            <a:ext cx="165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3D" w14:textId="77777777" w:rsidR="00446663" w:rsidRDefault="00446663" w:rsidP="001B5C4B">
                              <w:pPr>
                                <w:jc w:val="center"/>
                              </w:pPr>
                              <w:r>
                                <w:rPr>
                                  <w:sz w:val="18"/>
                                  <w:szCs w:val="18"/>
                                </w:rPr>
                                <w:t>Control function subsyste</w:t>
                              </w:r>
                              <w:r>
                                <w:t>m</w:t>
                              </w:r>
                            </w:p>
                          </w:txbxContent>
                        </wps:txbx>
                        <wps:bodyPr rot="0" vert="horz" wrap="square" lIns="37440" tIns="45720" rIns="37440" bIns="45720" anchor="t" anchorCtr="0" upright="1">
                          <a:noAutofit/>
                        </wps:bodyPr>
                      </wps:wsp>
                    </wpc:wpc>
                  </a:graphicData>
                </a:graphic>
              </wp:inline>
            </w:drawing>
          </mc:Choice>
          <mc:Fallback>
            <w:pict>
              <v:group w14:anchorId="6A237864" id="キャンバス 2586" o:spid="_x0000_s1053" editas="canvas" style="width:400pt;height:297pt;mso-position-horizontal-relative:char;mso-position-vertical-relative:line" coordsize="50800,3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">
                <v:shape id="_x0000_s1054" type="#_x0000_t75" style="position:absolute;width:50800;height:37719;visibility:visible;mso-wrap-style:square">
                  <v:fill o:detectmouseclick="t"/>
                  <v:path o:connecttype="none"/>
                </v:shape>
                <v:rect id="Rectangle 2588" o:spid="_x0000_s1055" style="position:absolute;left:27305;top:20574;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" filled="f">
                  <v:textbox>
                    <w:txbxContent>
                      <w:p w14:paraId="6A237A28" w14:textId="77777777" w:rsidR="00446663" w:rsidRPr="00920C07" w:rsidRDefault="00446663" w:rsidP="001B5C4B">
                        <w:pPr>
                          <w:rPr>
                            <w:sz w:val="18"/>
                            <w:szCs w:val="18"/>
                          </w:rPr>
                        </w:pPr>
                        <w:r>
                          <w:rPr>
                            <w:sz w:val="18"/>
                            <w:szCs w:val="18"/>
                          </w:rPr>
                          <w:t>Schedule layer</w:t>
                        </w:r>
                      </w:p>
                    </w:txbxContent>
                  </v:textbox>
                </v:rect>
                <v:rect id="Rectangle 2589" o:spid="_x0000_s1056" style="position:absolute;left:8255;top:18288;width:36830;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" filled="f">
                  <v:textbox>
                    <w:txbxContent>
                      <w:p w14:paraId="6A237A29" w14:textId="77777777" w:rsidR="00446663" w:rsidRPr="00920C07" w:rsidRDefault="00446663" w:rsidP="001B5C4B">
                        <w:pPr>
                          <w:rPr>
                            <w:sz w:val="18"/>
                            <w:szCs w:val="18"/>
                          </w:rPr>
                        </w:pPr>
                        <w:r>
                          <w:rPr>
                            <w:sz w:val="18"/>
                            <w:szCs w:val="18"/>
                          </w:rPr>
                          <w:t>Function layer</w:t>
                        </w:r>
                      </w:p>
                    </w:txbxContent>
                  </v:textbox>
                </v:rect>
                <v:rect id="Rectangle 2590" o:spid="_x0000_s1057" style="position:absolute;left:8255;top:2286;width:36830;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">
                  <v:textbox>
                    <w:txbxContent>
                      <w:p w14:paraId="6A237A2A" w14:textId="77777777" w:rsidR="00446663" w:rsidRPr="00920C07" w:rsidRDefault="00446663" w:rsidP="001B5C4B">
                        <w:pPr>
                          <w:rPr>
                            <w:sz w:val="18"/>
                            <w:szCs w:val="18"/>
                          </w:rPr>
                        </w:pPr>
                        <w:r>
                          <w:rPr>
                            <w:sz w:val="18"/>
                            <w:szCs w:val="18"/>
                          </w:rPr>
                          <w:t>Schedule layer</w:t>
                        </w:r>
                      </w:p>
                    </w:txbxContent>
                  </v:textbox>
                </v:rect>
                <v:rect id="Rectangle 2591" o:spid="_x0000_s1058" style="position:absolute;left:10795;top:20574;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" filled="f">
                  <v:textbox>
                    <w:txbxContent>
                      <w:p w14:paraId="6A237A2B" w14:textId="77777777" w:rsidR="00446663" w:rsidRPr="00920C07" w:rsidRDefault="00446663" w:rsidP="001B5C4B">
                        <w:pPr>
                          <w:rPr>
                            <w:sz w:val="18"/>
                            <w:szCs w:val="18"/>
                          </w:rPr>
                        </w:pPr>
                        <w:r>
                          <w:rPr>
                            <w:sz w:val="18"/>
                            <w:szCs w:val="18"/>
                          </w:rPr>
                          <w:t>Schedule layer</w:t>
                        </w:r>
                      </w:p>
                    </w:txbxContent>
                  </v:textbox>
                </v:rect>
                <v:rect id="Rectangle 2592" o:spid="_x0000_s1059" style="position:absolute;left:10795;top:4572;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" filled="f" strokecolor="maroon" strokeweight="1.5pt">
                  <v:textbox>
                    <w:txbxContent>
                      <w:p w14:paraId="6A237A2C" w14:textId="77777777" w:rsidR="00446663" w:rsidRPr="00920C07" w:rsidRDefault="00446663" w:rsidP="001B5C4B">
                        <w:pPr>
                          <w:rPr>
                            <w:sz w:val="18"/>
                            <w:szCs w:val="18"/>
                          </w:rPr>
                        </w:pPr>
                        <w:r>
                          <w:rPr>
                            <w:sz w:val="18"/>
                            <w:szCs w:val="18"/>
                          </w:rPr>
                          <w:t>Function layer</w:t>
                        </w:r>
                      </w:p>
                    </w:txbxContent>
                  </v:textbox>
                </v:rect>
                <v:rect id="Rectangle 2593" o:spid="_x0000_s1060" style="position:absolute;left:27305;top:4572;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" filled="f" strokecolor="navy" strokeweight="1.5pt">
                  <v:textbox>
                    <w:txbxContent>
                      <w:p w14:paraId="6A237A2D" w14:textId="77777777" w:rsidR="00446663" w:rsidRPr="00920C07" w:rsidRDefault="00446663" w:rsidP="001B5C4B">
                        <w:pPr>
                          <w:rPr>
                            <w:sz w:val="18"/>
                            <w:szCs w:val="18"/>
                          </w:rPr>
                        </w:pPr>
                        <w:r>
                          <w:rPr>
                            <w:sz w:val="18"/>
                            <w:szCs w:val="18"/>
                          </w:rPr>
                          <w:t>Function layer</w:t>
                        </w:r>
                      </w:p>
                    </w:txbxContent>
                  </v:textbox>
                </v:rect>
                <v:rect id="Rectangle 2594" o:spid="_x0000_s1061" style="position:absolute;left:12693;top:8001;width:381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">
                  <v:textbox>
                    <w:txbxContent>
                      <w:p w14:paraId="6A237A2E" w14:textId="77777777" w:rsidR="00446663" w:rsidRDefault="00446663" w:rsidP="001B5C4B">
                        <w:r>
                          <w:t>S1</w:t>
                        </w:r>
                      </w:p>
                    </w:txbxContent>
                  </v:textbox>
                </v:rect>
                <v:rect id="Rectangle 2595" o:spid="_x0000_s1062" style="position:absolute;left:20948;top:6858;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">
                  <v:textbox>
                    <w:txbxContent>
                      <w:p w14:paraId="6A237A2F" w14:textId="77777777" w:rsidR="00446663" w:rsidRDefault="00446663" w:rsidP="001B5C4B">
                        <w:r>
                          <w:t>C1</w:t>
                        </w:r>
                      </w:p>
                    </w:txbxContent>
                  </v:textbox>
                </v:rect>
                <v:rect id="Rectangle 2596" o:spid="_x0000_s1063" style="position:absolute;left:29203;top:9144;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">
                  <v:textbox>
                    <w:txbxContent>
                      <w:p w14:paraId="6A237A30" w14:textId="77777777" w:rsidR="00446663" w:rsidRDefault="00446663" w:rsidP="001B5C4B">
                        <w:r>
                          <w:t>S2</w:t>
                        </w:r>
                      </w:p>
                    </w:txbxContent>
                  </v:textbox>
                </v:rect>
                <v:rect id="Rectangle 2597" o:spid="_x0000_s1064" style="position:absolute;left:37458;top:6858;width:381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">
                  <v:textbox>
                    <w:txbxContent>
                      <w:p w14:paraId="6A237A31" w14:textId="77777777" w:rsidR="00446663" w:rsidRDefault="00446663" w:rsidP="001B5C4B">
                        <w:r>
                          <w:t>C2</w:t>
                        </w:r>
                      </w:p>
                    </w:txbxContent>
                  </v:textbox>
                </v:rect>
                <v:line id="Line 2598" o:spid="_x0000_s1065" style="position:absolute;visibility:visible;mso-wrap-style:square" from="24758,7994" to="37465,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" strokecolor="#f60">
                  <v:stroke endarrow="block"/>
                </v:line>
                <v:line id="Line 2599" o:spid="_x0000_s1066" style="position:absolute;visibility:visible;mso-wrap-style:square" from="6985,9144" to="12700,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">
                  <v:stroke endarrow="block"/>
                </v:line>
                <v:line id="Line 2600" o:spid="_x0000_s1067" style="position:absolute;visibility:visible;mso-wrap-style:square" from="6985,12573" to="29210,12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">
                  <v:stroke endarrow="block"/>
                </v:line>
                <v:line id="Line 2601" o:spid="_x0000_s1068" style="position:absolute;visibility:visible;mso-wrap-style:square" from="16510,9137" to="20955,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" strokecolor="blue">
                  <v:stroke endarrow="block"/>
                </v:line>
                <v:line id="Line 2603" o:spid="_x0000_s1069" style="position:absolute;visibility:visible;mso-wrap-style:square" from="33020,10280" to="3746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" strokecolor="green">
                  <v:stroke endarrow="block"/>
                </v:line>
                <v:line id="Line 2604" o:spid="_x0000_s1070" style="position:absolute;visibility:visible;mso-wrap-style:square" from="41275,9144" to="46990,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">
                  <v:stroke endarrow="block"/>
                </v:line>
                <v:rect id="Rectangle 2605" o:spid="_x0000_s1071" style="position:absolute;left:12700;top:22860;width:381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" strokecolor="maroon" strokeweight="1.5pt">
                  <v:textbox>
                    <w:txbxContent>
                      <w:p w14:paraId="6A237A32" w14:textId="77777777" w:rsidR="00446663" w:rsidRDefault="00446663" w:rsidP="001B5C4B">
                        <w:r>
                          <w:t>S1</w:t>
                        </w:r>
                      </w:p>
                    </w:txbxContent>
                  </v:textbox>
                </v:rect>
                <v:rect id="Rectangle 2606" o:spid="_x0000_s1072" style="position:absolute;left:20955;top:25146;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" strokecolor="navy" strokeweight="1.5pt">
                  <v:textbox>
                    <w:txbxContent>
                      <w:p w14:paraId="6A237A33" w14:textId="77777777" w:rsidR="00446663" w:rsidRDefault="00446663" w:rsidP="001B5C4B">
                        <w:r>
                          <w:t>S2</w:t>
                        </w:r>
                      </w:p>
                    </w:txbxContent>
                  </v:textbox>
                </v:rect>
                <v:rect id="Rectangle 2607" o:spid="_x0000_s1073" style="position:absolute;left:29210;top:22860;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" strokecolor="maroon" strokeweight="1.5pt">
                  <v:textbox>
                    <w:txbxContent>
                      <w:p w14:paraId="6A237A34" w14:textId="77777777" w:rsidR="00446663" w:rsidRDefault="00446663" w:rsidP="001B5C4B">
                        <w:r>
                          <w:t>C1</w:t>
                        </w:r>
                      </w:p>
                    </w:txbxContent>
                  </v:textbox>
                </v:rect>
                <v:rect id="Rectangle 2608" o:spid="_x0000_s1074" style="position:absolute;left:37465;top:25146;width:381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" strokecolor="navy" strokeweight="1.5pt">
                  <v:textbox>
                    <w:txbxContent>
                      <w:p w14:paraId="6A237A35" w14:textId="77777777" w:rsidR="00446663" w:rsidRDefault="00446663" w:rsidP="001B5C4B">
                        <w:r>
                          <w:t>C2</w:t>
                        </w:r>
                      </w:p>
                    </w:txbxContent>
                  </v:textbox>
                </v:rect>
                <v:line id="Line 2610" o:spid="_x0000_s1075" style="position:absolute;visibility:visible;mso-wrap-style:square" from="33020,26282" to="37465,2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" strokecolor="#f60">
                  <v:stroke endarrow="block"/>
                </v:line>
                <v:line id="Line 2611" o:spid="_x0000_s1076" style="position:absolute;visibility:visible;mso-wrap-style:square" from="41275,27425" to="46990,2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">
                  <v:stroke endarrow="block"/>
                </v:line>
                <v:line id="Line 2612" o:spid="_x0000_s1077" style="position:absolute;visibility:visible;mso-wrap-style:square" from="16510,24003" to="29210,2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" strokecolor="blue">
                  <v:stroke endarrow="block"/>
                </v:line>
                <v:line id="Line 2613" o:spid="_x0000_s1078" style="position:absolute;visibility:visible;mso-wrap-style:square" from="24765,28575" to="37465,28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" strokecolor="green">
                  <v:stroke endarrow="block"/>
                </v:line>
                <v:line id="Line 2614" o:spid="_x0000_s1079" style="position:absolute;visibility:visible;mso-wrap-style:square" from="6985,28575" to="20955,28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">
                  <v:stroke endarrow="block"/>
                </v:line>
                <v:line id="Line 2615" o:spid="_x0000_s1080" style="position:absolute;visibility:visible;mso-wrap-style:square" from="6985,24003" to="12700,2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">
                  <v:stroke endarrow="block"/>
                </v:line>
                <v:shape id="Text Box 2620" o:spid="_x0000_s1081" type="#_x0000_t202" style="position:absolute;left:1079;top:2286;width:717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" filled="f" stroked="f">
                  <v:textbox>
                    <w:txbxContent>
                      <w:p w14:paraId="6A237A36" w14:textId="77777777" w:rsidR="00446663" w:rsidRPr="008F0C85" w:rsidRDefault="00446663" w:rsidP="001B5C4B">
                        <w:pPr>
                          <w:rPr>
                            <w:b/>
                            <w:bCs/>
                          </w:rPr>
                        </w:pPr>
                        <w:r w:rsidRPr="008F0C85">
                          <w:rPr>
                            <w:b/>
                            <w:bCs/>
                          </w:rPr>
                          <w:t>Example</w:t>
                        </w:r>
                      </w:p>
                      <w:p w14:paraId="6A237A37" w14:textId="77777777" w:rsidR="00446663" w:rsidRDefault="00446663" w:rsidP="001B5C4B">
                        <w:r>
                          <w:t>Type α</w:t>
                        </w:r>
                      </w:p>
                    </w:txbxContent>
                  </v:textbox>
                </v:shape>
                <v:shape id="Text Box 2621" o:spid="_x0000_s1082" type="#_x0000_t202" style="position:absolute;left:1079;top:18288;width:7176;height:5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" filled="f" stroked="f">
                  <v:textbox>
                    <w:txbxContent>
                      <w:p w14:paraId="6A237A38" w14:textId="77777777" w:rsidR="00446663" w:rsidRPr="008F0C85" w:rsidRDefault="00446663" w:rsidP="001B5C4B">
                        <w:pPr>
                          <w:rPr>
                            <w:b/>
                            <w:bCs/>
                          </w:rPr>
                        </w:pPr>
                        <w:r w:rsidRPr="008F0C85">
                          <w:rPr>
                            <w:b/>
                            <w:bCs/>
                          </w:rPr>
                          <w:t>Example</w:t>
                        </w:r>
                      </w:p>
                      <w:p w14:paraId="6A237A39" w14:textId="77777777" w:rsidR="00446663" w:rsidRDefault="00446663" w:rsidP="001B5C4B">
                        <w:r>
                          <w:t>Type β</w:t>
                        </w:r>
                      </w:p>
                    </w:txbxContent>
                  </v:textbox>
                </v:shape>
                <v:shape id="Text Box 2622" o:spid="_x0000_s1083" type="#_x0000_t202" style="position:absolute;left:10795;top:14859;width:1524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" filled="f" stroked="f">
                  <v:textbox>
                    <w:txbxContent>
                      <w:p w14:paraId="6A237A3A" w14:textId="77777777" w:rsidR="00446663" w:rsidRPr="00236009" w:rsidRDefault="00446663" w:rsidP="001B5C4B">
                        <w:pPr>
                          <w:jc w:val="center"/>
                          <w:rPr>
                            <w:sz w:val="18"/>
                            <w:szCs w:val="18"/>
                          </w:rPr>
                        </w:pPr>
                        <w:r>
                          <w:rPr>
                            <w:sz w:val="18"/>
                            <w:szCs w:val="18"/>
                          </w:rPr>
                          <w:t>Subsystem for low speed operation</w:t>
                        </w:r>
                      </w:p>
                    </w:txbxContent>
                  </v:textbox>
                </v:shape>
                <v:shape id="Text Box 2623" o:spid="_x0000_s1084" type="#_x0000_t202" style="position:absolute;left:27305;top:14859;width:1524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" filled="f" stroked="f">
                  <v:textbox>
                    <w:txbxContent>
                      <w:p w14:paraId="6A237A3B" w14:textId="77777777" w:rsidR="00446663" w:rsidRPr="00236009" w:rsidRDefault="00446663" w:rsidP="001B5C4B">
                        <w:pPr>
                          <w:jc w:val="center"/>
                          <w:rPr>
                            <w:sz w:val="18"/>
                            <w:szCs w:val="18"/>
                          </w:rPr>
                        </w:pPr>
                        <w:r>
                          <w:rPr>
                            <w:sz w:val="18"/>
                            <w:szCs w:val="18"/>
                          </w:rPr>
                          <w:t>Subsystem for high speed operation</w:t>
                        </w:r>
                      </w:p>
                    </w:txbxContent>
                  </v:textbox>
                </v:shape>
                <v:shape id="Text Box 2624" o:spid="_x0000_s1085" type="#_x0000_t202" style="position:absolute;left:10795;top:30861;width:1524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" filled="f" stroked="f">
                  <v:textbox inset="1.04mm,,1.04mm">
                    <w:txbxContent>
                      <w:p w14:paraId="6A237A3C" w14:textId="77777777" w:rsidR="00446663" w:rsidRDefault="00446663" w:rsidP="001B5C4B">
                        <w:pPr>
                          <w:jc w:val="center"/>
                        </w:pPr>
                        <w:r>
                          <w:rPr>
                            <w:sz w:val="18"/>
                            <w:szCs w:val="18"/>
                          </w:rPr>
                          <w:t>Sensing function subsyste</w:t>
                        </w:r>
                        <w:r>
                          <w:t>m</w:t>
                        </w:r>
                      </w:p>
                    </w:txbxContent>
                  </v:textbox>
                </v:shape>
                <v:shape id="Text Box 2625" o:spid="_x0000_s1086" type="#_x0000_t202" style="position:absolute;left:26670;top:30861;width:1651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" filled="f" stroked="f">
                  <v:textbox inset="1.04mm,,1.04mm">
                    <w:txbxContent>
                      <w:p w14:paraId="6A237A3D" w14:textId="77777777" w:rsidR="00446663" w:rsidRDefault="00446663" w:rsidP="001B5C4B">
                        <w:pPr>
                          <w:jc w:val="center"/>
                        </w:pPr>
                        <w:r>
                          <w:rPr>
                            <w:sz w:val="18"/>
                            <w:szCs w:val="18"/>
                          </w:rPr>
                          <w:t>Control function subsyste</w:t>
                        </w:r>
                        <w:r>
                          <w:t>m</w:t>
                        </w:r>
                      </w:p>
                    </w:txbxContent>
                  </v:textbox>
                </v:shape>
                <w10:anchorlock/>
              </v:group>
            </w:pict>
          </mc:Fallback>
        </mc:AlternateContent>
      </w:r>
    </w:p>
    <w:p w14:paraId="6A2368CA" w14:textId="5843D54E" w:rsidR="001B5C4B" w:rsidRDefault="008F22F7" w:rsidP="00503FB2">
      <w:pPr>
        <w:pStyle w:val="Heading3"/>
      </w:pPr>
      <w:bookmarkStart w:id="606" w:name="_Toc34396068"/>
      <w:r>
        <w:t>F</w:t>
      </w:r>
      <w:r w:rsidR="001B5C4B">
        <w:t xml:space="preserve">unction </w:t>
      </w:r>
      <w:r w:rsidR="005933EB">
        <w:t>L</w:t>
      </w:r>
      <w:r w:rsidR="001B5C4B">
        <w:t xml:space="preserve">ayers and </w:t>
      </w:r>
      <w:r w:rsidR="005933EB">
        <w:t>S</w:t>
      </w:r>
      <w:r w:rsidR="001B5C4B">
        <w:t>ub-</w:t>
      </w:r>
      <w:r w:rsidR="005933EB">
        <w:t>F</w:t>
      </w:r>
      <w:r w:rsidR="001B5C4B">
        <w:t xml:space="preserve">unction </w:t>
      </w:r>
      <w:r w:rsidR="005933EB">
        <w:t>L</w:t>
      </w:r>
      <w:r w:rsidR="001B5C4B">
        <w:t>ayers</w:t>
      </w:r>
      <w:bookmarkEnd w:id="606"/>
    </w:p>
    <w:p w14:paraId="453BA17E" w14:textId="24E57D15" w:rsidR="00221132" w:rsidRPr="008F0C85" w:rsidRDefault="00221132" w:rsidP="008F0C85">
      <w:pPr>
        <w:rPr>
          <w:lang w:eastAsia="ja-JP"/>
        </w:rPr>
      </w:pPr>
      <w:r>
        <w:rPr>
          <w:lang w:eastAsia="ja-JP"/>
        </w:rPr>
        <w:t>Whe</w:t>
      </w:r>
      <w:r w:rsidR="008F0C85">
        <w:rPr>
          <w:lang w:eastAsia="ja-JP"/>
        </w:rPr>
        <w:t>n</w:t>
      </w:r>
      <w:r>
        <w:rPr>
          <w:lang w:eastAsia="ja-JP"/>
        </w:rPr>
        <w:t xml:space="preserve"> modeling function and sub-function layers:</w:t>
      </w:r>
    </w:p>
    <w:p w14:paraId="6A2368CB" w14:textId="7AE279D8" w:rsidR="00575484" w:rsidRPr="00BB4E65" w:rsidRDefault="00221132" w:rsidP="00547715">
      <w:pPr>
        <w:pStyle w:val="ListParagraph"/>
        <w:numPr>
          <w:ilvl w:val="0"/>
          <w:numId w:val="123"/>
        </w:numPr>
        <w:ind w:leftChars="0"/>
        <w:rPr>
          <w:rFonts w:cs="Arial"/>
        </w:rPr>
      </w:pPr>
      <w:r w:rsidRPr="00BB4E65">
        <w:rPr>
          <w:rFonts w:cs="Arial"/>
        </w:rPr>
        <w:t>S</w:t>
      </w:r>
      <w:r w:rsidR="001B5C4B" w:rsidRPr="00BB4E65">
        <w:rPr>
          <w:rFonts w:cs="Arial"/>
        </w:rPr>
        <w:t>ubsystems</w:t>
      </w:r>
      <w:r w:rsidRPr="00BB4E65">
        <w:rPr>
          <w:rFonts w:cs="Arial"/>
        </w:rPr>
        <w:t xml:space="preserve"> shall be divi</w:t>
      </w:r>
      <w:r w:rsidR="00EF7733">
        <w:rPr>
          <w:rFonts w:cs="Arial"/>
        </w:rPr>
        <w:t>d</w:t>
      </w:r>
      <w:r w:rsidRPr="00BB4E65">
        <w:rPr>
          <w:rFonts w:cs="Arial"/>
        </w:rPr>
        <w:t>ed</w:t>
      </w:r>
      <w:r w:rsidR="001B5C4B" w:rsidRPr="00BB4E65">
        <w:rPr>
          <w:rFonts w:cs="Arial"/>
        </w:rPr>
        <w:t xml:space="preserve"> by function</w:t>
      </w:r>
      <w:r w:rsidRPr="00BB4E65">
        <w:rPr>
          <w:rFonts w:cs="Arial"/>
        </w:rPr>
        <w:t>, wi</w:t>
      </w:r>
      <w:r w:rsidR="00EF7733">
        <w:rPr>
          <w:rFonts w:cs="Arial"/>
        </w:rPr>
        <w:t>t</w:t>
      </w:r>
      <w:r w:rsidRPr="00BB4E65">
        <w:rPr>
          <w:rFonts w:cs="Arial"/>
        </w:rPr>
        <w:t xml:space="preserve">h the </w:t>
      </w:r>
      <w:r w:rsidR="001B5C4B" w:rsidRPr="00BB4E65">
        <w:rPr>
          <w:rFonts w:cs="Arial"/>
        </w:rPr>
        <w:t>respective subsystems represent</w:t>
      </w:r>
      <w:r w:rsidRPr="00BB4E65">
        <w:rPr>
          <w:rFonts w:cs="Arial"/>
        </w:rPr>
        <w:t>ing</w:t>
      </w:r>
      <w:r w:rsidR="001B5C4B" w:rsidRPr="00BB4E65">
        <w:rPr>
          <w:rFonts w:cs="Arial"/>
        </w:rPr>
        <w:t xml:space="preserve"> </w:t>
      </w:r>
      <w:r w:rsidRPr="00BB4E65">
        <w:rPr>
          <w:rFonts w:cs="Arial"/>
        </w:rPr>
        <w:t>one</w:t>
      </w:r>
      <w:r w:rsidR="001B5C4B" w:rsidRPr="00BB4E65">
        <w:rPr>
          <w:rFonts w:cs="Arial"/>
        </w:rPr>
        <w:t> function.</w:t>
      </w:r>
    </w:p>
    <w:p w14:paraId="6A2368CC" w14:textId="307F3B5D" w:rsidR="009E1F77" w:rsidRDefault="001B5C4B" w:rsidP="00547715">
      <w:pPr>
        <w:numPr>
          <w:ilvl w:val="0"/>
          <w:numId w:val="2"/>
        </w:numPr>
        <w:tabs>
          <w:tab w:val="clear" w:pos="702"/>
          <w:tab w:val="num" w:pos="426"/>
        </w:tabs>
        <w:ind w:left="426" w:hanging="142"/>
        <w:rPr>
          <w:rFonts w:cs="Arial"/>
        </w:rPr>
      </w:pPr>
      <w:r>
        <w:rPr>
          <w:rFonts w:cs="Arial"/>
        </w:rPr>
        <w:t>‟</w:t>
      </w:r>
      <w:r w:rsidR="00221132">
        <w:rPr>
          <w:rFonts w:cs="Arial"/>
        </w:rPr>
        <w:t>One</w:t>
      </w:r>
      <w:r>
        <w:rPr>
          <w:rFonts w:cs="Arial"/>
        </w:rPr>
        <w:t xml:space="preserve"> </w:t>
      </w:r>
      <w:proofErr w:type="spellStart"/>
      <w:r>
        <w:rPr>
          <w:rFonts w:cs="Arial"/>
        </w:rPr>
        <w:t>functionˮ</w:t>
      </w:r>
      <w:proofErr w:type="spellEnd"/>
      <w:r>
        <w:rPr>
          <w:rFonts w:cs="Arial"/>
        </w:rPr>
        <w:t xml:space="preserve"> is not </w:t>
      </w:r>
      <w:r w:rsidR="00221132">
        <w:rPr>
          <w:rFonts w:cs="Arial"/>
        </w:rPr>
        <w:t xml:space="preserve">always </w:t>
      </w:r>
      <w:r>
        <w:rPr>
          <w:rFonts w:cs="Arial"/>
        </w:rPr>
        <w:t>an execution unit</w:t>
      </w:r>
      <w:r w:rsidR="00221132">
        <w:rPr>
          <w:rFonts w:cs="Arial"/>
        </w:rPr>
        <w:t xml:space="preserve"> so,</w:t>
      </w:r>
      <w:r w:rsidR="00BF02BD">
        <w:rPr>
          <w:rFonts w:cs="Arial"/>
        </w:rPr>
        <w:t xml:space="preserve"> for</w:t>
      </w:r>
      <w:r>
        <w:rPr>
          <w:rFonts w:cs="Arial"/>
        </w:rPr>
        <w:t xml:space="preserve"> that reason, the respective subsystem </w:t>
      </w:r>
      <w:r w:rsidR="00EF7733">
        <w:rPr>
          <w:rFonts w:cs="Arial"/>
        </w:rPr>
        <w:t xml:space="preserve">is not </w:t>
      </w:r>
      <w:r>
        <w:rPr>
          <w:rFonts w:cs="Arial"/>
        </w:rPr>
        <w:t xml:space="preserve">necessarily </w:t>
      </w:r>
      <w:r w:rsidR="00221132">
        <w:rPr>
          <w:rFonts w:cs="Arial"/>
        </w:rPr>
        <w:t>an</w:t>
      </w:r>
      <w:r>
        <w:rPr>
          <w:rFonts w:cs="Arial"/>
        </w:rPr>
        <w:t xml:space="preserve"> atomic subsystem.</w:t>
      </w:r>
      <w:r w:rsidR="00221132">
        <w:rPr>
          <w:rFonts w:cs="Arial"/>
        </w:rPr>
        <w:t xml:space="preserve"> </w:t>
      </w:r>
      <w:r w:rsidR="00221132" w:rsidRPr="00221132">
        <w:rPr>
          <w:rFonts w:cs="Arial"/>
        </w:rPr>
        <w:t xml:space="preserve">In the </w:t>
      </w:r>
      <w:r w:rsidRPr="00221132">
        <w:rPr>
          <w:rFonts w:cs="Arial"/>
        </w:rPr>
        <w:t xml:space="preserve">type β example below, it </w:t>
      </w:r>
      <w:r w:rsidR="00221132" w:rsidRPr="00221132">
        <w:rPr>
          <w:rFonts w:cs="Arial"/>
        </w:rPr>
        <w:t>is</w:t>
      </w:r>
      <w:r w:rsidRPr="00221132">
        <w:rPr>
          <w:rFonts w:cs="Arial"/>
        </w:rPr>
        <w:t xml:space="preserve"> more appropriate </w:t>
      </w:r>
      <w:r w:rsidR="00221132" w:rsidRPr="00221132">
        <w:rPr>
          <w:rFonts w:cs="Arial"/>
        </w:rPr>
        <w:t>for</w:t>
      </w:r>
      <w:r w:rsidR="008F22F7">
        <w:rPr>
          <w:rFonts w:cs="Arial"/>
        </w:rPr>
        <w:t xml:space="preserve"> a</w:t>
      </w:r>
      <w:r w:rsidRPr="00221132">
        <w:rPr>
          <w:rFonts w:cs="Arial"/>
        </w:rPr>
        <w:t xml:space="preserve"> function layer subsystem </w:t>
      </w:r>
      <w:r w:rsidR="00221132" w:rsidRPr="00221132">
        <w:rPr>
          <w:rFonts w:cs="Arial"/>
        </w:rPr>
        <w:t xml:space="preserve">to be </w:t>
      </w:r>
      <w:r w:rsidR="00687480">
        <w:rPr>
          <w:rFonts w:cs="Arial"/>
        </w:rPr>
        <w:t xml:space="preserve">a </w:t>
      </w:r>
      <w:r w:rsidRPr="00221132">
        <w:rPr>
          <w:rFonts w:cs="Arial"/>
        </w:rPr>
        <w:t xml:space="preserve">virtual subsystem. Algebraic loops are created </w:t>
      </w:r>
      <w:r w:rsidR="00221132" w:rsidRPr="00221132">
        <w:rPr>
          <w:rFonts w:cs="Arial"/>
        </w:rPr>
        <w:t xml:space="preserve">when </w:t>
      </w:r>
      <w:r w:rsidRPr="00221132">
        <w:rPr>
          <w:rFonts w:cs="Arial"/>
        </w:rPr>
        <w:t xml:space="preserve">these </w:t>
      </w:r>
      <w:r w:rsidR="00687480">
        <w:rPr>
          <w:rFonts w:cs="Arial"/>
        </w:rPr>
        <w:t>change i</w:t>
      </w:r>
      <w:r w:rsidRPr="00221132">
        <w:rPr>
          <w:rFonts w:cs="Arial"/>
        </w:rPr>
        <w:t>nto atomic subsystems.</w:t>
      </w:r>
    </w:p>
    <w:p w14:paraId="5B65E227" w14:textId="77777777" w:rsidR="00687480" w:rsidRDefault="00687480" w:rsidP="00547715">
      <w:pPr>
        <w:numPr>
          <w:ilvl w:val="0"/>
          <w:numId w:val="2"/>
        </w:numPr>
        <w:tabs>
          <w:tab w:val="clear" w:pos="702"/>
          <w:tab w:val="num" w:pos="426"/>
        </w:tabs>
        <w:ind w:left="426" w:hanging="144"/>
        <w:rPr>
          <w:rFonts w:cs="Arial"/>
        </w:rPr>
      </w:pPr>
      <w:r>
        <w:rPr>
          <w:rFonts w:cs="Arial"/>
        </w:rPr>
        <w:t>Individual functional units shall be described.</w:t>
      </w:r>
    </w:p>
    <w:p w14:paraId="6EA1E5DB" w14:textId="77777777" w:rsidR="00687480" w:rsidRDefault="00687480" w:rsidP="00547715">
      <w:pPr>
        <w:numPr>
          <w:ilvl w:val="0"/>
          <w:numId w:val="2"/>
        </w:numPr>
        <w:tabs>
          <w:tab w:val="clear" w:pos="702"/>
          <w:tab w:val="num" w:pos="426"/>
        </w:tabs>
        <w:ind w:left="426" w:hanging="144"/>
      </w:pPr>
      <w:r>
        <w:rPr>
          <w:rFonts w:cs="Arial"/>
        </w:rPr>
        <w:t>When the model includes multiple large functions, consider using model references for each function to partition the model.</w:t>
      </w:r>
    </w:p>
    <w:p w14:paraId="1C153CD3" w14:textId="77777777" w:rsidR="00687480" w:rsidRPr="00221132" w:rsidRDefault="00687480" w:rsidP="00687480">
      <w:pPr>
        <w:ind w:left="282"/>
        <w:rPr>
          <w:rFonts w:cs="Arial"/>
        </w:rPr>
      </w:pPr>
    </w:p>
    <w:p w14:paraId="6A2368CD" w14:textId="77777777" w:rsidR="001B5C4B" w:rsidRPr="00B243EF" w:rsidRDefault="006A702C" w:rsidP="009E1F77">
      <w:pPr>
        <w:ind w:left="426"/>
        <w:rPr>
          <w:rFonts w:cs="Arial"/>
        </w:rPr>
      </w:pPr>
      <w:r>
        <w:rPr>
          <w:noProof/>
          <w:lang w:eastAsia="ja-JP" w:bidi="th-TH"/>
        </w:rPr>
        <w:lastRenderedPageBreak/>
        <mc:AlternateContent>
          <mc:Choice Requires="wpc">
            <w:drawing>
              <wp:inline distT="0" distB="0" distL="0" distR="0" wp14:anchorId="6A237866" wp14:editId="08851D8A">
                <wp:extent cx="5080000" cy="3771900"/>
                <wp:effectExtent l="0" t="0" r="0" b="0"/>
                <wp:docPr id="1106" name="キャンバス 110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38" name="Rectangle 2588"/>
                        <wps:cNvSpPr>
                          <a:spLocks noChangeArrowheads="1"/>
                        </wps:cNvSpPr>
                        <wps:spPr bwMode="auto">
                          <a:xfrm>
                            <a:off x="2730500" y="2057400"/>
                            <a:ext cx="1524000" cy="1028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3E" w14:textId="77777777" w:rsidR="00446663" w:rsidRPr="00920C07" w:rsidRDefault="00446663" w:rsidP="001B5C4B">
                              <w:pPr>
                                <w:rPr>
                                  <w:sz w:val="18"/>
                                  <w:szCs w:val="18"/>
                                </w:rPr>
                              </w:pPr>
                              <w:r>
                                <w:rPr>
                                  <w:sz w:val="18"/>
                                  <w:szCs w:val="18"/>
                                </w:rPr>
                                <w:t>Schedule layer</w:t>
                              </w:r>
                            </w:p>
                          </w:txbxContent>
                        </wps:txbx>
                        <wps:bodyPr rot="0" vert="horz" wrap="square" lIns="91440" tIns="45720" rIns="91440" bIns="45720" anchor="t" anchorCtr="0" upright="1">
                          <a:noAutofit/>
                        </wps:bodyPr>
                      </wps:wsp>
                      <wps:wsp>
                        <wps:cNvPr id="1139" name="Rectangle 2589"/>
                        <wps:cNvSpPr>
                          <a:spLocks noChangeArrowheads="1"/>
                        </wps:cNvSpPr>
                        <wps:spPr bwMode="auto">
                          <a:xfrm>
                            <a:off x="825500" y="1828800"/>
                            <a:ext cx="3683000" cy="1714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3F" w14:textId="77777777" w:rsidR="00446663" w:rsidRPr="00920C07" w:rsidRDefault="00446663" w:rsidP="001B5C4B">
                              <w:pPr>
                                <w:rPr>
                                  <w:sz w:val="18"/>
                                  <w:szCs w:val="18"/>
                                </w:rPr>
                              </w:pPr>
                              <w:r>
                                <w:rPr>
                                  <w:sz w:val="18"/>
                                  <w:szCs w:val="18"/>
                                </w:rPr>
                                <w:t>Function layer</w:t>
                              </w:r>
                            </w:p>
                          </w:txbxContent>
                        </wps:txbx>
                        <wps:bodyPr rot="0" vert="horz" wrap="square" lIns="91440" tIns="45720" rIns="91440" bIns="45720" anchor="t" anchorCtr="0" upright="1">
                          <a:noAutofit/>
                        </wps:bodyPr>
                      </wps:wsp>
                      <wps:wsp>
                        <wps:cNvPr id="1140" name="Rectangle 2590"/>
                        <wps:cNvSpPr>
                          <a:spLocks noChangeArrowheads="1"/>
                        </wps:cNvSpPr>
                        <wps:spPr bwMode="auto">
                          <a:xfrm>
                            <a:off x="825500" y="228600"/>
                            <a:ext cx="3683000" cy="1485900"/>
                          </a:xfrm>
                          <a:prstGeom prst="rect">
                            <a:avLst/>
                          </a:prstGeom>
                          <a:solidFill>
                            <a:srgbClr val="FFFFFF"/>
                          </a:solidFill>
                          <a:ln w="9525">
                            <a:solidFill>
                              <a:srgbClr val="000000"/>
                            </a:solidFill>
                            <a:miter lim="800000"/>
                            <a:headEnd/>
                            <a:tailEnd/>
                          </a:ln>
                        </wps:spPr>
                        <wps:txbx>
                          <w:txbxContent>
                            <w:p w14:paraId="6A237A40" w14:textId="77777777" w:rsidR="00446663" w:rsidRPr="00920C07" w:rsidRDefault="00446663" w:rsidP="001B5C4B">
                              <w:pPr>
                                <w:rPr>
                                  <w:sz w:val="18"/>
                                  <w:szCs w:val="18"/>
                                </w:rPr>
                              </w:pPr>
                              <w:r>
                                <w:rPr>
                                  <w:sz w:val="18"/>
                                  <w:szCs w:val="18"/>
                                </w:rPr>
                                <w:t>Schedule layer</w:t>
                              </w:r>
                            </w:p>
                          </w:txbxContent>
                        </wps:txbx>
                        <wps:bodyPr rot="0" vert="horz" wrap="square" lIns="91440" tIns="45720" rIns="91440" bIns="45720" anchor="t" anchorCtr="0" upright="1">
                          <a:noAutofit/>
                        </wps:bodyPr>
                      </wps:wsp>
                      <wps:wsp>
                        <wps:cNvPr id="1141" name="Rectangle 2591"/>
                        <wps:cNvSpPr>
                          <a:spLocks noChangeArrowheads="1"/>
                        </wps:cNvSpPr>
                        <wps:spPr bwMode="auto">
                          <a:xfrm>
                            <a:off x="1079500" y="2057400"/>
                            <a:ext cx="1524000" cy="1028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41" w14:textId="77777777" w:rsidR="00446663" w:rsidRPr="00920C07" w:rsidRDefault="00446663" w:rsidP="001B5C4B">
                              <w:pPr>
                                <w:rPr>
                                  <w:sz w:val="18"/>
                                  <w:szCs w:val="18"/>
                                </w:rPr>
                              </w:pPr>
                              <w:r>
                                <w:rPr>
                                  <w:sz w:val="18"/>
                                  <w:szCs w:val="18"/>
                                </w:rPr>
                                <w:t>Schedule layer</w:t>
                              </w:r>
                            </w:p>
                          </w:txbxContent>
                        </wps:txbx>
                        <wps:bodyPr rot="0" vert="horz" wrap="square" lIns="91440" tIns="45720" rIns="91440" bIns="45720" anchor="t" anchorCtr="0" upright="1">
                          <a:noAutofit/>
                        </wps:bodyPr>
                      </wps:wsp>
                      <wps:wsp>
                        <wps:cNvPr id="1142" name="Rectangle 2592"/>
                        <wps:cNvSpPr>
                          <a:spLocks noChangeArrowheads="1"/>
                        </wps:cNvSpPr>
                        <wps:spPr bwMode="auto">
                          <a:xfrm>
                            <a:off x="1079500" y="457200"/>
                            <a:ext cx="1524000" cy="1028700"/>
                          </a:xfrm>
                          <a:prstGeom prst="rect">
                            <a:avLst/>
                          </a:prstGeom>
                          <a:noFill/>
                          <a:ln w="19050">
                            <a:solidFill>
                              <a:srgbClr val="8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42" w14:textId="77777777" w:rsidR="00446663" w:rsidRPr="00920C07" w:rsidRDefault="00446663" w:rsidP="001B5C4B">
                              <w:pPr>
                                <w:rPr>
                                  <w:sz w:val="18"/>
                                  <w:szCs w:val="18"/>
                                </w:rPr>
                              </w:pPr>
                              <w:r>
                                <w:rPr>
                                  <w:sz w:val="18"/>
                                  <w:szCs w:val="18"/>
                                </w:rPr>
                                <w:t>Function layer</w:t>
                              </w:r>
                            </w:p>
                          </w:txbxContent>
                        </wps:txbx>
                        <wps:bodyPr rot="0" vert="horz" wrap="square" lIns="91440" tIns="45720" rIns="91440" bIns="45720" anchor="t" anchorCtr="0" upright="1">
                          <a:noAutofit/>
                        </wps:bodyPr>
                      </wps:wsp>
                      <wps:wsp>
                        <wps:cNvPr id="1143" name="Rectangle 2593"/>
                        <wps:cNvSpPr>
                          <a:spLocks noChangeArrowheads="1"/>
                        </wps:cNvSpPr>
                        <wps:spPr bwMode="auto">
                          <a:xfrm>
                            <a:off x="2730500" y="457200"/>
                            <a:ext cx="1524000" cy="1028700"/>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p w14:paraId="6A237A43" w14:textId="77777777" w:rsidR="00446663" w:rsidRPr="00920C07" w:rsidRDefault="00446663" w:rsidP="001B5C4B">
                              <w:pPr>
                                <w:rPr>
                                  <w:sz w:val="18"/>
                                  <w:szCs w:val="18"/>
                                </w:rPr>
                              </w:pPr>
                              <w:r>
                                <w:rPr>
                                  <w:sz w:val="18"/>
                                  <w:szCs w:val="18"/>
                                </w:rPr>
                                <w:t>Function layer</w:t>
                              </w:r>
                            </w:p>
                          </w:txbxContent>
                        </wps:txbx>
                        <wps:bodyPr rot="0" vert="horz" wrap="square" lIns="91440" tIns="45720" rIns="91440" bIns="45720" anchor="t" anchorCtr="0" upright="1">
                          <a:noAutofit/>
                        </wps:bodyPr>
                      </wps:wsp>
                      <wps:wsp>
                        <wps:cNvPr id="1144" name="Rectangle 2594"/>
                        <wps:cNvSpPr>
                          <a:spLocks noChangeArrowheads="1"/>
                        </wps:cNvSpPr>
                        <wps:spPr bwMode="auto">
                          <a:xfrm>
                            <a:off x="1269300" y="800100"/>
                            <a:ext cx="381000" cy="228600"/>
                          </a:xfrm>
                          <a:prstGeom prst="rect">
                            <a:avLst/>
                          </a:prstGeom>
                          <a:solidFill>
                            <a:srgbClr val="FFFFFF"/>
                          </a:solidFill>
                          <a:ln w="9525">
                            <a:solidFill>
                              <a:srgbClr val="000000"/>
                            </a:solidFill>
                            <a:miter lim="800000"/>
                            <a:headEnd/>
                            <a:tailEnd/>
                          </a:ln>
                        </wps:spPr>
                        <wps:txbx>
                          <w:txbxContent>
                            <w:p w14:paraId="6A237A44" w14:textId="77777777" w:rsidR="00446663" w:rsidRDefault="00446663" w:rsidP="001B5C4B">
                              <w:r>
                                <w:t>S1</w:t>
                              </w:r>
                            </w:p>
                          </w:txbxContent>
                        </wps:txbx>
                        <wps:bodyPr rot="0" vert="horz" wrap="square" lIns="91440" tIns="45720" rIns="91440" bIns="45720" anchor="t" anchorCtr="0" upright="1">
                          <a:noAutofit/>
                        </wps:bodyPr>
                      </wps:wsp>
                      <wps:wsp>
                        <wps:cNvPr id="1145" name="Rectangle 2595"/>
                        <wps:cNvSpPr>
                          <a:spLocks noChangeArrowheads="1"/>
                        </wps:cNvSpPr>
                        <wps:spPr bwMode="auto">
                          <a:xfrm>
                            <a:off x="2094800" y="685800"/>
                            <a:ext cx="381000" cy="457200"/>
                          </a:xfrm>
                          <a:prstGeom prst="rect">
                            <a:avLst/>
                          </a:prstGeom>
                          <a:solidFill>
                            <a:srgbClr val="FFFFFF"/>
                          </a:solidFill>
                          <a:ln w="9525">
                            <a:solidFill>
                              <a:srgbClr val="000000"/>
                            </a:solidFill>
                            <a:miter lim="800000"/>
                            <a:headEnd/>
                            <a:tailEnd/>
                          </a:ln>
                        </wps:spPr>
                        <wps:txbx>
                          <w:txbxContent>
                            <w:p w14:paraId="6A237A45" w14:textId="77777777" w:rsidR="00446663" w:rsidRDefault="00446663" w:rsidP="001B5C4B">
                              <w:r>
                                <w:t>C1</w:t>
                              </w:r>
                            </w:p>
                          </w:txbxContent>
                        </wps:txbx>
                        <wps:bodyPr rot="0" vert="horz" wrap="square" lIns="91440" tIns="45720" rIns="91440" bIns="45720" anchor="t" anchorCtr="0" upright="1">
                          <a:noAutofit/>
                        </wps:bodyPr>
                      </wps:wsp>
                      <wps:wsp>
                        <wps:cNvPr id="1147" name="Rectangle 2596"/>
                        <wps:cNvSpPr>
                          <a:spLocks noChangeArrowheads="1"/>
                        </wps:cNvSpPr>
                        <wps:spPr bwMode="auto">
                          <a:xfrm>
                            <a:off x="2920300" y="914400"/>
                            <a:ext cx="381000" cy="457200"/>
                          </a:xfrm>
                          <a:prstGeom prst="rect">
                            <a:avLst/>
                          </a:prstGeom>
                          <a:solidFill>
                            <a:srgbClr val="FFFFFF"/>
                          </a:solidFill>
                          <a:ln w="9525">
                            <a:solidFill>
                              <a:srgbClr val="000000"/>
                            </a:solidFill>
                            <a:miter lim="800000"/>
                            <a:headEnd/>
                            <a:tailEnd/>
                          </a:ln>
                        </wps:spPr>
                        <wps:txbx>
                          <w:txbxContent>
                            <w:p w14:paraId="6A237A46" w14:textId="77777777" w:rsidR="00446663" w:rsidRDefault="00446663" w:rsidP="001B5C4B">
                              <w:r>
                                <w:t>S2</w:t>
                              </w:r>
                            </w:p>
                          </w:txbxContent>
                        </wps:txbx>
                        <wps:bodyPr rot="0" vert="horz" wrap="square" lIns="91440" tIns="45720" rIns="91440" bIns="45720" anchor="t" anchorCtr="0" upright="1">
                          <a:noAutofit/>
                        </wps:bodyPr>
                      </wps:wsp>
                      <wps:wsp>
                        <wps:cNvPr id="1148" name="Rectangle 2597"/>
                        <wps:cNvSpPr>
                          <a:spLocks noChangeArrowheads="1"/>
                        </wps:cNvSpPr>
                        <wps:spPr bwMode="auto">
                          <a:xfrm>
                            <a:off x="3745800" y="685800"/>
                            <a:ext cx="381700" cy="457200"/>
                          </a:xfrm>
                          <a:prstGeom prst="rect">
                            <a:avLst/>
                          </a:prstGeom>
                          <a:solidFill>
                            <a:srgbClr val="FFFFFF"/>
                          </a:solidFill>
                          <a:ln w="9525">
                            <a:solidFill>
                              <a:srgbClr val="000000"/>
                            </a:solidFill>
                            <a:miter lim="800000"/>
                            <a:headEnd/>
                            <a:tailEnd/>
                          </a:ln>
                        </wps:spPr>
                        <wps:txbx>
                          <w:txbxContent>
                            <w:p w14:paraId="6A237A47" w14:textId="77777777" w:rsidR="00446663" w:rsidRDefault="00446663" w:rsidP="001B5C4B">
                              <w:r>
                                <w:t>C2</w:t>
                              </w:r>
                            </w:p>
                          </w:txbxContent>
                        </wps:txbx>
                        <wps:bodyPr rot="0" vert="horz" wrap="square" lIns="91440" tIns="45720" rIns="91440" bIns="45720" anchor="t" anchorCtr="0" upright="1">
                          <a:noAutofit/>
                        </wps:bodyPr>
                      </wps:wsp>
                      <wps:wsp>
                        <wps:cNvPr id="1149" name="Line 2598"/>
                        <wps:cNvCnPr/>
                        <wps:spPr bwMode="auto">
                          <a:xfrm>
                            <a:off x="2475800" y="799400"/>
                            <a:ext cx="1270700" cy="70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1150" name="Line 2599"/>
                        <wps:cNvCnPr/>
                        <wps:spPr bwMode="auto">
                          <a:xfrm>
                            <a:off x="698500" y="914400"/>
                            <a:ext cx="571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1" name="Line 2600"/>
                        <wps:cNvCnPr/>
                        <wps:spPr bwMode="auto">
                          <a:xfrm>
                            <a:off x="698500" y="1257300"/>
                            <a:ext cx="2222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05" name="Line 2601"/>
                        <wps:cNvCnPr/>
                        <wps:spPr bwMode="auto">
                          <a:xfrm>
                            <a:off x="1651000" y="913700"/>
                            <a:ext cx="444500" cy="70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208" name="Line 2602"/>
                        <wps:cNvCnPr>
                          <a:cxnSpLocks noChangeShapeType="1"/>
                        </wps:cNvCnPr>
                        <wps:spPr bwMode="auto">
                          <a:xfrm>
                            <a:off x="2476500" y="1028700"/>
                            <a:ext cx="444500" cy="6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09" name="Line 2603"/>
                        <wps:cNvCnPr/>
                        <wps:spPr bwMode="auto">
                          <a:xfrm>
                            <a:off x="3302000" y="1028000"/>
                            <a:ext cx="444500" cy="70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3210" name="Line 2604"/>
                        <wps:cNvCnPr/>
                        <wps:spPr bwMode="auto">
                          <a:xfrm>
                            <a:off x="4127500" y="914400"/>
                            <a:ext cx="571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11" name="Rectangle 2605"/>
                        <wps:cNvSpPr>
                          <a:spLocks noChangeArrowheads="1"/>
                        </wps:cNvSpPr>
                        <wps:spPr bwMode="auto">
                          <a:xfrm>
                            <a:off x="1270000" y="2286000"/>
                            <a:ext cx="381000" cy="228600"/>
                          </a:xfrm>
                          <a:prstGeom prst="rect">
                            <a:avLst/>
                          </a:prstGeom>
                          <a:solidFill>
                            <a:srgbClr val="FFFFFF"/>
                          </a:solidFill>
                          <a:ln w="19050">
                            <a:solidFill>
                              <a:srgbClr val="800000"/>
                            </a:solidFill>
                            <a:miter lim="800000"/>
                            <a:headEnd/>
                            <a:tailEnd/>
                          </a:ln>
                        </wps:spPr>
                        <wps:txbx>
                          <w:txbxContent>
                            <w:p w14:paraId="6A237A48" w14:textId="77777777" w:rsidR="00446663" w:rsidRDefault="00446663" w:rsidP="001B5C4B">
                              <w:r>
                                <w:t>S1</w:t>
                              </w:r>
                            </w:p>
                          </w:txbxContent>
                        </wps:txbx>
                        <wps:bodyPr rot="0" vert="horz" wrap="square" lIns="91440" tIns="45720" rIns="91440" bIns="45720" anchor="t" anchorCtr="0" upright="1">
                          <a:noAutofit/>
                        </wps:bodyPr>
                      </wps:wsp>
                      <wps:wsp>
                        <wps:cNvPr id="3212" name="Rectangle 2606"/>
                        <wps:cNvSpPr>
                          <a:spLocks noChangeArrowheads="1"/>
                        </wps:cNvSpPr>
                        <wps:spPr bwMode="auto">
                          <a:xfrm>
                            <a:off x="2095500" y="2514600"/>
                            <a:ext cx="381000" cy="457200"/>
                          </a:xfrm>
                          <a:prstGeom prst="rect">
                            <a:avLst/>
                          </a:prstGeom>
                          <a:solidFill>
                            <a:srgbClr val="FFFFFF"/>
                          </a:solidFill>
                          <a:ln w="19050">
                            <a:solidFill>
                              <a:srgbClr val="000080"/>
                            </a:solidFill>
                            <a:miter lim="800000"/>
                            <a:headEnd/>
                            <a:tailEnd/>
                          </a:ln>
                        </wps:spPr>
                        <wps:txbx>
                          <w:txbxContent>
                            <w:p w14:paraId="6A237A49" w14:textId="77777777" w:rsidR="00446663" w:rsidRDefault="00446663" w:rsidP="001B5C4B">
                              <w:r>
                                <w:t>S2</w:t>
                              </w:r>
                            </w:p>
                          </w:txbxContent>
                        </wps:txbx>
                        <wps:bodyPr rot="0" vert="horz" wrap="square" lIns="91440" tIns="45720" rIns="91440" bIns="45720" anchor="t" anchorCtr="0" upright="1">
                          <a:noAutofit/>
                        </wps:bodyPr>
                      </wps:wsp>
                      <wps:wsp>
                        <wps:cNvPr id="3213" name="Rectangle 2607"/>
                        <wps:cNvSpPr>
                          <a:spLocks noChangeArrowheads="1"/>
                        </wps:cNvSpPr>
                        <wps:spPr bwMode="auto">
                          <a:xfrm>
                            <a:off x="2921000" y="2286000"/>
                            <a:ext cx="381000" cy="457200"/>
                          </a:xfrm>
                          <a:prstGeom prst="rect">
                            <a:avLst/>
                          </a:prstGeom>
                          <a:solidFill>
                            <a:srgbClr val="FFFFFF"/>
                          </a:solidFill>
                          <a:ln w="19050">
                            <a:solidFill>
                              <a:srgbClr val="800000"/>
                            </a:solidFill>
                            <a:miter lim="800000"/>
                            <a:headEnd/>
                            <a:tailEnd/>
                          </a:ln>
                        </wps:spPr>
                        <wps:txbx>
                          <w:txbxContent>
                            <w:p w14:paraId="6A237A4A" w14:textId="77777777" w:rsidR="00446663" w:rsidRDefault="00446663" w:rsidP="001B5C4B">
                              <w:r>
                                <w:t>C1</w:t>
                              </w:r>
                            </w:p>
                          </w:txbxContent>
                        </wps:txbx>
                        <wps:bodyPr rot="0" vert="horz" wrap="square" lIns="91440" tIns="45720" rIns="91440" bIns="45720" anchor="t" anchorCtr="0" upright="1">
                          <a:noAutofit/>
                        </wps:bodyPr>
                      </wps:wsp>
                      <wps:wsp>
                        <wps:cNvPr id="3214" name="Rectangle 2608"/>
                        <wps:cNvSpPr>
                          <a:spLocks noChangeArrowheads="1"/>
                        </wps:cNvSpPr>
                        <wps:spPr bwMode="auto">
                          <a:xfrm>
                            <a:off x="3746500" y="2514600"/>
                            <a:ext cx="381600" cy="457200"/>
                          </a:xfrm>
                          <a:prstGeom prst="rect">
                            <a:avLst/>
                          </a:prstGeom>
                          <a:solidFill>
                            <a:srgbClr val="FFFFFF"/>
                          </a:solidFill>
                          <a:ln w="19050">
                            <a:solidFill>
                              <a:srgbClr val="000080"/>
                            </a:solidFill>
                            <a:miter lim="800000"/>
                            <a:headEnd/>
                            <a:tailEnd/>
                          </a:ln>
                        </wps:spPr>
                        <wps:txbx>
                          <w:txbxContent>
                            <w:p w14:paraId="6A237A4B" w14:textId="77777777" w:rsidR="00446663" w:rsidRDefault="00446663" w:rsidP="001B5C4B">
                              <w:r>
                                <w:t>C2</w:t>
                              </w:r>
                            </w:p>
                          </w:txbxContent>
                        </wps:txbx>
                        <wps:bodyPr rot="0" vert="horz" wrap="square" lIns="91440" tIns="45720" rIns="91440" bIns="45720" anchor="t" anchorCtr="0" upright="1">
                          <a:noAutofit/>
                        </wps:bodyPr>
                      </wps:wsp>
                      <wps:wsp>
                        <wps:cNvPr id="3215" name="Line 2609"/>
                        <wps:cNvCnPr>
                          <a:cxnSpLocks noChangeShapeType="1"/>
                        </wps:cNvCnPr>
                        <wps:spPr bwMode="auto">
                          <a:xfrm>
                            <a:off x="3302000" y="2400300"/>
                            <a:ext cx="1079500" cy="6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216" name="Line 2610"/>
                        <wps:cNvCnPr/>
                        <wps:spPr bwMode="auto">
                          <a:xfrm>
                            <a:off x="3302000" y="2628200"/>
                            <a:ext cx="444500" cy="700"/>
                          </a:xfrm>
                          <a:prstGeom prst="line">
                            <a:avLst/>
                          </a:prstGeom>
                          <a:noFill/>
                          <a:ln w="9525">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3217" name="Line 2611"/>
                        <wps:cNvCnPr/>
                        <wps:spPr bwMode="auto">
                          <a:xfrm>
                            <a:off x="4127500" y="2742500"/>
                            <a:ext cx="5715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18" name="Line 2612"/>
                        <wps:cNvCnPr/>
                        <wps:spPr bwMode="auto">
                          <a:xfrm>
                            <a:off x="1651000" y="2400300"/>
                            <a:ext cx="1270000" cy="60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3219" name="Line 2613"/>
                        <wps:cNvCnPr/>
                        <wps:spPr bwMode="auto">
                          <a:xfrm>
                            <a:off x="2476500" y="2857500"/>
                            <a:ext cx="1270000" cy="60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wps:wsp>
                        <wps:cNvPr id="3220" name="Line 2614"/>
                        <wps:cNvCnPr/>
                        <wps:spPr bwMode="auto">
                          <a:xfrm>
                            <a:off x="698500" y="2857500"/>
                            <a:ext cx="13970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21" name="Line 2615"/>
                        <wps:cNvCnPr/>
                        <wps:spPr bwMode="auto">
                          <a:xfrm>
                            <a:off x="698500" y="2400300"/>
                            <a:ext cx="57150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22" name="Line 2616"/>
                        <wps:cNvCnPr>
                          <a:cxnSpLocks noChangeShapeType="1"/>
                        </wps:cNvCnPr>
                        <wps:spPr bwMode="auto">
                          <a:xfrm>
                            <a:off x="952500" y="2628900"/>
                            <a:ext cx="1143000" cy="6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23" name="Line 2617"/>
                        <wps:cNvCnPr>
                          <a:cxnSpLocks noChangeShapeType="1"/>
                        </wps:cNvCnPr>
                        <wps:spPr bwMode="auto">
                          <a:xfrm>
                            <a:off x="952500" y="2628900"/>
                            <a:ext cx="600" cy="8001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224" name="Line 2618"/>
                        <wps:cNvCnPr>
                          <a:cxnSpLocks noChangeShapeType="1"/>
                        </wps:cNvCnPr>
                        <wps:spPr bwMode="auto">
                          <a:xfrm>
                            <a:off x="952500" y="3428300"/>
                            <a:ext cx="3429000" cy="7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225" name="Line 2619"/>
                        <wps:cNvCnPr>
                          <a:cxnSpLocks noChangeShapeType="1"/>
                        </wps:cNvCnPr>
                        <wps:spPr bwMode="auto">
                          <a:xfrm>
                            <a:off x="4381500" y="2400300"/>
                            <a:ext cx="600" cy="10287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226" name="Text Box 2620"/>
                        <wps:cNvSpPr txBox="1">
                          <a:spLocks noChangeArrowheads="1"/>
                        </wps:cNvSpPr>
                        <wps:spPr bwMode="auto">
                          <a:xfrm>
                            <a:off x="146050" y="228600"/>
                            <a:ext cx="6794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4C" w14:textId="77777777" w:rsidR="00446663" w:rsidRDefault="00446663" w:rsidP="001B5C4B">
                              <w:r>
                                <w:t>Example</w:t>
                              </w:r>
                            </w:p>
                            <w:p w14:paraId="6A237A4D" w14:textId="77777777" w:rsidR="00446663" w:rsidRDefault="00446663" w:rsidP="001B5C4B">
                              <w:r>
                                <w:t>Type α</w:t>
                              </w:r>
                            </w:p>
                          </w:txbxContent>
                        </wps:txbx>
                        <wps:bodyPr rot="0" vert="horz" wrap="square" lIns="91440" tIns="45720" rIns="91440" bIns="45720" anchor="t" anchorCtr="0" upright="1">
                          <a:noAutofit/>
                        </wps:bodyPr>
                      </wps:wsp>
                      <wps:wsp>
                        <wps:cNvPr id="3227" name="Text Box 2621"/>
                        <wps:cNvSpPr txBox="1">
                          <a:spLocks noChangeArrowheads="1"/>
                        </wps:cNvSpPr>
                        <wps:spPr bwMode="auto">
                          <a:xfrm>
                            <a:off x="146050" y="1828800"/>
                            <a:ext cx="6794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4E" w14:textId="77777777" w:rsidR="00446663" w:rsidRDefault="00446663" w:rsidP="001B5C4B">
                              <w:r>
                                <w:t>Example</w:t>
                              </w:r>
                            </w:p>
                            <w:p w14:paraId="6A237A4F" w14:textId="77777777" w:rsidR="00446663" w:rsidRDefault="00446663" w:rsidP="001B5C4B">
                              <w:r>
                                <w:t>Type β</w:t>
                              </w:r>
                            </w:p>
                          </w:txbxContent>
                        </wps:txbx>
                        <wps:bodyPr rot="0" vert="horz" wrap="square" lIns="91440" tIns="45720" rIns="91440" bIns="45720" anchor="t" anchorCtr="0" upright="1">
                          <a:noAutofit/>
                        </wps:bodyPr>
                      </wps:wsp>
                      <wps:wsp>
                        <wps:cNvPr id="3228" name="Text Box 2622"/>
                        <wps:cNvSpPr txBox="1">
                          <a:spLocks noChangeArrowheads="1"/>
                        </wps:cNvSpPr>
                        <wps:spPr bwMode="auto">
                          <a:xfrm>
                            <a:off x="1079500" y="1485900"/>
                            <a:ext cx="1524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50" w14:textId="77777777" w:rsidR="00446663" w:rsidRPr="00236009" w:rsidRDefault="00446663" w:rsidP="001B5C4B">
                              <w:pPr>
                                <w:jc w:val="center"/>
                                <w:rPr>
                                  <w:sz w:val="18"/>
                                  <w:szCs w:val="18"/>
                                </w:rPr>
                              </w:pPr>
                              <w:r>
                                <w:rPr>
                                  <w:sz w:val="18"/>
                                  <w:szCs w:val="18"/>
                                </w:rPr>
                                <w:t>Subsystem for low speed operation</w:t>
                              </w:r>
                            </w:p>
                          </w:txbxContent>
                        </wps:txbx>
                        <wps:bodyPr rot="0" vert="horz" wrap="square" lIns="91440" tIns="45720" rIns="91440" bIns="45720" anchor="t" anchorCtr="0" upright="1">
                          <a:noAutofit/>
                        </wps:bodyPr>
                      </wps:wsp>
                      <wps:wsp>
                        <wps:cNvPr id="3229" name="Text Box 2623"/>
                        <wps:cNvSpPr txBox="1">
                          <a:spLocks noChangeArrowheads="1"/>
                        </wps:cNvSpPr>
                        <wps:spPr bwMode="auto">
                          <a:xfrm>
                            <a:off x="2730500" y="1485900"/>
                            <a:ext cx="1524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51" w14:textId="77777777" w:rsidR="00446663" w:rsidRPr="00236009" w:rsidRDefault="00446663" w:rsidP="001B5C4B">
                              <w:pPr>
                                <w:jc w:val="center"/>
                                <w:rPr>
                                  <w:sz w:val="18"/>
                                  <w:szCs w:val="18"/>
                                </w:rPr>
                              </w:pPr>
                              <w:r>
                                <w:rPr>
                                  <w:sz w:val="18"/>
                                  <w:szCs w:val="18"/>
                                </w:rPr>
                                <w:t>Subsystem for high speed operation</w:t>
                              </w:r>
                            </w:p>
                          </w:txbxContent>
                        </wps:txbx>
                        <wps:bodyPr rot="0" vert="horz" wrap="square" lIns="91440" tIns="45720" rIns="91440" bIns="45720" anchor="t" anchorCtr="0" upright="1">
                          <a:noAutofit/>
                        </wps:bodyPr>
                      </wps:wsp>
                      <wps:wsp>
                        <wps:cNvPr id="3230" name="Text Box 2624"/>
                        <wps:cNvSpPr txBox="1">
                          <a:spLocks noChangeArrowheads="1"/>
                        </wps:cNvSpPr>
                        <wps:spPr bwMode="auto">
                          <a:xfrm>
                            <a:off x="1079500" y="3086100"/>
                            <a:ext cx="1524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52" w14:textId="77777777" w:rsidR="00446663" w:rsidRDefault="00446663" w:rsidP="001B5C4B">
                              <w:pPr>
                                <w:jc w:val="center"/>
                              </w:pPr>
                              <w:r>
                                <w:rPr>
                                  <w:sz w:val="18"/>
                                  <w:szCs w:val="18"/>
                                </w:rPr>
                                <w:t>Sensing function subsyste</w:t>
                              </w:r>
                              <w:r>
                                <w:t>m</w:t>
                              </w:r>
                            </w:p>
                          </w:txbxContent>
                        </wps:txbx>
                        <wps:bodyPr rot="0" vert="horz" wrap="square" lIns="37440" tIns="45720" rIns="37440" bIns="45720" anchor="t" anchorCtr="0" upright="1">
                          <a:noAutofit/>
                        </wps:bodyPr>
                      </wps:wsp>
                      <wps:wsp>
                        <wps:cNvPr id="3231" name="Text Box 2625"/>
                        <wps:cNvSpPr txBox="1">
                          <a:spLocks noChangeArrowheads="1"/>
                        </wps:cNvSpPr>
                        <wps:spPr bwMode="auto">
                          <a:xfrm>
                            <a:off x="2667000" y="3086100"/>
                            <a:ext cx="165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53" w14:textId="77777777" w:rsidR="00446663" w:rsidRDefault="00446663" w:rsidP="001B5C4B">
                              <w:pPr>
                                <w:jc w:val="center"/>
                              </w:pPr>
                              <w:r>
                                <w:rPr>
                                  <w:sz w:val="18"/>
                                  <w:szCs w:val="18"/>
                                </w:rPr>
                                <w:t>Control function subsyste</w:t>
                              </w:r>
                              <w:r>
                                <w:t>m</w:t>
                              </w:r>
                            </w:p>
                          </w:txbxContent>
                        </wps:txbx>
                        <wps:bodyPr rot="0" vert="horz" wrap="square" lIns="37440" tIns="45720" rIns="37440" bIns="45720" anchor="t" anchorCtr="0" upright="1">
                          <a:noAutofit/>
                        </wps:bodyPr>
                      </wps:wsp>
                    </wpc:wpc>
                  </a:graphicData>
                </a:graphic>
              </wp:inline>
            </w:drawing>
          </mc:Choice>
          <mc:Fallback>
            <w:pict>
              <v:group w14:anchorId="6A237866" id="キャンバス 1106" o:spid="_x0000_s1087" editas="canvas" style="width:400pt;height:297pt;mso-position-horizontal-relative:char;mso-position-vertical-relative:line" coordsize="50800,3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">
                <v:shape id="_x0000_s1088" type="#_x0000_t75" style="position:absolute;width:50800;height:37719;visibility:visible;mso-wrap-style:square">
                  <v:fill o:detectmouseclick="t"/>
                  <v:path o:connecttype="none"/>
                </v:shape>
                <v:rect id="Rectangle 2588" o:spid="_x0000_s1089" style="position:absolute;left:27305;top:20574;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" filled="f">
                  <v:textbox>
                    <w:txbxContent>
                      <w:p w14:paraId="6A237A3E" w14:textId="77777777" w:rsidR="00446663" w:rsidRPr="00920C07" w:rsidRDefault="00446663" w:rsidP="001B5C4B">
                        <w:pPr>
                          <w:rPr>
                            <w:sz w:val="18"/>
                            <w:szCs w:val="18"/>
                          </w:rPr>
                        </w:pPr>
                        <w:r>
                          <w:rPr>
                            <w:sz w:val="18"/>
                            <w:szCs w:val="18"/>
                          </w:rPr>
                          <w:t>Schedule layer</w:t>
                        </w:r>
                      </w:p>
                    </w:txbxContent>
                  </v:textbox>
                </v:rect>
                <v:rect id="Rectangle 2589" o:spid="_x0000_s1090" style="position:absolute;left:8255;top:18288;width:36830;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" filled="f">
                  <v:textbox>
                    <w:txbxContent>
                      <w:p w14:paraId="6A237A3F" w14:textId="77777777" w:rsidR="00446663" w:rsidRPr="00920C07" w:rsidRDefault="00446663" w:rsidP="001B5C4B">
                        <w:pPr>
                          <w:rPr>
                            <w:sz w:val="18"/>
                            <w:szCs w:val="18"/>
                          </w:rPr>
                        </w:pPr>
                        <w:r>
                          <w:rPr>
                            <w:sz w:val="18"/>
                            <w:szCs w:val="18"/>
                          </w:rPr>
                          <w:t>Function layer</w:t>
                        </w:r>
                      </w:p>
                    </w:txbxContent>
                  </v:textbox>
                </v:rect>
                <v:rect id="Rectangle 2590" o:spid="_x0000_s1091" style="position:absolute;left:8255;top:2286;width:36830;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">
                  <v:textbox>
                    <w:txbxContent>
                      <w:p w14:paraId="6A237A40" w14:textId="77777777" w:rsidR="00446663" w:rsidRPr="00920C07" w:rsidRDefault="00446663" w:rsidP="001B5C4B">
                        <w:pPr>
                          <w:rPr>
                            <w:sz w:val="18"/>
                            <w:szCs w:val="18"/>
                          </w:rPr>
                        </w:pPr>
                        <w:r>
                          <w:rPr>
                            <w:sz w:val="18"/>
                            <w:szCs w:val="18"/>
                          </w:rPr>
                          <w:t>Schedule layer</w:t>
                        </w:r>
                      </w:p>
                    </w:txbxContent>
                  </v:textbox>
                </v:rect>
                <v:rect id="Rectangle 2591" o:spid="_x0000_s1092" style="position:absolute;left:10795;top:20574;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" filled="f">
                  <v:textbox>
                    <w:txbxContent>
                      <w:p w14:paraId="6A237A41" w14:textId="77777777" w:rsidR="00446663" w:rsidRPr="00920C07" w:rsidRDefault="00446663" w:rsidP="001B5C4B">
                        <w:pPr>
                          <w:rPr>
                            <w:sz w:val="18"/>
                            <w:szCs w:val="18"/>
                          </w:rPr>
                        </w:pPr>
                        <w:r>
                          <w:rPr>
                            <w:sz w:val="18"/>
                            <w:szCs w:val="18"/>
                          </w:rPr>
                          <w:t>Schedule layer</w:t>
                        </w:r>
                      </w:p>
                    </w:txbxContent>
                  </v:textbox>
                </v:rect>
                <v:rect id="Rectangle 2592" o:spid="_x0000_s1093" style="position:absolute;left:10795;top:4572;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" filled="f" strokecolor="maroon" strokeweight="1.5pt">
                  <v:textbox>
                    <w:txbxContent>
                      <w:p w14:paraId="6A237A42" w14:textId="77777777" w:rsidR="00446663" w:rsidRPr="00920C07" w:rsidRDefault="00446663" w:rsidP="001B5C4B">
                        <w:pPr>
                          <w:rPr>
                            <w:sz w:val="18"/>
                            <w:szCs w:val="18"/>
                          </w:rPr>
                        </w:pPr>
                        <w:r>
                          <w:rPr>
                            <w:sz w:val="18"/>
                            <w:szCs w:val="18"/>
                          </w:rPr>
                          <w:t>Function layer</w:t>
                        </w:r>
                      </w:p>
                    </w:txbxContent>
                  </v:textbox>
                </v:rect>
                <v:rect id="Rectangle 2593" o:spid="_x0000_s1094" style="position:absolute;left:27305;top:4572;width:15240;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" filled="f" strokecolor="navy" strokeweight="1.5pt">
                  <v:textbox>
                    <w:txbxContent>
                      <w:p w14:paraId="6A237A43" w14:textId="77777777" w:rsidR="00446663" w:rsidRPr="00920C07" w:rsidRDefault="00446663" w:rsidP="001B5C4B">
                        <w:pPr>
                          <w:rPr>
                            <w:sz w:val="18"/>
                            <w:szCs w:val="18"/>
                          </w:rPr>
                        </w:pPr>
                        <w:r>
                          <w:rPr>
                            <w:sz w:val="18"/>
                            <w:szCs w:val="18"/>
                          </w:rPr>
                          <w:t>Function layer</w:t>
                        </w:r>
                      </w:p>
                    </w:txbxContent>
                  </v:textbox>
                </v:rect>
                <v:rect id="Rectangle 2594" o:spid="_x0000_s1095" style="position:absolute;left:12693;top:8001;width:381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">
                  <v:textbox>
                    <w:txbxContent>
                      <w:p w14:paraId="6A237A44" w14:textId="77777777" w:rsidR="00446663" w:rsidRDefault="00446663" w:rsidP="001B5C4B">
                        <w:r>
                          <w:t>S1</w:t>
                        </w:r>
                      </w:p>
                    </w:txbxContent>
                  </v:textbox>
                </v:rect>
                <v:rect id="Rectangle 2595" o:spid="_x0000_s1096" style="position:absolute;left:20948;top:6858;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">
                  <v:textbox>
                    <w:txbxContent>
                      <w:p w14:paraId="6A237A45" w14:textId="77777777" w:rsidR="00446663" w:rsidRDefault="00446663" w:rsidP="001B5C4B">
                        <w:r>
                          <w:t>C1</w:t>
                        </w:r>
                      </w:p>
                    </w:txbxContent>
                  </v:textbox>
                </v:rect>
                <v:rect id="Rectangle 2596" o:spid="_x0000_s1097" style="position:absolute;left:29203;top:9144;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">
                  <v:textbox>
                    <w:txbxContent>
                      <w:p w14:paraId="6A237A46" w14:textId="77777777" w:rsidR="00446663" w:rsidRDefault="00446663" w:rsidP="001B5C4B">
                        <w:r>
                          <w:t>S2</w:t>
                        </w:r>
                      </w:p>
                    </w:txbxContent>
                  </v:textbox>
                </v:rect>
                <v:rect id="Rectangle 2597" o:spid="_x0000_s1098" style="position:absolute;left:37458;top:6858;width:381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">
                  <v:textbox>
                    <w:txbxContent>
                      <w:p w14:paraId="6A237A47" w14:textId="77777777" w:rsidR="00446663" w:rsidRDefault="00446663" w:rsidP="001B5C4B">
                        <w:r>
                          <w:t>C2</w:t>
                        </w:r>
                      </w:p>
                    </w:txbxContent>
                  </v:textbox>
                </v:rect>
                <v:line id="Line 2598" o:spid="_x0000_s1099" style="position:absolute;visibility:visible;mso-wrap-style:square" from="24758,7994" to="37465,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" strokecolor="#f60">
                  <v:stroke endarrow="block"/>
                </v:line>
                <v:line id="Line 2599" o:spid="_x0000_s1100" style="position:absolute;visibility:visible;mso-wrap-style:square" from="6985,9144" to="12700,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">
                  <v:stroke endarrow="block"/>
                </v:line>
                <v:line id="Line 2600" o:spid="_x0000_s1101" style="position:absolute;visibility:visible;mso-wrap-style:square" from="6985,12573" to="29210,12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">
                  <v:stroke endarrow="block"/>
                </v:line>
                <v:line id="Line 2601" o:spid="_x0000_s1102" style="position:absolute;visibility:visible;mso-wrap-style:square" from="16510,9137" to="20955,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" strokecolor="blue">
                  <v:stroke endarrow="block"/>
                </v:line>
                <v:line id="Line 2602" o:spid="_x0000_s1103" style="position:absolute;visibility:visible;mso-wrap-style:square" from="24765,10287" to="29210,10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" strokecolor="red" strokeweight="2.25pt">
                  <v:stroke endarrow="block"/>
                </v:line>
                <v:line id="Line 2603" o:spid="_x0000_s1104" style="position:absolute;visibility:visible;mso-wrap-style:square" from="33020,10280" to="3746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" strokecolor="green">
                  <v:stroke endarrow="block"/>
                </v:line>
                <v:line id="Line 2604" o:spid="_x0000_s1105" style="position:absolute;visibility:visible;mso-wrap-style:square" from="41275,9144" to="46990,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">
                  <v:stroke endarrow="block"/>
                </v:line>
                <v:rect id="Rectangle 2605" o:spid="_x0000_s1106" style="position:absolute;left:12700;top:22860;width:381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" strokecolor="maroon" strokeweight="1.5pt">
                  <v:textbox>
                    <w:txbxContent>
                      <w:p w14:paraId="6A237A48" w14:textId="77777777" w:rsidR="00446663" w:rsidRDefault="00446663" w:rsidP="001B5C4B">
                        <w:r>
                          <w:t>S1</w:t>
                        </w:r>
                      </w:p>
                    </w:txbxContent>
                  </v:textbox>
                </v:rect>
                <v:rect id="Rectangle 2606" o:spid="_x0000_s1107" style="position:absolute;left:20955;top:25146;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" strokecolor="navy" strokeweight="1.5pt">
                  <v:textbox>
                    <w:txbxContent>
                      <w:p w14:paraId="6A237A49" w14:textId="77777777" w:rsidR="00446663" w:rsidRDefault="00446663" w:rsidP="001B5C4B">
                        <w:r>
                          <w:t>S2</w:t>
                        </w:r>
                      </w:p>
                    </w:txbxContent>
                  </v:textbox>
                </v:rect>
                <v:rect id="Rectangle 2607" o:spid="_x0000_s1108" style="position:absolute;left:29210;top:22860;width:381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" strokecolor="maroon" strokeweight="1.5pt">
                  <v:textbox>
                    <w:txbxContent>
                      <w:p w14:paraId="6A237A4A" w14:textId="77777777" w:rsidR="00446663" w:rsidRDefault="00446663" w:rsidP="001B5C4B">
                        <w:r>
                          <w:t>C1</w:t>
                        </w:r>
                      </w:p>
                    </w:txbxContent>
                  </v:textbox>
                </v:rect>
                <v:rect id="Rectangle 2608" o:spid="_x0000_s1109" style="position:absolute;left:37465;top:25146;width:381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" strokecolor="navy" strokeweight="1.5pt">
                  <v:textbox>
                    <w:txbxContent>
                      <w:p w14:paraId="6A237A4B" w14:textId="77777777" w:rsidR="00446663" w:rsidRDefault="00446663" w:rsidP="001B5C4B">
                        <w:r>
                          <w:t>C2</w:t>
                        </w:r>
                      </w:p>
                    </w:txbxContent>
                  </v:textbox>
                </v:rect>
                <v:line id="Line 2609" o:spid="_x0000_s1110" style="position:absolute;visibility:visible;mso-wrap-style:square" from="33020,24003" to="43815,2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" strokecolor="red" strokeweight="2.25pt"/>
                <v:line id="Line 2610" o:spid="_x0000_s1111" style="position:absolute;visibility:visible;mso-wrap-style:square" from="33020,26282" to="37465,2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" strokecolor="#f60">
                  <v:stroke endarrow="block"/>
                </v:line>
                <v:line id="Line 2611" o:spid="_x0000_s1112" style="position:absolute;visibility:visible;mso-wrap-style:square" from="41275,27425" to="46990,2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">
                  <v:stroke endarrow="block"/>
                </v:line>
                <v:line id="Line 2612" o:spid="_x0000_s1113" style="position:absolute;visibility:visible;mso-wrap-style:square" from="16510,24003" to="29210,2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" strokecolor="blue">
                  <v:stroke endarrow="block"/>
                </v:line>
                <v:line id="Line 2613" o:spid="_x0000_s1114" style="position:absolute;visibility:visible;mso-wrap-style:square" from="24765,28575" to="37465,28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" strokecolor="green">
                  <v:stroke endarrow="block"/>
                </v:line>
                <v:line id="Line 2614" o:spid="_x0000_s1115" style="position:absolute;visibility:visible;mso-wrap-style:square" from="6985,28575" to="20955,28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">
                  <v:stroke endarrow="block"/>
                </v:line>
                <v:line id="Line 2615" o:spid="_x0000_s1116" style="position:absolute;visibility:visible;mso-wrap-style:square" from="6985,24003" to="12700,2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">
                  <v:stroke endarrow="block"/>
                </v:line>
                <v:line id="Line 2616" o:spid="_x0000_s1117" style="position:absolute;visibility:visible;mso-wrap-style:square" from="9525,26289" to="20955,2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" strokecolor="red" strokeweight="2.25pt">
                  <v:stroke endarrow="block"/>
                </v:line>
                <v:line id="Line 2617" o:spid="_x0000_s1118" style="position:absolute;visibility:visible;mso-wrap-style:square" from="9525,26289" to="9531,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" strokecolor="red" strokeweight="2.25pt"/>
                <v:line id="Line 2618" o:spid="_x0000_s1119" style="position:absolute;visibility:visible;mso-wrap-style:square" from="9525,34283" to="43815,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" strokecolor="red" strokeweight="2.25pt"/>
                <v:line id="Line 2619" o:spid="_x0000_s1120" style="position:absolute;visibility:visible;mso-wrap-style:square" from="43815,24003" to="43821,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" strokecolor="red" strokeweight="2.25pt"/>
                <v:shape id="Text Box 2620" o:spid="_x0000_s1121" type="#_x0000_t202" style="position:absolute;left:1460;top:2286;width:679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6A237A4C" w14:textId="77777777" w:rsidR="00446663" w:rsidRDefault="00446663" w:rsidP="001B5C4B">
                        <w:r>
                          <w:t>Example</w:t>
                        </w:r>
                      </w:p>
                      <w:p w14:paraId="6A237A4D" w14:textId="77777777" w:rsidR="00446663" w:rsidRDefault="00446663" w:rsidP="001B5C4B">
                        <w:r>
                          <w:t>Type α</w:t>
                        </w:r>
                      </w:p>
                    </w:txbxContent>
                  </v:textbox>
                </v:shape>
                <v:shape id="Text Box 2621" o:spid="_x0000_s1122" type="#_x0000_t202" style="position:absolute;left:1460;top:18288;width:679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" filled="f" stroked="f">
                  <v:textbox>
                    <w:txbxContent>
                      <w:p w14:paraId="6A237A4E" w14:textId="77777777" w:rsidR="00446663" w:rsidRDefault="00446663" w:rsidP="001B5C4B">
                        <w:r>
                          <w:t>Example</w:t>
                        </w:r>
                      </w:p>
                      <w:p w14:paraId="6A237A4F" w14:textId="77777777" w:rsidR="00446663" w:rsidRDefault="00446663" w:rsidP="001B5C4B">
                        <w:r>
                          <w:t>Type β</w:t>
                        </w:r>
                      </w:p>
                    </w:txbxContent>
                  </v:textbox>
                </v:shape>
                <v:shape id="Text Box 2622" o:spid="_x0000_s1123" type="#_x0000_t202" style="position:absolute;left:10795;top:14859;width:1524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" filled="f" stroked="f">
                  <v:textbox>
                    <w:txbxContent>
                      <w:p w14:paraId="6A237A50" w14:textId="77777777" w:rsidR="00446663" w:rsidRPr="00236009" w:rsidRDefault="00446663" w:rsidP="001B5C4B">
                        <w:pPr>
                          <w:jc w:val="center"/>
                          <w:rPr>
                            <w:sz w:val="18"/>
                            <w:szCs w:val="18"/>
                          </w:rPr>
                        </w:pPr>
                        <w:r>
                          <w:rPr>
                            <w:sz w:val="18"/>
                            <w:szCs w:val="18"/>
                          </w:rPr>
                          <w:t>Subsystem for low speed operation</w:t>
                        </w:r>
                      </w:p>
                    </w:txbxContent>
                  </v:textbox>
                </v:shape>
                <v:shape id="Text Box 2623" o:spid="_x0000_s1124" type="#_x0000_t202" style="position:absolute;left:27305;top:14859;width:1524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" filled="f" stroked="f">
                  <v:textbox>
                    <w:txbxContent>
                      <w:p w14:paraId="6A237A51" w14:textId="77777777" w:rsidR="00446663" w:rsidRPr="00236009" w:rsidRDefault="00446663" w:rsidP="001B5C4B">
                        <w:pPr>
                          <w:jc w:val="center"/>
                          <w:rPr>
                            <w:sz w:val="18"/>
                            <w:szCs w:val="18"/>
                          </w:rPr>
                        </w:pPr>
                        <w:r>
                          <w:rPr>
                            <w:sz w:val="18"/>
                            <w:szCs w:val="18"/>
                          </w:rPr>
                          <w:t>Subsystem for high speed operation</w:t>
                        </w:r>
                      </w:p>
                    </w:txbxContent>
                  </v:textbox>
                </v:shape>
                <v:shape id="Text Box 2624" o:spid="_x0000_s1125" type="#_x0000_t202" style="position:absolute;left:10795;top:30861;width:1524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" filled="f" stroked="f">
                  <v:textbox inset="1.04mm,,1.04mm">
                    <w:txbxContent>
                      <w:p w14:paraId="6A237A52" w14:textId="77777777" w:rsidR="00446663" w:rsidRDefault="00446663" w:rsidP="001B5C4B">
                        <w:pPr>
                          <w:jc w:val="center"/>
                        </w:pPr>
                        <w:r>
                          <w:rPr>
                            <w:sz w:val="18"/>
                            <w:szCs w:val="18"/>
                          </w:rPr>
                          <w:t>Sensing function subsyste</w:t>
                        </w:r>
                        <w:r>
                          <w:t>m</w:t>
                        </w:r>
                      </w:p>
                    </w:txbxContent>
                  </v:textbox>
                </v:shape>
                <v:shape id="Text Box 2625" o:spid="_x0000_s1126" type="#_x0000_t202" style="position:absolute;left:26670;top:30861;width:1651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" filled="f" stroked="f">
                  <v:textbox inset="1.04mm,,1.04mm">
                    <w:txbxContent>
                      <w:p w14:paraId="6A237A53" w14:textId="77777777" w:rsidR="00446663" w:rsidRDefault="00446663" w:rsidP="001B5C4B">
                        <w:pPr>
                          <w:jc w:val="center"/>
                        </w:pPr>
                        <w:r>
                          <w:rPr>
                            <w:sz w:val="18"/>
                            <w:szCs w:val="18"/>
                          </w:rPr>
                          <w:t>Control function subsyste</w:t>
                        </w:r>
                        <w:r>
                          <w:t>m</w:t>
                        </w:r>
                      </w:p>
                    </w:txbxContent>
                  </v:textbox>
                </v:shape>
                <w10:anchorlock/>
              </v:group>
            </w:pict>
          </mc:Fallback>
        </mc:AlternateContent>
      </w:r>
    </w:p>
    <w:p w14:paraId="6A2368D0" w14:textId="64C905D6" w:rsidR="001B5C4B" w:rsidRDefault="00687480" w:rsidP="00503FB2">
      <w:pPr>
        <w:pStyle w:val="Heading3"/>
      </w:pPr>
      <w:bookmarkStart w:id="607" w:name="_Toc34396069"/>
      <w:r>
        <w:t>S</w:t>
      </w:r>
      <w:r w:rsidR="001B5C4B">
        <w:t xml:space="preserve">chedule </w:t>
      </w:r>
      <w:r w:rsidR="005933EB">
        <w:t>L</w:t>
      </w:r>
      <w:r w:rsidR="001B5C4B">
        <w:t>ayers</w:t>
      </w:r>
      <w:bookmarkEnd w:id="607"/>
    </w:p>
    <w:p w14:paraId="0186F24E" w14:textId="587A5CED" w:rsidR="00F338B2" w:rsidRDefault="00F338B2" w:rsidP="00F338B2">
      <w:pPr>
        <w:rPr>
          <w:lang w:eastAsia="ja-JP"/>
        </w:rPr>
      </w:pPr>
      <w:bookmarkStart w:id="608" w:name="_Hlk20216468"/>
      <w:r>
        <w:rPr>
          <w:lang w:eastAsia="ja-JP"/>
        </w:rPr>
        <w:t>When scheduling layers:</w:t>
      </w:r>
    </w:p>
    <w:bookmarkEnd w:id="608"/>
    <w:p w14:paraId="6A2368D2" w14:textId="19F6AABA" w:rsidR="0037554E" w:rsidRDefault="001B5C4B" w:rsidP="00547715">
      <w:pPr>
        <w:pStyle w:val="ListParagraph"/>
        <w:numPr>
          <w:ilvl w:val="0"/>
          <w:numId w:val="125"/>
        </w:numPr>
        <w:ind w:leftChars="0"/>
      </w:pPr>
      <w:r>
        <w:t xml:space="preserve">System sampling intervals and execution priority </w:t>
      </w:r>
      <w:r w:rsidR="00F338B2">
        <w:t xml:space="preserve">shall </w:t>
      </w:r>
      <w:r>
        <w:t>be set.</w:t>
      </w:r>
      <w:r w:rsidR="008F0C85">
        <w:t xml:space="preserve"> </w:t>
      </w:r>
      <w:r w:rsidR="00F338B2">
        <w:t xml:space="preserve">Use caution when setting multiple sampling intervals. In connected systems with varying sampling intervals, ensure that the system is split for each sampling interval. This minimizes the RAM needed to store previous values in the situation where the processing of signals values differs for fast cycles and slow cycles. </w:t>
      </w:r>
    </w:p>
    <w:p w14:paraId="6A2368D6" w14:textId="5BB36474" w:rsidR="006764E5" w:rsidRDefault="00F338B2" w:rsidP="00547715">
      <w:pPr>
        <w:pStyle w:val="ListParagraph"/>
        <w:numPr>
          <w:ilvl w:val="0"/>
          <w:numId w:val="125"/>
        </w:numPr>
        <w:ind w:leftChars="0"/>
      </w:pPr>
      <w:r>
        <w:t>P</w:t>
      </w:r>
      <w:r w:rsidR="006764E5">
        <w:t>riority ranking</w:t>
      </w:r>
      <w:r>
        <w:t xml:space="preserve"> shall be set. </w:t>
      </w:r>
      <w:r w:rsidR="006764E5">
        <w:t>This is important when designing multiple</w:t>
      </w:r>
      <w:r w:rsidR="00CD0ED8">
        <w:t xml:space="preserve">, </w:t>
      </w:r>
      <w:r w:rsidR="006764E5">
        <w:t xml:space="preserve">independent functions. </w:t>
      </w:r>
      <w:r w:rsidR="00021837">
        <w:t>When possible, c</w:t>
      </w:r>
      <w:r w:rsidR="006764E5">
        <w:t xml:space="preserve">omputation sequence for all subsystems </w:t>
      </w:r>
      <w:r w:rsidR="00021837">
        <w:t xml:space="preserve">should be </w:t>
      </w:r>
      <w:r w:rsidR="006764E5">
        <w:t xml:space="preserve">based on subsystem </w:t>
      </w:r>
      <w:r w:rsidR="00362189">
        <w:t>connections.</w:t>
      </w:r>
    </w:p>
    <w:p w14:paraId="6A2368D7" w14:textId="34BFB743" w:rsidR="006764E5" w:rsidRDefault="006764E5" w:rsidP="00547715">
      <w:pPr>
        <w:pStyle w:val="ListParagraph"/>
        <w:numPr>
          <w:ilvl w:val="0"/>
          <w:numId w:val="125"/>
        </w:numPr>
        <w:ind w:leftChars="0"/>
      </w:pPr>
      <w:r>
        <w:t xml:space="preserve">Two different types of priority rankings </w:t>
      </w:r>
      <w:r w:rsidR="00021837">
        <w:t>shall</w:t>
      </w:r>
      <w:r>
        <w:t xml:space="preserve"> be set, </w:t>
      </w:r>
      <w:r w:rsidR="00021837">
        <w:t>one</w:t>
      </w:r>
      <w:r>
        <w:t xml:space="preserve"> for different sampling intervals and </w:t>
      </w:r>
      <w:r w:rsidR="00021837">
        <w:t>the other for</w:t>
      </w:r>
      <w:r>
        <w:t xml:space="preserve"> identical sampling rate</w:t>
      </w:r>
      <w:r w:rsidR="00AC01F2">
        <w:t>s</w:t>
      </w:r>
      <w:r>
        <w:t>.</w:t>
      </w:r>
    </w:p>
    <w:p w14:paraId="6A2368D8" w14:textId="77777777" w:rsidR="006764E5" w:rsidRDefault="006764E5" w:rsidP="006764E5">
      <w:pPr>
        <w:pStyle w:val="ListParagraph"/>
        <w:ind w:leftChars="213" w:left="426" w:firstLineChars="70" w:firstLine="140"/>
      </w:pPr>
    </w:p>
    <w:p w14:paraId="6A2368DA" w14:textId="10CE27F7" w:rsidR="006764E5" w:rsidRDefault="003063B0" w:rsidP="008F0C85">
      <w:pPr>
        <w:pStyle w:val="ListParagraph"/>
        <w:ind w:leftChars="0" w:left="426"/>
      </w:pPr>
      <w:r>
        <w:t>There are two types of m</w:t>
      </w:r>
      <w:r w:rsidR="006764E5">
        <w:t xml:space="preserve">ethods </w:t>
      </w:r>
      <w:r>
        <w:t xml:space="preserve">that can be used </w:t>
      </w:r>
      <w:r w:rsidR="006764E5">
        <w:t>for setting sampling intervals and priority rankings</w:t>
      </w:r>
      <w:r>
        <w:t>:</w:t>
      </w:r>
    </w:p>
    <w:p w14:paraId="12ADA9B4" w14:textId="5DBEBCDA" w:rsidR="008F0C85" w:rsidRPr="006764E5" w:rsidRDefault="001B5C4B" w:rsidP="00547715">
      <w:pPr>
        <w:pStyle w:val="ListParagraph"/>
        <w:numPr>
          <w:ilvl w:val="0"/>
          <w:numId w:val="126"/>
        </w:numPr>
        <w:ind w:leftChars="0"/>
      </w:pPr>
      <w:r>
        <w:t xml:space="preserve">For subsystems and blocks, set the block parameter </w:t>
      </w:r>
      <w:r w:rsidR="009A2C89">
        <w:t>{</w:t>
      </w:r>
      <w:r>
        <w:t>sample time</w:t>
      </w:r>
      <w:r w:rsidR="009A2C89">
        <w:t>}</w:t>
      </w:r>
      <w:r>
        <w:t xml:space="preserve"> and block properties </w:t>
      </w:r>
      <w:r w:rsidR="009A2C89">
        <w:t>{</w:t>
      </w:r>
      <w:r>
        <w:t>priority</w:t>
      </w:r>
      <w:r w:rsidR="009A2C89">
        <w:t>}</w:t>
      </w:r>
      <w:r>
        <w:t>.</w:t>
      </w:r>
    </w:p>
    <w:p w14:paraId="6A2368DD" w14:textId="5E213599" w:rsidR="008C572A" w:rsidRDefault="003063B0" w:rsidP="00547715">
      <w:pPr>
        <w:pStyle w:val="ListParagraph"/>
        <w:numPr>
          <w:ilvl w:val="0"/>
          <w:numId w:val="126"/>
        </w:numPr>
        <w:ind w:leftChars="0"/>
      </w:pPr>
      <w:r w:rsidRPr="008F0C85">
        <w:rPr>
          <w:rFonts w:cs="Arial"/>
        </w:rPr>
        <w:t>When u</w:t>
      </w:r>
      <w:r w:rsidR="001B5C4B" w:rsidRPr="008F0C85">
        <w:rPr>
          <w:rFonts w:cs="Arial"/>
        </w:rPr>
        <w:t>sing conditional subsystems, set independent priority rankings to match the scheduler.</w:t>
      </w:r>
    </w:p>
    <w:p w14:paraId="1DB52506" w14:textId="77777777" w:rsidR="003063B0" w:rsidRDefault="003063B0" w:rsidP="003063B0">
      <w:pPr>
        <w:ind w:leftChars="213" w:left="426"/>
      </w:pPr>
    </w:p>
    <w:p w14:paraId="20EFC7BB" w14:textId="0310AADA" w:rsidR="00AC01F2" w:rsidRDefault="001B5C4B" w:rsidP="00AC01F2">
      <w:pPr>
        <w:ind w:leftChars="213" w:left="426"/>
      </w:pPr>
      <w:r>
        <w:t xml:space="preserve">Patterns exist for many different conditions, such as the configuration parameters </w:t>
      </w:r>
      <w:r w:rsidR="008F0C85">
        <w:t xml:space="preserve">for </w:t>
      </w:r>
      <w:r>
        <w:t xml:space="preserve">custom sampling intervals, atomic subsystem settings, and </w:t>
      </w:r>
      <w:r w:rsidR="00AC01F2">
        <w:t xml:space="preserve">the </w:t>
      </w:r>
      <w:r>
        <w:t xml:space="preserve">use of model references. </w:t>
      </w:r>
      <w:r w:rsidR="00AC01F2">
        <w:t xml:space="preserve">The use of a </w:t>
      </w:r>
      <w:r w:rsidR="00EF7733">
        <w:t>specific</w:t>
      </w:r>
      <w:r w:rsidR="00AC01F2">
        <w:t xml:space="preserve"> pattern </w:t>
      </w:r>
      <w:r>
        <w:t>is closely linked to the code implementation method and varies significantly depending on the status of the project.</w:t>
      </w:r>
      <w:r w:rsidR="00AC01F2">
        <w:t xml:space="preserve"> </w:t>
      </w:r>
      <w:r w:rsidR="00AC01F2">
        <w:tab/>
      </w:r>
      <w:r w:rsidR="00AC01F2">
        <w:tab/>
      </w:r>
    </w:p>
    <w:p w14:paraId="6A2368DF" w14:textId="606133C7" w:rsidR="001B5C4B" w:rsidRDefault="00083232" w:rsidP="00AC01F2">
      <w:pPr>
        <w:ind w:leftChars="213" w:left="426"/>
      </w:pPr>
      <w:r>
        <w:t>Models</w:t>
      </w:r>
      <w:r w:rsidR="001B5C4B">
        <w:t xml:space="preserve"> that are </w:t>
      </w:r>
      <w:r w:rsidR="00AC01F2">
        <w:t xml:space="preserve">typically </w:t>
      </w:r>
      <w:r w:rsidR="001B5C4B">
        <w:t xml:space="preserve">affected </w:t>
      </w:r>
      <w:r w:rsidR="00AC01F2">
        <w:t>include:</w:t>
      </w:r>
    </w:p>
    <w:p w14:paraId="503ADA4B" w14:textId="4956BFF0" w:rsidR="00083232" w:rsidRDefault="001B5C4B" w:rsidP="00547715">
      <w:pPr>
        <w:pStyle w:val="ListParagraph"/>
        <w:numPr>
          <w:ilvl w:val="0"/>
          <w:numId w:val="127"/>
        </w:numPr>
        <w:ind w:leftChars="0"/>
        <w:jc w:val="both"/>
        <w:rPr>
          <w:rFonts w:cs="Arial"/>
        </w:rPr>
      </w:pPr>
      <w:r>
        <w:t>Models that have multiple sampling intervals</w:t>
      </w:r>
    </w:p>
    <w:p w14:paraId="484B2341" w14:textId="5CE5F717" w:rsidR="00083232" w:rsidRPr="00083232" w:rsidRDefault="001B5C4B" w:rsidP="00547715">
      <w:pPr>
        <w:pStyle w:val="ListParagraph"/>
        <w:numPr>
          <w:ilvl w:val="0"/>
          <w:numId w:val="127"/>
        </w:numPr>
        <w:ind w:leftChars="0"/>
        <w:jc w:val="both"/>
        <w:rPr>
          <w:rFonts w:cs="Arial"/>
        </w:rPr>
      </w:pPr>
      <w:r w:rsidRPr="00083232">
        <w:rPr>
          <w:rFonts w:cs="Arial"/>
        </w:rPr>
        <w:t>Models that have multiple independent functions</w:t>
      </w:r>
    </w:p>
    <w:p w14:paraId="12AA8BD4" w14:textId="6943F34B" w:rsidR="00083232" w:rsidRPr="00083232" w:rsidRDefault="005353A8" w:rsidP="00547715">
      <w:pPr>
        <w:pStyle w:val="ListParagraph"/>
        <w:numPr>
          <w:ilvl w:val="0"/>
          <w:numId w:val="127"/>
        </w:numPr>
        <w:ind w:leftChars="0"/>
        <w:jc w:val="both"/>
        <w:rPr>
          <w:rFonts w:cs="Arial"/>
        </w:rPr>
      </w:pPr>
      <w:r>
        <w:t xml:space="preserve">Usage of </w:t>
      </w:r>
      <w:r w:rsidR="001B5C4B">
        <w:t>model references</w:t>
      </w:r>
    </w:p>
    <w:p w14:paraId="6A2368E4" w14:textId="28A42DFF" w:rsidR="006764E5" w:rsidRPr="00083232" w:rsidRDefault="001B5C4B" w:rsidP="00547715">
      <w:pPr>
        <w:pStyle w:val="ListParagraph"/>
        <w:numPr>
          <w:ilvl w:val="0"/>
          <w:numId w:val="127"/>
        </w:numPr>
        <w:ind w:leftChars="0"/>
        <w:jc w:val="both"/>
        <w:rPr>
          <w:rFonts w:cs="Arial"/>
        </w:rPr>
      </w:pPr>
      <w:r w:rsidRPr="00083232">
        <w:rPr>
          <w:rFonts w:cs="Arial"/>
        </w:rPr>
        <w:t>Number of models (</w:t>
      </w:r>
      <w:r w:rsidR="005353A8" w:rsidRPr="00083232">
        <w:rPr>
          <w:rFonts w:cs="Arial"/>
        </w:rPr>
        <w:t xml:space="preserve">and </w:t>
      </w:r>
      <w:r w:rsidRPr="00083232">
        <w:rPr>
          <w:rFonts w:cs="Arial"/>
        </w:rPr>
        <w:t xml:space="preserve">whether there is more than one set of </w:t>
      </w:r>
      <w:r w:rsidR="005353A8" w:rsidRPr="00083232">
        <w:rPr>
          <w:rFonts w:cs="Arial"/>
        </w:rPr>
        <w:t xml:space="preserve">generated </w:t>
      </w:r>
      <w:r w:rsidRPr="00083232">
        <w:rPr>
          <w:rFonts w:cs="Arial"/>
        </w:rPr>
        <w:t>code)</w:t>
      </w:r>
    </w:p>
    <w:p w14:paraId="6A2368E5" w14:textId="1F6884AF" w:rsidR="006764E5" w:rsidRDefault="00083232" w:rsidP="00547715">
      <w:pPr>
        <w:numPr>
          <w:ilvl w:val="0"/>
          <w:numId w:val="3"/>
        </w:numPr>
        <w:tabs>
          <w:tab w:val="num" w:pos="426"/>
        </w:tabs>
        <w:ind w:left="426" w:hanging="144"/>
        <w:jc w:val="both"/>
        <w:rPr>
          <w:rFonts w:cs="Arial"/>
        </w:rPr>
      </w:pPr>
      <w:r>
        <w:rPr>
          <w:rFonts w:cs="Arial"/>
        </w:rPr>
        <w:t>For the generated code, affected factors include</w:t>
      </w:r>
      <w:r w:rsidR="005353A8">
        <w:rPr>
          <w:rFonts w:cs="Arial"/>
        </w:rPr>
        <w:t xml:space="preserve">: </w:t>
      </w:r>
    </w:p>
    <w:p w14:paraId="6A2368E6" w14:textId="50D38370" w:rsidR="006764E5" w:rsidRDefault="001B5C4B" w:rsidP="00547715">
      <w:pPr>
        <w:numPr>
          <w:ilvl w:val="1"/>
          <w:numId w:val="3"/>
        </w:numPr>
        <w:tabs>
          <w:tab w:val="num" w:pos="851"/>
        </w:tabs>
        <w:ind w:left="851" w:hanging="284"/>
        <w:jc w:val="both"/>
        <w:rPr>
          <w:rFonts w:cs="Arial"/>
        </w:rPr>
      </w:pPr>
      <w:r>
        <w:rPr>
          <w:rFonts w:cs="Arial"/>
        </w:rPr>
        <w:t>Applicability of a real-time OS</w:t>
      </w:r>
    </w:p>
    <w:p w14:paraId="6A2368E7" w14:textId="77777777" w:rsidR="006764E5" w:rsidRDefault="001B5C4B" w:rsidP="00547715">
      <w:pPr>
        <w:numPr>
          <w:ilvl w:val="1"/>
          <w:numId w:val="3"/>
        </w:numPr>
        <w:tabs>
          <w:tab w:val="num" w:pos="851"/>
        </w:tabs>
        <w:ind w:left="851" w:hanging="284"/>
        <w:jc w:val="both"/>
        <w:rPr>
          <w:rFonts w:cs="Arial"/>
        </w:rPr>
      </w:pPr>
      <w:r>
        <w:rPr>
          <w:rFonts w:cs="Arial"/>
        </w:rPr>
        <w:t>Consistency of usable sampling intervals and computation cycles to be implemented</w:t>
      </w:r>
    </w:p>
    <w:p w14:paraId="6A2368E8" w14:textId="77777777" w:rsidR="006764E5" w:rsidRDefault="001B5C4B" w:rsidP="00547715">
      <w:pPr>
        <w:numPr>
          <w:ilvl w:val="1"/>
          <w:numId w:val="3"/>
        </w:numPr>
        <w:tabs>
          <w:tab w:val="num" w:pos="851"/>
        </w:tabs>
        <w:ind w:left="851" w:hanging="284"/>
        <w:jc w:val="both"/>
        <w:rPr>
          <w:rFonts w:cs="Arial"/>
        </w:rPr>
      </w:pPr>
      <w:r>
        <w:rPr>
          <w:rFonts w:cs="Arial"/>
        </w:rPr>
        <w:t>Applicable area (application domain or basic software)</w:t>
      </w:r>
    </w:p>
    <w:p w14:paraId="6A2368E9" w14:textId="77777777" w:rsidR="006764E5" w:rsidRDefault="001B5C4B" w:rsidP="00547715">
      <w:pPr>
        <w:numPr>
          <w:ilvl w:val="1"/>
          <w:numId w:val="3"/>
        </w:numPr>
        <w:tabs>
          <w:tab w:val="num" w:pos="851"/>
        </w:tabs>
        <w:ind w:left="851" w:hanging="284"/>
        <w:jc w:val="both"/>
        <w:rPr>
          <w:rFonts w:cs="Arial"/>
        </w:rPr>
      </w:pPr>
      <w:r>
        <w:rPr>
          <w:rFonts w:cs="Arial"/>
        </w:rPr>
        <w:t>Source code type: AUTOSAR compliant - not compliant - not supported</w:t>
      </w:r>
      <w:r>
        <w:rPr>
          <w:rFonts w:cs="Arial"/>
          <w:strike/>
        </w:rPr>
        <w:t>.</w:t>
      </w:r>
    </w:p>
    <w:p w14:paraId="6A2368EA" w14:textId="77777777" w:rsidR="001B5C4B" w:rsidRPr="006764E5" w:rsidRDefault="001B5C4B" w:rsidP="00547715">
      <w:pPr>
        <w:numPr>
          <w:ilvl w:val="1"/>
          <w:numId w:val="3"/>
        </w:numPr>
        <w:tabs>
          <w:tab w:val="num" w:pos="851"/>
        </w:tabs>
        <w:ind w:left="851" w:hanging="284"/>
        <w:jc w:val="both"/>
        <w:rPr>
          <w:rFonts w:cs="Arial"/>
        </w:rPr>
      </w:pPr>
      <w:r>
        <w:rPr>
          <w:rFonts w:cs="Arial"/>
        </w:rPr>
        <w:lastRenderedPageBreak/>
        <w:t>RAM, ROM margins (specifically RAM)</w:t>
      </w:r>
    </w:p>
    <w:p w14:paraId="6A2368EB" w14:textId="43F03F7A" w:rsidR="00485045" w:rsidRPr="00C85FDA" w:rsidRDefault="00687480" w:rsidP="00503FB2">
      <w:pPr>
        <w:pStyle w:val="Heading3"/>
      </w:pPr>
      <w:bookmarkStart w:id="609" w:name="_Toc395186516"/>
      <w:bookmarkStart w:id="610" w:name="_Toc416089771"/>
      <w:bookmarkStart w:id="611" w:name="_Toc34396070"/>
      <w:r>
        <w:t>C</w:t>
      </w:r>
      <w:r w:rsidR="00485045">
        <w:t xml:space="preserve">ontrol </w:t>
      </w:r>
      <w:r w:rsidR="00A23265">
        <w:t>F</w:t>
      </w:r>
      <w:r w:rsidR="00485045">
        <w:t xml:space="preserve">low </w:t>
      </w:r>
      <w:bookmarkEnd w:id="609"/>
      <w:bookmarkEnd w:id="610"/>
      <w:r w:rsidR="00A23265">
        <w:t>Layers</w:t>
      </w:r>
      <w:bookmarkEnd w:id="611"/>
    </w:p>
    <w:p w14:paraId="6A2368EC" w14:textId="3402FD3E" w:rsidR="005D03C0" w:rsidRDefault="005353A8" w:rsidP="005D03C0">
      <w:pPr>
        <w:ind w:leftChars="71" w:left="142" w:firstLineChars="71" w:firstLine="142"/>
      </w:pPr>
      <w:r>
        <w:t>In the hierarchy, t</w:t>
      </w:r>
      <w:r w:rsidR="00485045">
        <w:t>he control layer express</w:t>
      </w:r>
      <w:r>
        <w:t>es</w:t>
      </w:r>
      <w:r w:rsidR="00485045">
        <w:t xml:space="preserve"> all input processing, intermediate processing</w:t>
      </w:r>
      <w:r>
        <w:t>,</w:t>
      </w:r>
      <w:r w:rsidR="00485045">
        <w:t xml:space="preserve"> and output processing </w:t>
      </w:r>
      <w:r>
        <w:t>by</w:t>
      </w:r>
      <w:r w:rsidR="00CB6841">
        <w:t xml:space="preserve"> </w:t>
      </w:r>
      <w:r>
        <w:t xml:space="preserve">using </w:t>
      </w:r>
      <w:r w:rsidR="00485045">
        <w:t xml:space="preserve">one function. </w:t>
      </w:r>
      <w:r>
        <w:t>T</w:t>
      </w:r>
      <w:r w:rsidR="00485045">
        <w:t>he arrangement of blocks and subsystems</w:t>
      </w:r>
      <w:r>
        <w:t xml:space="preserve"> is important in this layer</w:t>
      </w:r>
      <w:r w:rsidR="00485045">
        <w:t>. Multiple</w:t>
      </w:r>
      <w:r w:rsidR="0054635A">
        <w:t xml:space="preserve">, </w:t>
      </w:r>
      <w:r w:rsidR="00485045">
        <w:t xml:space="preserve">mixed small functions </w:t>
      </w:r>
      <w:r w:rsidR="0054635A">
        <w:t xml:space="preserve">should be </w:t>
      </w:r>
      <w:r w:rsidR="00485045">
        <w:t xml:space="preserve">grouped by dividing them between the </w:t>
      </w:r>
      <w:r>
        <w:t xml:space="preserve">three largest </w:t>
      </w:r>
      <w:r w:rsidR="00485045">
        <w:t>stages of input processing, intermediate processing and output processing, which form</w:t>
      </w:r>
      <w:r w:rsidR="0054635A">
        <w:t>s</w:t>
      </w:r>
      <w:r w:rsidR="00485045">
        <w:t xml:space="preserve"> the conceptual basis of control. The general configuration </w:t>
      </w:r>
      <w:r w:rsidR="0054635A">
        <w:t>occurs close</w:t>
      </w:r>
      <w:r w:rsidR="00485045">
        <w:t xml:space="preserve"> to the data flow layer</w:t>
      </w:r>
      <w:r>
        <w:t xml:space="preserve"> </w:t>
      </w:r>
      <w:r w:rsidR="00485045">
        <w:t>an</w:t>
      </w:r>
      <w:r w:rsidR="0054635A">
        <w:t>d</w:t>
      </w:r>
      <w:r>
        <w:t xml:space="preserve"> </w:t>
      </w:r>
      <w:r w:rsidR="00485045">
        <w:t xml:space="preserve">is represented </w:t>
      </w:r>
      <w:r w:rsidR="0054635A">
        <w:t>in the</w:t>
      </w:r>
      <w:r w:rsidR="00485045">
        <w:t xml:space="preserve"> horizontal line. The difference </w:t>
      </w:r>
      <w:r w:rsidR="0054635A">
        <w:t xml:space="preserve">in </w:t>
      </w:r>
      <w:r w:rsidR="00485045">
        <w:t>a data flow layer is its construction from multiple subsystems and blocks.</w:t>
      </w:r>
    </w:p>
    <w:p w14:paraId="6A2368ED" w14:textId="45F2424A" w:rsidR="00485045" w:rsidRPr="0061162D" w:rsidRDefault="00485045" w:rsidP="005D03C0">
      <w:pPr>
        <w:ind w:leftChars="71" w:left="142" w:firstLineChars="71" w:firstLine="142"/>
      </w:pPr>
      <w:r>
        <w:t>In control flow layers, the horizontal direction indicates processing with different significanc</w:t>
      </w:r>
      <w:r w:rsidR="005353A8">
        <w:t xml:space="preserve">e; </w:t>
      </w:r>
      <w:r>
        <w:t xml:space="preserve">blocks with the same significance are </w:t>
      </w:r>
      <w:r w:rsidR="005353A8">
        <w:t>arranged</w:t>
      </w:r>
      <w:r>
        <w:t xml:space="preserve"> vertically.</w:t>
      </w:r>
    </w:p>
    <w:p w14:paraId="6A2368EE" w14:textId="77777777" w:rsidR="00485045" w:rsidRPr="0061162D" w:rsidRDefault="00485045" w:rsidP="00485045"/>
    <w:p w14:paraId="6A2368EF" w14:textId="77777777" w:rsidR="00485045" w:rsidRPr="0061162D" w:rsidRDefault="00FC5E99" w:rsidP="00485045">
      <w:r>
        <w:rPr>
          <w:noProof/>
          <w:lang w:eastAsia="ja-JP" w:bidi="th-TH"/>
        </w:rPr>
        <mc:AlternateContent>
          <mc:Choice Requires="wps">
            <w:drawing>
              <wp:anchor distT="0" distB="0" distL="114300" distR="114300" simplePos="0" relativeHeight="251658242" behindDoc="0" locked="0" layoutInCell="1" allowOverlap="1" wp14:anchorId="6A237868" wp14:editId="6A237869">
                <wp:simplePos x="0" y="0"/>
                <wp:positionH relativeFrom="column">
                  <wp:posOffset>2268220</wp:posOffset>
                </wp:positionH>
                <wp:positionV relativeFrom="paragraph">
                  <wp:posOffset>60960</wp:posOffset>
                </wp:positionV>
                <wp:extent cx="661670" cy="2067560"/>
                <wp:effectExtent l="0" t="0" r="24130" b="27940"/>
                <wp:wrapNone/>
                <wp:docPr id="2501" name="Rectangle 2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2067560"/>
                        </a:xfrm>
                        <a:prstGeom prst="rect">
                          <a:avLst/>
                        </a:prstGeom>
                        <a:noFill/>
                        <a:ln w="12700">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E52EA" id="Rectangle 2629" o:spid="_x0000_s1026" style="position:absolute;margin-left:178.6pt;margin-top:4.8pt;width:52.1pt;height:162.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" filled="f" strokecolor="red" strokeweight="1pt"/>
            </w:pict>
          </mc:Fallback>
        </mc:AlternateContent>
      </w:r>
      <w:r>
        <w:rPr>
          <w:noProof/>
          <w:lang w:eastAsia="ja-JP" w:bidi="th-TH"/>
        </w:rPr>
        <mc:AlternateContent>
          <mc:Choice Requires="wps">
            <w:drawing>
              <wp:anchor distT="0" distB="0" distL="114300" distR="114300" simplePos="0" relativeHeight="251658241" behindDoc="0" locked="0" layoutInCell="1" allowOverlap="1" wp14:anchorId="6A23786A" wp14:editId="6A23786B">
                <wp:simplePos x="0" y="0"/>
                <wp:positionH relativeFrom="column">
                  <wp:posOffset>1529080</wp:posOffset>
                </wp:positionH>
                <wp:positionV relativeFrom="paragraph">
                  <wp:posOffset>50800</wp:posOffset>
                </wp:positionV>
                <wp:extent cx="661670" cy="2067560"/>
                <wp:effectExtent l="0" t="0" r="24130" b="27940"/>
                <wp:wrapNone/>
                <wp:docPr id="2500" name="Rectangle 2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2067560"/>
                        </a:xfrm>
                        <a:prstGeom prst="rect">
                          <a:avLst/>
                        </a:prstGeom>
                        <a:noFill/>
                        <a:ln w="12700">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55C30" id="Rectangle 2628" o:spid="_x0000_s1026" style="position:absolute;margin-left:120.4pt;margin-top:4pt;width:52.1pt;height:162.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" filled="f" strokecolor="red" strokeweight="1pt"/>
            </w:pict>
          </mc:Fallback>
        </mc:AlternateContent>
      </w:r>
      <w:r>
        <w:rPr>
          <w:noProof/>
          <w:lang w:eastAsia="ja-JP" w:bidi="th-TH"/>
        </w:rPr>
        <mc:AlternateContent>
          <mc:Choice Requires="wps">
            <w:drawing>
              <wp:anchor distT="0" distB="0" distL="114300" distR="114300" simplePos="0" relativeHeight="251658240" behindDoc="0" locked="0" layoutInCell="1" allowOverlap="1" wp14:anchorId="6A23786C" wp14:editId="6A23786D">
                <wp:simplePos x="0" y="0"/>
                <wp:positionH relativeFrom="column">
                  <wp:posOffset>701040</wp:posOffset>
                </wp:positionH>
                <wp:positionV relativeFrom="paragraph">
                  <wp:posOffset>74295</wp:posOffset>
                </wp:positionV>
                <wp:extent cx="661670" cy="2067560"/>
                <wp:effectExtent l="0" t="0" r="24130" b="27940"/>
                <wp:wrapNone/>
                <wp:docPr id="2499" name="Rectangle 2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2067560"/>
                        </a:xfrm>
                        <a:prstGeom prst="rect">
                          <a:avLst/>
                        </a:prstGeom>
                        <a:noFill/>
                        <a:ln w="12700">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615BD" id="Rectangle 2627" o:spid="_x0000_s1026" style="position:absolute;margin-left:55.2pt;margin-top:5.85pt;width:52.1pt;height:16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" filled="f" strokecolor="red" strokeweight="1pt"/>
            </w:pict>
          </mc:Fallback>
        </mc:AlternateContent>
      </w:r>
      <w:r>
        <w:rPr>
          <w:noProof/>
          <w:lang w:eastAsia="ja-JP" w:bidi="th-TH"/>
        </w:rPr>
        <w:drawing>
          <wp:inline distT="0" distB="0" distL="0" distR="0" wp14:anchorId="6A23786E" wp14:editId="6A23786F">
            <wp:extent cx="3133090" cy="2058035"/>
            <wp:effectExtent l="0" t="0" r="0" b="0"/>
            <wp:docPr id="1137" name="図 2626" descr="GW-0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26" descr="GW-0224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133090" cy="2058035"/>
                    </a:xfrm>
                    <a:prstGeom prst="rect">
                      <a:avLst/>
                    </a:prstGeom>
                    <a:noFill/>
                  </pic:spPr>
                </pic:pic>
              </a:graphicData>
            </a:graphic>
          </wp:inline>
        </w:drawing>
      </w:r>
    </w:p>
    <w:p w14:paraId="6A2368F0" w14:textId="77777777" w:rsidR="002E1FA5" w:rsidRDefault="002E1FA5" w:rsidP="002E1FA5"/>
    <w:p w14:paraId="6A2368F1" w14:textId="77777777" w:rsidR="002E1FA5" w:rsidRDefault="002E1FA5" w:rsidP="002E1FA5">
      <w:r>
        <w:rPr>
          <w:noProof/>
        </w:rPr>
        <mc:AlternateContent>
          <mc:Choice Requires="wps">
            <w:drawing>
              <wp:anchor distT="0" distB="0" distL="114300" distR="114300" simplePos="0" relativeHeight="251658329" behindDoc="0" locked="0" layoutInCell="1" allowOverlap="1" wp14:anchorId="6A237870" wp14:editId="6A237871">
                <wp:simplePos x="0" y="0"/>
                <wp:positionH relativeFrom="column">
                  <wp:posOffset>523875</wp:posOffset>
                </wp:positionH>
                <wp:positionV relativeFrom="paragraph">
                  <wp:posOffset>144780</wp:posOffset>
                </wp:positionV>
                <wp:extent cx="822325" cy="458470"/>
                <wp:effectExtent l="0" t="0" r="15875" b="17780"/>
                <wp:wrapNone/>
                <wp:docPr id="2689" name="Text Box 2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325" cy="45847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4" w14:textId="77777777" w:rsidR="00446663" w:rsidRDefault="00446663" w:rsidP="002E1FA5">
                            <w:r>
                              <w:t>Input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70" id="Text Box 2689" o:spid="_x0000_s1127" type="#_x0000_t202" style="position:absolute;margin-left:41.25pt;margin-top:11.4pt;width:64.75pt;height:36.1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">
                <v:textbox>
                  <w:txbxContent>
                    <w:p w14:paraId="6A237A54" w14:textId="77777777" w:rsidR="00446663" w:rsidRDefault="00446663" w:rsidP="002E1FA5">
                      <w:r>
                        <w:t>Input processing</w:t>
                      </w:r>
                    </w:p>
                  </w:txbxContent>
                </v:textbox>
              </v:shape>
            </w:pict>
          </mc:Fallback>
        </mc:AlternateContent>
      </w:r>
    </w:p>
    <w:p w14:paraId="6A2368F2" w14:textId="77777777" w:rsidR="002E1FA5" w:rsidRDefault="002E1FA5" w:rsidP="002E1FA5">
      <w:r>
        <w:rPr>
          <w:noProof/>
        </w:rPr>
        <mc:AlternateContent>
          <mc:Choice Requires="wps">
            <w:drawing>
              <wp:anchor distT="0" distB="0" distL="114300" distR="114300" simplePos="0" relativeHeight="251658331" behindDoc="0" locked="0" layoutInCell="1" allowOverlap="1" wp14:anchorId="6A237872" wp14:editId="6A237873">
                <wp:simplePos x="0" y="0"/>
                <wp:positionH relativeFrom="column">
                  <wp:posOffset>2320925</wp:posOffset>
                </wp:positionH>
                <wp:positionV relativeFrom="paragraph">
                  <wp:posOffset>20320</wp:posOffset>
                </wp:positionV>
                <wp:extent cx="859155" cy="427355"/>
                <wp:effectExtent l="0" t="0" r="17145" b="10795"/>
                <wp:wrapNone/>
                <wp:docPr id="2688" name="Text Box 2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42735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5" w14:textId="77777777" w:rsidR="00446663" w:rsidRDefault="00446663" w:rsidP="002E1FA5">
                            <w:r>
                              <w:t>Output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72" id="Text Box 2688" o:spid="_x0000_s1128" type="#_x0000_t202" style="position:absolute;margin-left:182.75pt;margin-top:1.6pt;width:67.65pt;height:33.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">
                <v:textbox>
                  <w:txbxContent>
                    <w:p w14:paraId="6A237A55" w14:textId="77777777" w:rsidR="00446663" w:rsidRDefault="00446663" w:rsidP="002E1FA5">
                      <w:r>
                        <w:t>Output processing</w:t>
                      </w:r>
                    </w:p>
                  </w:txbxContent>
                </v:textbox>
              </v:shape>
            </w:pict>
          </mc:Fallback>
        </mc:AlternateContent>
      </w:r>
      <w:r>
        <w:rPr>
          <w:noProof/>
        </w:rPr>
        <mc:AlternateContent>
          <mc:Choice Requires="wps">
            <w:drawing>
              <wp:anchor distT="0" distB="0" distL="114300" distR="114300" simplePos="0" relativeHeight="251658330" behindDoc="0" locked="0" layoutInCell="1" allowOverlap="1" wp14:anchorId="6A237874" wp14:editId="6A237875">
                <wp:simplePos x="0" y="0"/>
                <wp:positionH relativeFrom="column">
                  <wp:posOffset>1394460</wp:posOffset>
                </wp:positionH>
                <wp:positionV relativeFrom="paragraph">
                  <wp:posOffset>7620</wp:posOffset>
                </wp:positionV>
                <wp:extent cx="875665" cy="440055"/>
                <wp:effectExtent l="0" t="0" r="19685" b="17145"/>
                <wp:wrapNone/>
                <wp:docPr id="4063" name="Text Box 4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5665" cy="44005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6" w14:textId="77777777" w:rsidR="00446663" w:rsidRPr="00A53F4F" w:rsidRDefault="00446663" w:rsidP="002E1FA5">
                            <w:pPr>
                              <w:rPr>
                                <w:spacing w:val="-4"/>
                              </w:rPr>
                            </w:pPr>
                            <w:r w:rsidRPr="00A53F4F">
                              <w:rPr>
                                <w:spacing w:val="-6"/>
                              </w:rPr>
                              <w:t xml:space="preserve">Intermediate </w:t>
                            </w:r>
                            <w:r w:rsidRPr="00A53F4F">
                              <w:rPr>
                                <w:spacing w:val="-4"/>
                              </w:rPr>
                              <w:t>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74" id="Text Box 4063" o:spid="_x0000_s1129" type="#_x0000_t202" style="position:absolute;margin-left:109.8pt;margin-top:.6pt;width:68.95pt;height:34.6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">
                <v:textbox>
                  <w:txbxContent>
                    <w:p w14:paraId="6A237A56" w14:textId="77777777" w:rsidR="00446663" w:rsidRPr="00A53F4F" w:rsidRDefault="00446663" w:rsidP="002E1FA5">
                      <w:pPr>
                        <w:rPr>
                          <w:spacing w:val="-4"/>
                        </w:rPr>
                      </w:pPr>
                      <w:r w:rsidRPr="00A53F4F">
                        <w:rPr>
                          <w:spacing w:val="-6"/>
                        </w:rPr>
                        <w:t xml:space="preserve">Intermediate </w:t>
                      </w:r>
                      <w:r w:rsidRPr="00A53F4F">
                        <w:rPr>
                          <w:spacing w:val="-4"/>
                        </w:rPr>
                        <w:t>processing</w:t>
                      </w:r>
                    </w:p>
                  </w:txbxContent>
                </v:textbox>
              </v:shape>
            </w:pict>
          </mc:Fallback>
        </mc:AlternateContent>
      </w:r>
    </w:p>
    <w:p w14:paraId="6A2368F3" w14:textId="77777777" w:rsidR="00485045" w:rsidRPr="0061162D" w:rsidRDefault="00485045" w:rsidP="00485045"/>
    <w:p w14:paraId="6A2368F4" w14:textId="77777777" w:rsidR="00485045" w:rsidRPr="0061162D" w:rsidRDefault="00485045" w:rsidP="00485045"/>
    <w:p w14:paraId="6A2368F5" w14:textId="77777777" w:rsidR="00485045" w:rsidRPr="0061162D" w:rsidRDefault="00485045" w:rsidP="00485045"/>
    <w:p w14:paraId="6A2368F6" w14:textId="77777777" w:rsidR="00485045" w:rsidRPr="0061162D" w:rsidRDefault="00485045" w:rsidP="00485045"/>
    <w:p w14:paraId="6A2368F8" w14:textId="0E92062F" w:rsidR="00485045" w:rsidRPr="0061162D" w:rsidRDefault="00485045" w:rsidP="0054635A">
      <w:pPr>
        <w:ind w:leftChars="71" w:left="142" w:firstLineChars="71" w:firstLine="142"/>
      </w:pPr>
      <w:r>
        <w:t>Block groups are arranged horizontally and</w:t>
      </w:r>
      <w:r w:rsidR="00EF7733">
        <w:t xml:space="preserve"> are</w:t>
      </w:r>
      <w:r>
        <w:t xml:space="preserve"> given a provisional meaning.</w:t>
      </w:r>
      <w:r w:rsidR="0054635A">
        <w:t xml:space="preserve"> </w:t>
      </w:r>
      <w:r w:rsidR="00E6164C">
        <w:t>Red</w:t>
      </w:r>
      <w:r>
        <w:t xml:space="preserve"> borders</w:t>
      </w:r>
      <w:r w:rsidR="00E6164C">
        <w:t>, which</w:t>
      </w:r>
      <w:r>
        <w:t xml:space="preserve"> signify the delimiter for processing that is not visible, correspond to objects called virtual objects. Using annotations to mark the delimiters makes it easier to understand.</w:t>
      </w:r>
    </w:p>
    <w:p w14:paraId="6A2368F9" w14:textId="77777777" w:rsidR="002E1FA5" w:rsidRDefault="002E1FA5" w:rsidP="0033113F">
      <w:pPr>
        <w:ind w:firstLineChars="100" w:firstLine="200"/>
      </w:pPr>
    </w:p>
    <w:p w14:paraId="6A2368FA" w14:textId="77777777" w:rsidR="002E1FA5" w:rsidRDefault="002E1FA5" w:rsidP="002E1FA5">
      <w:r>
        <w:rPr>
          <w:noProof/>
        </w:rPr>
        <mc:AlternateContent>
          <mc:Choice Requires="wps">
            <w:drawing>
              <wp:anchor distT="0" distB="0" distL="114300" distR="114300" simplePos="0" relativeHeight="251658337" behindDoc="0" locked="0" layoutInCell="1" allowOverlap="1" wp14:anchorId="6A237876" wp14:editId="6A237877">
                <wp:simplePos x="0" y="0"/>
                <wp:positionH relativeFrom="column">
                  <wp:posOffset>3323590</wp:posOffset>
                </wp:positionH>
                <wp:positionV relativeFrom="paragraph">
                  <wp:posOffset>119380</wp:posOffset>
                </wp:positionV>
                <wp:extent cx="765175" cy="389255"/>
                <wp:effectExtent l="0" t="0" r="15875" b="10795"/>
                <wp:wrapNone/>
                <wp:docPr id="2604" name="Text Box 2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389255"/>
                        </a:xfrm>
                        <a:prstGeom prst="rect">
                          <a:avLst/>
                        </a:prstGeom>
                        <a:solidFill>
                          <a:srgbClr val="FFFFFF"/>
                        </a:solidFill>
                        <a:ln w="9525">
                          <a:solidFill>
                            <a:srgbClr val="000000"/>
                          </a:solidFill>
                          <a:miter lim="800000"/>
                          <a:headEnd/>
                          <a:tailEnd/>
                        </a:ln>
                      </wps:spPr>
                      <wps:txbx>
                        <w:txbxContent>
                          <w:p w14:paraId="6A237A57" w14:textId="77777777" w:rsidR="00446663" w:rsidRPr="006C3463" w:rsidRDefault="00446663" w:rsidP="002E1FA5">
                            <w:r w:rsidRPr="006C3463">
                              <w:t>Output processing</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76" id="Text Box 2604" o:spid="_x0000_s1130" type="#_x0000_t202" style="position:absolute;margin-left:261.7pt;margin-top:9.4pt;width:60.25pt;height:30.6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">
                <v:textbox inset=",,0">
                  <w:txbxContent>
                    <w:p w14:paraId="6A237A57" w14:textId="77777777" w:rsidR="00446663" w:rsidRPr="006C3463" w:rsidRDefault="00446663" w:rsidP="002E1FA5">
                      <w:r w:rsidRPr="006C3463">
                        <w:t>Output processing</w:t>
                      </w:r>
                    </w:p>
                  </w:txbxContent>
                </v:textbox>
              </v:shape>
            </w:pict>
          </mc:Fallback>
        </mc:AlternateContent>
      </w:r>
      <w:r>
        <w:rPr>
          <w:noProof/>
        </w:rPr>
        <mc:AlternateContent>
          <mc:Choice Requires="wps">
            <w:drawing>
              <wp:anchor distT="0" distB="0" distL="114300" distR="114300" simplePos="0" relativeHeight="251658336" behindDoc="0" locked="0" layoutInCell="1" allowOverlap="1" wp14:anchorId="6A237878" wp14:editId="6A237879">
                <wp:simplePos x="0" y="0"/>
                <wp:positionH relativeFrom="column">
                  <wp:posOffset>2453640</wp:posOffset>
                </wp:positionH>
                <wp:positionV relativeFrom="paragraph">
                  <wp:posOffset>99695</wp:posOffset>
                </wp:positionV>
                <wp:extent cx="829310" cy="408940"/>
                <wp:effectExtent l="0" t="0" r="27940" b="10160"/>
                <wp:wrapNone/>
                <wp:docPr id="2603" name="Text Box 2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310" cy="408940"/>
                        </a:xfrm>
                        <a:prstGeom prst="rect">
                          <a:avLst/>
                        </a:prstGeom>
                        <a:solidFill>
                          <a:srgbClr val="FFFFFF"/>
                        </a:solidFill>
                        <a:ln w="9525">
                          <a:solidFill>
                            <a:srgbClr val="000000"/>
                          </a:solidFill>
                          <a:miter lim="800000"/>
                          <a:headEnd/>
                          <a:tailEnd/>
                        </a:ln>
                      </wps:spPr>
                      <wps:txbx>
                        <w:txbxContent>
                          <w:p w14:paraId="6A237A58" w14:textId="77777777" w:rsidR="00446663" w:rsidRPr="006C3463" w:rsidRDefault="00446663" w:rsidP="002E1FA5">
                            <w:r w:rsidRPr="006C3463">
                              <w:t>Intermediate processing</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78" id="Text Box 2603" o:spid="_x0000_s1131" type="#_x0000_t202" style="position:absolute;margin-left:193.2pt;margin-top:7.85pt;width:65.3pt;height:32.2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">
                <v:textbox inset=",,0">
                  <w:txbxContent>
                    <w:p w14:paraId="6A237A58" w14:textId="77777777" w:rsidR="00446663" w:rsidRPr="006C3463" w:rsidRDefault="00446663" w:rsidP="002E1FA5">
                      <w:r w:rsidRPr="006C3463">
                        <w:t>Intermediate processing</w:t>
                      </w:r>
                    </w:p>
                  </w:txbxContent>
                </v:textbox>
              </v:shape>
            </w:pict>
          </mc:Fallback>
        </mc:AlternateContent>
      </w:r>
      <w:r>
        <w:rPr>
          <w:noProof/>
        </w:rPr>
        <mc:AlternateContent>
          <mc:Choice Requires="wps">
            <w:drawing>
              <wp:anchor distT="0" distB="0" distL="114300" distR="114300" simplePos="0" relativeHeight="251658335" behindDoc="0" locked="0" layoutInCell="1" allowOverlap="1" wp14:anchorId="6A23787A" wp14:editId="6A23787B">
                <wp:simplePos x="0" y="0"/>
                <wp:positionH relativeFrom="column">
                  <wp:posOffset>751840</wp:posOffset>
                </wp:positionH>
                <wp:positionV relativeFrom="paragraph">
                  <wp:posOffset>1769745</wp:posOffset>
                </wp:positionV>
                <wp:extent cx="889000" cy="443865"/>
                <wp:effectExtent l="0" t="0" r="25400" b="13335"/>
                <wp:wrapNone/>
                <wp:docPr id="2602" name="Text Box 2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443865"/>
                        </a:xfrm>
                        <a:prstGeom prst="rect">
                          <a:avLst/>
                        </a:prstGeom>
                        <a:solidFill>
                          <a:srgbClr val="FFFFFF"/>
                        </a:solidFill>
                        <a:ln w="9525">
                          <a:solidFill>
                            <a:srgbClr val="000000"/>
                          </a:solidFill>
                          <a:miter lim="800000"/>
                          <a:headEnd/>
                          <a:tailEnd/>
                        </a:ln>
                      </wps:spPr>
                      <wps:txbx>
                        <w:txbxContent>
                          <w:p w14:paraId="6A237A59" w14:textId="77777777" w:rsidR="00446663" w:rsidRDefault="00446663" w:rsidP="002E1FA5">
                            <w:r>
                              <w:t>Input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7A" id="Text Box 2602" o:spid="_x0000_s1132" type="#_x0000_t202" style="position:absolute;margin-left:59.2pt;margin-top:139.35pt;width:70pt;height:34.9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">
                <v:textbox>
                  <w:txbxContent>
                    <w:p w14:paraId="6A237A59" w14:textId="77777777" w:rsidR="00446663" w:rsidRDefault="00446663" w:rsidP="002E1FA5">
                      <w:r>
                        <w:t>Input processing</w:t>
                      </w:r>
                    </w:p>
                  </w:txbxContent>
                </v:textbox>
              </v:shape>
            </w:pict>
          </mc:Fallback>
        </mc:AlternateContent>
      </w:r>
      <w:r>
        <w:rPr>
          <w:noProof/>
        </w:rPr>
        <mc:AlternateContent>
          <mc:Choice Requires="wps">
            <w:drawing>
              <wp:anchor distT="0" distB="0" distL="114300" distR="114300" simplePos="0" relativeHeight="251658334" behindDoc="0" locked="0" layoutInCell="1" allowOverlap="1" wp14:anchorId="6A23787C" wp14:editId="6A23787D">
                <wp:simplePos x="0" y="0"/>
                <wp:positionH relativeFrom="column">
                  <wp:posOffset>3310255</wp:posOffset>
                </wp:positionH>
                <wp:positionV relativeFrom="paragraph">
                  <wp:posOffset>81280</wp:posOffset>
                </wp:positionV>
                <wp:extent cx="436245" cy="2305685"/>
                <wp:effectExtent l="0" t="0" r="20955" b="18415"/>
                <wp:wrapNone/>
                <wp:docPr id="2601" name="Rectangle 2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245" cy="230568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0CF41" id="Rectangle 2601" o:spid="_x0000_s1026" style="position:absolute;margin-left:260.65pt;margin-top:6.4pt;width:34.35pt;height:181.5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" filled="f" strokecolor="red" strokeweight="1pt"/>
            </w:pict>
          </mc:Fallback>
        </mc:AlternateContent>
      </w:r>
      <w:r>
        <w:rPr>
          <w:noProof/>
        </w:rPr>
        <mc:AlternateContent>
          <mc:Choice Requires="wps">
            <w:drawing>
              <wp:anchor distT="0" distB="0" distL="114300" distR="114300" simplePos="0" relativeHeight="251658333" behindDoc="0" locked="0" layoutInCell="1" allowOverlap="1" wp14:anchorId="6A23787E" wp14:editId="6A23787F">
                <wp:simplePos x="0" y="0"/>
                <wp:positionH relativeFrom="column">
                  <wp:posOffset>2457450</wp:posOffset>
                </wp:positionH>
                <wp:positionV relativeFrom="paragraph">
                  <wp:posOffset>86995</wp:posOffset>
                </wp:positionV>
                <wp:extent cx="825500" cy="2305685"/>
                <wp:effectExtent l="0" t="0" r="12700" b="18415"/>
                <wp:wrapNone/>
                <wp:docPr id="2600" name="Rectangle 2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0" cy="230568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4B295C" id="Rectangle 2600" o:spid="_x0000_s1026" style="position:absolute;margin-left:193.5pt;margin-top:6.85pt;width:65pt;height:181.5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658332" behindDoc="0" locked="0" layoutInCell="1" allowOverlap="1" wp14:anchorId="6A237880" wp14:editId="6A237881">
                <wp:simplePos x="0" y="0"/>
                <wp:positionH relativeFrom="column">
                  <wp:posOffset>642620</wp:posOffset>
                </wp:positionH>
                <wp:positionV relativeFrom="paragraph">
                  <wp:posOffset>-9525</wp:posOffset>
                </wp:positionV>
                <wp:extent cx="1780540" cy="1732915"/>
                <wp:effectExtent l="0" t="0" r="10160" b="19685"/>
                <wp:wrapNone/>
                <wp:docPr id="2599" name="Rectangle 2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0540" cy="173291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C0AA40" id="Rectangle 2599" o:spid="_x0000_s1026" style="position:absolute;margin-left:50.6pt;margin-top:-.75pt;width:140.2pt;height:136.4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" filled="f" strokecolor="red" strokeweight="1pt"/>
            </w:pict>
          </mc:Fallback>
        </mc:AlternateContent>
      </w:r>
      <w:r>
        <w:rPr>
          <w:noProof/>
          <w:lang w:eastAsia="ja-JP"/>
        </w:rPr>
        <w:drawing>
          <wp:inline distT="0" distB="0" distL="0" distR="0" wp14:anchorId="6A237882" wp14:editId="6A237883">
            <wp:extent cx="4070350" cy="2336800"/>
            <wp:effectExtent l="0" t="0" r="6350" b="6350"/>
            <wp:docPr id="2691" name="Picture 2691" descr="Description: WS00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1" descr="Description: WS000217"/>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070350" cy="2336800"/>
                    </a:xfrm>
                    <a:prstGeom prst="rect">
                      <a:avLst/>
                    </a:prstGeom>
                    <a:noFill/>
                    <a:ln>
                      <a:noFill/>
                    </a:ln>
                  </pic:spPr>
                </pic:pic>
              </a:graphicData>
            </a:graphic>
          </wp:inline>
        </w:drawing>
      </w:r>
    </w:p>
    <w:p w14:paraId="6A2368FB" w14:textId="77777777" w:rsidR="002E1FA5" w:rsidRDefault="002E1FA5" w:rsidP="002E1FA5"/>
    <w:p w14:paraId="6A2368FC" w14:textId="77777777" w:rsidR="00485045" w:rsidRPr="0061162D" w:rsidRDefault="00485045" w:rsidP="00485045"/>
    <w:p w14:paraId="6A2368FD" w14:textId="77777777" w:rsidR="00485045" w:rsidRPr="0061162D" w:rsidRDefault="00485045" w:rsidP="00485045"/>
    <w:p w14:paraId="6A2368FF" w14:textId="385C8C0B" w:rsidR="000F16A7" w:rsidRDefault="00485045" w:rsidP="00E6164C">
      <w:pPr>
        <w:ind w:leftChars="71" w:left="142" w:firstLineChars="71" w:firstLine="142"/>
      </w:pPr>
      <w:r>
        <w:t xml:space="preserve">Control flow layers can co-exist with blocks that have a </w:t>
      </w:r>
      <w:r w:rsidR="00EF7733">
        <w:t>function. They</w:t>
      </w:r>
      <w:r>
        <w:t xml:space="preserve"> are positioned between the sub-function layer and the data flow layer.</w:t>
      </w:r>
    </w:p>
    <w:p w14:paraId="33DAAD10" w14:textId="77777777" w:rsidR="0054635A" w:rsidRDefault="0054635A" w:rsidP="0054635A"/>
    <w:p w14:paraId="76DD4EE7" w14:textId="514DE1C2" w:rsidR="00E6164C" w:rsidRDefault="00485045" w:rsidP="00AB1122">
      <w:r>
        <w:lastRenderedPageBreak/>
        <w:t>Control flow layers are used when</w:t>
      </w:r>
      <w:r w:rsidR="00E6164C">
        <w:t>:</w:t>
      </w:r>
    </w:p>
    <w:p w14:paraId="4D32146B" w14:textId="1C8DA6B8" w:rsidR="00E6164C" w:rsidRDefault="00E6164C" w:rsidP="00547715">
      <w:pPr>
        <w:pStyle w:val="ListParagraph"/>
        <w:numPr>
          <w:ilvl w:val="0"/>
          <w:numId w:val="118"/>
        </w:numPr>
        <w:ind w:leftChars="0"/>
      </w:pPr>
      <w:r>
        <w:t>The n</w:t>
      </w:r>
      <w:r w:rsidR="00485045">
        <w:t xml:space="preserve">umber of blocks becomes too large </w:t>
      </w:r>
    </w:p>
    <w:p w14:paraId="515DEF81" w14:textId="50CC06F2" w:rsidR="00E6164C" w:rsidRDefault="00E6164C" w:rsidP="00547715">
      <w:pPr>
        <w:pStyle w:val="ListParagraph"/>
        <w:numPr>
          <w:ilvl w:val="0"/>
          <w:numId w:val="118"/>
        </w:numPr>
        <w:ind w:leftChars="0"/>
      </w:pPr>
      <w:r>
        <w:t>A</w:t>
      </w:r>
      <w:r w:rsidR="00485045">
        <w:t xml:space="preserve">ll is described in the data flow layer </w:t>
      </w:r>
    </w:p>
    <w:p w14:paraId="5B3E0F92" w14:textId="16F301C7" w:rsidR="0054635A" w:rsidRDefault="00E6164C" w:rsidP="00547715">
      <w:pPr>
        <w:pStyle w:val="ListParagraph"/>
        <w:numPr>
          <w:ilvl w:val="0"/>
          <w:numId w:val="118"/>
        </w:numPr>
        <w:ind w:leftChars="0"/>
      </w:pPr>
      <w:r>
        <w:t>U</w:t>
      </w:r>
      <w:r w:rsidR="00485045">
        <w:t xml:space="preserve">nits that can be given </w:t>
      </w:r>
      <w:r w:rsidR="00C1439B">
        <w:t xml:space="preserve">a </w:t>
      </w:r>
      <w:r w:rsidR="00485045">
        <w:t>minimum partial meaning are made into subsystems</w:t>
      </w:r>
    </w:p>
    <w:p w14:paraId="2F5CA060" w14:textId="77777777" w:rsidR="0054635A" w:rsidRDefault="0054635A" w:rsidP="00AB1122">
      <w:pPr>
        <w:ind w:left="465"/>
      </w:pPr>
    </w:p>
    <w:p w14:paraId="6A236900" w14:textId="13F98CFD" w:rsidR="000F16A7" w:rsidRDefault="0054635A" w:rsidP="00AB1122">
      <w:r>
        <w:t>P</w:t>
      </w:r>
      <w:r w:rsidR="00485045">
        <w:t xml:space="preserve">lacement </w:t>
      </w:r>
      <w:r>
        <w:t xml:space="preserve">in the </w:t>
      </w:r>
      <w:r w:rsidR="00EF7733">
        <w:t>hierarchy</w:t>
      </w:r>
      <w:r>
        <w:t xml:space="preserve"> </w:t>
      </w:r>
      <w:r w:rsidR="00485045">
        <w:t>organizes the internal layer configuration and makes it easier to understand. It also improv</w:t>
      </w:r>
      <w:r>
        <w:t>es</w:t>
      </w:r>
      <w:r w:rsidR="00485045">
        <w:t xml:space="preserve"> maintainability by avoiding the creation of unnecessary layers.</w:t>
      </w:r>
    </w:p>
    <w:p w14:paraId="61B3B471" w14:textId="77777777" w:rsidR="0054635A" w:rsidRDefault="0054635A" w:rsidP="0054635A">
      <w:pPr>
        <w:ind w:leftChars="71" w:left="142"/>
      </w:pPr>
    </w:p>
    <w:p w14:paraId="6A236901" w14:textId="6E92497B" w:rsidR="00485045" w:rsidRPr="0061162D" w:rsidRDefault="0054635A" w:rsidP="00AB1122">
      <w:pPr>
        <w:ind w:leftChars="71" w:left="142"/>
      </w:pPr>
      <w:r>
        <w:t xml:space="preserve">When the model </w:t>
      </w:r>
      <w:r w:rsidR="00485045">
        <w:t>consists</w:t>
      </w:r>
      <w:r>
        <w:t xml:space="preserve"> solely</w:t>
      </w:r>
      <w:r w:rsidR="00485045">
        <w:t xml:space="preserve"> of blocks and </w:t>
      </w:r>
      <w:r>
        <w:t xml:space="preserve">does </w:t>
      </w:r>
      <w:r w:rsidR="00485045">
        <w:t xml:space="preserve">not </w:t>
      </w:r>
      <w:r>
        <w:t xml:space="preserve">include </w:t>
      </w:r>
      <w:r w:rsidR="00485045">
        <w:t>a mix of subsystems, if the horizontal layout can be split into input/intermediate/output</w:t>
      </w:r>
      <w:r>
        <w:t xml:space="preserve"> processing</w:t>
      </w:r>
      <w:r w:rsidR="00485045">
        <w:t>, it is</w:t>
      </w:r>
      <w:r>
        <w:t xml:space="preserve"> considered</w:t>
      </w:r>
      <w:r w:rsidR="00485045">
        <w:t xml:space="preserve"> a control flow layer.</w:t>
      </w:r>
    </w:p>
    <w:p w14:paraId="6A236902" w14:textId="7D19DD1B" w:rsidR="00485045" w:rsidRPr="0061162D" w:rsidRDefault="00485045" w:rsidP="00485045"/>
    <w:p w14:paraId="6A236903" w14:textId="4E0B2B1D" w:rsidR="00485045" w:rsidRPr="0061162D" w:rsidRDefault="00687480" w:rsidP="00503FB2">
      <w:pPr>
        <w:pStyle w:val="Heading3"/>
      </w:pPr>
      <w:bookmarkStart w:id="612" w:name="_Toc395186517"/>
      <w:bookmarkStart w:id="613" w:name="_Toc416089772"/>
      <w:bookmarkStart w:id="614" w:name="_Toc34396071"/>
      <w:r>
        <w:t>S</w:t>
      </w:r>
      <w:r w:rsidR="00485045">
        <w:t xml:space="preserve">election </w:t>
      </w:r>
      <w:bookmarkEnd w:id="612"/>
      <w:bookmarkEnd w:id="613"/>
      <w:r w:rsidR="00A23265">
        <w:t>Layers</w:t>
      </w:r>
      <w:bookmarkEnd w:id="614"/>
    </w:p>
    <w:p w14:paraId="35FE9FA9" w14:textId="77777777" w:rsidR="0054635A" w:rsidRDefault="0054635A" w:rsidP="00111274">
      <w:pPr>
        <w:ind w:leftChars="71" w:left="142" w:firstLineChars="71" w:firstLine="142"/>
      </w:pPr>
      <w:r>
        <w:t>When modeling selection layers:</w:t>
      </w:r>
    </w:p>
    <w:p w14:paraId="639FF1AE" w14:textId="39FB6328" w:rsidR="0054635A" w:rsidRDefault="00485045" w:rsidP="00547715">
      <w:pPr>
        <w:pStyle w:val="ListParagraph"/>
        <w:numPr>
          <w:ilvl w:val="0"/>
          <w:numId w:val="3"/>
        </w:numPr>
        <w:ind w:leftChars="0"/>
      </w:pPr>
      <w:r>
        <w:t>Selection layers should be written vertically or side-by-side. There is no significance to which orientation is chosen.</w:t>
      </w:r>
    </w:p>
    <w:p w14:paraId="6A236905" w14:textId="3545262C" w:rsidR="00111274" w:rsidRDefault="00485045" w:rsidP="00547715">
      <w:pPr>
        <w:pStyle w:val="ListParagraph"/>
        <w:numPr>
          <w:ilvl w:val="0"/>
          <w:numId w:val="3"/>
        </w:numPr>
        <w:ind w:leftChars="0"/>
      </w:pPr>
      <w:r>
        <w:t xml:space="preserve">Selection layers </w:t>
      </w:r>
      <w:r w:rsidR="0054635A">
        <w:t>shall mix</w:t>
      </w:r>
      <w:r>
        <w:t xml:space="preserve"> with control flow layers.</w:t>
      </w:r>
    </w:p>
    <w:p w14:paraId="656CD26C" w14:textId="77777777" w:rsidR="0054635A" w:rsidRDefault="0054635A" w:rsidP="00111274">
      <w:pPr>
        <w:ind w:leftChars="71" w:left="142" w:firstLineChars="71" w:firstLine="142"/>
      </w:pPr>
    </w:p>
    <w:p w14:paraId="0B04758F" w14:textId="1D9B2611" w:rsidR="0054635A" w:rsidRDefault="0054635A" w:rsidP="00111274">
      <w:pPr>
        <w:ind w:leftChars="71" w:left="142" w:firstLineChars="71" w:firstLine="142"/>
      </w:pPr>
      <w:r>
        <w:t xml:space="preserve">When a subsystem has </w:t>
      </w:r>
      <w:r w:rsidR="00485045">
        <w:t xml:space="preserve">switch functions </w:t>
      </w:r>
      <w:r>
        <w:t>that allow only one subsystem to run</w:t>
      </w:r>
      <w:r w:rsidR="00485045">
        <w:t xml:space="preserve"> depending on the conditional control flow inside the red border, </w:t>
      </w:r>
      <w:r>
        <w:t xml:space="preserve">it is referred to as a </w:t>
      </w:r>
      <w:r w:rsidR="00485045">
        <w:t xml:space="preserve">selection layer. It is also described as a control flow layer because </w:t>
      </w:r>
      <w:r>
        <w:t>it structures</w:t>
      </w:r>
      <w:r w:rsidR="00485045">
        <w:t xml:space="preserve"> </w:t>
      </w:r>
      <w:r>
        <w:t xml:space="preserve">input </w:t>
      </w:r>
      <w:r w:rsidR="00485045">
        <w:t xml:space="preserve">processing/intermediate processing (conditional control flow)/output processing. </w:t>
      </w:r>
    </w:p>
    <w:p w14:paraId="6A236906" w14:textId="39DB107D" w:rsidR="00111274" w:rsidRDefault="00485045" w:rsidP="00111274">
      <w:pPr>
        <w:ind w:leftChars="71" w:left="142" w:firstLineChars="71" w:firstLine="142"/>
      </w:pPr>
      <w:r>
        <w:t>In the control flow layer, the horizontal direction indicates processing with different significance</w:t>
      </w:r>
      <w:r w:rsidR="0054635A">
        <w:t>. P</w:t>
      </w:r>
      <w:r>
        <w:t xml:space="preserve">arallel processing with the same significance is </w:t>
      </w:r>
      <w:r w:rsidR="00EF7733">
        <w:t>structured</w:t>
      </w:r>
      <w:r>
        <w:t xml:space="preserve"> vertically. In selection layers, no significance is attached to the </w:t>
      </w:r>
      <w:r w:rsidR="0054635A">
        <w:t xml:space="preserve">horizontal or vertical </w:t>
      </w:r>
      <w:r>
        <w:t xml:space="preserve">direction, but they show layers where </w:t>
      </w:r>
      <w:r w:rsidR="0054635A">
        <w:t xml:space="preserve">only one </w:t>
      </w:r>
      <w:r>
        <w:t xml:space="preserve">subsystem </w:t>
      </w:r>
      <w:r w:rsidR="0054635A">
        <w:t>can run</w:t>
      </w:r>
      <w:r>
        <w:t>.</w:t>
      </w:r>
    </w:p>
    <w:p w14:paraId="6A236907" w14:textId="77777777" w:rsidR="00111274" w:rsidRDefault="00111274" w:rsidP="00111274">
      <w:pPr>
        <w:ind w:leftChars="71" w:left="142" w:firstLineChars="71" w:firstLine="142"/>
      </w:pPr>
    </w:p>
    <w:p w14:paraId="6A236908" w14:textId="241469D2" w:rsidR="00111274" w:rsidRDefault="0054635A" w:rsidP="00111274">
      <w:pPr>
        <w:ind w:leftChars="71" w:left="142" w:firstLineChars="71" w:firstLine="142"/>
      </w:pPr>
      <w:r>
        <w:rPr>
          <w:rFonts w:cs="Arial"/>
        </w:rPr>
        <w:t>For e</w:t>
      </w:r>
      <w:r w:rsidR="00485045">
        <w:rPr>
          <w:rFonts w:cs="Arial"/>
        </w:rPr>
        <w:t>xample:</w:t>
      </w:r>
    </w:p>
    <w:p w14:paraId="6A236909" w14:textId="260B0975" w:rsidR="00111274" w:rsidRPr="00111274" w:rsidRDefault="00485045" w:rsidP="00547715">
      <w:pPr>
        <w:pStyle w:val="ListParagraph"/>
        <w:numPr>
          <w:ilvl w:val="0"/>
          <w:numId w:val="68"/>
        </w:numPr>
        <w:ind w:leftChars="0" w:left="426" w:hanging="142"/>
      </w:pPr>
      <w:r>
        <w:rPr>
          <w:rFonts w:cs="Arial"/>
        </w:rPr>
        <w:t xml:space="preserve">Switching coupled functions </w:t>
      </w:r>
      <w:r w:rsidR="0054635A">
        <w:rPr>
          <w:rFonts w:cs="Arial"/>
        </w:rPr>
        <w:t xml:space="preserve">to run </w:t>
      </w:r>
      <w:r>
        <w:rPr>
          <w:rFonts w:cs="Arial"/>
        </w:rPr>
        <w:t>upwards or downwards, changing chronological order</w:t>
      </w:r>
    </w:p>
    <w:p w14:paraId="6A23690A" w14:textId="1076A28D" w:rsidR="00111274" w:rsidRPr="00111274" w:rsidRDefault="00485045" w:rsidP="00547715">
      <w:pPr>
        <w:pStyle w:val="ListParagraph"/>
        <w:numPr>
          <w:ilvl w:val="0"/>
          <w:numId w:val="68"/>
        </w:numPr>
        <w:ind w:leftChars="0" w:left="426" w:hanging="142"/>
      </w:pPr>
      <w:r>
        <w:rPr>
          <w:rFonts w:cs="Arial"/>
        </w:rPr>
        <w:t xml:space="preserve">Switching the setting where the computation </w:t>
      </w:r>
      <w:r w:rsidR="0054635A">
        <w:rPr>
          <w:rFonts w:cs="Arial"/>
        </w:rPr>
        <w:t xml:space="preserve">type </w:t>
      </w:r>
      <w:r>
        <w:rPr>
          <w:rFonts w:cs="Arial"/>
        </w:rPr>
        <w:t xml:space="preserve">switches after the first time (immediately after reset) and </w:t>
      </w:r>
      <w:r w:rsidR="0054635A">
        <w:rPr>
          <w:rFonts w:cs="Arial"/>
        </w:rPr>
        <w:t xml:space="preserve">the </w:t>
      </w:r>
      <w:r>
        <w:rPr>
          <w:rFonts w:cs="Arial"/>
        </w:rPr>
        <w:t>second time</w:t>
      </w:r>
    </w:p>
    <w:p w14:paraId="6A23690B" w14:textId="77777777" w:rsidR="00111274" w:rsidRPr="00111274" w:rsidRDefault="00485045" w:rsidP="00547715">
      <w:pPr>
        <w:pStyle w:val="ListParagraph"/>
        <w:numPr>
          <w:ilvl w:val="0"/>
          <w:numId w:val="68"/>
        </w:numPr>
        <w:ind w:leftChars="0" w:left="426" w:hanging="142"/>
      </w:pPr>
      <w:r>
        <w:rPr>
          <w:rFonts w:cs="Arial"/>
        </w:rPr>
        <w:t>Switching between destination A and destination B</w:t>
      </w:r>
    </w:p>
    <w:p w14:paraId="6A23690C" w14:textId="77777777" w:rsidR="00485045" w:rsidRPr="0061162D" w:rsidRDefault="006A702C" w:rsidP="00111274">
      <w:pPr>
        <w:pStyle w:val="ListParagraph"/>
        <w:ind w:leftChars="0" w:left="426"/>
      </w:pPr>
      <w:r>
        <w:rPr>
          <w:noProof/>
          <w:lang w:eastAsia="ja-JP" w:bidi="th-TH"/>
        </w:rPr>
        <mc:AlternateContent>
          <mc:Choice Requires="wps">
            <w:drawing>
              <wp:anchor distT="0" distB="0" distL="114300" distR="114300" simplePos="0" relativeHeight="251658248" behindDoc="0" locked="0" layoutInCell="1" allowOverlap="1" wp14:anchorId="6A237884" wp14:editId="6A237885">
                <wp:simplePos x="0" y="0"/>
                <wp:positionH relativeFrom="column">
                  <wp:posOffset>1442720</wp:posOffset>
                </wp:positionH>
                <wp:positionV relativeFrom="paragraph">
                  <wp:posOffset>9231630</wp:posOffset>
                </wp:positionV>
                <wp:extent cx="736600" cy="292100"/>
                <wp:effectExtent l="0" t="0" r="25400" b="12700"/>
                <wp:wrapNone/>
                <wp:docPr id="3999" name="Text Box 2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A" w14:textId="77777777" w:rsidR="00446663" w:rsidRDefault="00446663" w:rsidP="00485045">
                            <w:r>
                              <w:t>Input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84" id="Text Box 2634" o:spid="_x0000_s1133" type="#_x0000_t202" style="position:absolute;left:0;text-align:left;margin-left:113.6pt;margin-top:726.9pt;width:58pt;height:2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">
                <v:textbox>
                  <w:txbxContent>
                    <w:p w14:paraId="6A237A5A" w14:textId="77777777" w:rsidR="00446663" w:rsidRDefault="00446663" w:rsidP="00485045">
                      <w:r>
                        <w:t>Input processing</w:t>
                      </w:r>
                    </w:p>
                  </w:txbxContent>
                </v:textbox>
              </v:shape>
            </w:pict>
          </mc:Fallback>
        </mc:AlternateContent>
      </w:r>
      <w:r>
        <w:rPr>
          <w:noProof/>
          <w:lang w:eastAsia="ja-JP" w:bidi="th-TH"/>
        </w:rPr>
        <mc:AlternateContent>
          <mc:Choice Requires="wps">
            <w:drawing>
              <wp:anchor distT="0" distB="0" distL="114300" distR="114300" simplePos="0" relativeHeight="251658249" behindDoc="0" locked="0" layoutInCell="1" allowOverlap="1" wp14:anchorId="6A237886" wp14:editId="6A237887">
                <wp:simplePos x="0" y="0"/>
                <wp:positionH relativeFrom="column">
                  <wp:posOffset>3238500</wp:posOffset>
                </wp:positionH>
                <wp:positionV relativeFrom="paragraph">
                  <wp:posOffset>9234805</wp:posOffset>
                </wp:positionV>
                <wp:extent cx="793750" cy="292100"/>
                <wp:effectExtent l="0" t="0" r="25400" b="12700"/>
                <wp:wrapNone/>
                <wp:docPr id="3998" name="Text Box 2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B" w14:textId="77777777" w:rsidR="00446663" w:rsidRDefault="00446663" w:rsidP="00485045">
                            <w:r>
                              <w:t>Intermediate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86" id="Text Box 2635" o:spid="_x0000_s1134" type="#_x0000_t202" style="position:absolute;left:0;text-align:left;margin-left:255pt;margin-top:727.15pt;width:62.5pt;height:2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">
                <v:textbox>
                  <w:txbxContent>
                    <w:p w14:paraId="6A237A5B" w14:textId="77777777" w:rsidR="00446663" w:rsidRDefault="00446663" w:rsidP="00485045">
                      <w:r>
                        <w:t>Intermediate processing</w:t>
                      </w:r>
                    </w:p>
                  </w:txbxContent>
                </v:textbox>
              </v:shape>
            </w:pict>
          </mc:Fallback>
        </mc:AlternateContent>
      </w:r>
      <w:r>
        <w:rPr>
          <w:noProof/>
          <w:lang w:eastAsia="ja-JP" w:bidi="th-TH"/>
        </w:rPr>
        <mc:AlternateContent>
          <mc:Choice Requires="wps">
            <w:drawing>
              <wp:anchor distT="0" distB="0" distL="114300" distR="114300" simplePos="0" relativeHeight="251658250" behindDoc="0" locked="0" layoutInCell="1" allowOverlap="1" wp14:anchorId="6A237888" wp14:editId="6A237889">
                <wp:simplePos x="0" y="0"/>
                <wp:positionH relativeFrom="column">
                  <wp:posOffset>4720590</wp:posOffset>
                </wp:positionH>
                <wp:positionV relativeFrom="paragraph">
                  <wp:posOffset>9234805</wp:posOffset>
                </wp:positionV>
                <wp:extent cx="793750" cy="292100"/>
                <wp:effectExtent l="0" t="0" r="25400" b="12700"/>
                <wp:wrapNone/>
                <wp:docPr id="3997" name="Text Box 2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C" w14:textId="77777777" w:rsidR="00446663" w:rsidRDefault="00446663" w:rsidP="00485045">
                            <w:r>
                              <w:t>Output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88" id="Text Box 2636" o:spid="_x0000_s1135" type="#_x0000_t202" style="position:absolute;left:0;text-align:left;margin-left:371.7pt;margin-top:727.15pt;width:62.5pt;height:2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">
                <v:textbox>
                  <w:txbxContent>
                    <w:p w14:paraId="6A237A5C" w14:textId="77777777" w:rsidR="00446663" w:rsidRDefault="00446663" w:rsidP="00485045">
                      <w:r>
                        <w:t>Output processing</w:t>
                      </w:r>
                    </w:p>
                  </w:txbxContent>
                </v:textbox>
              </v:shape>
            </w:pict>
          </mc:Fallback>
        </mc:AlternateContent>
      </w:r>
    </w:p>
    <w:p w14:paraId="6A23690D" w14:textId="77777777" w:rsidR="00485045" w:rsidRPr="0061162D" w:rsidRDefault="0088188E" w:rsidP="00485045">
      <w:r>
        <w:rPr>
          <w:noProof/>
          <w:lang w:eastAsia="ja-JP" w:bidi="th-TH"/>
        </w:rPr>
        <mc:AlternateContent>
          <mc:Choice Requires="wps">
            <w:drawing>
              <wp:anchor distT="0" distB="0" distL="114300" distR="114300" simplePos="0" relativeHeight="251658246" behindDoc="0" locked="0" layoutInCell="1" allowOverlap="1" wp14:anchorId="6A23788A" wp14:editId="6A23788B">
                <wp:simplePos x="0" y="0"/>
                <wp:positionH relativeFrom="column">
                  <wp:posOffset>66040</wp:posOffset>
                </wp:positionH>
                <wp:positionV relativeFrom="paragraph">
                  <wp:posOffset>1566545</wp:posOffset>
                </wp:positionV>
                <wp:extent cx="1155700" cy="450850"/>
                <wp:effectExtent l="0" t="0" r="25400" b="27305"/>
                <wp:wrapNone/>
                <wp:docPr id="2487" name="Text Box 2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4508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D" w14:textId="77777777" w:rsidR="00446663" w:rsidRDefault="00446663" w:rsidP="00485045">
                            <w:r>
                              <w:t>The horizontal sequence</w:t>
                            </w:r>
                          </w:p>
                          <w:p w14:paraId="6A237A5E" w14:textId="548EEA55" w:rsidR="00446663" w:rsidRDefault="00446663" w:rsidP="00485045">
                            <w:r>
                              <w:t>control flow layer</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6A23788A" id="Text Box 2643" o:spid="_x0000_s1136" type="#_x0000_t202" style="position:absolute;margin-left:5.2pt;margin-top:123.35pt;width:91pt;height:35.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">
                <v:textbox style="mso-fit-shape-to-text:t">
                  <w:txbxContent>
                    <w:p w14:paraId="6A237A5D" w14:textId="77777777" w:rsidR="00446663" w:rsidRDefault="00446663" w:rsidP="00485045">
                      <w:r>
                        <w:t>The horizontal sequence</w:t>
                      </w:r>
                    </w:p>
                    <w:p w14:paraId="6A237A5E" w14:textId="548EEA55" w:rsidR="00446663" w:rsidRDefault="00446663" w:rsidP="00485045">
                      <w:r>
                        <w:t>control flow layer</w:t>
                      </w:r>
                    </w:p>
                  </w:txbxContent>
                </v:textbox>
              </v:shape>
            </w:pict>
          </mc:Fallback>
        </mc:AlternateContent>
      </w:r>
      <w:r w:rsidR="006A702C">
        <w:rPr>
          <w:noProof/>
          <w:lang w:eastAsia="ja-JP" w:bidi="th-TH"/>
        </w:rPr>
        <mc:AlternateContent>
          <mc:Choice Requires="wps">
            <w:drawing>
              <wp:anchor distT="0" distB="0" distL="114300" distR="114300" simplePos="0" relativeHeight="251658247" behindDoc="0" locked="0" layoutInCell="1" allowOverlap="1" wp14:anchorId="6A23788C" wp14:editId="6A23788D">
                <wp:simplePos x="0" y="0"/>
                <wp:positionH relativeFrom="column">
                  <wp:posOffset>2522220</wp:posOffset>
                </wp:positionH>
                <wp:positionV relativeFrom="paragraph">
                  <wp:posOffset>40640</wp:posOffset>
                </wp:positionV>
                <wp:extent cx="1922780" cy="571500"/>
                <wp:effectExtent l="0" t="0" r="20320" b="15240"/>
                <wp:wrapNone/>
                <wp:docPr id="2488" name="Text Box 2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2780" cy="5715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5F" w14:textId="77777777" w:rsidR="00446663" w:rsidRDefault="00446663" w:rsidP="00485045">
                            <w:r>
                              <w:t>Layer with a conditional control flow layer description is represented as a selection layer.</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6A23788C" id="Text Box 2645" o:spid="_x0000_s1137" type="#_x0000_t202" style="position:absolute;margin-left:198.6pt;margin-top:3.2pt;width:151.4pt;height: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">
                <v:textbox style="mso-fit-shape-to-text:t">
                  <w:txbxContent>
                    <w:p w14:paraId="6A237A5F" w14:textId="77777777" w:rsidR="00446663" w:rsidRDefault="00446663" w:rsidP="00485045">
                      <w:r>
                        <w:t>Layer with a conditional control flow layer description is represented as a selection layer.</w:t>
                      </w:r>
                    </w:p>
                  </w:txbxContent>
                </v:textbox>
              </v:shape>
            </w:pict>
          </mc:Fallback>
        </mc:AlternateContent>
      </w:r>
      <w:r w:rsidR="006A702C">
        <w:rPr>
          <w:noProof/>
          <w:lang w:eastAsia="ja-JP" w:bidi="th-TH"/>
        </w:rPr>
        <mc:AlternateContent>
          <mc:Choice Requires="wps">
            <w:drawing>
              <wp:anchor distT="0" distB="0" distL="114300" distR="114300" simplePos="0" relativeHeight="251658245" behindDoc="0" locked="0" layoutInCell="1" allowOverlap="1" wp14:anchorId="6A23788E" wp14:editId="6A23788F">
                <wp:simplePos x="0" y="0"/>
                <wp:positionH relativeFrom="column">
                  <wp:posOffset>3519170</wp:posOffset>
                </wp:positionH>
                <wp:positionV relativeFrom="paragraph">
                  <wp:posOffset>37465</wp:posOffset>
                </wp:positionV>
                <wp:extent cx="908685" cy="2437130"/>
                <wp:effectExtent l="0" t="0" r="24765" b="20320"/>
                <wp:wrapNone/>
                <wp:docPr id="2486" name="Rectangle 2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 cy="2437130"/>
                        </a:xfrm>
                        <a:prstGeom prst="rect">
                          <a:avLst/>
                        </a:prstGeom>
                        <a:noFill/>
                        <a:ln w="12700">
                          <a:solidFill>
                            <a:srgbClr val="0000FF"/>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D1882" id="Rectangle 2642" o:spid="_x0000_s1026" style="position:absolute;margin-left:277.1pt;margin-top:2.95pt;width:71.55pt;height:191.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" filled="f" strokecolor="blue" strokeweight="1pt">
                <v:stroke dashstyle="1 1"/>
              </v:rect>
            </w:pict>
          </mc:Fallback>
        </mc:AlternateContent>
      </w:r>
      <w:r w:rsidR="006A702C">
        <w:rPr>
          <w:noProof/>
          <w:lang w:eastAsia="ja-JP" w:bidi="th-TH"/>
        </w:rPr>
        <mc:AlternateContent>
          <mc:Choice Requires="wps">
            <w:drawing>
              <wp:anchor distT="0" distB="0" distL="114300" distR="114300" simplePos="0" relativeHeight="251658244" behindDoc="0" locked="0" layoutInCell="1" allowOverlap="1" wp14:anchorId="6A237890" wp14:editId="6A237891">
                <wp:simplePos x="0" y="0"/>
                <wp:positionH relativeFrom="column">
                  <wp:posOffset>1270</wp:posOffset>
                </wp:positionH>
                <wp:positionV relativeFrom="paragraph">
                  <wp:posOffset>40640</wp:posOffset>
                </wp:positionV>
                <wp:extent cx="1359535" cy="2399030"/>
                <wp:effectExtent l="0" t="0" r="12065" b="20320"/>
                <wp:wrapNone/>
                <wp:docPr id="2485" name="Rectangle 2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9535" cy="2399030"/>
                        </a:xfrm>
                        <a:prstGeom prst="rect">
                          <a:avLst/>
                        </a:prstGeom>
                        <a:noFill/>
                        <a:ln w="12700">
                          <a:solidFill>
                            <a:srgbClr val="0000FF"/>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FEE58" id="Rectangle 2641" o:spid="_x0000_s1026" style="position:absolute;margin-left:.1pt;margin-top:3.2pt;width:107.05pt;height:188.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" filled="f" strokecolor="blue" strokeweight="1pt">
                <v:stroke dashstyle="1 1"/>
              </v:rect>
            </w:pict>
          </mc:Fallback>
        </mc:AlternateContent>
      </w:r>
      <w:r w:rsidR="006A702C">
        <w:rPr>
          <w:noProof/>
          <w:lang w:eastAsia="ja-JP" w:bidi="th-TH"/>
        </w:rPr>
        <mc:AlternateContent>
          <mc:Choice Requires="wps">
            <w:drawing>
              <wp:anchor distT="0" distB="0" distL="114300" distR="114300" simplePos="0" relativeHeight="251658243" behindDoc="0" locked="0" layoutInCell="1" allowOverlap="1" wp14:anchorId="6A237892" wp14:editId="6A237893">
                <wp:simplePos x="0" y="0"/>
                <wp:positionH relativeFrom="column">
                  <wp:posOffset>1461770</wp:posOffset>
                </wp:positionH>
                <wp:positionV relativeFrom="paragraph">
                  <wp:posOffset>31115</wp:posOffset>
                </wp:positionV>
                <wp:extent cx="2045335" cy="2449830"/>
                <wp:effectExtent l="0" t="0" r="12065" b="26670"/>
                <wp:wrapNone/>
                <wp:docPr id="2484" name="Rectangle 2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335" cy="2449830"/>
                        </a:xfrm>
                        <a:prstGeom prst="rect">
                          <a:avLst/>
                        </a:prstGeom>
                        <a:noFill/>
                        <a:ln w="12700">
                          <a:solidFill>
                            <a:srgbClr val="FF0000"/>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E2027" id="Rectangle 2640" o:spid="_x0000_s1026" style="position:absolute;margin-left:115.1pt;margin-top:2.45pt;width:161.05pt;height:192.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" filled="f" strokecolor="red" strokeweight="1pt">
                <v:stroke dashstyle="1 1"/>
              </v:rect>
            </w:pict>
          </mc:Fallback>
        </mc:AlternateContent>
      </w:r>
      <w:r w:rsidR="006A702C">
        <w:rPr>
          <w:noProof/>
          <w:lang w:eastAsia="ja-JP" w:bidi="th-TH"/>
        </w:rPr>
        <mc:AlternateContent>
          <mc:Choice Requires="wps">
            <w:drawing>
              <wp:anchor distT="0" distB="0" distL="114300" distR="114300" simplePos="0" relativeHeight="251658257" behindDoc="0" locked="0" layoutInCell="1" allowOverlap="1" wp14:anchorId="6A237894" wp14:editId="6A237895">
                <wp:simplePos x="0" y="0"/>
                <wp:positionH relativeFrom="column">
                  <wp:posOffset>1442720</wp:posOffset>
                </wp:positionH>
                <wp:positionV relativeFrom="paragraph">
                  <wp:posOffset>9231630</wp:posOffset>
                </wp:positionV>
                <wp:extent cx="736600" cy="292100"/>
                <wp:effectExtent l="0" t="0" r="25400" b="12700"/>
                <wp:wrapNone/>
                <wp:docPr id="3996" name="Text Box 2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0" w14:textId="77777777" w:rsidR="00446663" w:rsidRDefault="00446663" w:rsidP="00485045">
                            <w:r>
                              <w:t>Input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94" id="_x0000_s1138" type="#_x0000_t202" style="position:absolute;margin-left:113.6pt;margin-top:726.9pt;width:58pt;height:23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">
                <v:textbox>
                  <w:txbxContent>
                    <w:p w14:paraId="6A237A60" w14:textId="77777777" w:rsidR="00446663" w:rsidRDefault="00446663" w:rsidP="00485045">
                      <w:r>
                        <w:t>Input processing</w:t>
                      </w:r>
                    </w:p>
                  </w:txbxContent>
                </v:textbox>
              </v:shape>
            </w:pict>
          </mc:Fallback>
        </mc:AlternateContent>
      </w:r>
      <w:r w:rsidR="006A702C">
        <w:rPr>
          <w:noProof/>
          <w:lang w:eastAsia="ja-JP" w:bidi="th-TH"/>
        </w:rPr>
        <mc:AlternateContent>
          <mc:Choice Requires="wps">
            <w:drawing>
              <wp:anchor distT="0" distB="0" distL="114300" distR="114300" simplePos="0" relativeHeight="251658258" behindDoc="0" locked="0" layoutInCell="1" allowOverlap="1" wp14:anchorId="6A237896" wp14:editId="6A237897">
                <wp:simplePos x="0" y="0"/>
                <wp:positionH relativeFrom="column">
                  <wp:posOffset>3238500</wp:posOffset>
                </wp:positionH>
                <wp:positionV relativeFrom="paragraph">
                  <wp:posOffset>9234805</wp:posOffset>
                </wp:positionV>
                <wp:extent cx="793750" cy="292100"/>
                <wp:effectExtent l="0" t="0" r="25400" b="12700"/>
                <wp:wrapNone/>
                <wp:docPr id="3995" name="Text Box 2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1" w14:textId="77777777" w:rsidR="00446663" w:rsidRDefault="00446663" w:rsidP="00485045">
                            <w:r>
                              <w:t>Intermediate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96" id="_x0000_s1139" type="#_x0000_t202" style="position:absolute;margin-left:255pt;margin-top:727.15pt;width:62.5pt;height:2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">
                <v:textbox>
                  <w:txbxContent>
                    <w:p w14:paraId="6A237A61" w14:textId="77777777" w:rsidR="00446663" w:rsidRDefault="00446663" w:rsidP="00485045">
                      <w:r>
                        <w:t>Intermediate processing</w:t>
                      </w:r>
                    </w:p>
                  </w:txbxContent>
                </v:textbox>
              </v:shape>
            </w:pict>
          </mc:Fallback>
        </mc:AlternateContent>
      </w:r>
      <w:r w:rsidR="006A702C">
        <w:rPr>
          <w:noProof/>
          <w:lang w:eastAsia="ja-JP" w:bidi="th-TH"/>
        </w:rPr>
        <mc:AlternateContent>
          <mc:Choice Requires="wps">
            <w:drawing>
              <wp:anchor distT="0" distB="0" distL="114300" distR="114300" simplePos="0" relativeHeight="251658259" behindDoc="0" locked="0" layoutInCell="1" allowOverlap="1" wp14:anchorId="6A237898" wp14:editId="6A237899">
                <wp:simplePos x="0" y="0"/>
                <wp:positionH relativeFrom="column">
                  <wp:posOffset>4720590</wp:posOffset>
                </wp:positionH>
                <wp:positionV relativeFrom="paragraph">
                  <wp:posOffset>9234805</wp:posOffset>
                </wp:positionV>
                <wp:extent cx="793750" cy="292100"/>
                <wp:effectExtent l="0" t="0" r="25400" b="12700"/>
                <wp:wrapNone/>
                <wp:docPr id="3994" name="Text Box 2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2" w14:textId="77777777" w:rsidR="00446663" w:rsidRDefault="00446663" w:rsidP="00485045">
                            <w:r>
                              <w:t>Output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98" id="_x0000_s1140" type="#_x0000_t202" style="position:absolute;margin-left:371.7pt;margin-top:727.15pt;width:62.5pt;height:2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">
                <v:textbox>
                  <w:txbxContent>
                    <w:p w14:paraId="6A237A62" w14:textId="77777777" w:rsidR="00446663" w:rsidRDefault="00446663" w:rsidP="00485045">
                      <w:r>
                        <w:t>Output processing</w:t>
                      </w:r>
                    </w:p>
                  </w:txbxContent>
                </v:textbox>
              </v:shape>
            </w:pict>
          </mc:Fallback>
        </mc:AlternateContent>
      </w:r>
      <w:r w:rsidR="006A702C">
        <w:rPr>
          <w:noProof/>
          <w:lang w:eastAsia="ja-JP" w:bidi="th-TH"/>
        </w:rPr>
        <w:drawing>
          <wp:inline distT="0" distB="0" distL="0" distR="0" wp14:anchorId="6A23789A" wp14:editId="6A23789B">
            <wp:extent cx="4542790" cy="2479675"/>
            <wp:effectExtent l="0" t="0" r="0" b="0"/>
            <wp:docPr id="519" name="図 40" descr="WS00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descr="WS000218"/>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4542790" cy="2479675"/>
                    </a:xfrm>
                    <a:prstGeom prst="rect">
                      <a:avLst/>
                    </a:prstGeom>
                    <a:noFill/>
                    <a:ln>
                      <a:noFill/>
                    </a:ln>
                  </pic:spPr>
                </pic:pic>
              </a:graphicData>
            </a:graphic>
          </wp:inline>
        </w:drawing>
      </w:r>
    </w:p>
    <w:p w14:paraId="6A23690E" w14:textId="77777777" w:rsidR="00485045" w:rsidRPr="0061162D" w:rsidRDefault="3C6B8352" w:rsidP="00485045">
      <w:r>
        <w:t xml:space="preserve">　　　　</w:t>
      </w:r>
      <w:r w:rsidR="00485045">
        <w:rPr>
          <w:noProof/>
          <w:lang w:eastAsia="ja-JP" w:bidi="th-TH"/>
        </w:rPr>
        <mc:AlternateContent>
          <mc:Choice Requires="wps">
            <w:drawing>
              <wp:anchor distT="0" distB="0" distL="114300" distR="114300" simplePos="0" relativeHeight="251658260" behindDoc="0" locked="0" layoutInCell="1" allowOverlap="1" wp14:anchorId="6A23789C" wp14:editId="6A23789D">
                <wp:simplePos x="0" y="0"/>
                <wp:positionH relativeFrom="column">
                  <wp:posOffset>1442720</wp:posOffset>
                </wp:positionH>
                <wp:positionV relativeFrom="paragraph">
                  <wp:posOffset>9231630</wp:posOffset>
                </wp:positionV>
                <wp:extent cx="736600" cy="292100"/>
                <wp:effectExtent l="0" t="0" r="25400" b="12700"/>
                <wp:wrapNone/>
                <wp:docPr id="3993" name="Text Box 2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3" w14:textId="77777777" w:rsidR="00446663" w:rsidRDefault="00446663" w:rsidP="00485045">
                            <w:r>
                              <w:t>Input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9C" id="_x0000_s1141" type="#_x0000_t202" style="position:absolute;margin-left:113.6pt;margin-top:726.9pt;width:58pt;height:23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">
                <v:textbox>
                  <w:txbxContent>
                    <w:p w14:paraId="6A237A63" w14:textId="77777777" w:rsidR="00446663" w:rsidRDefault="00446663" w:rsidP="00485045">
                      <w:r>
                        <w:t>Input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61" behindDoc="0" locked="0" layoutInCell="1" allowOverlap="1" wp14:anchorId="6A23789E" wp14:editId="6A23789F">
                <wp:simplePos x="0" y="0"/>
                <wp:positionH relativeFrom="column">
                  <wp:posOffset>3238500</wp:posOffset>
                </wp:positionH>
                <wp:positionV relativeFrom="paragraph">
                  <wp:posOffset>9234805</wp:posOffset>
                </wp:positionV>
                <wp:extent cx="793750" cy="292100"/>
                <wp:effectExtent l="0" t="0" r="25400" b="12700"/>
                <wp:wrapNone/>
                <wp:docPr id="3992" name="Text Box 2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4" w14:textId="77777777" w:rsidR="00446663" w:rsidRDefault="00446663" w:rsidP="00485045">
                            <w:r>
                              <w:t>Intermediate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9E" id="_x0000_s1142" type="#_x0000_t202" style="position:absolute;margin-left:255pt;margin-top:727.15pt;width:62.5pt;height:23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">
                <v:textbox>
                  <w:txbxContent>
                    <w:p w14:paraId="6A237A64" w14:textId="77777777" w:rsidR="00446663" w:rsidRDefault="00446663" w:rsidP="00485045">
                      <w:r>
                        <w:t>Intermediate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62" behindDoc="0" locked="0" layoutInCell="1" allowOverlap="1" wp14:anchorId="6A2378A0" wp14:editId="6A2378A1">
                <wp:simplePos x="0" y="0"/>
                <wp:positionH relativeFrom="column">
                  <wp:posOffset>4720590</wp:posOffset>
                </wp:positionH>
                <wp:positionV relativeFrom="paragraph">
                  <wp:posOffset>9234805</wp:posOffset>
                </wp:positionV>
                <wp:extent cx="793750" cy="292100"/>
                <wp:effectExtent l="0" t="0" r="25400" b="12700"/>
                <wp:wrapNone/>
                <wp:docPr id="3991" name="Text Box 2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5" w14:textId="77777777" w:rsidR="00446663" w:rsidRDefault="00446663" w:rsidP="00485045">
                            <w:r>
                              <w:t>Output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A0" id="_x0000_s1143" type="#_x0000_t202" style="position:absolute;margin-left:371.7pt;margin-top:727.15pt;width:62.5pt;height:23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">
                <v:textbox>
                  <w:txbxContent>
                    <w:p w14:paraId="6A237A65" w14:textId="77777777" w:rsidR="00446663" w:rsidRDefault="00446663" w:rsidP="00485045">
                      <w:r>
                        <w:t>Output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54" behindDoc="0" locked="0" layoutInCell="1" allowOverlap="1" wp14:anchorId="6A2378A2" wp14:editId="6A2378A3">
                <wp:simplePos x="0" y="0"/>
                <wp:positionH relativeFrom="column">
                  <wp:posOffset>1442720</wp:posOffset>
                </wp:positionH>
                <wp:positionV relativeFrom="paragraph">
                  <wp:posOffset>9231630</wp:posOffset>
                </wp:positionV>
                <wp:extent cx="736600" cy="292100"/>
                <wp:effectExtent l="0" t="0" r="25400" b="12700"/>
                <wp:wrapNone/>
                <wp:docPr id="3990" name="Text Box 2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6" w14:textId="77777777" w:rsidR="00446663" w:rsidRDefault="00446663" w:rsidP="00485045">
                            <w:r>
                              <w:t>Input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A2" id="_x0000_s1144" type="#_x0000_t202" style="position:absolute;margin-left:113.6pt;margin-top:726.9pt;width:58pt;height:23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">
                <v:textbox>
                  <w:txbxContent>
                    <w:p w14:paraId="6A237A66" w14:textId="77777777" w:rsidR="00446663" w:rsidRDefault="00446663" w:rsidP="00485045">
                      <w:r>
                        <w:t>Input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55" behindDoc="0" locked="0" layoutInCell="1" allowOverlap="1" wp14:anchorId="6A2378A4" wp14:editId="6A2378A5">
                <wp:simplePos x="0" y="0"/>
                <wp:positionH relativeFrom="column">
                  <wp:posOffset>3238500</wp:posOffset>
                </wp:positionH>
                <wp:positionV relativeFrom="paragraph">
                  <wp:posOffset>9234805</wp:posOffset>
                </wp:positionV>
                <wp:extent cx="793750" cy="292100"/>
                <wp:effectExtent l="0" t="0" r="25400" b="12700"/>
                <wp:wrapNone/>
                <wp:docPr id="3989" name="Text Box 2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7" w14:textId="77777777" w:rsidR="00446663" w:rsidRDefault="00446663" w:rsidP="00485045">
                            <w:r>
                              <w:t>Intermediate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A4" id="_x0000_s1145" type="#_x0000_t202" style="position:absolute;margin-left:255pt;margin-top:727.15pt;width:62.5pt;height:23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">
                <v:textbox>
                  <w:txbxContent>
                    <w:p w14:paraId="6A237A67" w14:textId="77777777" w:rsidR="00446663" w:rsidRDefault="00446663" w:rsidP="00485045">
                      <w:r>
                        <w:t>Intermediate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56" behindDoc="0" locked="0" layoutInCell="1" allowOverlap="1" wp14:anchorId="6A2378A6" wp14:editId="6A2378A7">
                <wp:simplePos x="0" y="0"/>
                <wp:positionH relativeFrom="column">
                  <wp:posOffset>4720590</wp:posOffset>
                </wp:positionH>
                <wp:positionV relativeFrom="paragraph">
                  <wp:posOffset>9234805</wp:posOffset>
                </wp:positionV>
                <wp:extent cx="793750" cy="292100"/>
                <wp:effectExtent l="0" t="0" r="25400" b="12700"/>
                <wp:wrapNone/>
                <wp:docPr id="3988" name="Text Box 2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8" w14:textId="77777777" w:rsidR="00446663" w:rsidRDefault="00446663" w:rsidP="00485045">
                            <w:r>
                              <w:t>Output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A6" id="_x0000_s1146" type="#_x0000_t202" style="position:absolute;margin-left:371.7pt;margin-top:727.15pt;width:62.5pt;height:2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">
                <v:textbox>
                  <w:txbxContent>
                    <w:p w14:paraId="6A237A68" w14:textId="77777777" w:rsidR="00446663" w:rsidRDefault="00446663" w:rsidP="00485045">
                      <w:r>
                        <w:t>Output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51" behindDoc="0" locked="0" layoutInCell="1" allowOverlap="1" wp14:anchorId="6A2378A8" wp14:editId="6A2378A9">
                <wp:simplePos x="0" y="0"/>
                <wp:positionH relativeFrom="column">
                  <wp:posOffset>1442720</wp:posOffset>
                </wp:positionH>
                <wp:positionV relativeFrom="paragraph">
                  <wp:posOffset>9231630</wp:posOffset>
                </wp:positionV>
                <wp:extent cx="736600" cy="292100"/>
                <wp:effectExtent l="0" t="0" r="25400" b="12700"/>
                <wp:wrapNone/>
                <wp:docPr id="3987" name="Text Box 2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9" w14:textId="77777777" w:rsidR="00446663" w:rsidRDefault="00446663" w:rsidP="00485045">
                            <w:r>
                              <w:t>Input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A8" id="_x0000_s1147" type="#_x0000_t202" style="position:absolute;margin-left:113.6pt;margin-top:726.9pt;width:58pt;height:23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">
                <v:textbox>
                  <w:txbxContent>
                    <w:p w14:paraId="6A237A69" w14:textId="77777777" w:rsidR="00446663" w:rsidRDefault="00446663" w:rsidP="00485045">
                      <w:r>
                        <w:t>Input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52" behindDoc="0" locked="0" layoutInCell="1" allowOverlap="1" wp14:anchorId="6A2378AA" wp14:editId="6A2378AB">
                <wp:simplePos x="0" y="0"/>
                <wp:positionH relativeFrom="column">
                  <wp:posOffset>3238500</wp:posOffset>
                </wp:positionH>
                <wp:positionV relativeFrom="paragraph">
                  <wp:posOffset>9234805</wp:posOffset>
                </wp:positionV>
                <wp:extent cx="793750" cy="292100"/>
                <wp:effectExtent l="0" t="0" r="25400" b="12700"/>
                <wp:wrapNone/>
                <wp:docPr id="3986" name="Text Box 2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A" w14:textId="77777777" w:rsidR="00446663" w:rsidRDefault="00446663" w:rsidP="00485045">
                            <w:r>
                              <w:t>Intermediate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AA" id="_x0000_s1148" type="#_x0000_t202" style="position:absolute;margin-left:255pt;margin-top:727.15pt;width:62.5pt;height:23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">
                <v:textbox>
                  <w:txbxContent>
                    <w:p w14:paraId="6A237A6A" w14:textId="77777777" w:rsidR="00446663" w:rsidRDefault="00446663" w:rsidP="00485045">
                      <w:r>
                        <w:t>Intermediate processing</w:t>
                      </w:r>
                    </w:p>
                  </w:txbxContent>
                </v:textbox>
              </v:shape>
            </w:pict>
          </mc:Fallback>
        </mc:AlternateContent>
      </w:r>
      <w:r w:rsidR="00485045">
        <w:rPr>
          <w:noProof/>
          <w:lang w:eastAsia="ja-JP" w:bidi="th-TH"/>
        </w:rPr>
        <mc:AlternateContent>
          <mc:Choice Requires="wps">
            <w:drawing>
              <wp:anchor distT="0" distB="0" distL="114300" distR="114300" simplePos="0" relativeHeight="251658253" behindDoc="0" locked="0" layoutInCell="1" allowOverlap="1" wp14:anchorId="6A2378AC" wp14:editId="6A2378AD">
                <wp:simplePos x="0" y="0"/>
                <wp:positionH relativeFrom="column">
                  <wp:posOffset>4720590</wp:posOffset>
                </wp:positionH>
                <wp:positionV relativeFrom="paragraph">
                  <wp:posOffset>9234805</wp:posOffset>
                </wp:positionV>
                <wp:extent cx="793750" cy="292100"/>
                <wp:effectExtent l="0" t="0" r="25400" b="12700"/>
                <wp:wrapNone/>
                <wp:docPr id="3985" name="Text Box 2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92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6B" w14:textId="77777777" w:rsidR="00446663" w:rsidRDefault="00446663" w:rsidP="00485045">
                            <w:r>
                              <w:t>Output processing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AC" id="_x0000_s1149" type="#_x0000_t202" style="position:absolute;margin-left:371.7pt;margin-top:727.15pt;width:62.5pt;height:2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">
                <v:textbox>
                  <w:txbxContent>
                    <w:p w14:paraId="6A237A6B" w14:textId="77777777" w:rsidR="00446663" w:rsidRDefault="00446663" w:rsidP="00485045">
                      <w:r>
                        <w:t>Output processing</w:t>
                      </w:r>
                    </w:p>
                  </w:txbxContent>
                </v:textbox>
              </v:shape>
            </w:pict>
          </mc:Fallback>
        </mc:AlternateContent>
      </w:r>
      <w:r w:rsidR="00485045">
        <w:rPr>
          <w:noProof/>
          <w:lang w:eastAsia="ja-JP" w:bidi="th-TH"/>
        </w:rPr>
        <w:drawing>
          <wp:inline distT="0" distB="0" distL="0" distR="0" wp14:anchorId="6A2378AE" wp14:editId="6A2378AF">
            <wp:extent cx="4170795" cy="389614"/>
            <wp:effectExtent l="0" t="0" r="1270" b="0"/>
            <wp:docPr id="520"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6"/>
                    <pic:cNvPicPr>
                      <a:picLocks noChangeAspect="1" noChangeArrowheads="1"/>
                    </pic:cNvPicPr>
                  </pic:nvPicPr>
                  <pic:blipFill>
                    <a:blip r:embed="rId528">
                      <a:extLst>
                        <a:ext uri="{28A0092B-C50C-407E-A947-70E740481C1C}">
                          <a14:useLocalDpi xmlns:a14="http://schemas.microsoft.com/office/drawing/2010/main" val="0"/>
                        </a:ext>
                      </a:extLst>
                    </a:blip>
                    <a:stretch>
                      <a:fillRect/>
                    </a:stretch>
                  </pic:blipFill>
                  <pic:spPr bwMode="auto">
                    <a:xfrm>
                      <a:off x="0" y="0"/>
                      <a:ext cx="4210129" cy="393288"/>
                    </a:xfrm>
                    <a:prstGeom prst="rect">
                      <a:avLst/>
                    </a:prstGeom>
                    <a:noFill/>
                    <a:ln>
                      <a:noFill/>
                    </a:ln>
                  </pic:spPr>
                </pic:pic>
              </a:graphicData>
            </a:graphic>
          </wp:inline>
        </w:drawing>
      </w:r>
    </w:p>
    <w:p w14:paraId="6A23690F" w14:textId="77777777" w:rsidR="00485045" w:rsidRPr="0061162D" w:rsidRDefault="00485045" w:rsidP="00485045">
      <w:r>
        <w:br w:type="page"/>
      </w:r>
    </w:p>
    <w:p w14:paraId="6A236910" w14:textId="77777777" w:rsidR="00485045" w:rsidRPr="0061162D" w:rsidRDefault="00485045" w:rsidP="00485045"/>
    <w:p w14:paraId="6A236911" w14:textId="4642F7C9" w:rsidR="00485045" w:rsidRPr="0061162D" w:rsidRDefault="00485045" w:rsidP="00503FB2">
      <w:pPr>
        <w:pStyle w:val="Heading3"/>
      </w:pPr>
      <w:bookmarkStart w:id="615" w:name="_Toc395186518"/>
      <w:bookmarkStart w:id="616" w:name="_Toc416089773"/>
      <w:r>
        <w:t xml:space="preserve"> </w:t>
      </w:r>
      <w:bookmarkStart w:id="617" w:name="_Toc34396072"/>
      <w:r w:rsidR="00687480">
        <w:t>D</w:t>
      </w:r>
      <w:r>
        <w:t xml:space="preserve">ata </w:t>
      </w:r>
      <w:r w:rsidR="00A23265">
        <w:t>F</w:t>
      </w:r>
      <w:r>
        <w:t xml:space="preserve">low </w:t>
      </w:r>
      <w:bookmarkEnd w:id="615"/>
      <w:bookmarkEnd w:id="616"/>
      <w:r w:rsidR="00A23265">
        <w:t>Layers</w:t>
      </w:r>
      <w:bookmarkEnd w:id="617"/>
    </w:p>
    <w:p w14:paraId="6A236912" w14:textId="77777777" w:rsidR="009554B7" w:rsidRDefault="00485045" w:rsidP="009554B7">
      <w:pPr>
        <w:ind w:leftChars="71" w:left="142" w:firstLineChars="71" w:firstLine="142"/>
      </w:pPr>
      <w:r>
        <w:t>A data flow layer is the layer below the control flow layer and selection layer.</w:t>
      </w:r>
    </w:p>
    <w:p w14:paraId="597D1DA8" w14:textId="1F26CF0C" w:rsidR="000A2FC4" w:rsidRDefault="000A2FC4" w:rsidP="009554B7">
      <w:pPr>
        <w:ind w:leftChars="71" w:left="142" w:firstLineChars="71" w:firstLine="142"/>
      </w:pPr>
      <w:r>
        <w:t xml:space="preserve">A data flow layer </w:t>
      </w:r>
      <w:r w:rsidR="00485045">
        <w:t>represents one function as a whole</w:t>
      </w:r>
      <w:r w:rsidR="00687480">
        <w:t>;</w:t>
      </w:r>
      <w:r w:rsidR="00485045">
        <w:t xml:space="preserve"> input processing, intermediate processing and output processing </w:t>
      </w:r>
      <w:r>
        <w:t>are not</w:t>
      </w:r>
      <w:r w:rsidR="00485045">
        <w:t xml:space="preserve"> divided. For instance, systems </w:t>
      </w:r>
      <w:r>
        <w:t xml:space="preserve">that </w:t>
      </w:r>
      <w:r w:rsidR="00485045">
        <w:t xml:space="preserve">perform one continuous computation that cannot be split. </w:t>
      </w:r>
    </w:p>
    <w:p w14:paraId="6A236914" w14:textId="3F09F2C2" w:rsidR="009554B7" w:rsidRDefault="00485045" w:rsidP="009554B7">
      <w:pPr>
        <w:ind w:leftChars="71" w:left="142" w:firstLineChars="71" w:firstLine="142"/>
      </w:pPr>
      <w:r>
        <w:t>Data flow layers cannot co</w:t>
      </w:r>
      <w:r w:rsidR="000A2FC4">
        <w:t>-</w:t>
      </w:r>
      <w:r>
        <w:t xml:space="preserve">exist with subsystems apart from those where exclusion conditions </w:t>
      </w:r>
      <w:r w:rsidR="00EF7733">
        <w:t>apply. Exclusion</w:t>
      </w:r>
      <w:r>
        <w:t xml:space="preserve"> conditions</w:t>
      </w:r>
      <w:r w:rsidR="000A2FC4">
        <w:t xml:space="preserve"> include:</w:t>
      </w:r>
    </w:p>
    <w:p w14:paraId="6A236915" w14:textId="7BB2E4D9" w:rsidR="009554B7" w:rsidRDefault="00485045" w:rsidP="00547715">
      <w:pPr>
        <w:pStyle w:val="ListParagraph"/>
        <w:numPr>
          <w:ilvl w:val="0"/>
          <w:numId w:val="128"/>
        </w:numPr>
        <w:ind w:leftChars="0"/>
      </w:pPr>
      <w:r>
        <w:t xml:space="preserve">Subsystems where reusable functions </w:t>
      </w:r>
      <w:r w:rsidR="000A2FC4">
        <w:t>are</w:t>
      </w:r>
      <w:r>
        <w:t xml:space="preserve"> set</w:t>
      </w:r>
    </w:p>
    <w:p w14:paraId="6A236916" w14:textId="4224DAB2" w:rsidR="009554B7" w:rsidRDefault="00485045" w:rsidP="00547715">
      <w:pPr>
        <w:pStyle w:val="ListParagraph"/>
        <w:numPr>
          <w:ilvl w:val="0"/>
          <w:numId w:val="128"/>
        </w:numPr>
        <w:ind w:leftChars="0"/>
      </w:pPr>
      <w:r>
        <w:t>Masked subsystems that are registered in the Simulink standard</w:t>
      </w:r>
      <w:r w:rsidR="000A2FC4">
        <w:t xml:space="preserve"> library</w:t>
      </w:r>
    </w:p>
    <w:p w14:paraId="6A236917" w14:textId="2B6536D1" w:rsidR="009554B7" w:rsidRDefault="009554B7" w:rsidP="00547715">
      <w:pPr>
        <w:pStyle w:val="ListParagraph"/>
        <w:numPr>
          <w:ilvl w:val="0"/>
          <w:numId w:val="128"/>
        </w:numPr>
        <w:ind w:leftChars="0"/>
      </w:pPr>
      <w:r>
        <w:t>Masked subsystems</w:t>
      </w:r>
      <w:r w:rsidR="000A2FC4">
        <w:t xml:space="preserve"> that are</w:t>
      </w:r>
      <w:r>
        <w:t xml:space="preserve"> registered in a library by the user</w:t>
      </w:r>
    </w:p>
    <w:p w14:paraId="6A236918" w14:textId="77777777" w:rsidR="009554B7" w:rsidRDefault="009554B7" w:rsidP="009554B7">
      <w:pPr>
        <w:ind w:left="284"/>
      </w:pPr>
    </w:p>
    <w:p w14:paraId="6A236919" w14:textId="77777777" w:rsidR="009554B7" w:rsidRDefault="00485045" w:rsidP="009554B7">
      <w:pPr>
        <w:ind w:left="142" w:firstLineChars="71" w:firstLine="142"/>
      </w:pPr>
      <w:r>
        <w:t>Example of a simple data flow layer</w:t>
      </w:r>
    </w:p>
    <w:p w14:paraId="6A23691A" w14:textId="77777777" w:rsidR="009554B7" w:rsidRDefault="006A702C" w:rsidP="009554B7">
      <w:pPr>
        <w:ind w:left="142" w:firstLineChars="71" w:firstLine="142"/>
      </w:pPr>
      <w:r>
        <w:rPr>
          <w:noProof/>
          <w:lang w:eastAsia="ja-JP" w:bidi="th-TH"/>
        </w:rPr>
        <w:drawing>
          <wp:inline distT="0" distB="0" distL="0" distR="0" wp14:anchorId="6A2378B0" wp14:editId="6A2378B1">
            <wp:extent cx="2765425" cy="1002030"/>
            <wp:effectExtent l="0" t="0" r="0" b="7620"/>
            <wp:docPr id="521" name="図 41" descr="WS00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WS00021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765425" cy="1002030"/>
                    </a:xfrm>
                    <a:prstGeom prst="rect">
                      <a:avLst/>
                    </a:prstGeom>
                    <a:noFill/>
                    <a:ln>
                      <a:noFill/>
                    </a:ln>
                  </pic:spPr>
                </pic:pic>
              </a:graphicData>
            </a:graphic>
          </wp:inline>
        </w:drawing>
      </w:r>
    </w:p>
    <w:p w14:paraId="6A23691B" w14:textId="77777777" w:rsidR="009554B7" w:rsidRDefault="009554B7" w:rsidP="009554B7">
      <w:pPr>
        <w:ind w:left="142" w:firstLineChars="71" w:firstLine="142"/>
      </w:pPr>
    </w:p>
    <w:p w14:paraId="6A23691C" w14:textId="77777777" w:rsidR="009554B7" w:rsidRDefault="00485045" w:rsidP="009554B7">
      <w:pPr>
        <w:ind w:left="142" w:firstLineChars="71" w:firstLine="142"/>
      </w:pPr>
      <w:r>
        <w:t>Example of a complex data flow layer</w:t>
      </w:r>
    </w:p>
    <w:p w14:paraId="6A23691D" w14:textId="77777777" w:rsidR="00485045" w:rsidRPr="0061162D" w:rsidRDefault="006A702C" w:rsidP="009554B7">
      <w:pPr>
        <w:ind w:left="142" w:firstLineChars="71" w:firstLine="142"/>
      </w:pPr>
      <w:r>
        <w:rPr>
          <w:noProof/>
          <w:lang w:eastAsia="ja-JP" w:bidi="th-TH"/>
        </w:rPr>
        <w:drawing>
          <wp:inline distT="0" distB="0" distL="0" distR="0" wp14:anchorId="6A2378B2" wp14:editId="6A2378B3">
            <wp:extent cx="4293870" cy="2238375"/>
            <wp:effectExtent l="0" t="0" r="0" b="9525"/>
            <wp:docPr id="522" name="図 42" descr="WS00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descr="WS000220"/>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4293870" cy="2238375"/>
                    </a:xfrm>
                    <a:prstGeom prst="rect">
                      <a:avLst/>
                    </a:prstGeom>
                    <a:noFill/>
                    <a:ln>
                      <a:noFill/>
                    </a:ln>
                  </pic:spPr>
                </pic:pic>
              </a:graphicData>
            </a:graphic>
          </wp:inline>
        </w:drawing>
      </w:r>
    </w:p>
    <w:p w14:paraId="6A23691E" w14:textId="19025A03" w:rsidR="009554B7" w:rsidRDefault="00485045" w:rsidP="009554B7">
      <w:pPr>
        <w:ind w:leftChars="71" w:left="142" w:firstLineChars="71" w:firstLine="142"/>
      </w:pPr>
      <w:r>
        <w:t>When input processing and intermediate processing cannot be clearly divided as described above, they are represented as a data flow layer.</w:t>
      </w:r>
    </w:p>
    <w:p w14:paraId="6A23691F" w14:textId="2213136A" w:rsidR="00485045" w:rsidRPr="0061162D" w:rsidRDefault="00485045" w:rsidP="009554B7">
      <w:pPr>
        <w:ind w:leftChars="71" w:left="142" w:firstLineChars="71" w:firstLine="142"/>
      </w:pPr>
      <w:r>
        <w:t>A data flow layer becomes complicated when both the feed forward reply and feedback reply from the same signal are computed at the same time. Even when the number of blocks in this type of cases is large, the creation of a subsystem should not be included in the design when the functions cannot be clearly divided. When meaning is attached through division, it should be designed as a control flow layer.</w:t>
      </w:r>
    </w:p>
    <w:p w14:paraId="6A236920" w14:textId="4EC7F4BB" w:rsidR="00485045" w:rsidRPr="0061162D" w:rsidRDefault="00485045" w:rsidP="00687480">
      <w:pPr>
        <w:pStyle w:val="Heading2"/>
      </w:pPr>
      <w:r>
        <w:t xml:space="preserve"> </w:t>
      </w:r>
      <w:bookmarkStart w:id="618" w:name="_Toc34396073"/>
      <w:bookmarkStart w:id="619" w:name="_Toc416089774"/>
      <w:bookmarkStart w:id="620" w:name="_Toc395186519"/>
      <w:r>
        <w:t xml:space="preserve">Relationship between </w:t>
      </w:r>
      <w:r w:rsidR="00A23265">
        <w:t>Simulink Models and E</w:t>
      </w:r>
      <w:r>
        <w:t xml:space="preserve">mbedded </w:t>
      </w:r>
      <w:r w:rsidR="00A23265">
        <w:t>I</w:t>
      </w:r>
      <w:r>
        <w:t>mplementation</w:t>
      </w:r>
      <w:bookmarkEnd w:id="618"/>
      <w:r>
        <w:t xml:space="preserve"> </w:t>
      </w:r>
      <w:bookmarkEnd w:id="619"/>
      <w:bookmarkEnd w:id="620"/>
    </w:p>
    <w:p w14:paraId="6BF300A3" w14:textId="366D8840" w:rsidR="00C67773" w:rsidRDefault="00485045" w:rsidP="009554B7">
      <w:pPr>
        <w:ind w:leftChars="71" w:left="142" w:firstLineChars="71" w:firstLine="142"/>
      </w:pPr>
      <w:r>
        <w:t xml:space="preserve">Running </w:t>
      </w:r>
      <w:r w:rsidR="00C67773">
        <w:t xml:space="preserve">an actual </w:t>
      </w:r>
      <w:r>
        <w:t xml:space="preserve">micro controller requires embedding the code </w:t>
      </w:r>
      <w:r w:rsidR="00C67773">
        <w:t xml:space="preserve">that is </w:t>
      </w:r>
      <w:r>
        <w:t xml:space="preserve">generated from the Simulink model into the micro controller. This </w:t>
      </w:r>
      <w:r w:rsidR="00C67773">
        <w:t xml:space="preserve">requirement </w:t>
      </w:r>
      <w:r>
        <w:t>affect</w:t>
      </w:r>
      <w:r w:rsidR="00C67773">
        <w:t>s</w:t>
      </w:r>
      <w:r>
        <w:t xml:space="preserve"> the </w:t>
      </w:r>
      <w:r w:rsidR="00C67773">
        <w:t xml:space="preserve">configuration </w:t>
      </w:r>
      <w:r>
        <w:t>Simulink model</w:t>
      </w:r>
      <w:r w:rsidR="00C67773">
        <w:t xml:space="preserve"> and is dependent on:</w:t>
      </w:r>
    </w:p>
    <w:p w14:paraId="06E83017" w14:textId="534C02E4" w:rsidR="00C67773" w:rsidRDefault="00C67773" w:rsidP="00547715">
      <w:pPr>
        <w:pStyle w:val="ListParagraph"/>
        <w:numPr>
          <w:ilvl w:val="0"/>
          <w:numId w:val="129"/>
        </w:numPr>
        <w:ind w:leftChars="0"/>
      </w:pPr>
      <w:r>
        <w:t>T</w:t>
      </w:r>
      <w:r w:rsidR="00485045">
        <w:t xml:space="preserve">he </w:t>
      </w:r>
      <w:r>
        <w:t xml:space="preserve">extent to which the </w:t>
      </w:r>
      <w:r w:rsidR="00485045">
        <w:t>Simulink model will model the functions</w:t>
      </w:r>
    </w:p>
    <w:p w14:paraId="460B6270" w14:textId="34EFF916" w:rsidR="00C67773" w:rsidRDefault="00C67773" w:rsidP="00547715">
      <w:pPr>
        <w:pStyle w:val="ListParagraph"/>
        <w:numPr>
          <w:ilvl w:val="0"/>
          <w:numId w:val="129"/>
        </w:numPr>
        <w:ind w:leftChars="0"/>
      </w:pPr>
      <w:r>
        <w:t>H</w:t>
      </w:r>
      <w:r w:rsidR="00485045">
        <w:t xml:space="preserve">ow </w:t>
      </w:r>
      <w:r>
        <w:t xml:space="preserve">the generated code is </w:t>
      </w:r>
      <w:r w:rsidR="00485045">
        <w:t>embedded</w:t>
      </w:r>
    </w:p>
    <w:p w14:paraId="6A236921" w14:textId="39C22775" w:rsidR="009554B7" w:rsidRDefault="00C67773" w:rsidP="00547715">
      <w:pPr>
        <w:pStyle w:val="ListParagraph"/>
        <w:numPr>
          <w:ilvl w:val="0"/>
          <w:numId w:val="129"/>
        </w:numPr>
        <w:ind w:leftChars="0"/>
      </w:pPr>
      <w:r>
        <w:t xml:space="preserve">The </w:t>
      </w:r>
      <w:r w:rsidR="00485045">
        <w:t>schedule</w:t>
      </w:r>
      <w:r>
        <w:t xml:space="preserve"> settings</w:t>
      </w:r>
      <w:r w:rsidR="00485045">
        <w:t xml:space="preserve"> on the embedded </w:t>
      </w:r>
      <w:r>
        <w:t>micro controller</w:t>
      </w:r>
    </w:p>
    <w:p w14:paraId="126FE342" w14:textId="77777777" w:rsidR="00C67773" w:rsidRDefault="00C67773" w:rsidP="009554B7">
      <w:pPr>
        <w:ind w:leftChars="71" w:left="142" w:firstLineChars="71" w:firstLine="142"/>
      </w:pPr>
    </w:p>
    <w:p w14:paraId="6A236922" w14:textId="1F2B6F8D" w:rsidR="00485045" w:rsidRPr="0061162D" w:rsidRDefault="00C67773" w:rsidP="009554B7">
      <w:pPr>
        <w:ind w:leftChars="71" w:left="142" w:firstLineChars="71" w:firstLine="142"/>
      </w:pPr>
      <w:r>
        <w:t xml:space="preserve">The configuration is affected significantly when </w:t>
      </w:r>
      <w:r w:rsidR="00485045">
        <w:t xml:space="preserve">the tasks of the embedded micro controller </w:t>
      </w:r>
      <w:r>
        <w:t>differs from those</w:t>
      </w:r>
      <w:r w:rsidR="00485045">
        <w:t xml:space="preserve"> </w:t>
      </w:r>
      <w:r>
        <w:t>modeled by</w:t>
      </w:r>
      <w:r w:rsidR="00485045">
        <w:t xml:space="preserve"> Simulink.</w:t>
      </w:r>
    </w:p>
    <w:p w14:paraId="6A236923" w14:textId="77777777" w:rsidR="00485045" w:rsidRPr="0061162D" w:rsidRDefault="00485045" w:rsidP="00485045">
      <w:r>
        <w:br w:type="page"/>
      </w:r>
    </w:p>
    <w:p w14:paraId="6A236940" w14:textId="77777777" w:rsidR="006A0594" w:rsidRPr="0061162D" w:rsidRDefault="006A0594" w:rsidP="006A0594">
      <w:pPr>
        <w:ind w:leftChars="71" w:left="142" w:firstLineChars="71" w:firstLine="142"/>
      </w:pPr>
    </w:p>
    <w:p w14:paraId="6A236941" w14:textId="7F8C8643" w:rsidR="00485045" w:rsidRPr="00942687" w:rsidRDefault="00E51344" w:rsidP="00503FB2">
      <w:pPr>
        <w:pStyle w:val="Heading4"/>
      </w:pPr>
      <w:r>
        <w:t xml:space="preserve">Scheduler </w:t>
      </w:r>
      <w:r w:rsidR="00A23265">
        <w:t>S</w:t>
      </w:r>
      <w:r>
        <w:t xml:space="preserve">ettings in </w:t>
      </w:r>
      <w:r w:rsidR="00A23265">
        <w:t>E</w:t>
      </w:r>
      <w:r>
        <w:t xml:space="preserve">mbedded </w:t>
      </w:r>
      <w:r w:rsidR="00A23265">
        <w:t>S</w:t>
      </w:r>
      <w:r>
        <w:t>oftware</w:t>
      </w:r>
    </w:p>
    <w:p w14:paraId="6A236942" w14:textId="101A5874" w:rsidR="001B5C4B" w:rsidRDefault="00485045" w:rsidP="006A0594">
      <w:pPr>
        <w:ind w:firstLineChars="71" w:firstLine="142"/>
      </w:pPr>
      <w:r>
        <w:t xml:space="preserve">The scheduler in embedded software has single-task and multi-task settings. </w:t>
      </w:r>
    </w:p>
    <w:p w14:paraId="6A236943" w14:textId="77777777" w:rsidR="006A0594" w:rsidRDefault="006A0594" w:rsidP="006A0594">
      <w:pPr>
        <w:ind w:firstLineChars="71" w:firstLine="142"/>
      </w:pPr>
    </w:p>
    <w:p w14:paraId="6A236944" w14:textId="2C75D090" w:rsidR="001B5C4B" w:rsidRPr="00AB1122" w:rsidRDefault="001B5C4B" w:rsidP="00AB1122">
      <w:pPr>
        <w:rPr>
          <w:rStyle w:val="Strong"/>
        </w:rPr>
      </w:pPr>
      <w:r w:rsidRPr="00AB1122">
        <w:rPr>
          <w:rStyle w:val="Strong"/>
        </w:rPr>
        <w:t>Single-task</w:t>
      </w:r>
      <w:r w:rsidR="00176EE3">
        <w:rPr>
          <w:rStyle w:val="Strong"/>
        </w:rPr>
        <w:t xml:space="preserve"> schedule settings</w:t>
      </w:r>
    </w:p>
    <w:p w14:paraId="6A236945" w14:textId="6E0F8D12" w:rsidR="006A0594" w:rsidRDefault="00EF7733" w:rsidP="006A0594">
      <w:pPr>
        <w:ind w:leftChars="71" w:left="142" w:firstLineChars="71" w:firstLine="142"/>
      </w:pPr>
      <w:r>
        <w:t>A s</w:t>
      </w:r>
      <w:r w:rsidR="001B5C4B">
        <w:t xml:space="preserve">ingle-task </w:t>
      </w:r>
      <w:r>
        <w:t xml:space="preserve">scheduler </w:t>
      </w:r>
      <w:r w:rsidR="001B5C4B">
        <w:t>performs all processing</w:t>
      </w:r>
      <w:r w:rsidR="00E51344">
        <w:t xml:space="preserve"> by</w:t>
      </w:r>
      <w:r w:rsidR="001B5C4B">
        <w:t xml:space="preserve"> using basic sampling. Therefore, </w:t>
      </w:r>
      <w:r w:rsidR="00176EE3">
        <w:t xml:space="preserve">when </w:t>
      </w:r>
      <w:r w:rsidR="001B5C4B">
        <w:t xml:space="preserve">processing </w:t>
      </w:r>
      <w:r w:rsidR="00176EE3">
        <w:t xml:space="preserve">of </w:t>
      </w:r>
      <w:r w:rsidR="001B5C4B">
        <w:t>longer sampling is needed, the function is split so the CPU load is as evenly distributed as possible, and then processed using basic sampling. However, as equal splitting is not always possible, functions may not be able to be allocated to all cycles.</w:t>
      </w:r>
    </w:p>
    <w:p w14:paraId="51BC7543" w14:textId="0EC3C3F3" w:rsidR="00863286" w:rsidRDefault="001B5C4B" w:rsidP="006A0594">
      <w:pPr>
        <w:ind w:leftChars="71" w:left="142" w:firstLineChars="71" w:firstLine="142"/>
      </w:pPr>
      <w:r>
        <w:t xml:space="preserve">For example, basic sampling is 2 msec, and sampling rates of 2 msec, 8 msec and 10 msec exist within the model. An 8 msec function is executed once for every four 2 msec cycles, and a 10 msec function is executed once for every five. The number of executions is counted every 2 msec and the sampling function specified by this frequency is executed. Attention needs to be paid to the fact that the 2 msec, 8 msec and 10 msec cycles are all computed with the same 2 msec. Because all computations need to be completed within 2 msec, the 8 msec and 10 msec functions are split into several and adjusted so that all 2 msec computations are of an almost equal volume. </w:t>
      </w:r>
    </w:p>
    <w:p w14:paraId="6A236946" w14:textId="5AF3FCA7" w:rsidR="001B5C4B" w:rsidRDefault="001B5C4B" w:rsidP="006A0594">
      <w:pPr>
        <w:ind w:leftChars="71" w:left="142" w:firstLineChars="71" w:firstLine="142"/>
      </w:pPr>
      <w:r>
        <w:t xml:space="preserve">The </w:t>
      </w:r>
      <w:r w:rsidR="00176EE3">
        <w:t xml:space="preserve">following </w:t>
      </w:r>
      <w:r>
        <w:t>diagram shows the 10 msec function split into 5, and the 8 msec function split into 4.</w:t>
      </w:r>
    </w:p>
    <w:p w14:paraId="6A236947" w14:textId="77777777" w:rsidR="006A0594" w:rsidRPr="006A0594" w:rsidRDefault="006A0594" w:rsidP="006A0594">
      <w:pPr>
        <w:ind w:leftChars="71" w:left="142" w:firstLineChars="71" w:firstLine="142"/>
      </w:pPr>
    </w:p>
    <w:tbl>
      <w:tblPr>
        <w:tblW w:w="0" w:type="auto"/>
        <w:tblInd w:w="1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0"/>
        <w:gridCol w:w="1400"/>
        <w:gridCol w:w="1204"/>
      </w:tblGrid>
      <w:tr w:rsidR="001B5C4B" w:rsidRPr="00942687" w14:paraId="6A23694B" w14:textId="77777777" w:rsidTr="002F7749">
        <w:tc>
          <w:tcPr>
            <w:tcW w:w="1400" w:type="dxa"/>
          </w:tcPr>
          <w:p w14:paraId="6A236948" w14:textId="77777777" w:rsidR="001B5C4B" w:rsidRPr="00942687" w:rsidRDefault="001B5C4B" w:rsidP="002F7749">
            <w:r>
              <w:t>Functions</w:t>
            </w:r>
          </w:p>
        </w:tc>
        <w:tc>
          <w:tcPr>
            <w:tcW w:w="1400" w:type="dxa"/>
            <w:shd w:val="clear" w:color="auto" w:fill="auto"/>
          </w:tcPr>
          <w:p w14:paraId="6A236949" w14:textId="77777777" w:rsidR="001B5C4B" w:rsidRPr="00942687" w:rsidRDefault="001B5C4B" w:rsidP="002F7749">
            <w:r>
              <w:t>Fundamental frequency</w:t>
            </w:r>
          </w:p>
        </w:tc>
        <w:tc>
          <w:tcPr>
            <w:tcW w:w="1204" w:type="dxa"/>
            <w:shd w:val="clear" w:color="auto" w:fill="auto"/>
          </w:tcPr>
          <w:p w14:paraId="6A23694A" w14:textId="77777777" w:rsidR="001B5C4B" w:rsidRPr="00942687" w:rsidRDefault="001B5C4B" w:rsidP="002F7749">
            <w:r>
              <w:t>Offset</w:t>
            </w:r>
          </w:p>
        </w:tc>
      </w:tr>
      <w:tr w:rsidR="001B5C4B" w:rsidRPr="00942687" w14:paraId="6A23694F" w14:textId="77777777" w:rsidTr="002F7749">
        <w:tc>
          <w:tcPr>
            <w:tcW w:w="1400" w:type="dxa"/>
          </w:tcPr>
          <w:p w14:paraId="6A23694C" w14:textId="77777777" w:rsidR="001B5C4B" w:rsidRPr="00942687" w:rsidRDefault="001B5C4B" w:rsidP="002F7749"/>
        </w:tc>
        <w:tc>
          <w:tcPr>
            <w:tcW w:w="1400" w:type="dxa"/>
            <w:shd w:val="clear" w:color="auto" w:fill="auto"/>
          </w:tcPr>
          <w:p w14:paraId="6A23694D" w14:textId="77777777" w:rsidR="001B5C4B" w:rsidRPr="00942687" w:rsidRDefault="001B5C4B" w:rsidP="002F7749">
            <w:r>
              <w:t>8msec</w:t>
            </w:r>
          </w:p>
        </w:tc>
        <w:tc>
          <w:tcPr>
            <w:tcW w:w="1204" w:type="dxa"/>
            <w:shd w:val="clear" w:color="auto" w:fill="auto"/>
          </w:tcPr>
          <w:p w14:paraId="6A23694E" w14:textId="77777777" w:rsidR="001B5C4B" w:rsidRPr="00942687" w:rsidRDefault="001B5C4B" w:rsidP="002F7749">
            <w:r>
              <w:t>0msec</w:t>
            </w:r>
          </w:p>
        </w:tc>
      </w:tr>
      <w:tr w:rsidR="001B5C4B" w:rsidRPr="00942687" w14:paraId="6A236953" w14:textId="77777777" w:rsidTr="002F7749">
        <w:tc>
          <w:tcPr>
            <w:tcW w:w="1400" w:type="dxa"/>
          </w:tcPr>
          <w:p w14:paraId="6A236950" w14:textId="77777777" w:rsidR="001B5C4B" w:rsidRPr="00942687" w:rsidRDefault="001B5C4B" w:rsidP="002F7749">
            <w:r>
              <w:t>2-2</w:t>
            </w:r>
          </w:p>
        </w:tc>
        <w:tc>
          <w:tcPr>
            <w:tcW w:w="1400" w:type="dxa"/>
            <w:shd w:val="clear" w:color="auto" w:fill="auto"/>
          </w:tcPr>
          <w:p w14:paraId="6A236951" w14:textId="77777777" w:rsidR="001B5C4B" w:rsidRPr="00942687" w:rsidRDefault="001B5C4B" w:rsidP="002F7749">
            <w:r>
              <w:t>8msec</w:t>
            </w:r>
          </w:p>
        </w:tc>
        <w:tc>
          <w:tcPr>
            <w:tcW w:w="1204" w:type="dxa"/>
            <w:shd w:val="clear" w:color="auto" w:fill="auto"/>
          </w:tcPr>
          <w:p w14:paraId="6A236952" w14:textId="77777777" w:rsidR="001B5C4B" w:rsidRPr="00942687" w:rsidRDefault="001B5C4B" w:rsidP="002F7749">
            <w:r>
              <w:t>2msec</w:t>
            </w:r>
          </w:p>
        </w:tc>
      </w:tr>
      <w:tr w:rsidR="001B5C4B" w:rsidRPr="00942687" w14:paraId="6A236957" w14:textId="77777777" w:rsidTr="002F7749">
        <w:tc>
          <w:tcPr>
            <w:tcW w:w="1400" w:type="dxa"/>
          </w:tcPr>
          <w:p w14:paraId="6A236954" w14:textId="77777777" w:rsidR="001B5C4B" w:rsidRPr="00942687" w:rsidRDefault="001B5C4B" w:rsidP="002F7749">
            <w:r>
              <w:t>2-3</w:t>
            </w:r>
          </w:p>
        </w:tc>
        <w:tc>
          <w:tcPr>
            <w:tcW w:w="1400" w:type="dxa"/>
            <w:shd w:val="clear" w:color="auto" w:fill="auto"/>
          </w:tcPr>
          <w:p w14:paraId="6A236955" w14:textId="77777777" w:rsidR="001B5C4B" w:rsidRPr="00942687" w:rsidRDefault="001B5C4B" w:rsidP="002F7749">
            <w:r>
              <w:t>8msec</w:t>
            </w:r>
          </w:p>
        </w:tc>
        <w:tc>
          <w:tcPr>
            <w:tcW w:w="1204" w:type="dxa"/>
            <w:shd w:val="clear" w:color="auto" w:fill="auto"/>
          </w:tcPr>
          <w:p w14:paraId="6A236956" w14:textId="77777777" w:rsidR="001B5C4B" w:rsidRPr="00942687" w:rsidRDefault="001B5C4B" w:rsidP="002F7749">
            <w:r>
              <w:t>4msec</w:t>
            </w:r>
          </w:p>
        </w:tc>
      </w:tr>
      <w:tr w:rsidR="004F1C23" w:rsidRPr="00942687" w14:paraId="6A23695B" w14:textId="77777777" w:rsidTr="002F7749">
        <w:tc>
          <w:tcPr>
            <w:tcW w:w="1400" w:type="dxa"/>
          </w:tcPr>
          <w:p w14:paraId="6A236958" w14:textId="77777777" w:rsidR="004F1C23" w:rsidRPr="00942687" w:rsidRDefault="004F1C23" w:rsidP="002F7749">
            <w:r>
              <w:t>2-4</w:t>
            </w:r>
          </w:p>
        </w:tc>
        <w:tc>
          <w:tcPr>
            <w:tcW w:w="1400" w:type="dxa"/>
            <w:shd w:val="clear" w:color="auto" w:fill="auto"/>
          </w:tcPr>
          <w:p w14:paraId="6A236959" w14:textId="77777777" w:rsidR="004F1C23" w:rsidRPr="00942687" w:rsidRDefault="004F1C23" w:rsidP="002F7749">
            <w:r>
              <w:t>8msec</w:t>
            </w:r>
          </w:p>
        </w:tc>
        <w:tc>
          <w:tcPr>
            <w:tcW w:w="1204" w:type="dxa"/>
            <w:shd w:val="clear" w:color="auto" w:fill="auto"/>
          </w:tcPr>
          <w:p w14:paraId="6A23695A" w14:textId="77777777" w:rsidR="004F1C23" w:rsidRPr="00942687" w:rsidRDefault="004F1C23" w:rsidP="002F7749">
            <w:r>
              <w:t>6msec</w:t>
            </w:r>
          </w:p>
        </w:tc>
      </w:tr>
    </w:tbl>
    <w:p w14:paraId="6A23695C" w14:textId="77777777" w:rsidR="001B5C4B" w:rsidRPr="00942687" w:rsidRDefault="001B5C4B" w:rsidP="006A0594">
      <w:pPr>
        <w:ind w:leftChars="71" w:left="142" w:firstLineChars="71" w:firstLine="142"/>
      </w:pPr>
    </w:p>
    <w:tbl>
      <w:tblPr>
        <w:tblW w:w="0" w:type="auto"/>
        <w:tblInd w:w="1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6"/>
        <w:gridCol w:w="1396"/>
        <w:gridCol w:w="1204"/>
      </w:tblGrid>
      <w:tr w:rsidR="001B5C4B" w:rsidRPr="00942687" w14:paraId="6A236960" w14:textId="77777777" w:rsidTr="002F7749">
        <w:tc>
          <w:tcPr>
            <w:tcW w:w="1396" w:type="dxa"/>
          </w:tcPr>
          <w:p w14:paraId="6A23695D" w14:textId="77777777" w:rsidR="001B5C4B" w:rsidRPr="00942687" w:rsidRDefault="001B5C4B" w:rsidP="002F7749">
            <w:r>
              <w:t>Functions</w:t>
            </w:r>
          </w:p>
        </w:tc>
        <w:tc>
          <w:tcPr>
            <w:tcW w:w="1396" w:type="dxa"/>
          </w:tcPr>
          <w:p w14:paraId="6A23695E" w14:textId="77777777" w:rsidR="001B5C4B" w:rsidRPr="00942687" w:rsidRDefault="001B5C4B" w:rsidP="002F7749">
            <w:r>
              <w:t>Fundamental frequency</w:t>
            </w:r>
          </w:p>
        </w:tc>
        <w:tc>
          <w:tcPr>
            <w:tcW w:w="1204" w:type="dxa"/>
          </w:tcPr>
          <w:p w14:paraId="6A23695F" w14:textId="77777777" w:rsidR="001B5C4B" w:rsidRPr="00942687" w:rsidRDefault="001B5C4B" w:rsidP="002F7749">
            <w:r>
              <w:t>Offset</w:t>
            </w:r>
          </w:p>
        </w:tc>
      </w:tr>
      <w:tr w:rsidR="001B5C4B" w:rsidRPr="00942687" w14:paraId="6A236964" w14:textId="77777777" w:rsidTr="002F7749">
        <w:tc>
          <w:tcPr>
            <w:tcW w:w="1396" w:type="dxa"/>
          </w:tcPr>
          <w:p w14:paraId="6A236961" w14:textId="77777777" w:rsidR="001B5C4B" w:rsidRPr="00942687" w:rsidRDefault="001B5C4B" w:rsidP="002F7749">
            <w:r>
              <w:t>3-1</w:t>
            </w:r>
          </w:p>
        </w:tc>
        <w:tc>
          <w:tcPr>
            <w:tcW w:w="1396" w:type="dxa"/>
          </w:tcPr>
          <w:p w14:paraId="6A236962" w14:textId="77777777" w:rsidR="001B5C4B" w:rsidRPr="00942687" w:rsidRDefault="001B5C4B" w:rsidP="002F7749">
            <w:r>
              <w:t>10msec</w:t>
            </w:r>
          </w:p>
        </w:tc>
        <w:tc>
          <w:tcPr>
            <w:tcW w:w="1204" w:type="dxa"/>
          </w:tcPr>
          <w:p w14:paraId="6A236963" w14:textId="77777777" w:rsidR="001B5C4B" w:rsidRPr="00942687" w:rsidRDefault="001B5C4B" w:rsidP="002F7749">
            <w:r>
              <w:t>0msec</w:t>
            </w:r>
          </w:p>
        </w:tc>
      </w:tr>
      <w:tr w:rsidR="001B5C4B" w:rsidRPr="00942687" w14:paraId="6A236968" w14:textId="77777777" w:rsidTr="002F7749">
        <w:tc>
          <w:tcPr>
            <w:tcW w:w="1396" w:type="dxa"/>
          </w:tcPr>
          <w:p w14:paraId="6A236965" w14:textId="77777777" w:rsidR="001B5C4B" w:rsidRPr="00942687" w:rsidRDefault="001B5C4B" w:rsidP="002F7749">
            <w:r>
              <w:t>3-2</w:t>
            </w:r>
          </w:p>
        </w:tc>
        <w:tc>
          <w:tcPr>
            <w:tcW w:w="1396" w:type="dxa"/>
          </w:tcPr>
          <w:p w14:paraId="6A236966" w14:textId="77777777" w:rsidR="001B5C4B" w:rsidRPr="00942687" w:rsidRDefault="001B5C4B" w:rsidP="002F7749">
            <w:r>
              <w:t>10msec</w:t>
            </w:r>
          </w:p>
        </w:tc>
        <w:tc>
          <w:tcPr>
            <w:tcW w:w="1204" w:type="dxa"/>
          </w:tcPr>
          <w:p w14:paraId="6A236967" w14:textId="77777777" w:rsidR="001B5C4B" w:rsidRPr="00942687" w:rsidRDefault="001B5C4B" w:rsidP="002F7749">
            <w:r>
              <w:t>2msec</w:t>
            </w:r>
          </w:p>
        </w:tc>
      </w:tr>
      <w:tr w:rsidR="001B5C4B" w:rsidRPr="00942687" w14:paraId="6A23696C" w14:textId="77777777" w:rsidTr="002F7749">
        <w:tc>
          <w:tcPr>
            <w:tcW w:w="1396" w:type="dxa"/>
          </w:tcPr>
          <w:p w14:paraId="6A236969" w14:textId="77777777" w:rsidR="001B5C4B" w:rsidRPr="00942687" w:rsidRDefault="001B5C4B" w:rsidP="002F7749">
            <w:r>
              <w:t>3-3</w:t>
            </w:r>
          </w:p>
        </w:tc>
        <w:tc>
          <w:tcPr>
            <w:tcW w:w="1396" w:type="dxa"/>
          </w:tcPr>
          <w:p w14:paraId="6A23696A" w14:textId="77777777" w:rsidR="001B5C4B" w:rsidRPr="00942687" w:rsidRDefault="001B5C4B" w:rsidP="002F7749">
            <w:r>
              <w:t>10msec</w:t>
            </w:r>
          </w:p>
        </w:tc>
        <w:tc>
          <w:tcPr>
            <w:tcW w:w="1204" w:type="dxa"/>
          </w:tcPr>
          <w:p w14:paraId="6A23696B" w14:textId="77777777" w:rsidR="001B5C4B" w:rsidRPr="00942687" w:rsidRDefault="001B5C4B" w:rsidP="002F7749">
            <w:r>
              <w:t>4msec</w:t>
            </w:r>
          </w:p>
        </w:tc>
      </w:tr>
      <w:tr w:rsidR="001B5C4B" w:rsidRPr="00942687" w14:paraId="6A236970" w14:textId="77777777" w:rsidTr="002F7749">
        <w:tc>
          <w:tcPr>
            <w:tcW w:w="1396" w:type="dxa"/>
          </w:tcPr>
          <w:p w14:paraId="6A23696D" w14:textId="77777777" w:rsidR="001B5C4B" w:rsidRPr="00942687" w:rsidRDefault="001B5C4B" w:rsidP="002F7749">
            <w:r>
              <w:t>3-4</w:t>
            </w:r>
          </w:p>
        </w:tc>
        <w:tc>
          <w:tcPr>
            <w:tcW w:w="1396" w:type="dxa"/>
          </w:tcPr>
          <w:p w14:paraId="6A23696E" w14:textId="77777777" w:rsidR="001B5C4B" w:rsidRPr="00942687" w:rsidRDefault="001B5C4B" w:rsidP="002F7749">
            <w:r>
              <w:t>10msec</w:t>
            </w:r>
          </w:p>
        </w:tc>
        <w:tc>
          <w:tcPr>
            <w:tcW w:w="1204" w:type="dxa"/>
          </w:tcPr>
          <w:p w14:paraId="6A23696F" w14:textId="77777777" w:rsidR="001B5C4B" w:rsidRPr="00942687" w:rsidRDefault="001B5C4B" w:rsidP="002F7749">
            <w:r>
              <w:t>6msec</w:t>
            </w:r>
          </w:p>
        </w:tc>
      </w:tr>
      <w:tr w:rsidR="001B5C4B" w:rsidRPr="00942687" w14:paraId="6A236974" w14:textId="77777777" w:rsidTr="002F7749">
        <w:tc>
          <w:tcPr>
            <w:tcW w:w="1396" w:type="dxa"/>
          </w:tcPr>
          <w:p w14:paraId="6A236971" w14:textId="77777777" w:rsidR="001B5C4B" w:rsidRPr="00942687" w:rsidRDefault="00905BF8" w:rsidP="002F7749">
            <w:r>
              <w:t>3-5</w:t>
            </w:r>
          </w:p>
        </w:tc>
        <w:tc>
          <w:tcPr>
            <w:tcW w:w="1396" w:type="dxa"/>
          </w:tcPr>
          <w:p w14:paraId="6A236972" w14:textId="77777777" w:rsidR="001B5C4B" w:rsidRPr="00942687" w:rsidRDefault="00905BF8" w:rsidP="002F7749">
            <w:r>
              <w:t>10msec</w:t>
            </w:r>
          </w:p>
        </w:tc>
        <w:tc>
          <w:tcPr>
            <w:tcW w:w="1204" w:type="dxa"/>
          </w:tcPr>
          <w:p w14:paraId="6A236973" w14:textId="77777777" w:rsidR="001B5C4B" w:rsidRPr="00942687" w:rsidRDefault="001B5C4B" w:rsidP="002F7749">
            <w:r>
              <w:t>8msec</w:t>
            </w:r>
          </w:p>
        </w:tc>
      </w:tr>
    </w:tbl>
    <w:p w14:paraId="6A236975" w14:textId="77777777" w:rsidR="001B5C4B" w:rsidRPr="00942687" w:rsidRDefault="001B5C4B" w:rsidP="006A0594">
      <w:pPr>
        <w:ind w:leftChars="71" w:left="142" w:firstLineChars="71" w:firstLine="142"/>
      </w:pPr>
    </w:p>
    <w:p w14:paraId="6A236976" w14:textId="77777777" w:rsidR="001B5C4B" w:rsidRPr="00942687" w:rsidRDefault="006A702C" w:rsidP="001B5C4B">
      <w:r>
        <w:rPr>
          <w:noProof/>
          <w:lang w:eastAsia="ja-JP" w:bidi="th-TH"/>
        </w:rPr>
        <mc:AlternateContent>
          <mc:Choice Requires="wpc">
            <w:drawing>
              <wp:inline distT="0" distB="0" distL="0" distR="0" wp14:anchorId="6A2378B6" wp14:editId="2B41D476">
                <wp:extent cx="5461000" cy="2853690"/>
                <wp:effectExtent l="0" t="0" r="0" b="0"/>
                <wp:docPr id="1146" name="キャンバス 241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567" name="Line 2416"/>
                        <wps:cNvCnPr>
                          <a:cxnSpLocks noChangeShapeType="1"/>
                        </wps:cNvCnPr>
                        <wps:spPr bwMode="auto">
                          <a:xfrm flipH="1">
                            <a:off x="3062600" y="277409"/>
                            <a:ext cx="12000" cy="23559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8" name="Line 2417"/>
                        <wps:cNvCnPr>
                          <a:cxnSpLocks noChangeShapeType="1"/>
                        </wps:cNvCnPr>
                        <wps:spPr bwMode="auto">
                          <a:xfrm>
                            <a:off x="2117700" y="222207"/>
                            <a:ext cx="600" cy="2399076"/>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69" name="Line 2418"/>
                        <wps:cNvCnPr>
                          <a:cxnSpLocks noChangeShapeType="1"/>
                        </wps:cNvCnPr>
                        <wps:spPr bwMode="auto">
                          <a:xfrm>
                            <a:off x="2184400" y="260908"/>
                            <a:ext cx="600" cy="235027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70" name="Line 2419"/>
                        <wps:cNvCnPr>
                          <a:cxnSpLocks noChangeShapeType="1"/>
                        </wps:cNvCnPr>
                        <wps:spPr bwMode="auto">
                          <a:xfrm>
                            <a:off x="2301200" y="271109"/>
                            <a:ext cx="0" cy="235017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71" name="Line 2420"/>
                        <wps:cNvCnPr>
                          <a:cxnSpLocks noChangeShapeType="1"/>
                        </wps:cNvCnPr>
                        <wps:spPr bwMode="auto">
                          <a:xfrm flipH="1">
                            <a:off x="2268200" y="763224"/>
                            <a:ext cx="226700" cy="700"/>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81" name="Line 2421"/>
                        <wps:cNvCnPr>
                          <a:cxnSpLocks noChangeShapeType="1"/>
                        </wps:cNvCnPr>
                        <wps:spPr bwMode="auto">
                          <a:xfrm>
                            <a:off x="1805900" y="763224"/>
                            <a:ext cx="227300" cy="700"/>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82" name="Line 2422"/>
                        <wps:cNvCnPr>
                          <a:cxnSpLocks noChangeShapeType="1"/>
                        </wps:cNvCnPr>
                        <wps:spPr bwMode="auto">
                          <a:xfrm flipH="1">
                            <a:off x="2017300" y="760024"/>
                            <a:ext cx="2972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3" name="Line 2424"/>
                        <wps:cNvCnPr>
                          <a:cxnSpLocks noChangeShapeType="1"/>
                        </wps:cNvCnPr>
                        <wps:spPr bwMode="auto">
                          <a:xfrm>
                            <a:off x="2042100" y="231107"/>
                            <a:ext cx="6400" cy="23368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6" name="Line 2425"/>
                        <wps:cNvCnPr>
                          <a:cxnSpLocks noChangeShapeType="1"/>
                        </wps:cNvCnPr>
                        <wps:spPr bwMode="auto">
                          <a:xfrm>
                            <a:off x="2305600" y="252708"/>
                            <a:ext cx="5100" cy="2324173"/>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68" name="Line 2434"/>
                        <wps:cNvCnPr>
                          <a:cxnSpLocks noChangeShapeType="1"/>
                        </wps:cNvCnPr>
                        <wps:spPr bwMode="auto">
                          <a:xfrm>
                            <a:off x="1033100" y="269208"/>
                            <a:ext cx="0" cy="2286072"/>
                          </a:xfrm>
                          <a:prstGeom prst="line">
                            <a:avLst/>
                          </a:prstGeom>
                          <a:noFill/>
                          <a:ln w="12700">
                            <a:solidFill>
                              <a:srgbClr val="333333"/>
                            </a:solidFill>
                            <a:round/>
                            <a:headEnd/>
                            <a:tailEnd/>
                          </a:ln>
                          <a:extLst>
                            <a:ext uri="{909E8E84-426E-40DD-AFC4-6F175D3DCCD1}">
                              <a14:hiddenFill xmlns:a14="http://schemas.microsoft.com/office/drawing/2010/main">
                                <a:noFill/>
                              </a14:hiddenFill>
                            </a:ext>
                          </a:extLst>
                        </wps:spPr>
                        <wps:bodyPr/>
                      </wps:wsp>
                      <wps:wsp>
                        <wps:cNvPr id="2369" name="Line 2435"/>
                        <wps:cNvCnPr>
                          <a:cxnSpLocks noChangeShapeType="1"/>
                        </wps:cNvCnPr>
                        <wps:spPr bwMode="auto">
                          <a:xfrm>
                            <a:off x="12884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70" name="Line 2436"/>
                        <wps:cNvCnPr>
                          <a:cxnSpLocks noChangeShapeType="1"/>
                        </wps:cNvCnPr>
                        <wps:spPr bwMode="auto">
                          <a:xfrm>
                            <a:off x="15417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71" name="Line 2437"/>
                        <wps:cNvCnPr>
                          <a:cxnSpLocks noChangeShapeType="1"/>
                        </wps:cNvCnPr>
                        <wps:spPr bwMode="auto">
                          <a:xfrm>
                            <a:off x="17964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75" name="Line 2438"/>
                        <wps:cNvCnPr>
                          <a:cxnSpLocks noChangeShapeType="1"/>
                        </wps:cNvCnPr>
                        <wps:spPr bwMode="auto">
                          <a:xfrm>
                            <a:off x="25571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76" name="Line 2439"/>
                        <wps:cNvCnPr>
                          <a:cxnSpLocks noChangeShapeType="1"/>
                        </wps:cNvCnPr>
                        <wps:spPr bwMode="auto">
                          <a:xfrm>
                            <a:off x="28124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77" name="Line 2440"/>
                        <wps:cNvCnPr>
                          <a:cxnSpLocks noChangeShapeType="1"/>
                        </wps:cNvCnPr>
                        <wps:spPr bwMode="auto">
                          <a:xfrm>
                            <a:off x="33197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78" name="Line 2441"/>
                        <wps:cNvCnPr>
                          <a:cxnSpLocks noChangeShapeType="1"/>
                        </wps:cNvCnPr>
                        <wps:spPr bwMode="auto">
                          <a:xfrm>
                            <a:off x="38277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79" name="Line 2442"/>
                        <wps:cNvCnPr>
                          <a:cxnSpLocks noChangeShapeType="1"/>
                        </wps:cNvCnPr>
                        <wps:spPr bwMode="auto">
                          <a:xfrm>
                            <a:off x="43364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80" name="Line 2443"/>
                        <wps:cNvCnPr>
                          <a:cxnSpLocks noChangeShapeType="1"/>
                        </wps:cNvCnPr>
                        <wps:spPr bwMode="auto">
                          <a:xfrm>
                            <a:off x="4589700" y="269208"/>
                            <a:ext cx="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81" name="Line 2444"/>
                        <wps:cNvCnPr>
                          <a:cxnSpLocks noChangeShapeType="1"/>
                        </wps:cNvCnPr>
                        <wps:spPr bwMode="auto">
                          <a:xfrm>
                            <a:off x="4077300" y="321910"/>
                            <a:ext cx="600" cy="2286072"/>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2382" name="Line 2445"/>
                        <wps:cNvCnPr>
                          <a:cxnSpLocks noChangeShapeType="1"/>
                        </wps:cNvCnPr>
                        <wps:spPr bwMode="auto">
                          <a:xfrm>
                            <a:off x="1033100" y="383512"/>
                            <a:ext cx="2553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383" name="Text Box 2446"/>
                        <wps:cNvSpPr txBox="1">
                          <a:spLocks noChangeArrowheads="1"/>
                        </wps:cNvSpPr>
                        <wps:spPr bwMode="auto">
                          <a:xfrm>
                            <a:off x="906700" y="154905"/>
                            <a:ext cx="914400" cy="228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77" w14:textId="77777777" w:rsidR="00446663" w:rsidRDefault="00446663" w:rsidP="001B5C4B">
                              <w:r>
                                <w:t>2msec</w:t>
                              </w:r>
                            </w:p>
                          </w:txbxContent>
                        </wps:txbx>
                        <wps:bodyPr rot="0" vert="horz" wrap="square" lIns="74295" tIns="8890" rIns="74295" bIns="8890" anchor="t" anchorCtr="0" upright="1">
                          <a:noAutofit/>
                        </wps:bodyPr>
                      </wps:wsp>
                      <wps:wsp>
                        <wps:cNvPr id="2384" name="Text Box 2447"/>
                        <wps:cNvSpPr txBox="1">
                          <a:spLocks noChangeArrowheads="1"/>
                        </wps:cNvSpPr>
                        <wps:spPr bwMode="auto">
                          <a:xfrm>
                            <a:off x="1224200" y="383512"/>
                            <a:ext cx="914400" cy="228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78" w14:textId="77777777" w:rsidR="00446663" w:rsidRDefault="00446663" w:rsidP="001B5C4B">
                              <w:r>
                                <w:t>8msec</w:t>
                              </w:r>
                            </w:p>
                          </w:txbxContent>
                        </wps:txbx>
                        <wps:bodyPr rot="0" vert="horz" wrap="square" lIns="74295" tIns="8890" rIns="74295" bIns="8890" anchor="t" anchorCtr="0" upright="1">
                          <a:noAutofit/>
                        </wps:bodyPr>
                      </wps:wsp>
                      <wps:wsp>
                        <wps:cNvPr id="2385" name="Line 2448"/>
                        <wps:cNvCnPr>
                          <a:cxnSpLocks noChangeShapeType="1"/>
                        </wps:cNvCnPr>
                        <wps:spPr bwMode="auto">
                          <a:xfrm>
                            <a:off x="1033100" y="612119"/>
                            <a:ext cx="10166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386" name="Line 2449"/>
                        <wps:cNvCnPr>
                          <a:cxnSpLocks noChangeShapeType="1"/>
                        </wps:cNvCnPr>
                        <wps:spPr bwMode="auto">
                          <a:xfrm>
                            <a:off x="1033100" y="840727"/>
                            <a:ext cx="1249700" cy="108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387" name="Text Box 2450"/>
                        <wps:cNvSpPr txBox="1">
                          <a:spLocks noChangeArrowheads="1"/>
                        </wps:cNvSpPr>
                        <wps:spPr bwMode="auto">
                          <a:xfrm>
                            <a:off x="1224200" y="612119"/>
                            <a:ext cx="914400" cy="228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79" w14:textId="77777777" w:rsidR="00446663" w:rsidRDefault="00446663" w:rsidP="001B5C4B">
                              <w:r>
                                <w:t>10msec</w:t>
                              </w:r>
                            </w:p>
                          </w:txbxContent>
                        </wps:txbx>
                        <wps:bodyPr rot="0" vert="horz" wrap="square" lIns="74295" tIns="8890" rIns="74295" bIns="8890" anchor="t" anchorCtr="0" upright="1">
                          <a:noAutofit/>
                        </wps:bodyPr>
                      </wps:wsp>
                      <wps:wsp>
                        <wps:cNvPr id="2388" name="Line 2451"/>
                        <wps:cNvCnPr>
                          <a:cxnSpLocks noChangeShapeType="1"/>
                        </wps:cNvCnPr>
                        <wps:spPr bwMode="auto">
                          <a:xfrm>
                            <a:off x="4844400" y="269208"/>
                            <a:ext cx="0" cy="2286072"/>
                          </a:xfrm>
                          <a:prstGeom prst="line">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89" name="Line 2452"/>
                        <wps:cNvCnPr>
                          <a:cxnSpLocks noChangeShapeType="1"/>
                        </wps:cNvCnPr>
                        <wps:spPr bwMode="auto">
                          <a:xfrm>
                            <a:off x="5098400" y="269208"/>
                            <a:ext cx="0" cy="2286072"/>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2390" name="Text Box 2453"/>
                        <wps:cNvSpPr txBox="1">
                          <a:spLocks noChangeArrowheads="1"/>
                        </wps:cNvSpPr>
                        <wps:spPr bwMode="auto">
                          <a:xfrm>
                            <a:off x="39757" y="1069334"/>
                            <a:ext cx="922351" cy="228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7A" w14:textId="77777777" w:rsidR="00446663" w:rsidRDefault="00446663" w:rsidP="001B5C4B">
                              <w:r>
                                <w:t>Function 1</w:t>
                              </w:r>
                            </w:p>
                          </w:txbxContent>
                        </wps:txbx>
                        <wps:bodyPr rot="0" vert="horz" wrap="square" lIns="74295" tIns="8890" rIns="74295" bIns="8890" anchor="t" anchorCtr="0" upright="1">
                          <a:noAutofit/>
                        </wps:bodyPr>
                      </wps:wsp>
                      <wps:wsp>
                        <wps:cNvPr id="2391" name="Rectangle 2454" descr="5%"/>
                        <wps:cNvSpPr>
                          <a:spLocks noChangeArrowheads="1"/>
                        </wps:cNvSpPr>
                        <wps:spPr bwMode="auto">
                          <a:xfrm>
                            <a:off x="10331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2" name="Rectangle 2455" descr="5%"/>
                        <wps:cNvSpPr>
                          <a:spLocks noChangeArrowheads="1"/>
                        </wps:cNvSpPr>
                        <wps:spPr bwMode="auto">
                          <a:xfrm>
                            <a:off x="12884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3" name="Rectangle 2456" descr="5%"/>
                        <wps:cNvSpPr>
                          <a:spLocks noChangeArrowheads="1"/>
                        </wps:cNvSpPr>
                        <wps:spPr bwMode="auto">
                          <a:xfrm>
                            <a:off x="1541700" y="1069334"/>
                            <a:ext cx="642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4" name="Rectangle 2457" descr="5%"/>
                        <wps:cNvSpPr>
                          <a:spLocks noChangeArrowheads="1"/>
                        </wps:cNvSpPr>
                        <wps:spPr bwMode="auto">
                          <a:xfrm>
                            <a:off x="17964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5" name="Rectangle 2458" descr="5%"/>
                        <wps:cNvSpPr>
                          <a:spLocks noChangeArrowheads="1"/>
                        </wps:cNvSpPr>
                        <wps:spPr bwMode="auto">
                          <a:xfrm>
                            <a:off x="2049700" y="1069334"/>
                            <a:ext cx="642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6" name="Rectangle 2459" descr="5%"/>
                        <wps:cNvSpPr>
                          <a:spLocks noChangeArrowheads="1"/>
                        </wps:cNvSpPr>
                        <wps:spPr bwMode="auto">
                          <a:xfrm>
                            <a:off x="2303700" y="1069334"/>
                            <a:ext cx="642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7" name="Rectangle 2460" descr="5%"/>
                        <wps:cNvSpPr>
                          <a:spLocks noChangeArrowheads="1"/>
                        </wps:cNvSpPr>
                        <wps:spPr bwMode="auto">
                          <a:xfrm>
                            <a:off x="25590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8" name="Rectangle 2461" descr="5%"/>
                        <wps:cNvSpPr>
                          <a:spLocks noChangeArrowheads="1"/>
                        </wps:cNvSpPr>
                        <wps:spPr bwMode="auto">
                          <a:xfrm>
                            <a:off x="28130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399" name="Rectangle 2462" descr="5%"/>
                        <wps:cNvSpPr>
                          <a:spLocks noChangeArrowheads="1"/>
                        </wps:cNvSpPr>
                        <wps:spPr bwMode="auto">
                          <a:xfrm>
                            <a:off x="3067600" y="1069334"/>
                            <a:ext cx="642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16" name="Rectangle 2463" descr="5%"/>
                        <wps:cNvSpPr>
                          <a:spLocks noChangeArrowheads="1"/>
                        </wps:cNvSpPr>
                        <wps:spPr bwMode="auto">
                          <a:xfrm>
                            <a:off x="33210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17" name="Rectangle 2464" descr="5%"/>
                        <wps:cNvSpPr>
                          <a:spLocks noChangeArrowheads="1"/>
                        </wps:cNvSpPr>
                        <wps:spPr bwMode="auto">
                          <a:xfrm>
                            <a:off x="35744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18" name="Rectangle 2465" descr="5%"/>
                        <wps:cNvSpPr>
                          <a:spLocks noChangeArrowheads="1"/>
                        </wps:cNvSpPr>
                        <wps:spPr bwMode="auto">
                          <a:xfrm>
                            <a:off x="3829600" y="1069334"/>
                            <a:ext cx="642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19" name="Rectangle 2466" descr="5%"/>
                        <wps:cNvSpPr>
                          <a:spLocks noChangeArrowheads="1"/>
                        </wps:cNvSpPr>
                        <wps:spPr bwMode="auto">
                          <a:xfrm>
                            <a:off x="40830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0" name="Rectangle 2467" descr="5%"/>
                        <wps:cNvSpPr>
                          <a:spLocks noChangeArrowheads="1"/>
                        </wps:cNvSpPr>
                        <wps:spPr bwMode="auto">
                          <a:xfrm>
                            <a:off x="4337600" y="1069334"/>
                            <a:ext cx="642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1" name="Rectangle 2468" descr="5%"/>
                        <wps:cNvSpPr>
                          <a:spLocks noChangeArrowheads="1"/>
                        </wps:cNvSpPr>
                        <wps:spPr bwMode="auto">
                          <a:xfrm>
                            <a:off x="45910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2" name="Rectangle 2469" descr="5%"/>
                        <wps:cNvSpPr>
                          <a:spLocks noChangeArrowheads="1"/>
                        </wps:cNvSpPr>
                        <wps:spPr bwMode="auto">
                          <a:xfrm>
                            <a:off x="48444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3" name="Rectangle 2470" descr="5%"/>
                        <wps:cNvSpPr>
                          <a:spLocks noChangeArrowheads="1"/>
                        </wps:cNvSpPr>
                        <wps:spPr bwMode="auto">
                          <a:xfrm>
                            <a:off x="5098400" y="1069334"/>
                            <a:ext cx="64100" cy="114304"/>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4" name="Text Box 2471"/>
                        <wps:cNvSpPr txBox="1">
                          <a:spLocks noChangeArrowheads="1"/>
                        </wps:cNvSpPr>
                        <wps:spPr bwMode="auto">
                          <a:xfrm>
                            <a:off x="39757" y="1297941"/>
                            <a:ext cx="993140" cy="60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7B" w14:textId="77777777" w:rsidR="00446663" w:rsidRDefault="00446663" w:rsidP="001B5C4B">
                              <w:r>
                                <w:t>Function 2</w:t>
                              </w:r>
                              <w:r>
                                <w:tab/>
                                <w:t>-1</w:t>
                              </w:r>
                            </w:p>
                            <w:p w14:paraId="6A237A7C" w14:textId="77777777" w:rsidR="00446663" w:rsidRDefault="00446663" w:rsidP="00032419">
                              <w:pPr>
                                <w:tabs>
                                  <w:tab w:val="left" w:pos="500"/>
                                </w:tabs>
                                <w:ind w:firstLineChars="300" w:firstLine="600"/>
                              </w:pPr>
                              <w:r>
                                <w:t xml:space="preserve">       -2</w:t>
                              </w:r>
                              <w:r>
                                <w:tab/>
                              </w:r>
                            </w:p>
                            <w:p w14:paraId="6A237A7D" w14:textId="77777777" w:rsidR="00446663" w:rsidRDefault="00446663" w:rsidP="00032419">
                              <w:pPr>
                                <w:tabs>
                                  <w:tab w:val="left" w:pos="500"/>
                                </w:tabs>
                                <w:ind w:firstLineChars="300" w:firstLine="600"/>
                              </w:pPr>
                              <w:r>
                                <w:t xml:space="preserve">       -3</w:t>
                              </w:r>
                            </w:p>
                            <w:p w14:paraId="6A237A7E" w14:textId="77777777" w:rsidR="00446663" w:rsidRDefault="00446663" w:rsidP="00032419">
                              <w:pPr>
                                <w:tabs>
                                  <w:tab w:val="left" w:pos="500"/>
                                </w:tabs>
                                <w:ind w:firstLineChars="300" w:firstLine="600"/>
                              </w:pPr>
                              <w:r>
                                <w:t xml:space="preserve">       -4</w:t>
                              </w:r>
                            </w:p>
                          </w:txbxContent>
                        </wps:txbx>
                        <wps:bodyPr rot="0" vert="horz" wrap="square" lIns="74295" tIns="8890" rIns="74295" bIns="8890" anchor="t" anchorCtr="0" upright="1">
                          <a:spAutoFit/>
                        </wps:bodyPr>
                      </wps:wsp>
                      <wps:wsp>
                        <wps:cNvPr id="1225" name="Rectangle 2472" descr="右下がり対角線"/>
                        <wps:cNvSpPr>
                          <a:spLocks noChangeArrowheads="1"/>
                        </wps:cNvSpPr>
                        <wps:spPr bwMode="auto">
                          <a:xfrm>
                            <a:off x="1097200" y="1297941"/>
                            <a:ext cx="642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6" name="Rectangle 2473" descr="右下がり対角線"/>
                        <wps:cNvSpPr>
                          <a:spLocks noChangeArrowheads="1"/>
                        </wps:cNvSpPr>
                        <wps:spPr bwMode="auto">
                          <a:xfrm>
                            <a:off x="1352500" y="1507448"/>
                            <a:ext cx="641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7" name="Rectangle 2475" descr="右下がり対角線"/>
                        <wps:cNvSpPr>
                          <a:spLocks noChangeArrowheads="1"/>
                        </wps:cNvSpPr>
                        <wps:spPr bwMode="auto">
                          <a:xfrm>
                            <a:off x="2113900" y="1297941"/>
                            <a:ext cx="641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8" name="Rectangle 2476" descr="右下がり対角線"/>
                        <wps:cNvSpPr>
                          <a:spLocks noChangeArrowheads="1"/>
                        </wps:cNvSpPr>
                        <wps:spPr bwMode="auto">
                          <a:xfrm>
                            <a:off x="2393300" y="1477647"/>
                            <a:ext cx="641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29" name="Rectangle 2477" descr="右下がり対角線"/>
                        <wps:cNvSpPr>
                          <a:spLocks noChangeArrowheads="1"/>
                        </wps:cNvSpPr>
                        <wps:spPr bwMode="auto">
                          <a:xfrm>
                            <a:off x="4144600" y="1297941"/>
                            <a:ext cx="641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0" name="Rectangle 2478" descr="右下がり対角線"/>
                        <wps:cNvSpPr>
                          <a:spLocks noChangeArrowheads="1"/>
                        </wps:cNvSpPr>
                        <wps:spPr bwMode="auto">
                          <a:xfrm>
                            <a:off x="4399900" y="1488447"/>
                            <a:ext cx="641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1" name="Rectangle 2479" descr="右下がり対角線"/>
                        <wps:cNvSpPr>
                          <a:spLocks noChangeArrowheads="1"/>
                        </wps:cNvSpPr>
                        <wps:spPr bwMode="auto">
                          <a:xfrm>
                            <a:off x="4653200" y="1640852"/>
                            <a:ext cx="642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2" name="Text Box 2480"/>
                        <wps:cNvSpPr txBox="1">
                          <a:spLocks noChangeArrowheads="1"/>
                        </wps:cNvSpPr>
                        <wps:spPr bwMode="auto">
                          <a:xfrm>
                            <a:off x="39757" y="1869459"/>
                            <a:ext cx="993140" cy="8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7F" w14:textId="77777777" w:rsidR="00446663" w:rsidRDefault="00446663" w:rsidP="001B5C4B">
                              <w:r>
                                <w:t>Function 3</w:t>
                              </w:r>
                              <w:r>
                                <w:tab/>
                                <w:t>-1</w:t>
                              </w:r>
                            </w:p>
                            <w:p w14:paraId="6A237A80" w14:textId="77777777" w:rsidR="00446663" w:rsidRDefault="00446663" w:rsidP="00032419">
                              <w:pPr>
                                <w:tabs>
                                  <w:tab w:val="left" w:pos="500"/>
                                </w:tabs>
                                <w:ind w:firstLineChars="300" w:firstLine="600"/>
                              </w:pPr>
                              <w:r>
                                <w:t xml:space="preserve">       -2</w:t>
                              </w:r>
                              <w:r>
                                <w:tab/>
                              </w:r>
                            </w:p>
                            <w:p w14:paraId="6A237A81" w14:textId="77777777" w:rsidR="00446663" w:rsidRDefault="00446663" w:rsidP="00032419">
                              <w:pPr>
                                <w:tabs>
                                  <w:tab w:val="left" w:pos="500"/>
                                </w:tabs>
                                <w:ind w:firstLineChars="300" w:firstLine="600"/>
                              </w:pPr>
                              <w:r>
                                <w:t xml:space="preserve">       -3</w:t>
                              </w:r>
                            </w:p>
                            <w:p w14:paraId="6A237A82" w14:textId="77777777" w:rsidR="00446663" w:rsidRDefault="00446663" w:rsidP="00032419">
                              <w:pPr>
                                <w:tabs>
                                  <w:tab w:val="left" w:pos="500"/>
                                </w:tabs>
                                <w:ind w:firstLineChars="300" w:firstLine="600"/>
                              </w:pPr>
                              <w:r>
                                <w:t xml:space="preserve">       -4</w:t>
                              </w:r>
                            </w:p>
                            <w:p w14:paraId="6A237A83" w14:textId="77777777" w:rsidR="00446663" w:rsidRDefault="00446663" w:rsidP="00032419">
                              <w:pPr>
                                <w:tabs>
                                  <w:tab w:val="left" w:pos="500"/>
                                </w:tabs>
                                <w:ind w:firstLineChars="300" w:firstLine="600"/>
                              </w:pPr>
                              <w:r>
                                <w:t xml:space="preserve">       -5</w:t>
                              </w:r>
                            </w:p>
                          </w:txbxContent>
                        </wps:txbx>
                        <wps:bodyPr rot="0" vert="horz" wrap="square" lIns="74295" tIns="8890" rIns="74295" bIns="8890" anchor="t" anchorCtr="0" upright="1">
                          <a:noAutofit/>
                        </wps:bodyPr>
                      </wps:wsp>
                      <wps:wsp>
                        <wps:cNvPr id="1233" name="Rectangle 2481" descr="右上がり対角線"/>
                        <wps:cNvSpPr>
                          <a:spLocks noChangeArrowheads="1"/>
                        </wps:cNvSpPr>
                        <wps:spPr bwMode="auto">
                          <a:xfrm>
                            <a:off x="1162600" y="1869459"/>
                            <a:ext cx="642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4" name="Rectangle 2482" descr="右上がり対角線"/>
                        <wps:cNvSpPr>
                          <a:spLocks noChangeArrowheads="1"/>
                        </wps:cNvSpPr>
                        <wps:spPr bwMode="auto">
                          <a:xfrm>
                            <a:off x="1416600" y="2047265"/>
                            <a:ext cx="642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5" name="Rectangle 2483" descr="右上がり対角線"/>
                        <wps:cNvSpPr>
                          <a:spLocks noChangeArrowheads="1"/>
                        </wps:cNvSpPr>
                        <wps:spPr bwMode="auto">
                          <a:xfrm>
                            <a:off x="1682700" y="2212370"/>
                            <a:ext cx="641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6" name="Rectangle 2484" descr="右上がり対角線"/>
                        <wps:cNvSpPr>
                          <a:spLocks noChangeArrowheads="1"/>
                        </wps:cNvSpPr>
                        <wps:spPr bwMode="auto">
                          <a:xfrm>
                            <a:off x="1906825" y="2326673"/>
                            <a:ext cx="76900" cy="1206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8" name="Rectangle 2485" descr="右上がり対角線"/>
                        <wps:cNvSpPr>
                          <a:spLocks noChangeArrowheads="1"/>
                        </wps:cNvSpPr>
                        <wps:spPr bwMode="auto">
                          <a:xfrm>
                            <a:off x="2193200" y="2440977"/>
                            <a:ext cx="642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39" name="Rectangle 2486" descr="右上がり対角線"/>
                        <wps:cNvSpPr>
                          <a:spLocks noChangeArrowheads="1"/>
                        </wps:cNvSpPr>
                        <wps:spPr bwMode="auto">
                          <a:xfrm>
                            <a:off x="2480900" y="1880259"/>
                            <a:ext cx="641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40" name="Rectangle 2487" descr="右上がり対角線"/>
                        <wps:cNvSpPr>
                          <a:spLocks noChangeArrowheads="1"/>
                        </wps:cNvSpPr>
                        <wps:spPr bwMode="auto">
                          <a:xfrm>
                            <a:off x="2724700" y="2047265"/>
                            <a:ext cx="642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41" name="Rectangle 2488" descr="右上がり対角線"/>
                        <wps:cNvSpPr>
                          <a:spLocks noChangeArrowheads="1"/>
                        </wps:cNvSpPr>
                        <wps:spPr bwMode="auto">
                          <a:xfrm>
                            <a:off x="2939400" y="2212370"/>
                            <a:ext cx="641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42" name="Rectangle 2489" descr="右上がり対角線"/>
                        <wps:cNvSpPr>
                          <a:spLocks noChangeArrowheads="1"/>
                        </wps:cNvSpPr>
                        <wps:spPr bwMode="auto">
                          <a:xfrm>
                            <a:off x="3192700" y="2326673"/>
                            <a:ext cx="642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43" name="Rectangle 2490" descr="右上がり対角線"/>
                        <wps:cNvSpPr>
                          <a:spLocks noChangeArrowheads="1"/>
                        </wps:cNvSpPr>
                        <wps:spPr bwMode="auto">
                          <a:xfrm>
                            <a:off x="3449300" y="2440977"/>
                            <a:ext cx="641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44" name="Rectangle 2474" descr="右下がり対角線"/>
                        <wps:cNvSpPr>
                          <a:spLocks noChangeArrowheads="1"/>
                        </wps:cNvSpPr>
                        <wps:spPr bwMode="auto">
                          <a:xfrm>
                            <a:off x="1617900" y="1569049"/>
                            <a:ext cx="64800" cy="1137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245" name="Line 3223"/>
                        <wps:cNvCnPr>
                          <a:cxnSpLocks noChangeShapeType="1"/>
                        </wps:cNvCnPr>
                        <wps:spPr bwMode="auto">
                          <a:xfrm>
                            <a:off x="2042700" y="591119"/>
                            <a:ext cx="1016700" cy="7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46" name="Line 3224"/>
                        <wps:cNvCnPr>
                          <a:cxnSpLocks noChangeShapeType="1"/>
                        </wps:cNvCnPr>
                        <wps:spPr bwMode="auto">
                          <a:xfrm>
                            <a:off x="3084100" y="596919"/>
                            <a:ext cx="1016700" cy="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247" name="Rectangle 3225" descr="右下がり対角線"/>
                        <wps:cNvSpPr>
                          <a:spLocks noChangeArrowheads="1"/>
                        </wps:cNvSpPr>
                        <wps:spPr bwMode="auto">
                          <a:xfrm>
                            <a:off x="2659300" y="1642752"/>
                            <a:ext cx="64800" cy="1137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24" name="Rectangle 3226" descr="右下がり対角線"/>
                        <wps:cNvSpPr>
                          <a:spLocks noChangeArrowheads="1"/>
                        </wps:cNvSpPr>
                        <wps:spPr bwMode="auto">
                          <a:xfrm>
                            <a:off x="3147600" y="1344242"/>
                            <a:ext cx="642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25" name="Rectangle 3227" descr="右下がり対角線"/>
                        <wps:cNvSpPr>
                          <a:spLocks noChangeArrowheads="1"/>
                        </wps:cNvSpPr>
                        <wps:spPr bwMode="auto">
                          <a:xfrm>
                            <a:off x="3402900" y="1534748"/>
                            <a:ext cx="642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26" name="Rectangle 3228" descr="右下がり対角線"/>
                        <wps:cNvSpPr>
                          <a:spLocks noChangeArrowheads="1"/>
                        </wps:cNvSpPr>
                        <wps:spPr bwMode="auto">
                          <a:xfrm>
                            <a:off x="3656300" y="1687153"/>
                            <a:ext cx="64100" cy="1143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27" name="Line 3230"/>
                        <wps:cNvCnPr>
                          <a:cxnSpLocks noChangeShapeType="1"/>
                        </wps:cNvCnPr>
                        <wps:spPr bwMode="auto">
                          <a:xfrm>
                            <a:off x="2317700" y="861627"/>
                            <a:ext cx="1249700" cy="108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28" name="Line 3231"/>
                        <wps:cNvCnPr>
                          <a:cxnSpLocks noChangeShapeType="1"/>
                        </wps:cNvCnPr>
                        <wps:spPr bwMode="auto">
                          <a:xfrm>
                            <a:off x="3580700" y="882628"/>
                            <a:ext cx="1249700" cy="108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29" name="Rectangle 3232" descr="右上がり対角線"/>
                        <wps:cNvSpPr>
                          <a:spLocks noChangeArrowheads="1"/>
                        </wps:cNvSpPr>
                        <wps:spPr bwMode="auto">
                          <a:xfrm>
                            <a:off x="3719100" y="1938661"/>
                            <a:ext cx="642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30" name="Rectangle 3233" descr="右上がり対角線"/>
                        <wps:cNvSpPr>
                          <a:spLocks noChangeArrowheads="1"/>
                        </wps:cNvSpPr>
                        <wps:spPr bwMode="auto">
                          <a:xfrm>
                            <a:off x="3911600" y="2105666"/>
                            <a:ext cx="641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31" name="Rectangle 3234" descr="右上がり対角線"/>
                        <wps:cNvSpPr>
                          <a:spLocks noChangeArrowheads="1"/>
                        </wps:cNvSpPr>
                        <wps:spPr bwMode="auto">
                          <a:xfrm>
                            <a:off x="4161700" y="2270772"/>
                            <a:ext cx="642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32" name="Rectangle 3235" descr="右上がり対角線"/>
                        <wps:cNvSpPr>
                          <a:spLocks noChangeArrowheads="1"/>
                        </wps:cNvSpPr>
                        <wps:spPr bwMode="auto">
                          <a:xfrm>
                            <a:off x="4415100" y="2385075"/>
                            <a:ext cx="641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33" name="Rectangle 3236" descr="右上がり対角線"/>
                        <wps:cNvSpPr>
                          <a:spLocks noChangeArrowheads="1"/>
                        </wps:cNvSpPr>
                        <wps:spPr bwMode="auto">
                          <a:xfrm>
                            <a:off x="4717400" y="2499379"/>
                            <a:ext cx="64100" cy="11430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634" name="Line 3237"/>
                        <wps:cNvCnPr>
                          <a:cxnSpLocks noChangeShapeType="1"/>
                        </wps:cNvCnPr>
                        <wps:spPr bwMode="auto">
                          <a:xfrm>
                            <a:off x="4081100" y="296509"/>
                            <a:ext cx="600" cy="2286072"/>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635" name="Line 3238"/>
                        <wps:cNvCnPr>
                          <a:cxnSpLocks noChangeShapeType="1"/>
                        </wps:cNvCnPr>
                        <wps:spPr bwMode="auto">
                          <a:xfrm>
                            <a:off x="3575600" y="274909"/>
                            <a:ext cx="700" cy="2286072"/>
                          </a:xfrm>
                          <a:prstGeom prst="line">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636" name="Text Box 2423"/>
                        <wps:cNvSpPr txBox="1">
                          <a:spLocks noChangeArrowheads="1"/>
                        </wps:cNvSpPr>
                        <wps:spPr bwMode="auto">
                          <a:xfrm>
                            <a:off x="2268200" y="78102"/>
                            <a:ext cx="1741804" cy="465454"/>
                          </a:xfrm>
                          <a:prstGeom prst="rect">
                            <a:avLst/>
                          </a:prstGeom>
                          <a:solidFill>
                            <a:srgbClr val="FFFFFF"/>
                          </a:solidFill>
                          <a:ln w="9525">
                            <a:solidFill>
                              <a:srgbClr val="000000"/>
                            </a:solidFill>
                            <a:miter lim="800000"/>
                            <a:headEnd/>
                            <a:tailEnd/>
                          </a:ln>
                        </wps:spPr>
                        <wps:txbx>
                          <w:txbxContent>
                            <w:p w14:paraId="6A237A84" w14:textId="77777777" w:rsidR="00446663" w:rsidRDefault="00446663" w:rsidP="001B5C4B">
                              <w:r>
                                <w:t>All computations must be contained within the 2 msec cycle.</w:t>
                              </w:r>
                            </w:p>
                          </w:txbxContent>
                        </wps:txbx>
                        <wps:bodyPr rot="0" vert="horz" wrap="square" lIns="74295" tIns="8890" rIns="74295" bIns="8890" anchor="ctr" anchorCtr="0" upright="1">
                          <a:spAutoFit/>
                        </wps:bodyPr>
                      </wps:wsp>
                      <wps:wsp>
                        <wps:cNvPr id="2637" name="Line 3239"/>
                        <wps:cNvCnPr>
                          <a:cxnSpLocks noChangeShapeType="1"/>
                        </wps:cNvCnPr>
                        <wps:spPr bwMode="auto">
                          <a:xfrm>
                            <a:off x="1227400" y="234907"/>
                            <a:ext cx="600" cy="235017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647" name="Line 3240"/>
                        <wps:cNvCnPr>
                          <a:cxnSpLocks noChangeShapeType="1"/>
                        </wps:cNvCnPr>
                        <wps:spPr bwMode="auto">
                          <a:xfrm>
                            <a:off x="1158800" y="229807"/>
                            <a:ext cx="700" cy="235027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648" name="Line 3241"/>
                        <wps:cNvCnPr>
                          <a:cxnSpLocks noChangeShapeType="1"/>
                        </wps:cNvCnPr>
                        <wps:spPr bwMode="auto">
                          <a:xfrm>
                            <a:off x="1096000" y="213907"/>
                            <a:ext cx="600" cy="235027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649" name="Line 3242"/>
                        <wps:cNvCnPr>
                          <a:cxnSpLocks noChangeShapeType="1"/>
                        </wps:cNvCnPr>
                        <wps:spPr bwMode="auto">
                          <a:xfrm>
                            <a:off x="2252900" y="271709"/>
                            <a:ext cx="700" cy="235027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52" name="Rectangle 2474" descr="右下がり対角線"/>
                        <wps:cNvSpPr>
                          <a:spLocks noChangeArrowheads="1"/>
                        </wps:cNvSpPr>
                        <wps:spPr bwMode="auto">
                          <a:xfrm>
                            <a:off x="1853525" y="1709305"/>
                            <a:ext cx="64800" cy="1137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353" name="Rectangle 2474" descr="右下がり対角線"/>
                        <wps:cNvSpPr>
                          <a:spLocks noChangeArrowheads="1"/>
                        </wps:cNvSpPr>
                        <wps:spPr bwMode="auto">
                          <a:xfrm>
                            <a:off x="2878925" y="1709305"/>
                            <a:ext cx="64800" cy="1137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354" name="Rectangle 2474" descr="右下がり対角線"/>
                        <wps:cNvSpPr>
                          <a:spLocks noChangeArrowheads="1"/>
                        </wps:cNvSpPr>
                        <wps:spPr bwMode="auto">
                          <a:xfrm>
                            <a:off x="3885400" y="1785505"/>
                            <a:ext cx="64800" cy="1137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355" name="Rectangle 2474" descr="右下がり対角線"/>
                        <wps:cNvSpPr>
                          <a:spLocks noChangeArrowheads="1"/>
                        </wps:cNvSpPr>
                        <wps:spPr bwMode="auto">
                          <a:xfrm>
                            <a:off x="4908500" y="1785505"/>
                            <a:ext cx="64800" cy="11370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c:wpc>
                  </a:graphicData>
                </a:graphic>
              </wp:inline>
            </w:drawing>
          </mc:Choice>
          <mc:Fallback>
            <w:pict>
              <v:group w14:anchorId="6A2378B6" id="キャンバス 2413" o:spid="_x0000_s1150" editas="canvas" style="width:430pt;height:224.7pt;mso-position-horizontal-relative:char;mso-position-vertical-relative:line" coordsize="54610,2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">
                <v:shape id="_x0000_s1151" type="#_x0000_t75" style="position:absolute;width:54610;height:28536;visibility:visible;mso-wrap-style:square">
                  <v:fill o:detectmouseclick="t"/>
                  <v:path o:connecttype="none"/>
                </v:shape>
                <v:line id="Line 2416" o:spid="_x0000_s1152" style="position:absolute;flip:x;visibility:visible;mso-wrap-style:square" from="30626,2774" to="30746,2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"/>
                <v:line id="Line 2417" o:spid="_x0000_s1153" style="position:absolute;visibility:visible;mso-wrap-style:square" from="21177,2222" to="21183,26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" strokeweight=".5pt">
                  <v:stroke dashstyle="dash"/>
                </v:line>
                <v:line id="Line 2418" o:spid="_x0000_s1154" style="position:absolute;visibility:visible;mso-wrap-style:square" from="21844,2609" to="21850,2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" strokeweight=".5pt">
                  <v:stroke dashstyle="dash"/>
                </v:line>
                <v:line id="Line 2419" o:spid="_x0000_s1155" style="position:absolute;visibility:visible;mso-wrap-style:square" from="23012,2711" to="23012,26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" strokeweight=".5pt">
                  <v:stroke dashstyle="dash"/>
                </v:line>
                <v:line id="Line 2420" o:spid="_x0000_s1156" style="position:absolute;flip:x;visibility:visible;mso-wrap-style:square" from="22682,7632" to="24949,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" strokeweight="1.75pt">
                  <v:stroke endarrow="block"/>
                </v:line>
                <v:line id="Line 2421" o:spid="_x0000_s1157" style="position:absolute;visibility:visible;mso-wrap-style:square" from="18059,7632" to="20332,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" strokeweight="1.75pt">
                  <v:stroke endarrow="block"/>
                </v:line>
                <v:line id="Line 2422" o:spid="_x0000_s1158" style="position:absolute;flip:x;visibility:visible;mso-wrap-style:square" from="20173,7600" to="23145,7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"/>
                <v:line id="Line 2424" o:spid="_x0000_s1159" style="position:absolute;visibility:visible;mso-wrap-style:square" from="20421,2311" to="20485,25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"/>
                <v:line id="Line 2425" o:spid="_x0000_s1160" style="position:absolute;visibility:visible;mso-wrap-style:square" from="23056,2527" to="23107,25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" strokeweight="1pt">
                  <v:stroke dashstyle="dash"/>
                </v:line>
                <v:line id="Line 2434" o:spid="_x0000_s1161" style="position:absolute;visibility:visible;mso-wrap-style:square" from="10331,2692" to="10331,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" strokecolor="#333" strokeweight="1pt"/>
                <v:line id="Line 2435" o:spid="_x0000_s1162" style="position:absolute;visibility:visible;mso-wrap-style:square" from="12884,2692" to="12884,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" strokecolor="#333" strokeweight=".5pt">
                  <v:stroke dashstyle="1 1"/>
                </v:line>
                <v:line id="Line 2436" o:spid="_x0000_s1163" style="position:absolute;visibility:visible;mso-wrap-style:square" from="15417,2692" to="15417,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" strokecolor="#333" strokeweight=".5pt">
                  <v:stroke dashstyle="1 1"/>
                </v:line>
                <v:line id="Line 2437" o:spid="_x0000_s1164" style="position:absolute;visibility:visible;mso-wrap-style:square" from="17964,2692" to="17964,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" strokecolor="#333" strokeweight=".5pt">
                  <v:stroke dashstyle="1 1"/>
                </v:line>
                <v:line id="Line 2438" o:spid="_x0000_s1165" style="position:absolute;visibility:visible;mso-wrap-style:square" from="25571,2692" to="25571,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" strokecolor="#333" strokeweight=".5pt">
                  <v:stroke dashstyle="1 1"/>
                </v:line>
                <v:line id="Line 2439" o:spid="_x0000_s1166" style="position:absolute;visibility:visible;mso-wrap-style:square" from="28124,2692" to="28124,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" strokecolor="#333" strokeweight=".5pt">
                  <v:stroke dashstyle="1 1"/>
                </v:line>
                <v:line id="Line 2440" o:spid="_x0000_s1167" style="position:absolute;visibility:visible;mso-wrap-style:square" from="33197,2692" to="33197,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" strokecolor="#333" strokeweight=".5pt">
                  <v:stroke dashstyle="1 1"/>
                </v:line>
                <v:line id="Line 2441" o:spid="_x0000_s1168" style="position:absolute;visibility:visible;mso-wrap-style:square" from="38277,2692" to="38277,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" strokecolor="#333" strokeweight=".5pt">
                  <v:stroke dashstyle="1 1"/>
                </v:line>
                <v:line id="Line 2442" o:spid="_x0000_s1169" style="position:absolute;visibility:visible;mso-wrap-style:square" from="43364,2692" to="43364,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" strokecolor="#333" strokeweight=".5pt">
                  <v:stroke dashstyle="1 1"/>
                </v:line>
                <v:line id="Line 2443" o:spid="_x0000_s1170" style="position:absolute;visibility:visible;mso-wrap-style:square" from="45897,2692" to="45897,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" strokecolor="#333" strokeweight=".5pt">
                  <v:stroke dashstyle="1 1"/>
                </v:line>
                <v:line id="Line 2444" o:spid="_x0000_s1171" style="position:absolute;visibility:visible;mso-wrap-style:square" from="40773,3219" to="40779,26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" strokecolor="#333"/>
                <v:line id="Line 2445" o:spid="_x0000_s1172" style="position:absolute;visibility:visible;mso-wrap-style:square" from="10331,3835" to="12884,3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">
                  <v:stroke startarrow="block" endarrow="block"/>
                </v:line>
                <v:shape id="Text Box 2446" o:spid="_x0000_s1173" type="#_x0000_t202" style="position:absolute;left:9067;top:1549;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" filled="f" stroked="f">
                  <v:textbox inset="5.85pt,.7pt,5.85pt,.7pt">
                    <w:txbxContent>
                      <w:p w14:paraId="6A237A77" w14:textId="77777777" w:rsidR="00446663" w:rsidRDefault="00446663" w:rsidP="001B5C4B">
                        <w:r>
                          <w:t>2msec</w:t>
                        </w:r>
                      </w:p>
                    </w:txbxContent>
                  </v:textbox>
                </v:shape>
                <v:shape id="Text Box 2447" o:spid="_x0000_s1174" type="#_x0000_t202" style="position:absolute;left:12242;top:3835;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" filled="f" stroked="f">
                  <v:textbox inset="5.85pt,.7pt,5.85pt,.7pt">
                    <w:txbxContent>
                      <w:p w14:paraId="6A237A78" w14:textId="77777777" w:rsidR="00446663" w:rsidRDefault="00446663" w:rsidP="001B5C4B">
                        <w:r>
                          <w:t>8msec</w:t>
                        </w:r>
                      </w:p>
                    </w:txbxContent>
                  </v:textbox>
                </v:shape>
                <v:line id="Line 2448" o:spid="_x0000_s1175" style="position:absolute;visibility:visible;mso-wrap-style:square" from="10331,6121" to="20497,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">
                  <v:stroke startarrow="block" endarrow="block"/>
                </v:line>
                <v:line id="Line 2449" o:spid="_x0000_s1176" style="position:absolute;visibility:visible;mso-wrap-style:square" from="10331,8407" to="22828,8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">
                  <v:stroke startarrow="block" endarrow="block"/>
                </v:line>
                <v:shape id="Text Box 2450" o:spid="_x0000_s1177" type="#_x0000_t202" style="position:absolute;left:12242;top:6121;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" filled="f" stroked="f">
                  <v:textbox inset="5.85pt,.7pt,5.85pt,.7pt">
                    <w:txbxContent>
                      <w:p w14:paraId="6A237A79" w14:textId="77777777" w:rsidR="00446663" w:rsidRDefault="00446663" w:rsidP="001B5C4B">
                        <w:r>
                          <w:t>10msec</w:t>
                        </w:r>
                      </w:p>
                    </w:txbxContent>
                  </v:textbox>
                </v:shape>
                <v:line id="Line 2451" o:spid="_x0000_s1178" style="position:absolute;visibility:visible;mso-wrap-style:square" from="48444,2692" to="48444,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" strokeweight="1.25pt">
                  <v:stroke dashstyle="dash"/>
                </v:line>
                <v:line id="Line 2452" o:spid="_x0000_s1179" style="position:absolute;visibility:visible;mso-wrap-style:square" from="50984,2692" to="50984,2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" strokecolor="#333"/>
                <v:shape id="Text Box 2453" o:spid="_x0000_s1180" type="#_x0000_t202" style="position:absolute;left:397;top:10693;width:922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" filled="f" stroked="f">
                  <v:textbox inset="5.85pt,.7pt,5.85pt,.7pt">
                    <w:txbxContent>
                      <w:p w14:paraId="6A237A7A" w14:textId="77777777" w:rsidR="00446663" w:rsidRDefault="00446663" w:rsidP="001B5C4B">
                        <w:r>
                          <w:t>Function 1</w:t>
                        </w:r>
                      </w:p>
                    </w:txbxContent>
                  </v:textbox>
                </v:shape>
                <v:rect id="Rectangle 2454" o:spid="_x0000_s1181" alt="5%" style="position:absolute;left:10331;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" fillcolor="black">
                  <v:fill r:id="rId539" o:title="" type="pattern"/>
                  <v:textbox inset="5.85pt,.7pt,5.85pt,.7pt"/>
                </v:rect>
                <v:rect id="Rectangle 2455" o:spid="_x0000_s1182" alt="5%" style="position:absolute;left:12884;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" fillcolor="black">
                  <v:fill r:id="rId539" o:title="" type="pattern"/>
                  <v:textbox inset="5.85pt,.7pt,5.85pt,.7pt"/>
                </v:rect>
                <v:rect id="Rectangle 2456" o:spid="_x0000_s1183" alt="5%" style="position:absolute;left:15417;top:10693;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" fillcolor="black">
                  <v:fill r:id="rId539" o:title="" type="pattern"/>
                  <v:textbox inset="5.85pt,.7pt,5.85pt,.7pt"/>
                </v:rect>
                <v:rect id="Rectangle 2457" o:spid="_x0000_s1184" alt="5%" style="position:absolute;left:17964;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" fillcolor="black">
                  <v:fill r:id="rId539" o:title="" type="pattern"/>
                  <v:textbox inset="5.85pt,.7pt,5.85pt,.7pt"/>
                </v:rect>
                <v:rect id="Rectangle 2458" o:spid="_x0000_s1185" alt="5%" style="position:absolute;left:20497;top:10693;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" fillcolor="black">
                  <v:fill r:id="rId539" o:title="" type="pattern"/>
                  <v:textbox inset="5.85pt,.7pt,5.85pt,.7pt"/>
                </v:rect>
                <v:rect id="Rectangle 2459" o:spid="_x0000_s1186" alt="5%" style="position:absolute;left:23037;top:10693;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" fillcolor="black">
                  <v:fill r:id="rId539" o:title="" type="pattern"/>
                  <v:textbox inset="5.85pt,.7pt,5.85pt,.7pt"/>
                </v:rect>
                <v:rect id="Rectangle 2460" o:spid="_x0000_s1187" alt="5%" style="position:absolute;left:25590;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" fillcolor="black">
                  <v:fill r:id="rId539" o:title="" type="pattern"/>
                  <v:textbox inset="5.85pt,.7pt,5.85pt,.7pt"/>
                </v:rect>
                <v:rect id="Rectangle 2461" o:spid="_x0000_s1188" alt="5%" style="position:absolute;left:28130;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" fillcolor="black">
                  <v:fill r:id="rId539" o:title="" type="pattern"/>
                  <v:textbox inset="5.85pt,.7pt,5.85pt,.7pt"/>
                </v:rect>
                <v:rect id="Rectangle 2462" o:spid="_x0000_s1189" alt="5%" style="position:absolute;left:30676;top:10693;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" fillcolor="black">
                  <v:fill r:id="rId539" o:title="" type="pattern"/>
                  <v:textbox inset="5.85pt,.7pt,5.85pt,.7pt"/>
                </v:rect>
                <v:rect id="Rectangle 2463" o:spid="_x0000_s1190" alt="5%" style="position:absolute;left:33210;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" fillcolor="black">
                  <v:fill r:id="rId539" o:title="" type="pattern"/>
                  <v:textbox inset="5.85pt,.7pt,5.85pt,.7pt"/>
                </v:rect>
                <v:rect id="Rectangle 2464" o:spid="_x0000_s1191" alt="5%" style="position:absolute;left:35744;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" fillcolor="black">
                  <v:fill r:id="rId539" o:title="" type="pattern"/>
                  <v:textbox inset="5.85pt,.7pt,5.85pt,.7pt"/>
                </v:rect>
                <v:rect id="Rectangle 2465" o:spid="_x0000_s1192" alt="5%" style="position:absolute;left:38296;top:10693;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" fillcolor="black">
                  <v:fill r:id="rId539" o:title="" type="pattern"/>
                  <v:textbox inset="5.85pt,.7pt,5.85pt,.7pt"/>
                </v:rect>
                <v:rect id="Rectangle 2466" o:spid="_x0000_s1193" alt="5%" style="position:absolute;left:40830;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" fillcolor="black">
                  <v:fill r:id="rId539" o:title="" type="pattern"/>
                  <v:textbox inset="5.85pt,.7pt,5.85pt,.7pt"/>
                </v:rect>
                <v:rect id="Rectangle 2467" o:spid="_x0000_s1194" alt="5%" style="position:absolute;left:43376;top:10693;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" fillcolor="black">
                  <v:fill r:id="rId539" o:title="" type="pattern"/>
                  <v:textbox inset="5.85pt,.7pt,5.85pt,.7pt"/>
                </v:rect>
                <v:rect id="Rectangle 2468" o:spid="_x0000_s1195" alt="5%" style="position:absolute;left:45910;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" fillcolor="black">
                  <v:fill r:id="rId539" o:title="" type="pattern"/>
                  <v:textbox inset="5.85pt,.7pt,5.85pt,.7pt"/>
                </v:rect>
                <v:rect id="Rectangle 2469" o:spid="_x0000_s1196" alt="5%" style="position:absolute;left:48444;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" fillcolor="black">
                  <v:fill r:id="rId539" o:title="" type="pattern"/>
                  <v:textbox inset="5.85pt,.7pt,5.85pt,.7pt"/>
                </v:rect>
                <v:rect id="Rectangle 2470" o:spid="_x0000_s1197" alt="5%" style="position:absolute;left:50984;top:106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" fillcolor="black">
                  <v:fill r:id="rId539" o:title="" type="pattern"/>
                  <v:textbox inset="5.85pt,.7pt,5.85pt,.7pt"/>
                </v:rect>
                <v:shape id="Text Box 2471" o:spid="_x0000_s1198" type="#_x0000_t202" style="position:absolute;left:397;top:12979;width:9931;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" filled="f" stroked="f">
                  <v:textbox style="mso-fit-shape-to-text:t" inset="5.85pt,.7pt,5.85pt,.7pt">
                    <w:txbxContent>
                      <w:p w14:paraId="6A237A7B" w14:textId="77777777" w:rsidR="00446663" w:rsidRDefault="00446663" w:rsidP="001B5C4B">
                        <w:r>
                          <w:t>Function 2</w:t>
                        </w:r>
                        <w:r>
                          <w:tab/>
                          <w:t>-1</w:t>
                        </w:r>
                      </w:p>
                      <w:p w14:paraId="6A237A7C" w14:textId="77777777" w:rsidR="00446663" w:rsidRDefault="00446663" w:rsidP="00032419">
                        <w:pPr>
                          <w:tabs>
                            <w:tab w:val="left" w:pos="500"/>
                          </w:tabs>
                          <w:ind w:firstLineChars="300" w:firstLine="600"/>
                        </w:pPr>
                        <w:r>
                          <w:t xml:space="preserve">       -2</w:t>
                        </w:r>
                        <w:r>
                          <w:tab/>
                        </w:r>
                      </w:p>
                      <w:p w14:paraId="6A237A7D" w14:textId="77777777" w:rsidR="00446663" w:rsidRDefault="00446663" w:rsidP="00032419">
                        <w:pPr>
                          <w:tabs>
                            <w:tab w:val="left" w:pos="500"/>
                          </w:tabs>
                          <w:ind w:firstLineChars="300" w:firstLine="600"/>
                        </w:pPr>
                        <w:r>
                          <w:t xml:space="preserve">       -3</w:t>
                        </w:r>
                      </w:p>
                      <w:p w14:paraId="6A237A7E" w14:textId="77777777" w:rsidR="00446663" w:rsidRDefault="00446663" w:rsidP="00032419">
                        <w:pPr>
                          <w:tabs>
                            <w:tab w:val="left" w:pos="500"/>
                          </w:tabs>
                          <w:ind w:firstLineChars="300" w:firstLine="600"/>
                        </w:pPr>
                        <w:r>
                          <w:t xml:space="preserve">       -4</w:t>
                        </w:r>
                      </w:p>
                    </w:txbxContent>
                  </v:textbox>
                </v:shape>
                <v:rect id="Rectangle 2472" o:spid="_x0000_s1199" alt="右下がり対角線" style="position:absolute;left:10972;top:12979;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" fillcolor="black">
                  <v:fill r:id="rId540" o:title="" type="pattern"/>
                  <v:textbox inset="5.85pt,.7pt,5.85pt,.7pt"/>
                </v:rect>
                <v:rect id="Rectangle 2473" o:spid="_x0000_s1200" alt="右下がり対角線" style="position:absolute;left:13525;top:15074;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" fillcolor="black">
                  <v:fill r:id="rId540" o:title="" type="pattern"/>
                  <v:textbox inset="5.85pt,.7pt,5.85pt,.7pt"/>
                </v:rect>
                <v:rect id="Rectangle 2475" o:spid="_x0000_s1201" alt="右下がり対角線" style="position:absolute;left:21139;top:12979;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" fillcolor="black">
                  <v:fill r:id="rId540" o:title="" type="pattern"/>
                  <v:textbox inset="5.85pt,.7pt,5.85pt,.7pt"/>
                </v:rect>
                <v:rect id="Rectangle 2476" o:spid="_x0000_s1202" alt="右下がり対角線" style="position:absolute;left:23933;top:14776;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" fillcolor="black">
                  <v:fill r:id="rId540" o:title="" type="pattern"/>
                  <v:textbox inset="5.85pt,.7pt,5.85pt,.7pt"/>
                </v:rect>
                <v:rect id="Rectangle 2477" o:spid="_x0000_s1203" alt="右下がり対角線" style="position:absolute;left:41446;top:12979;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" fillcolor="black">
                  <v:fill r:id="rId540" o:title="" type="pattern"/>
                  <v:textbox inset="5.85pt,.7pt,5.85pt,.7pt"/>
                </v:rect>
                <v:rect id="Rectangle 2478" o:spid="_x0000_s1204" alt="右下がり対角線" style="position:absolute;left:43999;top:14884;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" fillcolor="black">
                  <v:fill r:id="rId540" o:title="" type="pattern"/>
                  <v:textbox inset="5.85pt,.7pt,5.85pt,.7pt"/>
                </v:rect>
                <v:rect id="Rectangle 2479" o:spid="_x0000_s1205" alt="右下がり対角線" style="position:absolute;left:46532;top:16408;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" fillcolor="black">
                  <v:fill r:id="rId540" o:title="" type="pattern"/>
                  <v:textbox inset="5.85pt,.7pt,5.85pt,.7pt"/>
                </v:rect>
                <v:shape id="Text Box 2480" o:spid="_x0000_s1206" type="#_x0000_t202" style="position:absolute;left:397;top:18694;width:9931;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" filled="f" stroked="f">
                  <v:textbox inset="5.85pt,.7pt,5.85pt,.7pt">
                    <w:txbxContent>
                      <w:p w14:paraId="6A237A7F" w14:textId="77777777" w:rsidR="00446663" w:rsidRDefault="00446663" w:rsidP="001B5C4B">
                        <w:r>
                          <w:t>Function 3</w:t>
                        </w:r>
                        <w:r>
                          <w:tab/>
                          <w:t>-1</w:t>
                        </w:r>
                      </w:p>
                      <w:p w14:paraId="6A237A80" w14:textId="77777777" w:rsidR="00446663" w:rsidRDefault="00446663" w:rsidP="00032419">
                        <w:pPr>
                          <w:tabs>
                            <w:tab w:val="left" w:pos="500"/>
                          </w:tabs>
                          <w:ind w:firstLineChars="300" w:firstLine="600"/>
                        </w:pPr>
                        <w:r>
                          <w:t xml:space="preserve">       -2</w:t>
                        </w:r>
                        <w:r>
                          <w:tab/>
                        </w:r>
                      </w:p>
                      <w:p w14:paraId="6A237A81" w14:textId="77777777" w:rsidR="00446663" w:rsidRDefault="00446663" w:rsidP="00032419">
                        <w:pPr>
                          <w:tabs>
                            <w:tab w:val="left" w:pos="500"/>
                          </w:tabs>
                          <w:ind w:firstLineChars="300" w:firstLine="600"/>
                        </w:pPr>
                        <w:r>
                          <w:t xml:space="preserve">       -3</w:t>
                        </w:r>
                      </w:p>
                      <w:p w14:paraId="6A237A82" w14:textId="77777777" w:rsidR="00446663" w:rsidRDefault="00446663" w:rsidP="00032419">
                        <w:pPr>
                          <w:tabs>
                            <w:tab w:val="left" w:pos="500"/>
                          </w:tabs>
                          <w:ind w:firstLineChars="300" w:firstLine="600"/>
                        </w:pPr>
                        <w:r>
                          <w:t xml:space="preserve">       -4</w:t>
                        </w:r>
                      </w:p>
                      <w:p w14:paraId="6A237A83" w14:textId="77777777" w:rsidR="00446663" w:rsidRDefault="00446663" w:rsidP="00032419">
                        <w:pPr>
                          <w:tabs>
                            <w:tab w:val="left" w:pos="500"/>
                          </w:tabs>
                          <w:ind w:firstLineChars="300" w:firstLine="600"/>
                        </w:pPr>
                        <w:r>
                          <w:t xml:space="preserve">       -5</w:t>
                        </w:r>
                      </w:p>
                    </w:txbxContent>
                  </v:textbox>
                </v:shape>
                <v:rect id="Rectangle 2481" o:spid="_x0000_s1207" alt="右上がり対角線" style="position:absolute;left:11626;top:18694;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" fillcolor="black">
                  <v:fill r:id="rId541" o:title="" type="pattern"/>
                  <v:textbox inset="5.85pt,.7pt,5.85pt,.7pt"/>
                </v:rect>
                <v:rect id="Rectangle 2482" o:spid="_x0000_s1208" alt="右上がり対角線" style="position:absolute;left:14166;top:20472;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" fillcolor="black">
                  <v:fill r:id="rId541" o:title="" type="pattern"/>
                  <v:textbox inset="5.85pt,.7pt,5.85pt,.7pt"/>
                </v:rect>
                <v:rect id="Rectangle 2483" o:spid="_x0000_s1209" alt="右上がり対角線" style="position:absolute;left:16827;top:2212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" fillcolor="black">
                  <v:fill r:id="rId541" o:title="" type="pattern"/>
                  <v:textbox inset="5.85pt,.7pt,5.85pt,.7pt"/>
                </v:rect>
                <v:rect id="Rectangle 2484" o:spid="_x0000_s1210" alt="右上がり対角線" style="position:absolute;left:19068;top:23266;width:769;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" fillcolor="black">
                  <v:fill r:id="rId541" o:title="" type="pattern"/>
                  <v:textbox inset="5.85pt,.7pt,5.85pt,.7pt"/>
                </v:rect>
                <v:rect id="Rectangle 2485" o:spid="_x0000_s1211" alt="右上がり対角線" style="position:absolute;left:21932;top:24409;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" fillcolor="black">
                  <v:fill r:id="rId541" o:title="" type="pattern"/>
                  <v:textbox inset="5.85pt,.7pt,5.85pt,.7pt"/>
                </v:rect>
                <v:rect id="Rectangle 2486" o:spid="_x0000_s1212" alt="右上がり対角線" style="position:absolute;left:24809;top:18802;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" fillcolor="black">
                  <v:fill r:id="rId541" o:title="" type="pattern"/>
                  <v:textbox inset="5.85pt,.7pt,5.85pt,.7pt"/>
                </v:rect>
                <v:rect id="Rectangle 2487" o:spid="_x0000_s1213" alt="右上がり対角線" style="position:absolute;left:27247;top:20472;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" fillcolor="black">
                  <v:fill r:id="rId541" o:title="" type="pattern"/>
                  <v:textbox inset="5.85pt,.7pt,5.85pt,.7pt"/>
                </v:rect>
                <v:rect id="Rectangle 2488" o:spid="_x0000_s1214" alt="右上がり対角線" style="position:absolute;left:29394;top:2212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" fillcolor="black">
                  <v:fill r:id="rId541" o:title="" type="pattern"/>
                  <v:textbox inset="5.85pt,.7pt,5.85pt,.7pt"/>
                </v:rect>
                <v:rect id="Rectangle 2489" o:spid="_x0000_s1215" alt="右上がり対角線" style="position:absolute;left:31927;top:23266;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" fillcolor="black">
                  <v:fill r:id="rId541" o:title="" type="pattern"/>
                  <v:textbox inset="5.85pt,.7pt,5.85pt,.7pt"/>
                </v:rect>
                <v:rect id="Rectangle 2490" o:spid="_x0000_s1216" alt="右上がり対角線" style="position:absolute;left:34493;top:24409;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" fillcolor="black">
                  <v:fill r:id="rId541" o:title="" type="pattern"/>
                  <v:textbox inset="5.85pt,.7pt,5.85pt,.7pt"/>
                </v:rect>
                <v:rect id="Rectangle 2474" o:spid="_x0000_s1217" alt="右下がり対角線" style="position:absolute;left:16179;top:15690;width:64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" fillcolor="black">
                  <v:fill r:id="rId540" o:title="" type="pattern"/>
                  <v:textbox inset="5.85pt,.7pt,5.85pt,.7pt"/>
                </v:rect>
                <v:line id="Line 3223" o:spid="_x0000_s1218" style="position:absolute;visibility:visible;mso-wrap-style:square" from="20427,5911" to="30594,5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">
                  <v:stroke startarrow="block" endarrow="block"/>
                </v:line>
                <v:line id="Line 3224" o:spid="_x0000_s1219" style="position:absolute;visibility:visible;mso-wrap-style:square" from="30841,5969" to="41008,5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">
                  <v:stroke startarrow="block" endarrow="block"/>
                </v:line>
                <v:rect id="Rectangle 3225" o:spid="_x0000_s1220" alt="右下がり対角線" style="position:absolute;left:26593;top:16427;width:64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" fillcolor="black">
                  <v:fill r:id="rId540" o:title="" type="pattern"/>
                  <v:textbox inset="5.85pt,.7pt,5.85pt,.7pt"/>
                </v:rect>
                <v:rect id="Rectangle 3226" o:spid="_x0000_s1221" alt="右下がり対角線" style="position:absolute;left:31476;top:13442;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" fillcolor="black">
                  <v:fill r:id="rId540" o:title="" type="pattern"/>
                  <v:textbox inset="5.85pt,.7pt,5.85pt,.7pt"/>
                </v:rect>
                <v:rect id="Rectangle 3227" o:spid="_x0000_s1222" alt="右下がり対角線" style="position:absolute;left:34029;top:15347;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" fillcolor="black">
                  <v:fill r:id="rId540" o:title="" type="pattern"/>
                  <v:textbox inset="5.85pt,.7pt,5.85pt,.7pt"/>
                </v:rect>
                <v:rect id="Rectangle 3228" o:spid="_x0000_s1223" alt="右下がり対角線" style="position:absolute;left:36563;top:1687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" fillcolor="black">
                  <v:fill r:id="rId540" o:title="" type="pattern"/>
                  <v:textbox inset="5.85pt,.7pt,5.85pt,.7pt"/>
                </v:rect>
                <v:line id="Line 3230" o:spid="_x0000_s1224" style="position:absolute;visibility:visible;mso-wrap-style:square" from="23177,8616" to="35674,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">
                  <v:stroke startarrow="block" endarrow="block"/>
                </v:line>
                <v:line id="Line 3231" o:spid="_x0000_s1225" style="position:absolute;visibility:visible;mso-wrap-style:square" from="35807,8826" to="48304,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">
                  <v:stroke startarrow="block" endarrow="block"/>
                </v:line>
                <v:rect id="Rectangle 3232" o:spid="_x0000_s1226" alt="右上がり対角線" style="position:absolute;left:37191;top:19386;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" fillcolor="black">
                  <v:fill r:id="rId541" o:title="" type="pattern"/>
                  <v:textbox inset="5.85pt,.7pt,5.85pt,.7pt"/>
                </v:rect>
                <v:rect id="Rectangle 3233" o:spid="_x0000_s1227" alt="右上がり対角線" style="position:absolute;left:39116;top:21056;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" fillcolor="black">
                  <v:fill r:id="rId541" o:title="" type="pattern"/>
                  <v:textbox inset="5.85pt,.7pt,5.85pt,.7pt"/>
                </v:rect>
                <v:rect id="Rectangle 3234" o:spid="_x0000_s1228" alt="右上がり対角線" style="position:absolute;left:41617;top:22707;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" fillcolor="black">
                  <v:fill r:id="rId541" o:title="" type="pattern"/>
                  <v:textbox inset="5.85pt,.7pt,5.85pt,.7pt"/>
                </v:rect>
                <v:rect id="Rectangle 3235" o:spid="_x0000_s1229" alt="右上がり対角線" style="position:absolute;left:44151;top:23850;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" fillcolor="black">
                  <v:fill r:id="rId541" o:title="" type="pattern"/>
                  <v:textbox inset="5.85pt,.7pt,5.85pt,.7pt"/>
                </v:rect>
                <v:rect id="Rectangle 3236" o:spid="_x0000_s1230" alt="右上がり対角線" style="position:absolute;left:47174;top:24993;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" fillcolor="black">
                  <v:fill r:id="rId541" o:title="" type="pattern"/>
                  <v:textbox inset="5.85pt,.7pt,5.85pt,.7pt"/>
                </v:rect>
                <v:line id="Line 3237" o:spid="_x0000_s1231" style="position:absolute;visibility:visible;mso-wrap-style:square" from="40811,2965" to="40817,25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" strokecolor="#333" strokeweight=".5pt">
                  <v:stroke dashstyle="1 1"/>
                </v:line>
                <v:line id="Line 3238" o:spid="_x0000_s1232" style="position:absolute;visibility:visible;mso-wrap-style:square" from="35756,2749" to="35763,2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" strokeweight="1.25pt">
                  <v:stroke dashstyle="dash"/>
                </v:line>
                <v:shape id="Text Box 2423" o:spid="_x0000_s1233" type="#_x0000_t202" style="position:absolute;left:22682;top:781;width:17418;height:4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">
                  <v:textbox style="mso-fit-shape-to-text:t" inset="5.85pt,.7pt,5.85pt,.7pt">
                    <w:txbxContent>
                      <w:p w14:paraId="6A237A84" w14:textId="77777777" w:rsidR="00446663" w:rsidRDefault="00446663" w:rsidP="001B5C4B">
                        <w:r>
                          <w:t>All computations must be contained within the 2 msec cycle.</w:t>
                        </w:r>
                      </w:p>
                    </w:txbxContent>
                  </v:textbox>
                </v:shape>
                <v:line id="Line 3239" o:spid="_x0000_s1234" style="position:absolute;visibility:visible;mso-wrap-style:square" from="12274,2349" to="12280,25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" strokeweight=".5pt">
                  <v:stroke dashstyle="dash"/>
                </v:line>
                <v:line id="Line 3240" o:spid="_x0000_s1235" style="position:absolute;visibility:visible;mso-wrap-style:square" from="11588,2298" to="11595,25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" strokeweight=".5pt">
                  <v:stroke dashstyle="dash"/>
                </v:line>
                <v:line id="Line 3241" o:spid="_x0000_s1236" style="position:absolute;visibility:visible;mso-wrap-style:square" from="10960,2139" to="10966,25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" strokeweight=".5pt">
                  <v:stroke dashstyle="dash"/>
                </v:line>
                <v:line id="Line 3242" o:spid="_x0000_s1237" style="position:absolute;visibility:visible;mso-wrap-style:square" from="22529,2717" to="22536,26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" strokeweight=".5pt">
                  <v:stroke dashstyle="dash"/>
                </v:line>
                <v:rect id="Rectangle 2474" o:spid="_x0000_s1238" alt="右下がり対角線" style="position:absolute;left:18535;top:17093;width:64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" fillcolor="black">
                  <v:fill r:id="rId540" o:title="" type="pattern"/>
                  <v:textbox inset="5.85pt,.7pt,5.85pt,.7pt"/>
                </v:rect>
                <v:rect id="Rectangle 2474" o:spid="_x0000_s1239" alt="右下がり対角線" style="position:absolute;left:28789;top:17093;width:64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" fillcolor="black">
                  <v:fill r:id="rId540" o:title="" type="pattern"/>
                  <v:textbox inset="5.85pt,.7pt,5.85pt,.7pt"/>
                </v:rect>
                <v:rect id="Rectangle 2474" o:spid="_x0000_s1240" alt="右下がり対角線" style="position:absolute;left:38854;top:17855;width:64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" fillcolor="black">
                  <v:fill r:id="rId540" o:title="" type="pattern"/>
                  <v:textbox inset="5.85pt,.7pt,5.85pt,.7pt"/>
                </v:rect>
                <v:rect id="Rectangle 2474" o:spid="_x0000_s1241" alt="右下がり対角線" style="position:absolute;left:49085;top:17855;width:64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" fillcolor="black">
                  <v:fill r:id="rId540" o:title="" type="pattern"/>
                  <v:textbox inset="5.85pt,.7pt,5.85pt,.7pt"/>
                </v:rect>
                <w10:anchorlock/>
              </v:group>
            </w:pict>
          </mc:Fallback>
        </mc:AlternateContent>
      </w:r>
    </w:p>
    <w:p w14:paraId="6A236977" w14:textId="77777777" w:rsidR="006D29F3" w:rsidRDefault="006D29F3" w:rsidP="006D29F3">
      <w:pPr>
        <w:tabs>
          <w:tab w:val="left" w:pos="142"/>
        </w:tabs>
        <w:ind w:leftChars="71" w:left="142" w:firstLineChars="71" w:firstLine="142"/>
      </w:pPr>
    </w:p>
    <w:p w14:paraId="31DFD99C" w14:textId="5D3066E3" w:rsidR="00863286" w:rsidRDefault="00863286" w:rsidP="00863286">
      <w:r>
        <w:t>To set</w:t>
      </w:r>
      <w:r w:rsidR="00443073">
        <w:t xml:space="preserve"> frequency-divided tasking</w:t>
      </w:r>
      <w:r>
        <w:t>:</w:t>
      </w:r>
    </w:p>
    <w:p w14:paraId="6A236979" w14:textId="454DAB81" w:rsidR="00443073" w:rsidRDefault="00863286" w:rsidP="00547715">
      <w:pPr>
        <w:pStyle w:val="ListParagraph"/>
        <w:numPr>
          <w:ilvl w:val="0"/>
          <w:numId w:val="130"/>
        </w:numPr>
        <w:tabs>
          <w:tab w:val="left" w:pos="426"/>
        </w:tabs>
        <w:ind w:leftChars="0"/>
      </w:pPr>
      <w:r>
        <w:t>Set configuration parameter {</w:t>
      </w:r>
      <w:r w:rsidR="001B5C4B">
        <w:t>Tasking mode for periodic sample times</w:t>
      </w:r>
      <w:r>
        <w:t>}</w:t>
      </w:r>
      <w:r w:rsidR="001B5C4B">
        <w:t xml:space="preserve"> to </w:t>
      </w:r>
      <w:r>
        <w:t>“</w:t>
      </w:r>
      <w:r w:rsidR="001B5C4B">
        <w:t>Single Tasking</w:t>
      </w:r>
      <w:r>
        <w:t>”</w:t>
      </w:r>
      <w:r w:rsidR="001B5C4B">
        <w:t xml:space="preserve"> for Simulink task setting.</w:t>
      </w:r>
    </w:p>
    <w:p w14:paraId="6A23697A" w14:textId="77777777" w:rsidR="00443073" w:rsidRDefault="00443073" w:rsidP="00443073">
      <w:pPr>
        <w:pStyle w:val="ListParagraph"/>
        <w:tabs>
          <w:tab w:val="left" w:pos="426"/>
        </w:tabs>
        <w:ind w:leftChars="0" w:left="426" w:firstLineChars="70" w:firstLine="140"/>
      </w:pPr>
      <w:r>
        <w:rPr>
          <w:noProof/>
          <w:lang w:eastAsia="ja-JP" w:bidi="th-TH"/>
        </w:rPr>
        <w:lastRenderedPageBreak/>
        <w:drawing>
          <wp:inline distT="0" distB="0" distL="0" distR="0" wp14:anchorId="6A2378B8" wp14:editId="6A2378B9">
            <wp:extent cx="5073144" cy="1638300"/>
            <wp:effectExtent l="0" t="0" r="0" b="0"/>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WS000591"/>
                    <pic:cNvPicPr>
                      <a:picLocks noChangeAspect="1" noChangeArrowheads="1"/>
                    </pic:cNvPicPr>
                  </pic:nvPicPr>
                  <pic:blipFill>
                    <a:blip r:embed="rId542">
                      <a:extLst>
                        <a:ext uri="{28A0092B-C50C-407E-A947-70E740481C1C}">
                          <a14:useLocalDpi xmlns:a14="http://schemas.microsoft.com/office/drawing/2010/main" val="0"/>
                        </a:ext>
                      </a:extLst>
                    </a:blip>
                    <a:stretch>
                      <a:fillRect/>
                    </a:stretch>
                  </pic:blipFill>
                  <pic:spPr bwMode="auto">
                    <a:xfrm>
                      <a:off x="0" y="0"/>
                      <a:ext cx="5073144" cy="1638300"/>
                    </a:xfrm>
                    <a:prstGeom prst="rect">
                      <a:avLst/>
                    </a:prstGeom>
                    <a:noFill/>
                    <a:ln>
                      <a:noFill/>
                    </a:ln>
                  </pic:spPr>
                </pic:pic>
              </a:graphicData>
            </a:graphic>
          </wp:inline>
        </w:drawing>
      </w:r>
      <w:r>
        <w:fldChar w:fldCharType="begin"/>
      </w:r>
      <w:r>
        <w:instrText xml:space="preserve"> XE " AUTOSAR " </w:instrText>
      </w:r>
      <w:r>
        <w:fldChar w:fldCharType="end"/>
      </w:r>
    </w:p>
    <w:p w14:paraId="6A23697B" w14:textId="77777777" w:rsidR="00443073" w:rsidRDefault="00443073" w:rsidP="00443073">
      <w:pPr>
        <w:pStyle w:val="ListParagraph"/>
        <w:tabs>
          <w:tab w:val="left" w:pos="426"/>
        </w:tabs>
        <w:ind w:leftChars="0" w:left="426" w:firstLineChars="70" w:firstLine="140"/>
      </w:pPr>
    </w:p>
    <w:p w14:paraId="6A23697C" w14:textId="3F49273F" w:rsidR="00443073" w:rsidRDefault="00863286" w:rsidP="00547715">
      <w:pPr>
        <w:pStyle w:val="ListParagraph"/>
        <w:numPr>
          <w:ilvl w:val="0"/>
          <w:numId w:val="130"/>
        </w:numPr>
        <w:tabs>
          <w:tab w:val="left" w:pos="426"/>
        </w:tabs>
        <w:ind w:leftChars="0"/>
      </w:pPr>
      <w:r>
        <w:t>E</w:t>
      </w:r>
      <w:r w:rsidR="001B5C4B">
        <w:t>nter sampling period, offset</w:t>
      </w:r>
      <w:r>
        <w:t>” values</w:t>
      </w:r>
      <w:r w:rsidR="001B5C4B">
        <w:t xml:space="preserve"> in the subsystem</w:t>
      </w:r>
      <w:r>
        <w:t xml:space="preserve"> block</w:t>
      </w:r>
      <w:r w:rsidR="001B5C4B">
        <w:t xml:space="preserve"> </w:t>
      </w:r>
      <w:r>
        <w:t>{</w:t>
      </w:r>
      <w:r w:rsidR="001B5C4B">
        <w:t>Sample Time</w:t>
      </w:r>
      <w:r>
        <w:t>}</w:t>
      </w:r>
      <w:r w:rsidR="001B5C4B">
        <w:t>” field. A subsystem for which a sampling period can be specified is an atomic subsystem.</w:t>
      </w:r>
    </w:p>
    <w:p w14:paraId="6A23697D" w14:textId="77777777" w:rsidR="001B5C4B" w:rsidRDefault="006A702C" w:rsidP="00443073">
      <w:pPr>
        <w:pStyle w:val="ListParagraph"/>
        <w:tabs>
          <w:tab w:val="left" w:pos="426"/>
        </w:tabs>
        <w:ind w:leftChars="0" w:left="426" w:firstLineChars="70" w:firstLine="140"/>
      </w:pPr>
      <w:r>
        <w:rPr>
          <w:noProof/>
          <w:lang w:eastAsia="ja-JP" w:bidi="th-TH"/>
        </w:rPr>
        <mc:AlternateContent>
          <mc:Choice Requires="wps">
            <w:drawing>
              <wp:anchor distT="0" distB="0" distL="114300" distR="114300" simplePos="0" relativeHeight="251658281" behindDoc="0" locked="0" layoutInCell="1" allowOverlap="1" wp14:anchorId="6A2378BA" wp14:editId="6A2378BB">
                <wp:simplePos x="0" y="0"/>
                <wp:positionH relativeFrom="column">
                  <wp:posOffset>357784</wp:posOffset>
                </wp:positionH>
                <wp:positionV relativeFrom="paragraph">
                  <wp:posOffset>1532280</wp:posOffset>
                </wp:positionV>
                <wp:extent cx="1324256" cy="468173"/>
                <wp:effectExtent l="0" t="0" r="28575" b="27305"/>
                <wp:wrapNone/>
                <wp:docPr id="2372" name="Rectangle 3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4256" cy="468173"/>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BFCF9" id="Rectangle 3217" o:spid="_x0000_s1026" style="position:absolute;margin-left:28.15pt;margin-top:120.65pt;width:104.25pt;height:36.8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" filled="f" strokecolor="blue" strokeweight="2pt">
                <v:textbox inset="5.85pt,.7pt,5.85pt,.7pt"/>
              </v:rect>
            </w:pict>
          </mc:Fallback>
        </mc:AlternateContent>
      </w:r>
      <w:r>
        <w:rPr>
          <w:noProof/>
          <w:lang w:eastAsia="ja-JP" w:bidi="th-TH"/>
        </w:rPr>
        <w:drawing>
          <wp:inline distT="0" distB="0" distL="0" distR="0" wp14:anchorId="6A2378BC" wp14:editId="6A2378BD">
            <wp:extent cx="2543022" cy="2677160"/>
            <wp:effectExtent l="0" t="0" r="0" b="8890"/>
            <wp:docPr id="526" name="図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WS000590"/>
                    <pic:cNvPicPr>
                      <a:picLocks noChangeAspect="1" noChangeArrowheads="1"/>
                    </pic:cNvPicPr>
                  </pic:nvPicPr>
                  <pic:blipFill>
                    <a:blip r:embed="rId543">
                      <a:extLst>
                        <a:ext uri="{28A0092B-C50C-407E-A947-70E740481C1C}">
                          <a14:useLocalDpi xmlns:a14="http://schemas.microsoft.com/office/drawing/2010/main" val="0"/>
                        </a:ext>
                      </a:extLst>
                    </a:blip>
                    <a:stretch>
                      <a:fillRect/>
                    </a:stretch>
                  </pic:blipFill>
                  <pic:spPr bwMode="auto">
                    <a:xfrm>
                      <a:off x="0" y="0"/>
                      <a:ext cx="2543022" cy="2677160"/>
                    </a:xfrm>
                    <a:prstGeom prst="rect">
                      <a:avLst/>
                    </a:prstGeom>
                    <a:noFill/>
                    <a:ln>
                      <a:noFill/>
                    </a:ln>
                  </pic:spPr>
                </pic:pic>
              </a:graphicData>
            </a:graphic>
          </wp:inline>
        </w:drawing>
      </w:r>
    </w:p>
    <w:p w14:paraId="6A23697E" w14:textId="77777777" w:rsidR="00443073" w:rsidRDefault="00443073" w:rsidP="00443073">
      <w:pPr>
        <w:pStyle w:val="ListParagraph"/>
        <w:tabs>
          <w:tab w:val="left" w:pos="426"/>
        </w:tabs>
        <w:ind w:leftChars="0" w:left="426" w:firstLineChars="70" w:firstLine="140"/>
      </w:pPr>
    </w:p>
    <w:p w14:paraId="6A23697F" w14:textId="3A776210" w:rsidR="001B5C4B" w:rsidRPr="00176EE3" w:rsidRDefault="001B5C4B" w:rsidP="00176EE3">
      <w:pPr>
        <w:rPr>
          <w:b/>
          <w:bCs/>
        </w:rPr>
      </w:pPr>
      <w:r w:rsidRPr="00176EE3">
        <w:rPr>
          <w:b/>
          <w:bCs/>
        </w:rPr>
        <w:t>Multi-task</w:t>
      </w:r>
      <w:r w:rsidR="00176EE3">
        <w:rPr>
          <w:b/>
          <w:bCs/>
        </w:rPr>
        <w:t xml:space="preserve"> scheduler settings</w:t>
      </w:r>
    </w:p>
    <w:p w14:paraId="6A236980" w14:textId="4A2B1C8C" w:rsidR="00443073" w:rsidRDefault="001B5C4B" w:rsidP="00443073">
      <w:pPr>
        <w:ind w:leftChars="71" w:left="142" w:firstLineChars="71" w:firstLine="142"/>
      </w:pPr>
      <w:r>
        <w:t xml:space="preserve">Multi-task sampling is executed </w:t>
      </w:r>
      <w:r w:rsidR="00176EE3">
        <w:t xml:space="preserve">by </w:t>
      </w:r>
      <w:r>
        <w:t xml:space="preserve">using a real-time OS that supports multi-task sampling. In single-task sampling, equalizing the CPU load is not done automatically, but a person divides the functions and allocates them to the appointed task. In multi-task sampling, the CPU performs the computations automatically in line with the current </w:t>
      </w:r>
      <w:r w:rsidR="00EF7733">
        <w:t>status; there</w:t>
      </w:r>
      <w:r>
        <w:t xml:space="preserve"> is no need to set detailed settings. Computations are performed and results are output starting from the task with the highest priority, but </w:t>
      </w:r>
      <w:r w:rsidR="00176EE3">
        <w:t xml:space="preserve">the </w:t>
      </w:r>
      <w:r>
        <w:t xml:space="preserve">task priorities are </w:t>
      </w:r>
      <w:r w:rsidR="00C45D82">
        <w:t>user-</w:t>
      </w:r>
      <w:r>
        <w:t xml:space="preserve">specified. </w:t>
      </w:r>
      <w:r w:rsidR="00C45D82">
        <w:t>Typically,</w:t>
      </w:r>
      <w:r>
        <w:t xml:space="preserve"> fast tasks are assigned highest priority. The execution order for this task is </w:t>
      </w:r>
      <w:r w:rsidR="00C45D82">
        <w:t>user-</w:t>
      </w:r>
      <w:r>
        <w:t>specified.</w:t>
      </w:r>
    </w:p>
    <w:p w14:paraId="6A236981" w14:textId="77777777" w:rsidR="001B5C4B" w:rsidRPr="00942687" w:rsidRDefault="006A702C" w:rsidP="00443073">
      <w:pPr>
        <w:ind w:leftChars="71" w:left="142" w:firstLineChars="71" w:firstLine="142"/>
      </w:pPr>
      <w:r>
        <w:rPr>
          <w:noProof/>
          <w:lang w:eastAsia="ja-JP" w:bidi="th-TH"/>
        </w:rPr>
        <mc:AlternateContent>
          <mc:Choice Requires="wpc">
            <w:drawing>
              <wp:inline distT="0" distB="0" distL="0" distR="0" wp14:anchorId="6A2378BE" wp14:editId="6A2378BF">
                <wp:extent cx="5461000" cy="1943100"/>
                <wp:effectExtent l="0" t="0" r="0" b="0"/>
                <wp:docPr id="1237" name="キャンバス 23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05" name="AutoShape 2354"/>
                        <wps:cNvSpPr>
                          <a:spLocks noChangeArrowheads="1"/>
                        </wps:cNvSpPr>
                        <wps:spPr bwMode="auto">
                          <a:xfrm>
                            <a:off x="995600" y="1485900"/>
                            <a:ext cx="1268100" cy="114900"/>
                          </a:xfrm>
                          <a:prstGeom prst="homePlate">
                            <a:avLst>
                              <a:gd name="adj" fmla="val 275914"/>
                            </a:avLst>
                          </a:prstGeom>
                          <a:solidFill>
                            <a:srgbClr val="99CCFF">
                              <a:alpha val="50195"/>
                            </a:srgbClr>
                          </a:solidFill>
                          <a:ln w="9525">
                            <a:solidFill>
                              <a:srgbClr val="000000"/>
                            </a:solidFill>
                            <a:miter lim="800000"/>
                            <a:headEnd/>
                            <a:tailEnd/>
                          </a:ln>
                        </wps:spPr>
                        <wps:bodyPr rot="0" vert="horz" wrap="square" lIns="74295" tIns="8890" rIns="74295" bIns="8890" anchor="t" anchorCtr="0" upright="1">
                          <a:noAutofit/>
                        </wps:bodyPr>
                      </wps:wsp>
                      <wps:wsp>
                        <wps:cNvPr id="906" name="AutoShape 2355"/>
                        <wps:cNvSpPr>
                          <a:spLocks noChangeArrowheads="1"/>
                        </wps:cNvSpPr>
                        <wps:spPr bwMode="auto">
                          <a:xfrm>
                            <a:off x="2290400" y="1485900"/>
                            <a:ext cx="1247100" cy="114900"/>
                          </a:xfrm>
                          <a:prstGeom prst="homePlate">
                            <a:avLst>
                              <a:gd name="adj" fmla="val 271345"/>
                            </a:avLst>
                          </a:prstGeom>
                          <a:solidFill>
                            <a:srgbClr val="99CCFF">
                              <a:alpha val="50195"/>
                            </a:srgbClr>
                          </a:solidFill>
                          <a:ln w="9525">
                            <a:solidFill>
                              <a:srgbClr val="000000"/>
                            </a:solidFill>
                            <a:miter lim="800000"/>
                            <a:headEnd/>
                            <a:tailEnd/>
                          </a:ln>
                        </wps:spPr>
                        <wps:bodyPr rot="0" vert="horz" wrap="square" lIns="74295" tIns="8890" rIns="74295" bIns="8890" anchor="t" anchorCtr="0" upright="1">
                          <a:noAutofit/>
                        </wps:bodyPr>
                      </wps:wsp>
                      <wps:wsp>
                        <wps:cNvPr id="907" name="AutoShape 2356"/>
                        <wps:cNvSpPr>
                          <a:spLocks noChangeArrowheads="1"/>
                        </wps:cNvSpPr>
                        <wps:spPr bwMode="auto">
                          <a:xfrm>
                            <a:off x="3537500" y="1485900"/>
                            <a:ext cx="1247200" cy="114900"/>
                          </a:xfrm>
                          <a:prstGeom prst="homePlate">
                            <a:avLst>
                              <a:gd name="adj" fmla="val 271366"/>
                            </a:avLst>
                          </a:prstGeom>
                          <a:solidFill>
                            <a:srgbClr val="99CCFF">
                              <a:alpha val="50195"/>
                            </a:srgbClr>
                          </a:solidFill>
                          <a:ln w="9525">
                            <a:solidFill>
                              <a:srgbClr val="000000"/>
                            </a:solidFill>
                            <a:miter lim="800000"/>
                            <a:headEnd/>
                            <a:tailEnd/>
                          </a:ln>
                        </wps:spPr>
                        <wps:bodyPr rot="0" vert="horz" wrap="square" lIns="74295" tIns="8890" rIns="74295" bIns="8890" anchor="t" anchorCtr="0" upright="1">
                          <a:noAutofit/>
                        </wps:bodyPr>
                      </wps:wsp>
                      <wps:wsp>
                        <wps:cNvPr id="908" name="AutoShape 2357"/>
                        <wps:cNvSpPr>
                          <a:spLocks noChangeArrowheads="1"/>
                        </wps:cNvSpPr>
                        <wps:spPr bwMode="auto">
                          <a:xfrm>
                            <a:off x="997500" y="1279500"/>
                            <a:ext cx="1011600" cy="114900"/>
                          </a:xfrm>
                          <a:prstGeom prst="homePlate">
                            <a:avLst>
                              <a:gd name="adj" fmla="val 220104"/>
                            </a:avLst>
                          </a:prstGeom>
                          <a:solidFill>
                            <a:srgbClr val="CC99FF">
                              <a:alpha val="50195"/>
                            </a:srgbClr>
                          </a:solidFill>
                          <a:ln w="9525">
                            <a:solidFill>
                              <a:srgbClr val="000000"/>
                            </a:solidFill>
                            <a:miter lim="800000"/>
                            <a:headEnd/>
                            <a:tailEnd/>
                          </a:ln>
                        </wps:spPr>
                        <wps:bodyPr rot="0" vert="horz" wrap="square" lIns="74295" tIns="8890" rIns="74295" bIns="8890" anchor="t" anchorCtr="0" upright="1">
                          <a:noAutofit/>
                        </wps:bodyPr>
                      </wps:wsp>
                      <wps:wsp>
                        <wps:cNvPr id="909" name="AutoShape 2358"/>
                        <wps:cNvSpPr>
                          <a:spLocks noChangeArrowheads="1"/>
                        </wps:cNvSpPr>
                        <wps:spPr bwMode="auto">
                          <a:xfrm>
                            <a:off x="2014200" y="1279500"/>
                            <a:ext cx="1011500" cy="114900"/>
                          </a:xfrm>
                          <a:prstGeom prst="homePlate">
                            <a:avLst>
                              <a:gd name="adj" fmla="val 220083"/>
                            </a:avLst>
                          </a:prstGeom>
                          <a:solidFill>
                            <a:srgbClr val="CC99FF">
                              <a:alpha val="50195"/>
                            </a:srgbClr>
                          </a:solidFill>
                          <a:ln w="9525">
                            <a:solidFill>
                              <a:srgbClr val="000000"/>
                            </a:solidFill>
                            <a:miter lim="800000"/>
                            <a:headEnd/>
                            <a:tailEnd/>
                          </a:ln>
                        </wps:spPr>
                        <wps:bodyPr rot="0" vert="horz" wrap="square" lIns="74295" tIns="8890" rIns="74295" bIns="8890" anchor="t" anchorCtr="0" upright="1">
                          <a:noAutofit/>
                        </wps:bodyPr>
                      </wps:wsp>
                      <wps:wsp>
                        <wps:cNvPr id="910" name="AutoShape 2359"/>
                        <wps:cNvSpPr>
                          <a:spLocks noChangeArrowheads="1"/>
                        </wps:cNvSpPr>
                        <wps:spPr bwMode="auto">
                          <a:xfrm>
                            <a:off x="3035900" y="1279500"/>
                            <a:ext cx="1011500" cy="114900"/>
                          </a:xfrm>
                          <a:prstGeom prst="homePlate">
                            <a:avLst>
                              <a:gd name="adj" fmla="val 220083"/>
                            </a:avLst>
                          </a:prstGeom>
                          <a:solidFill>
                            <a:srgbClr val="CC99FF">
                              <a:alpha val="50195"/>
                            </a:srgbClr>
                          </a:solidFill>
                          <a:ln w="9525">
                            <a:solidFill>
                              <a:srgbClr val="000000"/>
                            </a:solidFill>
                            <a:miter lim="800000"/>
                            <a:headEnd/>
                            <a:tailEnd/>
                          </a:ln>
                        </wps:spPr>
                        <wps:bodyPr rot="0" vert="horz" wrap="square" lIns="74295" tIns="8890" rIns="74295" bIns="8890" anchor="t" anchorCtr="0" upright="1">
                          <a:noAutofit/>
                        </wps:bodyPr>
                      </wps:wsp>
                      <wps:wsp>
                        <wps:cNvPr id="911" name="AutoShape 2360"/>
                        <wps:cNvSpPr>
                          <a:spLocks noChangeArrowheads="1"/>
                        </wps:cNvSpPr>
                        <wps:spPr bwMode="auto">
                          <a:xfrm>
                            <a:off x="4052500" y="1279500"/>
                            <a:ext cx="1011600" cy="114900"/>
                          </a:xfrm>
                          <a:prstGeom prst="homePlate">
                            <a:avLst>
                              <a:gd name="adj" fmla="val 220104"/>
                            </a:avLst>
                          </a:prstGeom>
                          <a:solidFill>
                            <a:srgbClr val="CC99FF">
                              <a:alpha val="50195"/>
                            </a:srgbClr>
                          </a:solidFill>
                          <a:ln w="9525">
                            <a:solidFill>
                              <a:srgbClr val="000000"/>
                            </a:solidFill>
                            <a:miter lim="800000"/>
                            <a:headEnd/>
                            <a:tailEnd/>
                          </a:ln>
                        </wps:spPr>
                        <wps:bodyPr rot="0" vert="horz" wrap="square" lIns="74295" tIns="8890" rIns="74295" bIns="8890" anchor="t" anchorCtr="0" upright="1">
                          <a:noAutofit/>
                        </wps:bodyPr>
                      </wps:wsp>
                      <wpg:wgp>
                        <wpg:cNvPr id="912" name="Group 2361"/>
                        <wpg:cNvGrpSpPr>
                          <a:grpSpLocks/>
                        </wpg:cNvGrpSpPr>
                        <wpg:grpSpPr bwMode="auto">
                          <a:xfrm>
                            <a:off x="997500" y="1282000"/>
                            <a:ext cx="572800" cy="115000"/>
                            <a:chOff x="3629" y="6930"/>
                            <a:chExt cx="755" cy="155"/>
                          </a:xfrm>
                        </wpg:grpSpPr>
                        <wps:wsp>
                          <wps:cNvPr id="913" name="Rectangle 2362"/>
                          <wps:cNvSpPr>
                            <a:spLocks noChangeArrowheads="1"/>
                          </wps:cNvSpPr>
                          <wps:spPr bwMode="auto">
                            <a:xfrm>
                              <a:off x="3629" y="6930"/>
                              <a:ext cx="755" cy="155"/>
                            </a:xfrm>
                            <a:prstGeom prst="rect">
                              <a:avLst/>
                            </a:prstGeom>
                            <a:solidFill>
                              <a:srgbClr val="C0C0C0"/>
                            </a:solidFill>
                            <a:ln w="9525">
                              <a:solidFill>
                                <a:srgbClr val="000000"/>
                              </a:solidFill>
                              <a:miter lim="800000"/>
                              <a:headEnd/>
                              <a:tailEnd/>
                            </a:ln>
                          </wps:spPr>
                          <wps:bodyPr rot="0" vert="horz" wrap="square" lIns="74295" tIns="8890" rIns="74295" bIns="8890" anchor="t" anchorCtr="0" upright="1">
                            <a:noAutofit/>
                          </wps:bodyPr>
                        </wps:wsp>
                        <wps:wsp>
                          <wps:cNvPr id="914" name="Rectangle 2363" descr="右下がり対角線"/>
                          <wps:cNvSpPr>
                            <a:spLocks noChangeArrowheads="1"/>
                          </wps:cNvSpPr>
                          <wps:spPr bwMode="auto">
                            <a:xfrm>
                              <a:off x="4048" y="6930"/>
                              <a:ext cx="252" cy="15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915" name="Rectangle 2364" descr="右下がり対角線"/>
                          <wps:cNvSpPr>
                            <a:spLocks noChangeArrowheads="1"/>
                          </wps:cNvSpPr>
                          <wps:spPr bwMode="auto">
                            <a:xfrm>
                              <a:off x="3714" y="6930"/>
                              <a:ext cx="252" cy="155"/>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g:wgp>
                      <wpg:wgp>
                        <wpg:cNvPr id="916" name="Group 2365"/>
                        <wpg:cNvGrpSpPr>
                          <a:grpSpLocks/>
                        </wpg:cNvGrpSpPr>
                        <wpg:grpSpPr bwMode="auto">
                          <a:xfrm>
                            <a:off x="2014200" y="1282000"/>
                            <a:ext cx="573400" cy="115600"/>
                            <a:chOff x="3629" y="6930"/>
                            <a:chExt cx="755" cy="155"/>
                          </a:xfrm>
                        </wpg:grpSpPr>
                        <wps:wsp>
                          <wps:cNvPr id="917" name="Rectangle 2366"/>
                          <wps:cNvSpPr>
                            <a:spLocks noChangeArrowheads="1"/>
                          </wps:cNvSpPr>
                          <wps:spPr bwMode="auto">
                            <a:xfrm>
                              <a:off x="3629" y="6930"/>
                              <a:ext cx="755" cy="155"/>
                            </a:xfrm>
                            <a:prstGeom prst="rect">
                              <a:avLst/>
                            </a:prstGeom>
                            <a:solidFill>
                              <a:srgbClr val="C0C0C0"/>
                            </a:solidFill>
                            <a:ln w="9525">
                              <a:solidFill>
                                <a:srgbClr val="000000"/>
                              </a:solidFill>
                              <a:miter lim="800000"/>
                              <a:headEnd/>
                              <a:tailEnd/>
                            </a:ln>
                          </wps:spPr>
                          <wps:bodyPr rot="0" vert="horz" wrap="square" lIns="74295" tIns="8890" rIns="74295" bIns="8890" anchor="t" anchorCtr="0" upright="1">
                            <a:noAutofit/>
                          </wps:bodyPr>
                        </wps:wsp>
                        <wps:wsp>
                          <wps:cNvPr id="918" name="Rectangle 2367" descr="右下がり対角線"/>
                          <wps:cNvSpPr>
                            <a:spLocks noChangeArrowheads="1"/>
                          </wps:cNvSpPr>
                          <wps:spPr bwMode="auto">
                            <a:xfrm>
                              <a:off x="4048" y="6930"/>
                              <a:ext cx="252" cy="15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919" name="Rectangle 2368" descr="右下がり対角線"/>
                          <wps:cNvSpPr>
                            <a:spLocks noChangeArrowheads="1"/>
                          </wps:cNvSpPr>
                          <wps:spPr bwMode="auto">
                            <a:xfrm>
                              <a:off x="3714" y="6930"/>
                              <a:ext cx="252" cy="155"/>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g:wgp>
                      <wpg:wgp>
                        <wpg:cNvPr id="920" name="Group 2369"/>
                        <wpg:cNvGrpSpPr>
                          <a:grpSpLocks/>
                        </wpg:cNvGrpSpPr>
                        <wpg:grpSpPr bwMode="auto">
                          <a:xfrm>
                            <a:off x="4047400" y="1280100"/>
                            <a:ext cx="573400" cy="115600"/>
                            <a:chOff x="3629" y="6930"/>
                            <a:chExt cx="755" cy="155"/>
                          </a:xfrm>
                        </wpg:grpSpPr>
                        <wps:wsp>
                          <wps:cNvPr id="921" name="Rectangle 2370"/>
                          <wps:cNvSpPr>
                            <a:spLocks noChangeArrowheads="1"/>
                          </wps:cNvSpPr>
                          <wps:spPr bwMode="auto">
                            <a:xfrm>
                              <a:off x="3629" y="6930"/>
                              <a:ext cx="755" cy="155"/>
                            </a:xfrm>
                            <a:prstGeom prst="rect">
                              <a:avLst/>
                            </a:prstGeom>
                            <a:solidFill>
                              <a:srgbClr val="C0C0C0"/>
                            </a:solidFill>
                            <a:ln w="9525">
                              <a:solidFill>
                                <a:srgbClr val="000000"/>
                              </a:solidFill>
                              <a:miter lim="800000"/>
                              <a:headEnd/>
                              <a:tailEnd/>
                            </a:ln>
                          </wps:spPr>
                          <wps:bodyPr rot="0" vert="horz" wrap="square" lIns="74295" tIns="8890" rIns="74295" bIns="8890" anchor="t" anchorCtr="0" upright="1">
                            <a:noAutofit/>
                          </wps:bodyPr>
                        </wps:wsp>
                        <wps:wsp>
                          <wps:cNvPr id="922" name="Rectangle 2371" descr="右下がり対角線"/>
                          <wps:cNvSpPr>
                            <a:spLocks noChangeArrowheads="1"/>
                          </wps:cNvSpPr>
                          <wps:spPr bwMode="auto">
                            <a:xfrm>
                              <a:off x="4048" y="6930"/>
                              <a:ext cx="252" cy="15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923" name="Rectangle 2372" descr="右下がり対角線"/>
                          <wps:cNvSpPr>
                            <a:spLocks noChangeArrowheads="1"/>
                          </wps:cNvSpPr>
                          <wps:spPr bwMode="auto">
                            <a:xfrm>
                              <a:off x="3714" y="6930"/>
                              <a:ext cx="252" cy="155"/>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g:wgp>
                      <wpg:wgp>
                        <wpg:cNvPr id="924" name="Group 2373"/>
                        <wpg:cNvGrpSpPr>
                          <a:grpSpLocks/>
                        </wpg:cNvGrpSpPr>
                        <wpg:grpSpPr bwMode="auto">
                          <a:xfrm>
                            <a:off x="1506800" y="1485900"/>
                            <a:ext cx="596300" cy="114300"/>
                            <a:chOff x="4301" y="7702"/>
                            <a:chExt cx="786" cy="154"/>
                          </a:xfrm>
                        </wpg:grpSpPr>
                        <wps:wsp>
                          <wps:cNvPr id="925" name="Rectangle 2374"/>
                          <wps:cNvSpPr>
                            <a:spLocks noChangeArrowheads="1"/>
                          </wps:cNvSpPr>
                          <wps:spPr bwMode="auto">
                            <a:xfrm>
                              <a:off x="4301" y="7702"/>
                              <a:ext cx="786" cy="154"/>
                            </a:xfrm>
                            <a:prstGeom prst="rect">
                              <a:avLst/>
                            </a:prstGeom>
                            <a:solidFill>
                              <a:srgbClr val="99CCFF"/>
                            </a:solidFill>
                            <a:ln w="9525">
                              <a:solidFill>
                                <a:srgbClr val="000000"/>
                              </a:solidFill>
                              <a:miter lim="800000"/>
                              <a:headEnd/>
                              <a:tailEnd/>
                            </a:ln>
                          </wps:spPr>
                          <wps:bodyPr rot="0" vert="horz" wrap="square" lIns="74295" tIns="8890" rIns="74295" bIns="8890" anchor="t" anchorCtr="0" upright="1">
                            <a:noAutofit/>
                          </wps:bodyPr>
                        </wps:wsp>
                        <wps:wsp>
                          <wps:cNvPr id="926" name="Rectangle 2375" descr="右上がり対角線"/>
                          <wps:cNvSpPr>
                            <a:spLocks noChangeArrowheads="1"/>
                          </wps:cNvSpPr>
                          <wps:spPr bwMode="auto">
                            <a:xfrm>
                              <a:off x="4384" y="7702"/>
                              <a:ext cx="252" cy="15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927" name="Rectangle 2376" descr="右上がり対角線"/>
                          <wps:cNvSpPr>
                            <a:spLocks noChangeArrowheads="1"/>
                          </wps:cNvSpPr>
                          <wps:spPr bwMode="auto">
                            <a:xfrm>
                              <a:off x="4718" y="7702"/>
                              <a:ext cx="252" cy="15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g:wgp>
                      <wpg:wgp>
                        <wpg:cNvPr id="2272" name="Group 2377"/>
                        <wpg:cNvGrpSpPr>
                          <a:grpSpLocks/>
                        </wpg:cNvGrpSpPr>
                        <wpg:grpSpPr bwMode="auto">
                          <a:xfrm>
                            <a:off x="2523400" y="1485900"/>
                            <a:ext cx="596300" cy="114300"/>
                            <a:chOff x="4301" y="7702"/>
                            <a:chExt cx="786" cy="154"/>
                          </a:xfrm>
                        </wpg:grpSpPr>
                        <wps:wsp>
                          <wps:cNvPr id="2273" name="Rectangle 2378"/>
                          <wps:cNvSpPr>
                            <a:spLocks noChangeArrowheads="1"/>
                          </wps:cNvSpPr>
                          <wps:spPr bwMode="auto">
                            <a:xfrm>
                              <a:off x="4301" y="7702"/>
                              <a:ext cx="786" cy="154"/>
                            </a:xfrm>
                            <a:prstGeom prst="rect">
                              <a:avLst/>
                            </a:prstGeom>
                            <a:solidFill>
                              <a:srgbClr val="99CCFF"/>
                            </a:solidFill>
                            <a:ln w="9525">
                              <a:solidFill>
                                <a:srgbClr val="000000"/>
                              </a:solidFill>
                              <a:miter lim="800000"/>
                              <a:headEnd/>
                              <a:tailEnd/>
                            </a:ln>
                          </wps:spPr>
                          <wps:bodyPr rot="0" vert="horz" wrap="square" lIns="74295" tIns="8890" rIns="74295" bIns="8890" anchor="t" anchorCtr="0" upright="1">
                            <a:noAutofit/>
                          </wps:bodyPr>
                        </wps:wsp>
                        <wps:wsp>
                          <wps:cNvPr id="2274" name="Rectangle 2379" descr="右上がり対角線"/>
                          <wps:cNvSpPr>
                            <a:spLocks noChangeArrowheads="1"/>
                          </wps:cNvSpPr>
                          <wps:spPr bwMode="auto">
                            <a:xfrm>
                              <a:off x="4384" y="7702"/>
                              <a:ext cx="252" cy="15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275" name="Rectangle 2380" descr="右上がり対角線"/>
                          <wps:cNvSpPr>
                            <a:spLocks noChangeArrowheads="1"/>
                          </wps:cNvSpPr>
                          <wps:spPr bwMode="auto">
                            <a:xfrm>
                              <a:off x="4718" y="7702"/>
                              <a:ext cx="252" cy="15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g:wgp>
                      <wpg:wgp>
                        <wpg:cNvPr id="2276" name="Group 2381"/>
                        <wpg:cNvGrpSpPr>
                          <a:grpSpLocks/>
                        </wpg:cNvGrpSpPr>
                        <wpg:grpSpPr bwMode="auto">
                          <a:xfrm>
                            <a:off x="3538200" y="1485900"/>
                            <a:ext cx="596200" cy="114300"/>
                            <a:chOff x="4301" y="7702"/>
                            <a:chExt cx="786" cy="154"/>
                          </a:xfrm>
                        </wpg:grpSpPr>
                        <wps:wsp>
                          <wps:cNvPr id="2277" name="Rectangle 2382"/>
                          <wps:cNvSpPr>
                            <a:spLocks noChangeArrowheads="1"/>
                          </wps:cNvSpPr>
                          <wps:spPr bwMode="auto">
                            <a:xfrm>
                              <a:off x="4301" y="7702"/>
                              <a:ext cx="786" cy="154"/>
                            </a:xfrm>
                            <a:prstGeom prst="rect">
                              <a:avLst/>
                            </a:prstGeom>
                            <a:solidFill>
                              <a:srgbClr val="99CCFF"/>
                            </a:solidFill>
                            <a:ln w="9525">
                              <a:solidFill>
                                <a:srgbClr val="000000"/>
                              </a:solidFill>
                              <a:miter lim="800000"/>
                              <a:headEnd/>
                              <a:tailEnd/>
                            </a:ln>
                          </wps:spPr>
                          <wps:bodyPr rot="0" vert="horz" wrap="square" lIns="74295" tIns="8890" rIns="74295" bIns="8890" anchor="t" anchorCtr="0" upright="1">
                            <a:noAutofit/>
                          </wps:bodyPr>
                        </wps:wsp>
                        <wps:wsp>
                          <wps:cNvPr id="2278" name="Rectangle 2383" descr="右上がり対角線"/>
                          <wps:cNvSpPr>
                            <a:spLocks noChangeArrowheads="1"/>
                          </wps:cNvSpPr>
                          <wps:spPr bwMode="auto">
                            <a:xfrm>
                              <a:off x="4384" y="7702"/>
                              <a:ext cx="252" cy="15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279" name="Rectangle 2384" descr="右上がり対角線"/>
                          <wps:cNvSpPr>
                            <a:spLocks noChangeArrowheads="1"/>
                          </wps:cNvSpPr>
                          <wps:spPr bwMode="auto">
                            <a:xfrm>
                              <a:off x="4718" y="7702"/>
                              <a:ext cx="252" cy="154"/>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g:wgp>
                      <wpg:wgp>
                        <wpg:cNvPr id="2280" name="Group 2385"/>
                        <wpg:cNvGrpSpPr>
                          <a:grpSpLocks/>
                        </wpg:cNvGrpSpPr>
                        <wpg:grpSpPr bwMode="auto">
                          <a:xfrm>
                            <a:off x="3027600" y="1279500"/>
                            <a:ext cx="573400" cy="115500"/>
                            <a:chOff x="3629" y="6930"/>
                            <a:chExt cx="755" cy="155"/>
                          </a:xfrm>
                        </wpg:grpSpPr>
                        <wps:wsp>
                          <wps:cNvPr id="2281" name="Rectangle 2386"/>
                          <wps:cNvSpPr>
                            <a:spLocks noChangeArrowheads="1"/>
                          </wps:cNvSpPr>
                          <wps:spPr bwMode="auto">
                            <a:xfrm>
                              <a:off x="3629" y="6930"/>
                              <a:ext cx="755" cy="155"/>
                            </a:xfrm>
                            <a:prstGeom prst="rect">
                              <a:avLst/>
                            </a:prstGeom>
                            <a:solidFill>
                              <a:srgbClr val="C0C0C0"/>
                            </a:solidFill>
                            <a:ln w="9525">
                              <a:solidFill>
                                <a:srgbClr val="000000"/>
                              </a:solidFill>
                              <a:miter lim="800000"/>
                              <a:headEnd/>
                              <a:tailEnd/>
                            </a:ln>
                          </wps:spPr>
                          <wps:bodyPr rot="0" vert="horz" wrap="square" lIns="74295" tIns="8890" rIns="74295" bIns="8890" anchor="t" anchorCtr="0" upright="1">
                            <a:noAutofit/>
                          </wps:bodyPr>
                        </wps:wsp>
                        <wps:wsp>
                          <wps:cNvPr id="2288" name="Rectangle 2387" descr="右下がり対角線"/>
                          <wps:cNvSpPr>
                            <a:spLocks noChangeArrowheads="1"/>
                          </wps:cNvSpPr>
                          <wps:spPr bwMode="auto">
                            <a:xfrm>
                              <a:off x="4048" y="6930"/>
                              <a:ext cx="252" cy="154"/>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292" name="Rectangle 2388" descr="右下がり対角線"/>
                          <wps:cNvSpPr>
                            <a:spLocks noChangeArrowheads="1"/>
                          </wps:cNvSpPr>
                          <wps:spPr bwMode="auto">
                            <a:xfrm>
                              <a:off x="3714" y="6930"/>
                              <a:ext cx="252" cy="155"/>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g:wgp>
                      <wps:wsp>
                        <wps:cNvPr id="2293" name="Text Box 2389"/>
                        <wps:cNvSpPr txBox="1">
                          <a:spLocks noChangeArrowheads="1"/>
                        </wps:cNvSpPr>
                        <wps:spPr bwMode="auto">
                          <a:xfrm>
                            <a:off x="109200" y="1485900"/>
                            <a:ext cx="762000" cy="23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85" w14:textId="77777777" w:rsidR="00446663" w:rsidRDefault="00446663" w:rsidP="001B5C4B">
                              <w:r>
                                <w:t>Function 3</w:t>
                              </w:r>
                            </w:p>
                          </w:txbxContent>
                        </wps:txbx>
                        <wps:bodyPr rot="0" vert="horz" wrap="square" lIns="74295" tIns="8890" rIns="74295" bIns="8890" anchor="t" anchorCtr="0" upright="1">
                          <a:noAutofit/>
                        </wps:bodyPr>
                      </wps:wsp>
                      <wps:wsp>
                        <wps:cNvPr id="2294" name="Line 2501"/>
                        <wps:cNvCnPr>
                          <a:cxnSpLocks noChangeShapeType="1"/>
                        </wps:cNvCnPr>
                        <wps:spPr bwMode="auto">
                          <a:xfrm>
                            <a:off x="997600" y="254000"/>
                            <a:ext cx="0" cy="1574800"/>
                          </a:xfrm>
                          <a:prstGeom prst="line">
                            <a:avLst/>
                          </a:prstGeom>
                          <a:noFill/>
                          <a:ln w="12700">
                            <a:solidFill>
                              <a:srgbClr val="333333"/>
                            </a:solidFill>
                            <a:round/>
                            <a:headEnd/>
                            <a:tailEnd/>
                          </a:ln>
                          <a:extLst>
                            <a:ext uri="{909E8E84-426E-40DD-AFC4-6F175D3DCCD1}">
                              <a14:hiddenFill xmlns:a14="http://schemas.microsoft.com/office/drawing/2010/main">
                                <a:noFill/>
                              </a14:hiddenFill>
                            </a:ext>
                          </a:extLst>
                        </wps:spPr>
                        <wps:bodyPr/>
                      </wps:wsp>
                      <wps:wsp>
                        <wps:cNvPr id="2295" name="Line 2502"/>
                        <wps:cNvCnPr>
                          <a:cxnSpLocks noChangeShapeType="1"/>
                        </wps:cNvCnPr>
                        <wps:spPr bwMode="auto">
                          <a:xfrm>
                            <a:off x="1252900" y="254000"/>
                            <a:ext cx="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296" name="Line 2503"/>
                        <wps:cNvCnPr>
                          <a:cxnSpLocks noChangeShapeType="1"/>
                        </wps:cNvCnPr>
                        <wps:spPr bwMode="auto">
                          <a:xfrm>
                            <a:off x="1506200" y="254000"/>
                            <a:ext cx="70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297" name="Line 2504"/>
                        <wps:cNvCnPr>
                          <a:cxnSpLocks noChangeShapeType="1"/>
                        </wps:cNvCnPr>
                        <wps:spPr bwMode="auto">
                          <a:xfrm>
                            <a:off x="1760900" y="254000"/>
                            <a:ext cx="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298" name="Line 2505"/>
                        <wps:cNvCnPr>
                          <a:cxnSpLocks noChangeShapeType="1"/>
                        </wps:cNvCnPr>
                        <wps:spPr bwMode="auto">
                          <a:xfrm>
                            <a:off x="2776200" y="254000"/>
                            <a:ext cx="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299" name="Line 2506"/>
                        <wps:cNvCnPr>
                          <a:cxnSpLocks noChangeShapeType="1"/>
                        </wps:cNvCnPr>
                        <wps:spPr bwMode="auto">
                          <a:xfrm>
                            <a:off x="3283600" y="254000"/>
                            <a:ext cx="130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00" name="Line 2507"/>
                        <wps:cNvCnPr>
                          <a:cxnSpLocks noChangeShapeType="1"/>
                        </wps:cNvCnPr>
                        <wps:spPr bwMode="auto">
                          <a:xfrm>
                            <a:off x="3791600" y="254000"/>
                            <a:ext cx="190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01" name="Line 2508"/>
                        <wps:cNvCnPr>
                          <a:cxnSpLocks noChangeShapeType="1"/>
                        </wps:cNvCnPr>
                        <wps:spPr bwMode="auto">
                          <a:xfrm>
                            <a:off x="4300200" y="254000"/>
                            <a:ext cx="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02" name="Line 2509"/>
                        <wps:cNvCnPr>
                          <a:cxnSpLocks noChangeShapeType="1"/>
                        </wps:cNvCnPr>
                        <wps:spPr bwMode="auto">
                          <a:xfrm>
                            <a:off x="4553600" y="254000"/>
                            <a:ext cx="380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2303" name="Line 2510"/>
                        <wps:cNvCnPr>
                          <a:cxnSpLocks noChangeShapeType="1"/>
                        </wps:cNvCnPr>
                        <wps:spPr bwMode="auto">
                          <a:xfrm>
                            <a:off x="2014200" y="254000"/>
                            <a:ext cx="0" cy="1574800"/>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3751" name="Line 2511"/>
                        <wps:cNvCnPr>
                          <a:cxnSpLocks noChangeShapeType="1"/>
                        </wps:cNvCnPr>
                        <wps:spPr bwMode="auto">
                          <a:xfrm>
                            <a:off x="2268200" y="254000"/>
                            <a:ext cx="1900" cy="1574800"/>
                          </a:xfrm>
                          <a:prstGeom prst="line">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752" name="Line 2512"/>
                        <wps:cNvCnPr>
                          <a:cxnSpLocks noChangeShapeType="1"/>
                        </wps:cNvCnPr>
                        <wps:spPr bwMode="auto">
                          <a:xfrm>
                            <a:off x="3030200" y="254000"/>
                            <a:ext cx="1300" cy="1574800"/>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3753" name="Line 2513"/>
                        <wps:cNvCnPr>
                          <a:cxnSpLocks noChangeShapeType="1"/>
                        </wps:cNvCnPr>
                        <wps:spPr bwMode="auto">
                          <a:xfrm>
                            <a:off x="3538200" y="254000"/>
                            <a:ext cx="0" cy="1574800"/>
                          </a:xfrm>
                          <a:prstGeom prst="line">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754" name="Line 2514"/>
                        <wps:cNvCnPr>
                          <a:cxnSpLocks noChangeShapeType="1"/>
                        </wps:cNvCnPr>
                        <wps:spPr bwMode="auto">
                          <a:xfrm flipH="1">
                            <a:off x="4045600" y="255900"/>
                            <a:ext cx="600" cy="1572900"/>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3755" name="Line 2515"/>
                        <wps:cNvCnPr>
                          <a:cxnSpLocks noChangeShapeType="1"/>
                        </wps:cNvCnPr>
                        <wps:spPr bwMode="auto">
                          <a:xfrm>
                            <a:off x="997600" y="368300"/>
                            <a:ext cx="2553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756" name="Text Box 2516"/>
                        <wps:cNvSpPr txBox="1">
                          <a:spLocks noChangeArrowheads="1"/>
                        </wps:cNvSpPr>
                        <wps:spPr bwMode="auto">
                          <a:xfrm>
                            <a:off x="871200" y="13970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86" w14:textId="77777777" w:rsidR="00446663" w:rsidRDefault="00446663" w:rsidP="001B5C4B">
                              <w:r>
                                <w:t>2msec</w:t>
                              </w:r>
                            </w:p>
                          </w:txbxContent>
                        </wps:txbx>
                        <wps:bodyPr rot="0" vert="horz" wrap="square" lIns="74295" tIns="8890" rIns="74295" bIns="8890" anchor="t" anchorCtr="0" upright="1">
                          <a:noAutofit/>
                        </wps:bodyPr>
                      </wps:wsp>
                      <wps:wsp>
                        <wps:cNvPr id="3757" name="Text Box 2517"/>
                        <wps:cNvSpPr txBox="1">
                          <a:spLocks noChangeArrowheads="1"/>
                        </wps:cNvSpPr>
                        <wps:spPr bwMode="auto">
                          <a:xfrm>
                            <a:off x="1188700" y="36830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87" w14:textId="77777777" w:rsidR="00446663" w:rsidRDefault="00446663" w:rsidP="001B5C4B">
                              <w:r>
                                <w:t>8msec</w:t>
                              </w:r>
                            </w:p>
                          </w:txbxContent>
                        </wps:txbx>
                        <wps:bodyPr rot="0" vert="horz" wrap="square" lIns="74295" tIns="8890" rIns="74295" bIns="8890" anchor="t" anchorCtr="0" upright="1">
                          <a:noAutofit/>
                        </wps:bodyPr>
                      </wps:wsp>
                      <wps:wsp>
                        <wps:cNvPr id="3758" name="Line 2518"/>
                        <wps:cNvCnPr>
                          <a:cxnSpLocks noChangeShapeType="1"/>
                        </wps:cNvCnPr>
                        <wps:spPr bwMode="auto">
                          <a:xfrm>
                            <a:off x="997600" y="596900"/>
                            <a:ext cx="10166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759" name="Line 2519"/>
                        <wps:cNvCnPr>
                          <a:cxnSpLocks noChangeShapeType="1"/>
                        </wps:cNvCnPr>
                        <wps:spPr bwMode="auto">
                          <a:xfrm>
                            <a:off x="997600" y="825500"/>
                            <a:ext cx="12706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760" name="Text Box 2520"/>
                        <wps:cNvSpPr txBox="1">
                          <a:spLocks noChangeArrowheads="1"/>
                        </wps:cNvSpPr>
                        <wps:spPr bwMode="auto">
                          <a:xfrm>
                            <a:off x="1188700" y="59690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88" w14:textId="77777777" w:rsidR="00446663" w:rsidRDefault="00446663" w:rsidP="001B5C4B">
                              <w:r>
                                <w:t>10msec</w:t>
                              </w:r>
                            </w:p>
                          </w:txbxContent>
                        </wps:txbx>
                        <wps:bodyPr rot="0" vert="horz" wrap="square" lIns="74295" tIns="8890" rIns="74295" bIns="8890" anchor="t" anchorCtr="0" upright="1">
                          <a:noAutofit/>
                        </wps:bodyPr>
                      </wps:wsp>
                      <wps:wsp>
                        <wps:cNvPr id="3761" name="Line 2521"/>
                        <wps:cNvCnPr>
                          <a:cxnSpLocks noChangeShapeType="1"/>
                        </wps:cNvCnPr>
                        <wps:spPr bwMode="auto">
                          <a:xfrm>
                            <a:off x="4808200" y="254000"/>
                            <a:ext cx="0" cy="1574800"/>
                          </a:xfrm>
                          <a:prstGeom prst="line">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762" name="Line 2522"/>
                        <wps:cNvCnPr>
                          <a:cxnSpLocks noChangeShapeType="1"/>
                        </wps:cNvCnPr>
                        <wps:spPr bwMode="auto">
                          <a:xfrm>
                            <a:off x="5062200" y="254000"/>
                            <a:ext cx="1900" cy="1574800"/>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3763" name="Text Box 2523"/>
                        <wps:cNvSpPr txBox="1">
                          <a:spLocks noChangeArrowheads="1"/>
                        </wps:cNvSpPr>
                        <wps:spPr bwMode="auto">
                          <a:xfrm>
                            <a:off x="109199" y="1054100"/>
                            <a:ext cx="829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89" w14:textId="77777777" w:rsidR="00446663" w:rsidRDefault="00446663" w:rsidP="001B5C4B">
                              <w:r>
                                <w:t>Function 1</w:t>
                              </w:r>
                            </w:p>
                          </w:txbxContent>
                        </wps:txbx>
                        <wps:bodyPr rot="0" vert="horz" wrap="square" lIns="74295" tIns="8890" rIns="74295" bIns="8890" anchor="t" anchorCtr="0" upright="1">
                          <a:noAutofit/>
                        </wps:bodyPr>
                      </wps:wsp>
                      <wps:wsp>
                        <wps:cNvPr id="3764" name="Rectangle 2524" descr="5%"/>
                        <wps:cNvSpPr>
                          <a:spLocks noChangeArrowheads="1"/>
                        </wps:cNvSpPr>
                        <wps:spPr bwMode="auto">
                          <a:xfrm>
                            <a:off x="9976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65" name="Rectangle 2525" descr="5%"/>
                        <wps:cNvSpPr>
                          <a:spLocks noChangeArrowheads="1"/>
                        </wps:cNvSpPr>
                        <wps:spPr bwMode="auto">
                          <a:xfrm>
                            <a:off x="12529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66" name="Rectangle 2526" descr="5%"/>
                        <wps:cNvSpPr>
                          <a:spLocks noChangeArrowheads="1"/>
                        </wps:cNvSpPr>
                        <wps:spPr bwMode="auto">
                          <a:xfrm>
                            <a:off x="1506200" y="1054100"/>
                            <a:ext cx="642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67" name="Rectangle 2527" descr="5%"/>
                        <wps:cNvSpPr>
                          <a:spLocks noChangeArrowheads="1"/>
                        </wps:cNvSpPr>
                        <wps:spPr bwMode="auto">
                          <a:xfrm>
                            <a:off x="17609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68" name="Rectangle 2528" descr="5%"/>
                        <wps:cNvSpPr>
                          <a:spLocks noChangeArrowheads="1"/>
                        </wps:cNvSpPr>
                        <wps:spPr bwMode="auto">
                          <a:xfrm>
                            <a:off x="2014200" y="1054100"/>
                            <a:ext cx="642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69" name="Rectangle 2529" descr="5%"/>
                        <wps:cNvSpPr>
                          <a:spLocks noChangeArrowheads="1"/>
                        </wps:cNvSpPr>
                        <wps:spPr bwMode="auto">
                          <a:xfrm>
                            <a:off x="2268200" y="1054100"/>
                            <a:ext cx="642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70" name="Rectangle 2530" descr="5%"/>
                        <wps:cNvSpPr>
                          <a:spLocks noChangeArrowheads="1"/>
                        </wps:cNvSpPr>
                        <wps:spPr bwMode="auto">
                          <a:xfrm>
                            <a:off x="25235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71" name="Rectangle 2531" descr="5%"/>
                        <wps:cNvSpPr>
                          <a:spLocks noChangeArrowheads="1"/>
                        </wps:cNvSpPr>
                        <wps:spPr bwMode="auto">
                          <a:xfrm>
                            <a:off x="27769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72" name="Rectangle 2532" descr="5%"/>
                        <wps:cNvSpPr>
                          <a:spLocks noChangeArrowheads="1"/>
                        </wps:cNvSpPr>
                        <wps:spPr bwMode="auto">
                          <a:xfrm>
                            <a:off x="30315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73" name="Rectangle 2533" descr="5%"/>
                        <wps:cNvSpPr>
                          <a:spLocks noChangeArrowheads="1"/>
                        </wps:cNvSpPr>
                        <wps:spPr bwMode="auto">
                          <a:xfrm>
                            <a:off x="32849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74" name="Rectangle 2534" descr="5%"/>
                        <wps:cNvSpPr>
                          <a:spLocks noChangeArrowheads="1"/>
                        </wps:cNvSpPr>
                        <wps:spPr bwMode="auto">
                          <a:xfrm>
                            <a:off x="3538200" y="1054100"/>
                            <a:ext cx="642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3775" name="Rectangle 2535" descr="5%"/>
                        <wps:cNvSpPr>
                          <a:spLocks noChangeArrowheads="1"/>
                        </wps:cNvSpPr>
                        <wps:spPr bwMode="auto">
                          <a:xfrm>
                            <a:off x="37935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560" name="Rectangle 2536" descr="5%"/>
                        <wps:cNvSpPr>
                          <a:spLocks noChangeArrowheads="1"/>
                        </wps:cNvSpPr>
                        <wps:spPr bwMode="auto">
                          <a:xfrm>
                            <a:off x="40469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561" name="Rectangle 2537" descr="5%"/>
                        <wps:cNvSpPr>
                          <a:spLocks noChangeArrowheads="1"/>
                        </wps:cNvSpPr>
                        <wps:spPr bwMode="auto">
                          <a:xfrm>
                            <a:off x="43015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562" name="Rectangle 2538" descr="5%"/>
                        <wps:cNvSpPr>
                          <a:spLocks noChangeArrowheads="1"/>
                        </wps:cNvSpPr>
                        <wps:spPr bwMode="auto">
                          <a:xfrm>
                            <a:off x="4554900" y="1054100"/>
                            <a:ext cx="641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563" name="Rectangle 2539" descr="5%"/>
                        <wps:cNvSpPr>
                          <a:spLocks noChangeArrowheads="1"/>
                        </wps:cNvSpPr>
                        <wps:spPr bwMode="auto">
                          <a:xfrm>
                            <a:off x="4808200" y="1054100"/>
                            <a:ext cx="642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564" name="Rectangle 2540" descr="5%"/>
                        <wps:cNvSpPr>
                          <a:spLocks noChangeArrowheads="1"/>
                        </wps:cNvSpPr>
                        <wps:spPr bwMode="auto">
                          <a:xfrm>
                            <a:off x="5062200" y="1054100"/>
                            <a:ext cx="642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2565" name="Text Box 2541"/>
                        <wps:cNvSpPr txBox="1">
                          <a:spLocks noChangeArrowheads="1"/>
                        </wps:cNvSpPr>
                        <wps:spPr bwMode="auto">
                          <a:xfrm>
                            <a:off x="109200" y="1282700"/>
                            <a:ext cx="762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8A" w14:textId="77777777" w:rsidR="00446663" w:rsidRDefault="00446663" w:rsidP="001B5C4B">
                              <w:r>
                                <w:t>Function 2</w:t>
                              </w:r>
                              <w:r>
                                <w:tab/>
                              </w:r>
                            </w:p>
                            <w:p w14:paraId="6A237A8B" w14:textId="77777777" w:rsidR="00446663" w:rsidRDefault="00446663" w:rsidP="00032419">
                              <w:pPr>
                                <w:tabs>
                                  <w:tab w:val="left" w:pos="500"/>
                                </w:tabs>
                                <w:ind w:firstLineChars="300" w:firstLine="600"/>
                              </w:pPr>
                              <w:r>
                                <w:tab/>
                              </w:r>
                            </w:p>
                          </w:txbxContent>
                        </wps:txbx>
                        <wps:bodyPr rot="0" vert="horz" wrap="square" lIns="74295" tIns="8890" rIns="74295" bIns="8890" anchor="t" anchorCtr="0" upright="1">
                          <a:noAutofit/>
                        </wps:bodyPr>
                      </wps:wsp>
                      <wps:wsp>
                        <wps:cNvPr id="2566" name="Line 2543"/>
                        <wps:cNvCnPr>
                          <a:cxnSpLocks noChangeShapeType="1"/>
                        </wps:cNvCnPr>
                        <wps:spPr bwMode="auto">
                          <a:xfrm>
                            <a:off x="2521600" y="255900"/>
                            <a:ext cx="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6A2378BE" id="キャンバス 2352" o:spid="_x0000_s1242" editas="canvas" style="width:430pt;height:153pt;mso-position-horizontal-relative:char;mso-position-vertical-relative:line" coordsize="54610,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">
                <v:shape id="_x0000_s1243" type="#_x0000_t75" style="position:absolute;width:54610;height:19431;visibility:visible;mso-wrap-style:square">
                  <v:fill o:detectmouseclick="t"/>
                  <v:path o:connecttype="none"/>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2354" o:spid="_x0000_s1244" type="#_x0000_t15" style="position:absolute;left:9956;top:14859;width:1268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" fillcolor="#9cf">
                  <v:fill opacity="32896f"/>
                  <v:textbox inset="5.85pt,.7pt,5.85pt,.7pt"/>
                </v:shape>
                <v:shape id="AutoShape 2355" o:spid="_x0000_s1245" type="#_x0000_t15" style="position:absolute;left:22904;top:14859;width:1247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" fillcolor="#9cf">
                  <v:fill opacity="32896f"/>
                  <v:textbox inset="5.85pt,.7pt,5.85pt,.7pt"/>
                </v:shape>
                <v:shape id="AutoShape 2356" o:spid="_x0000_s1246" type="#_x0000_t15" style="position:absolute;left:35375;top:14859;width:12472;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" fillcolor="#9cf">
                  <v:fill opacity="32896f"/>
                  <v:textbox inset="5.85pt,.7pt,5.85pt,.7pt"/>
                </v:shape>
                <v:shape id="AutoShape 2357" o:spid="_x0000_s1247" type="#_x0000_t15" style="position:absolute;left:9975;top:12795;width:10116;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" fillcolor="#c9f">
                  <v:fill opacity="32896f"/>
                  <v:textbox inset="5.85pt,.7pt,5.85pt,.7pt"/>
                </v:shape>
                <v:shape id="AutoShape 2358" o:spid="_x0000_s1248" type="#_x0000_t15" style="position:absolute;left:20142;top:12795;width:10115;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" fillcolor="#c9f">
                  <v:fill opacity="32896f"/>
                  <v:textbox inset="5.85pt,.7pt,5.85pt,.7pt"/>
                </v:shape>
                <v:shape id="AutoShape 2359" o:spid="_x0000_s1249" type="#_x0000_t15" style="position:absolute;left:30359;top:12795;width:10115;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" fillcolor="#c9f">
                  <v:fill opacity="32896f"/>
                  <v:textbox inset="5.85pt,.7pt,5.85pt,.7pt"/>
                </v:shape>
                <v:shape id="AutoShape 2360" o:spid="_x0000_s1250" type="#_x0000_t15" style="position:absolute;left:40525;top:12795;width:10116;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" fillcolor="#c9f">
                  <v:fill opacity="32896f"/>
                  <v:textbox inset="5.85pt,.7pt,5.85pt,.7pt"/>
                </v:shape>
                <v:group id="Group 2361" o:spid="_x0000_s1251" style="position:absolute;left:9975;top:12820;width:5728;height:1150" coordorigin="3629,6930" coordsize="75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v:rect id="Rectangle 2362" o:spid="_x0000_s1252" style="position:absolute;left:3629;top:6930;width:755;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" fillcolor="silver">
                    <v:textbox inset="5.85pt,.7pt,5.85pt,.7pt"/>
                  </v:rect>
                  <v:rect id="Rectangle 2363" o:spid="_x0000_s1253" alt="右下がり対角線" style="position:absolute;left:4048;top:6930;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" fillcolor="black">
                    <v:fill r:id="rId540" o:title="" type="pattern"/>
                    <v:textbox inset="5.85pt,.7pt,5.85pt,.7pt"/>
                  </v:rect>
                  <v:rect id="Rectangle 2364" o:spid="_x0000_s1254" alt="右下がり対角線" style="position:absolute;left:3714;top:6930;width:252;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" fillcolor="black">
                    <v:fill r:id="rId540" o:title="" type="pattern"/>
                    <v:textbox inset="5.85pt,.7pt,5.85pt,.7pt"/>
                  </v:rect>
                </v:group>
                <v:group id="Group 2365" o:spid="_x0000_s1255" style="position:absolute;left:20142;top:12820;width:5734;height:1156" coordorigin="3629,6930" coordsize="75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rect id="Rectangle 2366" o:spid="_x0000_s1256" style="position:absolute;left:3629;top:6930;width:755;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" fillcolor="silver">
                    <v:textbox inset="5.85pt,.7pt,5.85pt,.7pt"/>
                  </v:rect>
                  <v:rect id="Rectangle 2367" o:spid="_x0000_s1257" alt="右下がり対角線" style="position:absolute;left:4048;top:6930;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" fillcolor="black">
                    <v:fill r:id="rId540" o:title="" type="pattern"/>
                    <v:textbox inset="5.85pt,.7pt,5.85pt,.7pt"/>
                  </v:rect>
                  <v:rect id="Rectangle 2368" o:spid="_x0000_s1258" alt="右下がり対角線" style="position:absolute;left:3714;top:6930;width:252;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" fillcolor="black">
                    <v:fill r:id="rId540" o:title="" type="pattern"/>
                    <v:textbox inset="5.85pt,.7pt,5.85pt,.7pt"/>
                  </v:rect>
                </v:group>
                <v:group id="Group 2369" o:spid="_x0000_s1259" style="position:absolute;left:40474;top:12801;width:5734;height:1156" coordorigin="3629,6930" coordsize="75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">
                  <v:rect id="Rectangle 2370" o:spid="_x0000_s1260" style="position:absolute;left:3629;top:6930;width:755;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" fillcolor="silver">
                    <v:textbox inset="5.85pt,.7pt,5.85pt,.7pt"/>
                  </v:rect>
                  <v:rect id="Rectangle 2371" o:spid="_x0000_s1261" alt="右下がり対角線" style="position:absolute;left:4048;top:6930;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" fillcolor="black">
                    <v:fill r:id="rId540" o:title="" type="pattern"/>
                    <v:textbox inset="5.85pt,.7pt,5.85pt,.7pt"/>
                  </v:rect>
                  <v:rect id="Rectangle 2372" o:spid="_x0000_s1262" alt="右下がり対角線" style="position:absolute;left:3714;top:6930;width:252;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" fillcolor="black">
                    <v:fill r:id="rId540" o:title="" type="pattern"/>
                    <v:textbox inset="5.85pt,.7pt,5.85pt,.7pt"/>
                  </v:rect>
                </v:group>
                <v:group id="Group 2373" o:spid="_x0000_s1263" style="position:absolute;left:15068;top:14859;width:5963;height:1143" coordorigin="4301,7702" coordsize="786,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">
                  <v:rect id="Rectangle 2374" o:spid="_x0000_s1264" style="position:absolute;left:4301;top:7702;width:786;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" fillcolor="#9cf">
                    <v:textbox inset="5.85pt,.7pt,5.85pt,.7pt"/>
                  </v:rect>
                  <v:rect id="Rectangle 2375" o:spid="_x0000_s1265" alt="右上がり対角線" style="position:absolute;left:4384;top:7702;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" fillcolor="black">
                    <v:fill r:id="rId541" o:title="" type="pattern"/>
                    <v:textbox inset="5.85pt,.7pt,5.85pt,.7pt"/>
                  </v:rect>
                  <v:rect id="Rectangle 2376" o:spid="_x0000_s1266" alt="右上がり対角線" style="position:absolute;left:4718;top:7702;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" fillcolor="black">
                    <v:fill r:id="rId541" o:title="" type="pattern"/>
                    <v:textbox inset="5.85pt,.7pt,5.85pt,.7pt"/>
                  </v:rect>
                </v:group>
                <v:group id="Group 2377" o:spid="_x0000_s1267" style="position:absolute;left:25234;top:14859;width:5963;height:1143" coordorigin="4301,7702" coordsize="786,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">
                  <v:rect id="Rectangle 2378" o:spid="_x0000_s1268" style="position:absolute;left:4301;top:7702;width:786;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" fillcolor="#9cf">
                    <v:textbox inset="5.85pt,.7pt,5.85pt,.7pt"/>
                  </v:rect>
                  <v:rect id="Rectangle 2379" o:spid="_x0000_s1269" alt="右上がり対角線" style="position:absolute;left:4384;top:7702;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" fillcolor="black">
                    <v:fill r:id="rId541" o:title="" type="pattern"/>
                    <v:textbox inset="5.85pt,.7pt,5.85pt,.7pt"/>
                  </v:rect>
                  <v:rect id="Rectangle 2380" o:spid="_x0000_s1270" alt="右上がり対角線" style="position:absolute;left:4718;top:7702;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" fillcolor="black">
                    <v:fill r:id="rId541" o:title="" type="pattern"/>
                    <v:textbox inset="5.85pt,.7pt,5.85pt,.7pt"/>
                  </v:rect>
                </v:group>
                <v:group id="Group 2381" o:spid="_x0000_s1271" style="position:absolute;left:35382;top:14859;width:5962;height:1143" coordorigin="4301,7702" coordsize="786,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">
                  <v:rect id="Rectangle 2382" o:spid="_x0000_s1272" style="position:absolute;left:4301;top:7702;width:786;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" fillcolor="#9cf">
                    <v:textbox inset="5.85pt,.7pt,5.85pt,.7pt"/>
                  </v:rect>
                  <v:rect id="Rectangle 2383" o:spid="_x0000_s1273" alt="右上がり対角線" style="position:absolute;left:4384;top:7702;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" fillcolor="black">
                    <v:fill r:id="rId541" o:title="" type="pattern"/>
                    <v:textbox inset="5.85pt,.7pt,5.85pt,.7pt"/>
                  </v:rect>
                  <v:rect id="Rectangle 2384" o:spid="_x0000_s1274" alt="右上がり対角線" style="position:absolute;left:4718;top:7702;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" fillcolor="black">
                    <v:fill r:id="rId541" o:title="" type="pattern"/>
                    <v:textbox inset="5.85pt,.7pt,5.85pt,.7pt"/>
                  </v:rect>
                </v:group>
                <v:group id="Group 2385" o:spid="_x0000_s1275" style="position:absolute;left:30276;top:12795;width:5734;height:1155" coordorigin="3629,6930" coordsize="75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">
                  <v:rect id="Rectangle 2386" o:spid="_x0000_s1276" style="position:absolute;left:3629;top:6930;width:755;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" fillcolor="silver">
                    <v:textbox inset="5.85pt,.7pt,5.85pt,.7pt"/>
                  </v:rect>
                  <v:rect id="Rectangle 2387" o:spid="_x0000_s1277" alt="右下がり対角線" style="position:absolute;left:4048;top:6930;width:252;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" fillcolor="black">
                    <v:fill r:id="rId540" o:title="" type="pattern"/>
                    <v:textbox inset="5.85pt,.7pt,5.85pt,.7pt"/>
                  </v:rect>
                  <v:rect id="Rectangle 2388" o:spid="_x0000_s1278" alt="右下がり対角線" style="position:absolute;left:3714;top:6930;width:252;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" fillcolor="black">
                    <v:fill r:id="rId540" o:title="" type="pattern"/>
                    <v:textbox inset="5.85pt,.7pt,5.85pt,.7pt"/>
                  </v:rect>
                </v:group>
                <v:shape id="Text Box 2389" o:spid="_x0000_s1279" type="#_x0000_t202" style="position:absolute;left:1092;top:14859;width:7620;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" filled="f" stroked="f">
                  <v:textbox inset="5.85pt,.7pt,5.85pt,.7pt">
                    <w:txbxContent>
                      <w:p w14:paraId="6A237A85" w14:textId="77777777" w:rsidR="00446663" w:rsidRDefault="00446663" w:rsidP="001B5C4B">
                        <w:r>
                          <w:t>Function 3</w:t>
                        </w:r>
                      </w:p>
                    </w:txbxContent>
                  </v:textbox>
                </v:shape>
                <v:line id="Line 2501" o:spid="_x0000_s1280" style="position:absolute;visibility:visible;mso-wrap-style:square" from="9976,2540" to="997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" strokecolor="#333" strokeweight="1pt"/>
                <v:line id="Line 2502" o:spid="_x0000_s1281" style="position:absolute;visibility:visible;mso-wrap-style:square" from="12529,2540" to="1252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" strokecolor="#333" strokeweight=".5pt">
                  <v:stroke dashstyle="1 1"/>
                </v:line>
                <v:line id="Line 2503" o:spid="_x0000_s1282" style="position:absolute;visibility:visible;mso-wrap-style:square" from="15062,2540" to="1506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" strokecolor="#333" strokeweight=".5pt">
                  <v:stroke dashstyle="1 1"/>
                </v:line>
                <v:line id="Line 2504" o:spid="_x0000_s1283" style="position:absolute;visibility:visible;mso-wrap-style:square" from="17609,2540" to="1760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" strokecolor="#333" strokeweight=".5pt">
                  <v:stroke dashstyle="1 1"/>
                </v:line>
                <v:line id="Line 2505" o:spid="_x0000_s1284" style="position:absolute;visibility:visible;mso-wrap-style:square" from="27762,2540" to="2776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" strokecolor="#333" strokeweight=".5pt">
                  <v:stroke dashstyle="1 1"/>
                </v:line>
                <v:line id="Line 2506" o:spid="_x0000_s1285" style="position:absolute;visibility:visible;mso-wrap-style:square" from="32836,2540" to="3284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" strokecolor="#333" strokeweight=".5pt">
                  <v:stroke dashstyle="1 1"/>
                </v:line>
                <v:line id="Line 2507" o:spid="_x0000_s1286" style="position:absolute;visibility:visible;mso-wrap-style:square" from="37916,2540" to="37935,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" strokecolor="#333" strokeweight=".5pt">
                  <v:stroke dashstyle="1 1"/>
                </v:line>
                <v:line id="Line 2508" o:spid="_x0000_s1287" style="position:absolute;visibility:visible;mso-wrap-style:square" from="43002,2540" to="4300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" strokecolor="#333" strokeweight=".5pt">
                  <v:stroke dashstyle="1 1"/>
                </v:line>
                <v:line id="Line 2509" o:spid="_x0000_s1288" style="position:absolute;visibility:visible;mso-wrap-style:square" from="45536,2540" to="45574,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" strokecolor="#333" strokeweight=".5pt">
                  <v:stroke dashstyle="1 1"/>
                </v:line>
                <v:line id="Line 2510" o:spid="_x0000_s1289" style="position:absolute;visibility:visible;mso-wrap-style:square" from="20142,2540" to="2014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" strokecolor="#333"/>
                <v:line id="Line 2511" o:spid="_x0000_s1290" style="position:absolute;visibility:visible;mso-wrap-style:square" from="22682,2540" to="22701,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" strokeweight="1.25pt">
                  <v:stroke dashstyle="dash"/>
                </v:line>
                <v:line id="Line 2512" o:spid="_x0000_s1291" style="position:absolute;visibility:visible;mso-wrap-style:square" from="30302,2540" to="30315,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" strokecolor="#333"/>
                <v:line id="Line 2513" o:spid="_x0000_s1292" style="position:absolute;visibility:visible;mso-wrap-style:square" from="35382,2540" to="3538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" strokeweight="1.25pt">
                  <v:stroke dashstyle="dash"/>
                </v:line>
                <v:line id="Line 2514" o:spid="_x0000_s1293" style="position:absolute;flip:x;visibility:visible;mso-wrap-style:square" from="40456,2559" to="4046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" strokecolor="#333"/>
                <v:line id="Line 2515" o:spid="_x0000_s1294" style="position:absolute;visibility:visible;mso-wrap-style:square" from="9976,3683" to="12529,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">
                  <v:stroke startarrow="block" endarrow="block"/>
                </v:line>
                <v:shape id="Text Box 2516" o:spid="_x0000_s1295" type="#_x0000_t202" style="position:absolute;left:8712;top:1397;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" filled="f" stroked="f">
                  <v:textbox inset="5.85pt,.7pt,5.85pt,.7pt">
                    <w:txbxContent>
                      <w:p w14:paraId="6A237A86" w14:textId="77777777" w:rsidR="00446663" w:rsidRDefault="00446663" w:rsidP="001B5C4B">
                        <w:r>
                          <w:t>2msec</w:t>
                        </w:r>
                      </w:p>
                    </w:txbxContent>
                  </v:textbox>
                </v:shape>
                <v:shape id="Text Box 2517" o:spid="_x0000_s1296" type="#_x0000_t202" style="position:absolute;left:11887;top:3683;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" filled="f" stroked="f">
                  <v:textbox inset="5.85pt,.7pt,5.85pt,.7pt">
                    <w:txbxContent>
                      <w:p w14:paraId="6A237A87" w14:textId="77777777" w:rsidR="00446663" w:rsidRDefault="00446663" w:rsidP="001B5C4B">
                        <w:r>
                          <w:t>8msec</w:t>
                        </w:r>
                      </w:p>
                    </w:txbxContent>
                  </v:textbox>
                </v:shape>
                <v:line id="Line 2518" o:spid="_x0000_s1297" style="position:absolute;visibility:visible;mso-wrap-style:square" from="9976,5969" to="20142,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">
                  <v:stroke startarrow="block" endarrow="block"/>
                </v:line>
                <v:line id="Line 2519" o:spid="_x0000_s1298" style="position:absolute;visibility:visible;mso-wrap-style:square" from="9976,8255" to="22682,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">
                  <v:stroke startarrow="block" endarrow="block"/>
                </v:line>
                <v:shape id="Text Box 2520" o:spid="_x0000_s1299" type="#_x0000_t202" style="position:absolute;left:11887;top:5969;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" filled="f" stroked="f">
                  <v:textbox inset="5.85pt,.7pt,5.85pt,.7pt">
                    <w:txbxContent>
                      <w:p w14:paraId="6A237A88" w14:textId="77777777" w:rsidR="00446663" w:rsidRDefault="00446663" w:rsidP="001B5C4B">
                        <w:r>
                          <w:t>10msec</w:t>
                        </w:r>
                      </w:p>
                    </w:txbxContent>
                  </v:textbox>
                </v:shape>
                <v:line id="Line 2521" o:spid="_x0000_s1300" style="position:absolute;visibility:visible;mso-wrap-style:square" from="48082,2540" to="4808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" strokeweight="1.25pt">
                  <v:stroke dashstyle="dash"/>
                </v:line>
                <v:line id="Line 2522" o:spid="_x0000_s1301" style="position:absolute;visibility:visible;mso-wrap-style:square" from="50622,2540" to="50641,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" strokecolor="#333"/>
                <v:shape id="Text Box 2523" o:spid="_x0000_s1302" type="#_x0000_t202" style="position:absolute;left:1091;top:10541;width:829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" filled="f" stroked="f">
                  <v:textbox inset="5.85pt,.7pt,5.85pt,.7pt">
                    <w:txbxContent>
                      <w:p w14:paraId="6A237A89" w14:textId="77777777" w:rsidR="00446663" w:rsidRDefault="00446663" w:rsidP="001B5C4B">
                        <w:r>
                          <w:t>Function 1</w:t>
                        </w:r>
                      </w:p>
                    </w:txbxContent>
                  </v:textbox>
                </v:shape>
                <v:rect id="Rectangle 2524" o:spid="_x0000_s1303" alt="5%" style="position:absolute;left:9976;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" fillcolor="black">
                  <v:fill r:id="rId539" o:title="" type="pattern"/>
                  <v:textbox inset="5.85pt,.7pt,5.85pt,.7pt"/>
                </v:rect>
                <v:rect id="Rectangle 2525" o:spid="_x0000_s1304" alt="5%" style="position:absolute;left:12529;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" fillcolor="black">
                  <v:fill r:id="rId539" o:title="" type="pattern"/>
                  <v:textbox inset="5.85pt,.7pt,5.85pt,.7pt"/>
                </v:rect>
                <v:rect id="Rectangle 2526" o:spid="_x0000_s1305" alt="5%" style="position:absolute;left:15062;top:10541;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" fillcolor="black">
                  <v:fill r:id="rId539" o:title="" type="pattern"/>
                  <v:textbox inset="5.85pt,.7pt,5.85pt,.7pt"/>
                </v:rect>
                <v:rect id="Rectangle 2527" o:spid="_x0000_s1306" alt="5%" style="position:absolute;left:17609;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" fillcolor="black">
                  <v:fill r:id="rId539" o:title="" type="pattern"/>
                  <v:textbox inset="5.85pt,.7pt,5.85pt,.7pt"/>
                </v:rect>
                <v:rect id="Rectangle 2528" o:spid="_x0000_s1307" alt="5%" style="position:absolute;left:20142;top:10541;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" fillcolor="black">
                  <v:fill r:id="rId539" o:title="" type="pattern"/>
                  <v:textbox inset="5.85pt,.7pt,5.85pt,.7pt"/>
                </v:rect>
                <v:rect id="Rectangle 2529" o:spid="_x0000_s1308" alt="5%" style="position:absolute;left:22682;top:10541;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" fillcolor="black">
                  <v:fill r:id="rId539" o:title="" type="pattern"/>
                  <v:textbox inset="5.85pt,.7pt,5.85pt,.7pt"/>
                </v:rect>
                <v:rect id="Rectangle 2530" o:spid="_x0000_s1309" alt="5%" style="position:absolute;left:25235;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" fillcolor="black">
                  <v:fill r:id="rId539" o:title="" type="pattern"/>
                  <v:textbox inset="5.85pt,.7pt,5.85pt,.7pt"/>
                </v:rect>
                <v:rect id="Rectangle 2531" o:spid="_x0000_s1310" alt="5%" style="position:absolute;left:27769;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" fillcolor="black">
                  <v:fill r:id="rId539" o:title="" type="pattern"/>
                  <v:textbox inset="5.85pt,.7pt,5.85pt,.7pt"/>
                </v:rect>
                <v:rect id="Rectangle 2532" o:spid="_x0000_s1311" alt="5%" style="position:absolute;left:30315;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" fillcolor="black">
                  <v:fill r:id="rId539" o:title="" type="pattern"/>
                  <v:textbox inset="5.85pt,.7pt,5.85pt,.7pt"/>
                </v:rect>
                <v:rect id="Rectangle 2533" o:spid="_x0000_s1312" alt="5%" style="position:absolute;left:32849;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" fillcolor="black">
                  <v:fill r:id="rId539" o:title="" type="pattern"/>
                  <v:textbox inset="5.85pt,.7pt,5.85pt,.7pt"/>
                </v:rect>
                <v:rect id="Rectangle 2534" o:spid="_x0000_s1313" alt="5%" style="position:absolute;left:35382;top:10541;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" fillcolor="black">
                  <v:fill r:id="rId539" o:title="" type="pattern"/>
                  <v:textbox inset="5.85pt,.7pt,5.85pt,.7pt"/>
                </v:rect>
                <v:rect id="Rectangle 2535" o:spid="_x0000_s1314" alt="5%" style="position:absolute;left:37935;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" fillcolor="black">
                  <v:fill r:id="rId539" o:title="" type="pattern"/>
                  <v:textbox inset="5.85pt,.7pt,5.85pt,.7pt"/>
                </v:rect>
                <v:rect id="Rectangle 2536" o:spid="_x0000_s1315" alt="5%" style="position:absolute;left:40469;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" fillcolor="black">
                  <v:fill r:id="rId539" o:title="" type="pattern"/>
                  <v:textbox inset="5.85pt,.7pt,5.85pt,.7pt"/>
                </v:rect>
                <v:rect id="Rectangle 2537" o:spid="_x0000_s1316" alt="5%" style="position:absolute;left:43015;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" fillcolor="black">
                  <v:fill r:id="rId539" o:title="" type="pattern"/>
                  <v:textbox inset="5.85pt,.7pt,5.85pt,.7pt"/>
                </v:rect>
                <v:rect id="Rectangle 2538" o:spid="_x0000_s1317" alt="5%" style="position:absolute;left:45549;top:10541;width:6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" fillcolor="black">
                  <v:fill r:id="rId539" o:title="" type="pattern"/>
                  <v:textbox inset="5.85pt,.7pt,5.85pt,.7pt"/>
                </v:rect>
                <v:rect id="Rectangle 2539" o:spid="_x0000_s1318" alt="5%" style="position:absolute;left:48082;top:10541;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" fillcolor="black">
                  <v:fill r:id="rId539" o:title="" type="pattern"/>
                  <v:textbox inset="5.85pt,.7pt,5.85pt,.7pt"/>
                </v:rect>
                <v:rect id="Rectangle 2540" o:spid="_x0000_s1319" alt="5%" style="position:absolute;left:50622;top:10541;width:6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" fillcolor="black">
                  <v:fill r:id="rId539" o:title="" type="pattern"/>
                  <v:textbox inset="5.85pt,.7pt,5.85pt,.7pt"/>
                </v:rect>
                <v:shape id="Text Box 2541" o:spid="_x0000_s1320" type="#_x0000_t202" style="position:absolute;left:1092;top:12827;width:762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" filled="f" stroked="f">
                  <v:textbox inset="5.85pt,.7pt,5.85pt,.7pt">
                    <w:txbxContent>
                      <w:p w14:paraId="6A237A8A" w14:textId="77777777" w:rsidR="00446663" w:rsidRDefault="00446663" w:rsidP="001B5C4B">
                        <w:r>
                          <w:t>Function 2</w:t>
                        </w:r>
                        <w:r>
                          <w:tab/>
                        </w:r>
                      </w:p>
                      <w:p w14:paraId="6A237A8B" w14:textId="77777777" w:rsidR="00446663" w:rsidRDefault="00446663" w:rsidP="00032419">
                        <w:pPr>
                          <w:tabs>
                            <w:tab w:val="left" w:pos="500"/>
                          </w:tabs>
                          <w:ind w:firstLineChars="300" w:firstLine="600"/>
                        </w:pPr>
                        <w:r>
                          <w:tab/>
                        </w:r>
                      </w:p>
                    </w:txbxContent>
                  </v:textbox>
                </v:shape>
                <v:line id="Line 2543" o:spid="_x0000_s1321" style="position:absolute;visibility:visible;mso-wrap-style:square" from="25216,2559" to="25216,18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" strokecolor="#333" strokeweight=".5pt">
                  <v:stroke dashstyle="1 1"/>
                </v:line>
                <w10:anchorlock/>
              </v:group>
            </w:pict>
          </mc:Fallback>
        </mc:AlternateContent>
      </w:r>
    </w:p>
    <w:p w14:paraId="6A236982" w14:textId="07C4836C" w:rsidR="001B5C4B" w:rsidRPr="001B5C4B" w:rsidRDefault="001B5C4B" w:rsidP="007B0CD0">
      <w:pPr>
        <w:ind w:leftChars="71" w:left="142" w:firstLineChars="71" w:firstLine="142"/>
      </w:pPr>
      <w:r>
        <w:t>It is important that computations are completed within the cycle, including slow tasks</w:t>
      </w:r>
      <w:r w:rsidR="00EF7733">
        <w:t>. W</w:t>
      </w:r>
      <w:r>
        <w:t>hen</w:t>
      </w:r>
      <w:r w:rsidR="00EF7733">
        <w:t xml:space="preserve"> the processing</w:t>
      </w:r>
      <w:r>
        <w:t xml:space="preserve"> </w:t>
      </w:r>
      <w:r w:rsidR="00EF7733">
        <w:t xml:space="preserve">of </w:t>
      </w:r>
      <w:r>
        <w:t xml:space="preserve">a high priority computation </w:t>
      </w:r>
      <w:r w:rsidR="00EF7733">
        <w:t xml:space="preserve">finishes </w:t>
      </w:r>
      <w:r>
        <w:t xml:space="preserve">and the CPU is </w:t>
      </w:r>
      <w:r w:rsidR="00EF7733">
        <w:t>available</w:t>
      </w:r>
      <w:r>
        <w:t xml:space="preserve">, the computation for the system with the next priority ranking </w:t>
      </w:r>
      <w:r w:rsidR="00EF7733">
        <w:t>begins</w:t>
      </w:r>
      <w:r>
        <w:t xml:space="preserve">. </w:t>
      </w:r>
      <w:r w:rsidR="00C45D82">
        <w:t>A</w:t>
      </w:r>
      <w:r>
        <w:t xml:space="preserve"> high priority computation process </w:t>
      </w:r>
      <w:r w:rsidR="00C45D82">
        <w:t xml:space="preserve">can interrupt a </w:t>
      </w:r>
      <w:r>
        <w:t>low priority computation</w:t>
      </w:r>
      <w:r w:rsidR="00C45D82">
        <w:t xml:space="preserve">, which is then </w:t>
      </w:r>
      <w:r>
        <w:t xml:space="preserve">aborted </w:t>
      </w:r>
      <w:r w:rsidR="00C45D82">
        <w:t>so</w:t>
      </w:r>
      <w:r w:rsidR="00EF7733">
        <w:t xml:space="preserve"> </w:t>
      </w:r>
      <w:r>
        <w:t xml:space="preserve">the high priority computation process </w:t>
      </w:r>
      <w:r w:rsidR="00EF7733">
        <w:t>can</w:t>
      </w:r>
      <w:r w:rsidR="00C45D82">
        <w:t xml:space="preserve"> </w:t>
      </w:r>
      <w:r>
        <w:t>execute first.</w:t>
      </w:r>
    </w:p>
    <w:p w14:paraId="6A236983" w14:textId="30C8F84B" w:rsidR="001B5C4B" w:rsidRDefault="001B5C4B" w:rsidP="00503FB2">
      <w:pPr>
        <w:pStyle w:val="Heading4"/>
      </w:pPr>
      <w:r>
        <w:lastRenderedPageBreak/>
        <w:t xml:space="preserve">Effect of </w:t>
      </w:r>
      <w:r w:rsidR="00A23265">
        <w:t>C</w:t>
      </w:r>
      <w:r>
        <w:t xml:space="preserve">onnecting </w:t>
      </w:r>
      <w:r w:rsidR="00A23265">
        <w:t>S</w:t>
      </w:r>
      <w:r>
        <w:t xml:space="preserve">ubsystems with </w:t>
      </w:r>
      <w:r w:rsidR="00A23265">
        <w:t>S</w:t>
      </w:r>
      <w:r>
        <w:t xml:space="preserve">ampling </w:t>
      </w:r>
      <w:r w:rsidR="00A23265">
        <w:t>D</w:t>
      </w:r>
      <w:r>
        <w:t>ifferences</w:t>
      </w:r>
    </w:p>
    <w:p w14:paraId="6A236984" w14:textId="27820052" w:rsidR="007B0CD0" w:rsidRDefault="001B5C4B" w:rsidP="007B0CD0">
      <w:pPr>
        <w:ind w:leftChars="71" w:left="142" w:firstLineChars="71" w:firstLine="142"/>
      </w:pPr>
      <w:r>
        <w:t xml:space="preserve">If subsystem B with a 20 msec sampling interval uses the output of subsystem A with a 10 msec sampling interval, the output result of subsystem A </w:t>
      </w:r>
      <w:r w:rsidR="00044E9A">
        <w:t xml:space="preserve">can </w:t>
      </w:r>
      <w:r>
        <w:t>change while subsystem B is computing. If the values change partway through, the results of subsystem B’s computation may not be as expected. For example, a comparison is made in subsystem B’s first computation with the subsystem A output, and the result is computed with the conditional judgment based on this output. At this point, the comparison result is true. It is then compared again at the end of subsystem B; if the output from A is different, the</w:t>
      </w:r>
      <w:r w:rsidR="00044E9A">
        <w:t>n the</w:t>
      </w:r>
      <w:r>
        <w:t xml:space="preserve"> result of the comparison </w:t>
      </w:r>
      <w:r w:rsidR="00044E9A">
        <w:t xml:space="preserve">can </w:t>
      </w:r>
      <w:r>
        <w:t>be false. Generally, in this type of function development it may happen that the logic created with true, true has become true, false, and an unexpected computation result is generated. To avoid this type of malfunction, when there is a change in task, output results from subsystem A are fixed immediately before they are used by subsystem B as they are used in a different RAM from that used by the subsystem A output signals. In other words, even if subsystem A values change during the process, the values that subsystem B are looking at is in a different RAM, so no effect is apparent.</w:t>
      </w:r>
    </w:p>
    <w:p w14:paraId="6A236985" w14:textId="77777777" w:rsidR="007B0CD0" w:rsidRDefault="001B5C4B" w:rsidP="007B0CD0">
      <w:pPr>
        <w:ind w:leftChars="71" w:left="142" w:firstLineChars="71" w:firstLine="142"/>
      </w:pPr>
      <w:r>
        <w:t>When a model is created in Simulink and a subsystem is connected that has a different sampling interval in Simulink, Simulink automatically reserves the required RAM.</w:t>
      </w:r>
    </w:p>
    <w:p w14:paraId="6A236986" w14:textId="41530548" w:rsidR="007B0CD0" w:rsidRDefault="001B5C4B" w:rsidP="007B0CD0">
      <w:pPr>
        <w:ind w:leftChars="71" w:left="142" w:firstLineChars="71" w:firstLine="142"/>
      </w:pPr>
      <w:r>
        <w:t xml:space="preserve">However, if input values are obtained with a different sampling interval through integration with hand-coded code, the engineer who does the embedding work should design these settings. </w:t>
      </w:r>
      <w:r w:rsidR="000C05B3">
        <w:t>For example, i</w:t>
      </w:r>
      <w:r>
        <w:t>n the RTW concept using AUTOSAR, different RAMs are all defined at the receiving and exporting side.</w:t>
      </w:r>
    </w:p>
    <w:p w14:paraId="6A236987" w14:textId="77777777" w:rsidR="007B0CD0" w:rsidRDefault="000F55FD" w:rsidP="007B0CD0">
      <w:pPr>
        <w:ind w:leftChars="71" w:left="142" w:firstLineChars="71" w:firstLine="142"/>
      </w:pPr>
      <w:r>
        <w:rPr>
          <w:noProof/>
          <w:lang w:eastAsia="ja-JP" w:bidi="th-TH"/>
        </w:rPr>
        <mc:AlternateContent>
          <mc:Choice Requires="wps">
            <w:drawing>
              <wp:anchor distT="0" distB="0" distL="114300" distR="114300" simplePos="0" relativeHeight="251658291" behindDoc="0" locked="0" layoutInCell="1" allowOverlap="1" wp14:anchorId="6A2378C0" wp14:editId="6A2378C1">
                <wp:simplePos x="0" y="0"/>
                <wp:positionH relativeFrom="column">
                  <wp:posOffset>108860</wp:posOffset>
                </wp:positionH>
                <wp:positionV relativeFrom="paragraph">
                  <wp:posOffset>1856393</wp:posOffset>
                </wp:positionV>
                <wp:extent cx="1007265" cy="800100"/>
                <wp:effectExtent l="0" t="0" r="0" b="0"/>
                <wp:wrapNone/>
                <wp:docPr id="2287" name="Text Box 2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26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8C" w14:textId="77777777" w:rsidR="00446663" w:rsidRDefault="00446663" w:rsidP="001B5C4B">
                            <w:r>
                              <w:t>Function 3</w:t>
                            </w:r>
                            <w:r>
                              <w:tab/>
                              <w:t>-1</w:t>
                            </w:r>
                          </w:p>
                          <w:p w14:paraId="6A237A8D" w14:textId="77777777" w:rsidR="00446663" w:rsidRDefault="00446663" w:rsidP="00032419">
                            <w:pPr>
                              <w:tabs>
                                <w:tab w:val="left" w:pos="500"/>
                              </w:tabs>
                              <w:ind w:firstLineChars="300" w:firstLine="600"/>
                            </w:pPr>
                            <w:r>
                              <w:t xml:space="preserve">       -2</w:t>
                            </w:r>
                            <w:r>
                              <w:tab/>
                            </w:r>
                          </w:p>
                          <w:p w14:paraId="6A237A8E" w14:textId="77777777" w:rsidR="00446663" w:rsidRDefault="00446663" w:rsidP="00032419">
                            <w:pPr>
                              <w:tabs>
                                <w:tab w:val="left" w:pos="500"/>
                              </w:tabs>
                              <w:ind w:firstLineChars="300" w:firstLine="600"/>
                            </w:pPr>
                            <w:r>
                              <w:t xml:space="preserve">       -3</w:t>
                            </w:r>
                          </w:p>
                          <w:p w14:paraId="6A237A8F" w14:textId="77777777" w:rsidR="00446663" w:rsidRDefault="00446663" w:rsidP="00032419">
                            <w:pPr>
                              <w:tabs>
                                <w:tab w:val="left" w:pos="500"/>
                              </w:tabs>
                              <w:ind w:firstLineChars="300" w:firstLine="600"/>
                            </w:pPr>
                            <w:r>
                              <w:t xml:space="preserve">       -4</w:t>
                            </w:r>
                          </w:p>
                          <w:p w14:paraId="6A237A90" w14:textId="77777777" w:rsidR="00446663" w:rsidRDefault="00446663" w:rsidP="00032419">
                            <w:pPr>
                              <w:tabs>
                                <w:tab w:val="left" w:pos="500"/>
                              </w:tabs>
                              <w:ind w:firstLineChars="300" w:firstLine="600"/>
                            </w:pPr>
                            <w:r>
                              <w:t xml:space="preserve">       -5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C0" id="Text Box 2552" o:spid="_x0000_s1322" type="#_x0000_t202" style="position:absolute;left:0;text-align:left;margin-left:8.55pt;margin-top:146.15pt;width:79.3pt;height:63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" filled="f" stroked="f">
                <v:textbox inset="5.85pt,.7pt,5.85pt,.7pt">
                  <w:txbxContent>
                    <w:p w14:paraId="6A237A8C" w14:textId="77777777" w:rsidR="00446663" w:rsidRDefault="00446663" w:rsidP="001B5C4B">
                      <w:r>
                        <w:t>Function 3</w:t>
                      </w:r>
                      <w:r>
                        <w:tab/>
                        <w:t>-1</w:t>
                      </w:r>
                    </w:p>
                    <w:p w14:paraId="6A237A8D" w14:textId="77777777" w:rsidR="00446663" w:rsidRDefault="00446663" w:rsidP="00032419">
                      <w:pPr>
                        <w:tabs>
                          <w:tab w:val="left" w:pos="500"/>
                        </w:tabs>
                        <w:ind w:firstLineChars="300" w:firstLine="600"/>
                      </w:pPr>
                      <w:r>
                        <w:t xml:space="preserve">       -2</w:t>
                      </w:r>
                      <w:r>
                        <w:tab/>
                      </w:r>
                    </w:p>
                    <w:p w14:paraId="6A237A8E" w14:textId="77777777" w:rsidR="00446663" w:rsidRDefault="00446663" w:rsidP="00032419">
                      <w:pPr>
                        <w:tabs>
                          <w:tab w:val="left" w:pos="500"/>
                        </w:tabs>
                        <w:ind w:firstLineChars="300" w:firstLine="600"/>
                      </w:pPr>
                      <w:r>
                        <w:t xml:space="preserve">       -3</w:t>
                      </w:r>
                    </w:p>
                    <w:p w14:paraId="6A237A8F" w14:textId="77777777" w:rsidR="00446663" w:rsidRDefault="00446663" w:rsidP="00032419">
                      <w:pPr>
                        <w:tabs>
                          <w:tab w:val="left" w:pos="500"/>
                        </w:tabs>
                        <w:ind w:firstLineChars="300" w:firstLine="600"/>
                      </w:pPr>
                      <w:r>
                        <w:t xml:space="preserve">       -4</w:t>
                      </w:r>
                    </w:p>
                    <w:p w14:paraId="6A237A90" w14:textId="77777777" w:rsidR="00446663" w:rsidRDefault="00446663" w:rsidP="00032419">
                      <w:pPr>
                        <w:tabs>
                          <w:tab w:val="left" w:pos="500"/>
                        </w:tabs>
                        <w:ind w:firstLineChars="300" w:firstLine="600"/>
                      </w:pPr>
                      <w:r>
                        <w:t xml:space="preserve">       -5</w:t>
                      </w:r>
                    </w:p>
                  </w:txbxContent>
                </v:textbox>
              </v:shape>
            </w:pict>
          </mc:Fallback>
        </mc:AlternateContent>
      </w:r>
      <w:r>
        <w:rPr>
          <w:noProof/>
          <w:lang w:eastAsia="ja-JP" w:bidi="th-TH"/>
        </w:rPr>
        <mc:AlternateContent>
          <mc:Choice Requires="wps">
            <w:drawing>
              <wp:anchor distT="0" distB="0" distL="114300" distR="114300" simplePos="0" relativeHeight="251658290" behindDoc="0" locked="0" layoutInCell="1" allowOverlap="1" wp14:anchorId="6A2378C2" wp14:editId="6A2378C3">
                <wp:simplePos x="0" y="0"/>
                <wp:positionH relativeFrom="column">
                  <wp:posOffset>108860</wp:posOffset>
                </wp:positionH>
                <wp:positionV relativeFrom="paragraph">
                  <wp:posOffset>1287049</wp:posOffset>
                </wp:positionV>
                <wp:extent cx="1007265" cy="457200"/>
                <wp:effectExtent l="0" t="0" r="0" b="0"/>
                <wp:wrapNone/>
                <wp:docPr id="2286" name="Text Box 2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26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1" w14:textId="77777777" w:rsidR="00446663" w:rsidRDefault="00446663" w:rsidP="001B5C4B">
                            <w:r>
                              <w:t>Function 2</w:t>
                            </w:r>
                            <w:r>
                              <w:tab/>
                              <w:t>-1</w:t>
                            </w:r>
                          </w:p>
                          <w:p w14:paraId="6A237A92" w14:textId="77777777" w:rsidR="00446663" w:rsidRDefault="00446663" w:rsidP="00032419">
                            <w:pPr>
                              <w:tabs>
                                <w:tab w:val="left" w:pos="500"/>
                              </w:tabs>
                              <w:ind w:firstLineChars="300" w:firstLine="600"/>
                            </w:pPr>
                            <w:r>
                              <w:t xml:space="preserve">       -2</w:t>
                            </w:r>
                            <w:r>
                              <w:tab/>
                            </w:r>
                          </w:p>
                          <w:p w14:paraId="6A237A93" w14:textId="77777777" w:rsidR="00446663" w:rsidRDefault="00446663" w:rsidP="00032419">
                            <w:pPr>
                              <w:tabs>
                                <w:tab w:val="left" w:pos="500"/>
                              </w:tabs>
                              <w:ind w:firstLineChars="300" w:firstLine="600"/>
                            </w:pPr>
                            <w:r>
                              <w:t xml:space="preserve">       -3</w:t>
                            </w:r>
                          </w:p>
                          <w:p w14:paraId="6A237A94" w14:textId="77777777" w:rsidR="00446663" w:rsidRDefault="00446663" w:rsidP="00032419">
                            <w:pPr>
                              <w:tabs>
                                <w:tab w:val="left" w:pos="500"/>
                              </w:tabs>
                              <w:ind w:firstLineChars="300" w:firstLine="600"/>
                            </w:pPr>
                            <w:r>
                              <w:t xml:space="preserve">       -4</w:t>
                            </w:r>
                          </w:p>
                          <w:p w14:paraId="6A237A95" w14:textId="77777777" w:rsidR="00446663" w:rsidRDefault="00446663" w:rsidP="00032419">
                            <w:pPr>
                              <w:tabs>
                                <w:tab w:val="left" w:pos="500"/>
                              </w:tabs>
                              <w:ind w:firstLineChars="300" w:firstLine="600"/>
                            </w:pP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2378C2" id="Text Box 2551" o:spid="_x0000_s1323" type="#_x0000_t202" style="position:absolute;left:0;text-align:left;margin-left:8.55pt;margin-top:101.35pt;width:79.3pt;height:36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HQjuQIAAMU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" filled="f" stroked="f">
                <v:textbox style="mso-fit-shape-to-text:t" inset="5.85pt,.7pt,5.85pt,.7pt">
                  <w:txbxContent>
                    <w:p w14:paraId="6A237A91" w14:textId="77777777" w:rsidR="00446663" w:rsidRDefault="00446663" w:rsidP="001B5C4B">
                      <w:r>
                        <w:t>Function 2</w:t>
                      </w:r>
                      <w:r>
                        <w:tab/>
                        <w:t>-1</w:t>
                      </w:r>
                    </w:p>
                    <w:p w14:paraId="6A237A92" w14:textId="77777777" w:rsidR="00446663" w:rsidRDefault="00446663" w:rsidP="00032419">
                      <w:pPr>
                        <w:tabs>
                          <w:tab w:val="left" w:pos="500"/>
                        </w:tabs>
                        <w:ind w:firstLineChars="300" w:firstLine="600"/>
                      </w:pPr>
                      <w:r>
                        <w:t xml:space="preserve">       -2</w:t>
                      </w:r>
                      <w:r>
                        <w:tab/>
                      </w:r>
                    </w:p>
                    <w:p w14:paraId="6A237A93" w14:textId="77777777" w:rsidR="00446663" w:rsidRDefault="00446663" w:rsidP="00032419">
                      <w:pPr>
                        <w:tabs>
                          <w:tab w:val="left" w:pos="500"/>
                        </w:tabs>
                        <w:ind w:firstLineChars="300" w:firstLine="600"/>
                      </w:pPr>
                      <w:r>
                        <w:t xml:space="preserve">       -3</w:t>
                      </w:r>
                    </w:p>
                    <w:p w14:paraId="6A237A94" w14:textId="77777777" w:rsidR="00446663" w:rsidRDefault="00446663" w:rsidP="00032419">
                      <w:pPr>
                        <w:tabs>
                          <w:tab w:val="left" w:pos="500"/>
                        </w:tabs>
                        <w:ind w:firstLineChars="300" w:firstLine="600"/>
                      </w:pPr>
                      <w:r>
                        <w:t xml:space="preserve">       -4</w:t>
                      </w:r>
                    </w:p>
                    <w:p w14:paraId="6A237A95" w14:textId="77777777" w:rsidR="00446663" w:rsidRDefault="00446663" w:rsidP="00032419">
                      <w:pPr>
                        <w:tabs>
                          <w:tab w:val="left" w:pos="500"/>
                        </w:tabs>
                        <w:ind w:firstLineChars="300" w:firstLine="600"/>
                      </w:pPr>
                    </w:p>
                  </w:txbxContent>
                </v:textbox>
              </v:shape>
            </w:pict>
          </mc:Fallback>
        </mc:AlternateContent>
      </w:r>
      <w:r>
        <w:rPr>
          <w:noProof/>
          <w:lang w:eastAsia="ja-JP" w:bidi="th-TH"/>
        </w:rPr>
        <mc:AlternateContent>
          <mc:Choice Requires="wps">
            <w:drawing>
              <wp:anchor distT="0" distB="0" distL="114300" distR="114300" simplePos="0" relativeHeight="251658289" behindDoc="0" locked="0" layoutInCell="1" allowOverlap="1" wp14:anchorId="6A2378C4" wp14:editId="6A2378C5">
                <wp:simplePos x="0" y="0"/>
                <wp:positionH relativeFrom="column">
                  <wp:posOffset>108860</wp:posOffset>
                </wp:positionH>
                <wp:positionV relativeFrom="paragraph">
                  <wp:posOffset>1054136</wp:posOffset>
                </wp:positionV>
                <wp:extent cx="940211" cy="228600"/>
                <wp:effectExtent l="0" t="0" r="0" b="0"/>
                <wp:wrapNone/>
                <wp:docPr id="2285" name="Text Box 2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211"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6" w14:textId="77777777" w:rsidR="00446663" w:rsidRDefault="00446663" w:rsidP="001B5C4B">
                            <w:r>
                              <w:t>Function 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C4" id="Text Box 2550" o:spid="_x0000_s1324" type="#_x0000_t202" style="position:absolute;left:0;text-align:left;margin-left:8.55pt;margin-top:83pt;width:74.05pt;height:18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" filled="f" stroked="f">
                <v:textbox inset="5.85pt,.7pt,5.85pt,.7pt">
                  <w:txbxContent>
                    <w:p w14:paraId="6A237A96" w14:textId="77777777" w:rsidR="00446663" w:rsidRDefault="00446663" w:rsidP="001B5C4B">
                      <w:r>
                        <w:t>Function 1</w:t>
                      </w:r>
                    </w:p>
                  </w:txbxContent>
                </v:textbox>
              </v:shape>
            </w:pict>
          </mc:Fallback>
        </mc:AlternateContent>
      </w:r>
      <w:r w:rsidR="006A702C">
        <w:rPr>
          <w:noProof/>
          <w:lang w:eastAsia="ja-JP" w:bidi="th-TH"/>
        </w:rPr>
        <mc:AlternateContent>
          <mc:Choice Requires="wps">
            <w:drawing>
              <wp:anchor distT="4294967294" distB="4294967294" distL="114300" distR="114300" simplePos="0" relativeHeight="251658283" behindDoc="0" locked="0" layoutInCell="1" allowOverlap="1" wp14:anchorId="6A2378C6" wp14:editId="6A2378C7">
                <wp:simplePos x="0" y="0"/>
                <wp:positionH relativeFrom="column">
                  <wp:posOffset>997585</wp:posOffset>
                </wp:positionH>
                <wp:positionV relativeFrom="paragraph">
                  <wp:posOffset>368299</wp:posOffset>
                </wp:positionV>
                <wp:extent cx="527050" cy="0"/>
                <wp:effectExtent l="38100" t="76200" r="25400" b="95250"/>
                <wp:wrapNone/>
                <wp:docPr id="2291" name="Line 2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05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D7362" id="Line 2544" o:spid="_x0000_s1026" style="position:absolute;z-index:251658283;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55pt,29pt" to="120.0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">
                <v:stroke startarrow="block" endarrow="block"/>
              </v:line>
            </w:pict>
          </mc:Fallback>
        </mc:AlternateContent>
      </w:r>
      <w:r w:rsidR="006A702C">
        <w:rPr>
          <w:noProof/>
          <w:lang w:eastAsia="ja-JP" w:bidi="th-TH"/>
        </w:rPr>
        <mc:AlternateContent>
          <mc:Choice Requires="wps">
            <w:drawing>
              <wp:anchor distT="4294967294" distB="4294967294" distL="114300" distR="114300" simplePos="0" relativeHeight="251658287" behindDoc="0" locked="0" layoutInCell="1" allowOverlap="1" wp14:anchorId="6A2378C8" wp14:editId="6A2378C9">
                <wp:simplePos x="0" y="0"/>
                <wp:positionH relativeFrom="column">
                  <wp:posOffset>997585</wp:posOffset>
                </wp:positionH>
                <wp:positionV relativeFrom="paragraph">
                  <wp:posOffset>825499</wp:posOffset>
                </wp:positionV>
                <wp:extent cx="2559685" cy="0"/>
                <wp:effectExtent l="38100" t="76200" r="12065" b="95250"/>
                <wp:wrapNone/>
                <wp:docPr id="2290" name="Line 2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968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EE325" id="Line 2548" o:spid="_x0000_s1026" style="position:absolute;z-index:251658287;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55pt,65pt" to="280.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">
                <v:stroke startarrow="block" endarrow="block"/>
              </v:line>
            </w:pict>
          </mc:Fallback>
        </mc:AlternateContent>
      </w:r>
      <w:r w:rsidR="006A702C">
        <w:rPr>
          <w:noProof/>
          <w:lang w:eastAsia="ja-JP" w:bidi="th-TH"/>
        </w:rPr>
        <mc:AlternateContent>
          <mc:Choice Requires="wps">
            <w:drawing>
              <wp:anchor distT="4294967294" distB="4294967294" distL="114300" distR="114300" simplePos="0" relativeHeight="251658286" behindDoc="0" locked="0" layoutInCell="1" allowOverlap="1" wp14:anchorId="6A2378CA" wp14:editId="6A2378CB">
                <wp:simplePos x="0" y="0"/>
                <wp:positionH relativeFrom="column">
                  <wp:posOffset>997585</wp:posOffset>
                </wp:positionH>
                <wp:positionV relativeFrom="paragraph">
                  <wp:posOffset>596899</wp:posOffset>
                </wp:positionV>
                <wp:extent cx="2050415" cy="0"/>
                <wp:effectExtent l="38100" t="76200" r="26035" b="95250"/>
                <wp:wrapNone/>
                <wp:docPr id="2289" name="Line 2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041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23075" id="Line 2547" o:spid="_x0000_s1026" style="position:absolute;z-index:25165828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55pt,47pt" to="24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">
                <v:stroke startarrow="block" endarrow="block"/>
              </v:line>
            </w:pict>
          </mc:Fallback>
        </mc:AlternateContent>
      </w:r>
      <w:r w:rsidR="006A702C">
        <w:rPr>
          <w:noProof/>
          <w:lang w:eastAsia="ja-JP" w:bidi="th-TH"/>
        </w:rPr>
        <mc:AlternateContent>
          <mc:Choice Requires="wps">
            <w:drawing>
              <wp:anchor distT="0" distB="0" distL="114300" distR="114300" simplePos="0" relativeHeight="251658288" behindDoc="0" locked="0" layoutInCell="1" allowOverlap="1" wp14:anchorId="6A2378CC" wp14:editId="6A2378CD">
                <wp:simplePos x="0" y="0"/>
                <wp:positionH relativeFrom="column">
                  <wp:posOffset>1188720</wp:posOffset>
                </wp:positionH>
                <wp:positionV relativeFrom="paragraph">
                  <wp:posOffset>596900</wp:posOffset>
                </wp:positionV>
                <wp:extent cx="914400" cy="228600"/>
                <wp:effectExtent l="0" t="0" r="0" b="0"/>
                <wp:wrapNone/>
                <wp:docPr id="2284" name="Text Box 2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7" w14:textId="77777777" w:rsidR="00446663" w:rsidRDefault="00446663" w:rsidP="001B5C4B">
                            <w:r>
                              <w:t>10msec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CC" id="Text Box 2549" o:spid="_x0000_s1325" type="#_x0000_t202" style="position:absolute;left:0;text-align:left;margin-left:93.6pt;margin-top:47pt;width:1in;height:18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GtvugIAAMQ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" filled="f" stroked="f">
                <v:textbox inset="5.85pt,.7pt,5.85pt,.7pt">
                  <w:txbxContent>
                    <w:p w14:paraId="6A237A97" w14:textId="77777777" w:rsidR="00446663" w:rsidRDefault="00446663" w:rsidP="001B5C4B">
                      <w:r>
                        <w:t>10msec</w:t>
                      </w:r>
                    </w:p>
                  </w:txbxContent>
                </v:textbox>
              </v:shape>
            </w:pict>
          </mc:Fallback>
        </mc:AlternateContent>
      </w:r>
      <w:r w:rsidR="006A702C">
        <w:rPr>
          <w:noProof/>
          <w:lang w:eastAsia="ja-JP" w:bidi="th-TH"/>
        </w:rPr>
        <mc:AlternateContent>
          <mc:Choice Requires="wps">
            <w:drawing>
              <wp:anchor distT="0" distB="0" distL="114300" distR="114300" simplePos="0" relativeHeight="251658285" behindDoc="0" locked="0" layoutInCell="1" allowOverlap="1" wp14:anchorId="6A2378CE" wp14:editId="6A2378CF">
                <wp:simplePos x="0" y="0"/>
                <wp:positionH relativeFrom="column">
                  <wp:posOffset>1188720</wp:posOffset>
                </wp:positionH>
                <wp:positionV relativeFrom="paragraph">
                  <wp:posOffset>368300</wp:posOffset>
                </wp:positionV>
                <wp:extent cx="914400" cy="228600"/>
                <wp:effectExtent l="0" t="0" r="0" b="0"/>
                <wp:wrapNone/>
                <wp:docPr id="2283" name="Text Box 2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8" w14:textId="77777777" w:rsidR="00446663" w:rsidRDefault="00446663" w:rsidP="001B5C4B">
                            <w:r>
                              <w:t>8msec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CE" id="Text Box 2546" o:spid="_x0000_s1326" type="#_x0000_t202" style="position:absolute;left:0;text-align:left;margin-left:93.6pt;margin-top:29pt;width:1in;height:18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NFuw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" filled="f" stroked="f">
                <v:textbox inset="5.85pt,.7pt,5.85pt,.7pt">
                  <w:txbxContent>
                    <w:p w14:paraId="6A237A98" w14:textId="77777777" w:rsidR="00446663" w:rsidRDefault="00446663" w:rsidP="001B5C4B">
                      <w:r>
                        <w:t>8msec</w:t>
                      </w:r>
                    </w:p>
                  </w:txbxContent>
                </v:textbox>
              </v:shape>
            </w:pict>
          </mc:Fallback>
        </mc:AlternateContent>
      </w:r>
      <w:r w:rsidR="006A702C">
        <w:rPr>
          <w:noProof/>
          <w:lang w:eastAsia="ja-JP" w:bidi="th-TH"/>
        </w:rPr>
        <mc:AlternateContent>
          <mc:Choice Requires="wps">
            <w:drawing>
              <wp:anchor distT="0" distB="0" distL="114300" distR="114300" simplePos="0" relativeHeight="251658284" behindDoc="0" locked="0" layoutInCell="1" allowOverlap="1" wp14:anchorId="6A2378D0" wp14:editId="6A2378D1">
                <wp:simplePos x="0" y="0"/>
                <wp:positionH relativeFrom="column">
                  <wp:posOffset>871220</wp:posOffset>
                </wp:positionH>
                <wp:positionV relativeFrom="paragraph">
                  <wp:posOffset>139700</wp:posOffset>
                </wp:positionV>
                <wp:extent cx="914400" cy="228600"/>
                <wp:effectExtent l="0" t="0" r="0" b="0"/>
                <wp:wrapNone/>
                <wp:docPr id="2282" name="Text Box 2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9" w14:textId="77777777" w:rsidR="00446663" w:rsidRDefault="00446663" w:rsidP="001B5C4B">
                            <w:r>
                              <w:t>2msec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D0" id="Text Box 2545" o:spid="_x0000_s1327" type="#_x0000_t202" style="position:absolute;left:0;text-align:left;margin-left:68.6pt;margin-top:11pt;width:1in;height:18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1oKug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" filled="f" stroked="f">
                <v:textbox inset="5.85pt,.7pt,5.85pt,.7pt">
                  <w:txbxContent>
                    <w:p w14:paraId="6A237A99" w14:textId="77777777" w:rsidR="00446663" w:rsidRDefault="00446663" w:rsidP="001B5C4B">
                      <w:r>
                        <w:t>2msec</w:t>
                      </w:r>
                    </w:p>
                  </w:txbxContent>
                </v:textbox>
              </v:shape>
            </w:pict>
          </mc:Fallback>
        </mc:AlternateContent>
      </w:r>
      <w:r w:rsidR="006A702C">
        <w:rPr>
          <w:noProof/>
          <w:lang w:eastAsia="ja-JP" w:bidi="th-TH"/>
        </w:rPr>
        <mc:AlternateContent>
          <mc:Choice Requires="wpc">
            <w:drawing>
              <wp:inline distT="0" distB="0" distL="0" distR="0" wp14:anchorId="6A2378D2" wp14:editId="645E6667">
                <wp:extent cx="5334000" cy="2654300"/>
                <wp:effectExtent l="0" t="0" r="19050" b="0"/>
                <wp:docPr id="1347" name="キャンバス 23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75" name="Line 2320"/>
                        <wps:cNvCnPr>
                          <a:cxnSpLocks noChangeShapeType="1"/>
                        </wps:cNvCnPr>
                        <wps:spPr bwMode="auto">
                          <a:xfrm>
                            <a:off x="2031300" y="228600"/>
                            <a:ext cx="700" cy="22860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776" name="Line 2321"/>
                        <wps:cNvCnPr>
                          <a:cxnSpLocks noChangeShapeType="1"/>
                        </wps:cNvCnPr>
                        <wps:spPr bwMode="auto">
                          <a:xfrm>
                            <a:off x="4063300" y="254000"/>
                            <a:ext cx="700" cy="22860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777" name="Line 2322"/>
                        <wps:cNvCnPr>
                          <a:cxnSpLocks noChangeShapeType="1"/>
                        </wps:cNvCnPr>
                        <wps:spPr bwMode="auto">
                          <a:xfrm>
                            <a:off x="1524000" y="254000"/>
                            <a:ext cx="0" cy="22860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778" name="Line 2323"/>
                        <wps:cNvCnPr>
                          <a:cxnSpLocks noChangeShapeType="1"/>
                        </wps:cNvCnPr>
                        <wps:spPr bwMode="auto">
                          <a:xfrm>
                            <a:off x="1016000" y="254000"/>
                            <a:ext cx="0" cy="2286000"/>
                          </a:xfrm>
                          <a:prstGeom prst="line">
                            <a:avLst/>
                          </a:prstGeom>
                          <a:noFill/>
                          <a:ln w="12700">
                            <a:solidFill>
                              <a:srgbClr val="333333"/>
                            </a:solidFill>
                            <a:round/>
                            <a:headEnd/>
                            <a:tailEnd/>
                          </a:ln>
                          <a:extLst>
                            <a:ext uri="{909E8E84-426E-40DD-AFC4-6F175D3DCCD1}">
                              <a14:hiddenFill xmlns:a14="http://schemas.microsoft.com/office/drawing/2010/main">
                                <a:noFill/>
                              </a14:hiddenFill>
                            </a:ext>
                          </a:extLst>
                        </wps:spPr>
                        <wps:bodyPr/>
                      </wps:wsp>
                      <wps:wsp>
                        <wps:cNvPr id="779" name="Rectangle 2324" descr="5%"/>
                        <wps:cNvSpPr>
                          <a:spLocks noChangeArrowheads="1"/>
                        </wps:cNvSpPr>
                        <wps:spPr bwMode="auto">
                          <a:xfrm>
                            <a:off x="1015300" y="1028700"/>
                            <a:ext cx="1277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80" name="Rectangle 2325" descr="右下がり対角線"/>
                        <wps:cNvSpPr>
                          <a:spLocks noChangeArrowheads="1"/>
                        </wps:cNvSpPr>
                        <wps:spPr bwMode="auto">
                          <a:xfrm>
                            <a:off x="1143000" y="1257300"/>
                            <a:ext cx="1270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82" name="Rectangle 2326" descr="右下がり対角線"/>
                        <wps:cNvSpPr>
                          <a:spLocks noChangeArrowheads="1"/>
                        </wps:cNvSpPr>
                        <wps:spPr bwMode="auto">
                          <a:xfrm>
                            <a:off x="1651000" y="1419800"/>
                            <a:ext cx="1270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83" name="Rectangle 2327" descr="5%"/>
                        <wps:cNvSpPr>
                          <a:spLocks noChangeArrowheads="1"/>
                        </wps:cNvSpPr>
                        <wps:spPr bwMode="auto">
                          <a:xfrm>
                            <a:off x="15240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84" name="Rectangle 2328" descr="5%"/>
                        <wps:cNvSpPr>
                          <a:spLocks noChangeArrowheads="1"/>
                        </wps:cNvSpPr>
                        <wps:spPr bwMode="auto">
                          <a:xfrm>
                            <a:off x="20320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85" name="Rectangle 2329" descr="5%"/>
                        <wps:cNvSpPr>
                          <a:spLocks noChangeArrowheads="1"/>
                        </wps:cNvSpPr>
                        <wps:spPr bwMode="auto">
                          <a:xfrm>
                            <a:off x="25406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86" name="Line 2330"/>
                        <wps:cNvCnPr>
                          <a:cxnSpLocks noChangeShapeType="1"/>
                        </wps:cNvCnPr>
                        <wps:spPr bwMode="auto">
                          <a:xfrm>
                            <a:off x="2540000" y="254000"/>
                            <a:ext cx="0" cy="22860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787" name="Rectangle 2331" descr="5%"/>
                        <wps:cNvSpPr>
                          <a:spLocks noChangeArrowheads="1"/>
                        </wps:cNvSpPr>
                        <wps:spPr bwMode="auto">
                          <a:xfrm>
                            <a:off x="30480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88" name="Line 2332"/>
                        <wps:cNvCnPr>
                          <a:cxnSpLocks noChangeShapeType="1"/>
                        </wps:cNvCnPr>
                        <wps:spPr bwMode="auto">
                          <a:xfrm>
                            <a:off x="3048000" y="254000"/>
                            <a:ext cx="0" cy="2286000"/>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789" name="Line 2333"/>
                        <wps:cNvCnPr>
                          <a:cxnSpLocks noChangeShapeType="1"/>
                        </wps:cNvCnPr>
                        <wps:spPr bwMode="auto">
                          <a:xfrm>
                            <a:off x="3556000" y="254000"/>
                            <a:ext cx="0" cy="2286000"/>
                          </a:xfrm>
                          <a:prstGeom prst="line">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90" name="Rectangle 2334" descr="5%"/>
                        <wps:cNvSpPr>
                          <a:spLocks noChangeArrowheads="1"/>
                        </wps:cNvSpPr>
                        <wps:spPr bwMode="auto">
                          <a:xfrm>
                            <a:off x="3557200" y="1028700"/>
                            <a:ext cx="1277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1" name="Rectangle 2335" descr="5%"/>
                        <wps:cNvSpPr>
                          <a:spLocks noChangeArrowheads="1"/>
                        </wps:cNvSpPr>
                        <wps:spPr bwMode="auto">
                          <a:xfrm>
                            <a:off x="4064000" y="10541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2" name="Rectangle 2336" descr="右下がり対角線"/>
                        <wps:cNvSpPr>
                          <a:spLocks noChangeArrowheads="1"/>
                        </wps:cNvSpPr>
                        <wps:spPr bwMode="auto">
                          <a:xfrm>
                            <a:off x="2159600" y="1600200"/>
                            <a:ext cx="1270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3" name="Rectangle 2337" descr="右下がり対角線"/>
                        <wps:cNvSpPr>
                          <a:spLocks noChangeArrowheads="1"/>
                        </wps:cNvSpPr>
                        <wps:spPr bwMode="auto">
                          <a:xfrm>
                            <a:off x="3174300" y="1257300"/>
                            <a:ext cx="1270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4" name="Rectangle 2338" descr="右下がり対角線"/>
                        <wps:cNvSpPr>
                          <a:spLocks noChangeArrowheads="1"/>
                        </wps:cNvSpPr>
                        <wps:spPr bwMode="auto">
                          <a:xfrm>
                            <a:off x="3682300" y="1419800"/>
                            <a:ext cx="1270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5" name="Rectangle 2339" descr="右下がり対角線"/>
                        <wps:cNvSpPr>
                          <a:spLocks noChangeArrowheads="1"/>
                        </wps:cNvSpPr>
                        <wps:spPr bwMode="auto">
                          <a:xfrm>
                            <a:off x="4191000" y="1600200"/>
                            <a:ext cx="1270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6" name="Rectangle 2340" descr="右上がり対角線"/>
                        <wps:cNvSpPr>
                          <a:spLocks noChangeArrowheads="1"/>
                        </wps:cNvSpPr>
                        <wps:spPr bwMode="auto">
                          <a:xfrm>
                            <a:off x="1270000" y="1940500"/>
                            <a:ext cx="1905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7" name="Rectangle 2341" descr="右上がり対角線"/>
                        <wps:cNvSpPr>
                          <a:spLocks noChangeArrowheads="1"/>
                        </wps:cNvSpPr>
                        <wps:spPr bwMode="auto">
                          <a:xfrm>
                            <a:off x="1778000" y="2057400"/>
                            <a:ext cx="1905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8" name="Rectangle 2342" descr="右上がり対角線"/>
                        <wps:cNvSpPr>
                          <a:spLocks noChangeArrowheads="1"/>
                        </wps:cNvSpPr>
                        <wps:spPr bwMode="auto">
                          <a:xfrm>
                            <a:off x="2286600" y="2171700"/>
                            <a:ext cx="1905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99" name="Rectangle 2343" descr="右上がり対角線"/>
                        <wps:cNvSpPr>
                          <a:spLocks noChangeArrowheads="1"/>
                        </wps:cNvSpPr>
                        <wps:spPr bwMode="auto">
                          <a:xfrm>
                            <a:off x="2667000" y="2286000"/>
                            <a:ext cx="1905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96" name="Rectangle 2344" descr="右上がり対角線"/>
                        <wps:cNvSpPr>
                          <a:spLocks noChangeArrowheads="1"/>
                        </wps:cNvSpPr>
                        <wps:spPr bwMode="auto">
                          <a:xfrm>
                            <a:off x="3301300" y="2400300"/>
                            <a:ext cx="1905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97" name="Rectangle 2345" descr="右上がり対角線"/>
                        <wps:cNvSpPr>
                          <a:spLocks noChangeArrowheads="1"/>
                        </wps:cNvSpPr>
                        <wps:spPr bwMode="auto">
                          <a:xfrm>
                            <a:off x="3810000" y="1943100"/>
                            <a:ext cx="1905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98" name="Rectangle 2346" descr="右上がり対角線"/>
                        <wps:cNvSpPr>
                          <a:spLocks noChangeArrowheads="1"/>
                        </wps:cNvSpPr>
                        <wps:spPr bwMode="auto">
                          <a:xfrm>
                            <a:off x="4318000" y="2171700"/>
                            <a:ext cx="1905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901" name="Line 2348"/>
                        <wps:cNvCnPr>
                          <a:cxnSpLocks noChangeShapeType="1"/>
                        </wps:cNvCnPr>
                        <wps:spPr bwMode="auto">
                          <a:xfrm>
                            <a:off x="1108700" y="1076900"/>
                            <a:ext cx="97800" cy="294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2" name="Line 2349"/>
                        <wps:cNvCnPr>
                          <a:cxnSpLocks noChangeShapeType="1"/>
                        </wps:cNvCnPr>
                        <wps:spPr bwMode="auto">
                          <a:xfrm>
                            <a:off x="1570300" y="1076900"/>
                            <a:ext cx="144200" cy="409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3" name="Line 2350"/>
                        <wps:cNvCnPr>
                          <a:cxnSpLocks noChangeShapeType="1"/>
                        </wps:cNvCnPr>
                        <wps:spPr bwMode="auto">
                          <a:xfrm>
                            <a:off x="2103100" y="1076900"/>
                            <a:ext cx="144100" cy="637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4" name="Text Box 2351"/>
                        <wps:cNvSpPr txBox="1">
                          <a:spLocks noChangeArrowheads="1"/>
                        </wps:cNvSpPr>
                        <wps:spPr bwMode="auto">
                          <a:xfrm>
                            <a:off x="2221800" y="1998900"/>
                            <a:ext cx="2984499" cy="319404"/>
                          </a:xfrm>
                          <a:prstGeom prst="rect">
                            <a:avLst/>
                          </a:prstGeom>
                          <a:solidFill>
                            <a:srgbClr val="FFFFFF"/>
                          </a:solidFill>
                          <a:ln w="9525">
                            <a:solidFill>
                              <a:srgbClr val="000000"/>
                            </a:solidFill>
                            <a:miter lim="800000"/>
                            <a:headEnd/>
                            <a:tailEnd/>
                          </a:ln>
                        </wps:spPr>
                        <wps:txbx>
                          <w:txbxContent>
                            <w:p w14:paraId="6A237A9A" w14:textId="77777777" w:rsidR="00446663" w:rsidRPr="00942687" w:rsidRDefault="00446663" w:rsidP="001B5C4B">
                              <w:r>
                                <w:t>A different RAM should be allocated for signal values with a different rate.</w:t>
                              </w:r>
                            </w:p>
                          </w:txbxContent>
                        </wps:txbx>
                        <wps:bodyPr rot="0" vert="horz" wrap="square" lIns="74295" tIns="8890" rIns="74295" bIns="8890" anchor="t" anchorCtr="0" upright="1">
                          <a:spAutoFit/>
                        </wps:bodyPr>
                      </wps:wsp>
                      <wps:wsp>
                        <wps:cNvPr id="1356" name="Rectangle 2336" descr="右下がり対角線"/>
                        <wps:cNvSpPr>
                          <a:spLocks noChangeArrowheads="1"/>
                        </wps:cNvSpPr>
                        <wps:spPr bwMode="auto">
                          <a:xfrm>
                            <a:off x="2711425" y="1743075"/>
                            <a:ext cx="1270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1357" name="Line 2350"/>
                        <wps:cNvCnPr>
                          <a:cxnSpLocks noChangeShapeType="1"/>
                        </wps:cNvCnPr>
                        <wps:spPr bwMode="auto">
                          <a:xfrm>
                            <a:off x="2587600" y="1123950"/>
                            <a:ext cx="144100" cy="637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9" name="Text Box 2347"/>
                        <wps:cNvSpPr txBox="1">
                          <a:spLocks noChangeArrowheads="1"/>
                        </wps:cNvSpPr>
                        <wps:spPr bwMode="auto">
                          <a:xfrm>
                            <a:off x="2667636" y="819150"/>
                            <a:ext cx="2666364" cy="1195704"/>
                          </a:xfrm>
                          <a:prstGeom prst="rect">
                            <a:avLst/>
                          </a:prstGeom>
                          <a:solidFill>
                            <a:srgbClr val="FFFFFF"/>
                          </a:solidFill>
                          <a:ln w="9525">
                            <a:solidFill>
                              <a:srgbClr val="000000"/>
                            </a:solidFill>
                            <a:miter lim="800000"/>
                            <a:headEnd/>
                            <a:tailEnd/>
                          </a:ln>
                        </wps:spPr>
                        <wps:txbx>
                          <w:txbxContent>
                            <w:p w14:paraId="6A237A9B" w14:textId="77777777" w:rsidR="00446663" w:rsidRDefault="00446663" w:rsidP="001B5C4B">
                              <w:r>
                                <w:t>If Function 2 uses computation results of Function 1, computation results for Function 1 do not change during computation for Functions 2-1, 2-2, 2-3, but there is a possibility that Functions 2-1, 2-2, 2-3 use different values that have been computed on the respective different time axes.</w:t>
                              </w:r>
                            </w:p>
                            <w:p w14:paraId="6A237A9C" w14:textId="77777777" w:rsidR="00446663" w:rsidRPr="00A74B34" w:rsidRDefault="00446663" w:rsidP="001B5C4B"/>
                          </w:txbxContent>
                        </wps:txbx>
                        <wps:bodyPr rot="0" vert="horz" wrap="square" lIns="74295" tIns="8890" rIns="74295" bIns="8890" anchor="t" anchorCtr="0" upright="1">
                          <a:spAutoFit/>
                        </wps:bodyPr>
                      </wps:wsp>
                    </wpc:wpc>
                  </a:graphicData>
                </a:graphic>
              </wp:inline>
            </w:drawing>
          </mc:Choice>
          <mc:Fallback>
            <w:pict>
              <v:group w14:anchorId="6A2378D2" id="キャンバス 2318" o:spid="_x0000_s1328" editas="canvas" style="width:420pt;height:209pt;mso-position-horizontal-relative:char;mso-position-vertical-relative:line" coordsize="53340,2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">
                <v:shape id="_x0000_s1329" type="#_x0000_t75" style="position:absolute;width:53340;height:26543;visibility:visible;mso-wrap-style:square">
                  <v:fill o:detectmouseclick="t"/>
                  <v:path o:connecttype="none"/>
                </v:shape>
                <v:line id="Line 2320" o:spid="_x0000_s1330" style="position:absolute;visibility:visible;mso-wrap-style:square" from="20313,2286" to="20320,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" strokecolor="#333" strokeweight=".5pt">
                  <v:stroke dashstyle="1 1"/>
                </v:line>
                <v:line id="Line 2321" o:spid="_x0000_s1331" style="position:absolute;visibility:visible;mso-wrap-style:square" from="40633,2540" to="40640,2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" strokecolor="#333" strokeweight=".5pt">
                  <v:stroke dashstyle="1 1"/>
                </v:line>
                <v:line id="Line 2322" o:spid="_x0000_s1332" style="position:absolute;visibility:visible;mso-wrap-style:square" from="15240,2540" to="15240,2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" strokecolor="#333" strokeweight=".5pt">
                  <v:stroke dashstyle="1 1"/>
                </v:line>
                <v:line id="Line 2323" o:spid="_x0000_s1333" style="position:absolute;visibility:visible;mso-wrap-style:square" from="10160,2540" to="10160,2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" strokecolor="#333" strokeweight="1pt"/>
                <v:rect id="Rectangle 2324" o:spid="_x0000_s1334" alt="5%" style="position:absolute;left:10153;top:10287;width:127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" fillcolor="black">
                  <v:fill r:id="rId539" o:title="" type="pattern"/>
                  <v:textbox inset="5.85pt,.7pt,5.85pt,.7pt"/>
                </v:rect>
                <v:rect id="Rectangle 2325" o:spid="_x0000_s1335" alt="右下がり対角線" style="position:absolute;left:11430;top:12573;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" fillcolor="black">
                  <v:fill r:id="rId540" o:title="" type="pattern"/>
                  <v:textbox inset="5.85pt,.7pt,5.85pt,.7pt"/>
                </v:rect>
                <v:rect id="Rectangle 2326" o:spid="_x0000_s1336" alt="右下がり対角線" style="position:absolute;left:16510;top:14198;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" fillcolor="black">
                  <v:fill r:id="rId540" o:title="" type="pattern"/>
                  <v:textbox inset="5.85pt,.7pt,5.85pt,.7pt"/>
                </v:rect>
                <v:rect id="Rectangle 2327" o:spid="_x0000_s1337" alt="5%" style="position:absolute;left:15240;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" fillcolor="black">
                  <v:fill r:id="rId539" o:title="" type="pattern"/>
                  <v:textbox inset="5.85pt,.7pt,5.85pt,.7pt"/>
                </v:rect>
                <v:rect id="Rectangle 2328" o:spid="_x0000_s1338" alt="5%" style="position:absolute;left:20320;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" fillcolor="black">
                  <v:fill r:id="rId539" o:title="" type="pattern"/>
                  <v:textbox inset="5.85pt,.7pt,5.85pt,.7pt"/>
                </v:rect>
                <v:rect id="Rectangle 2329" o:spid="_x0000_s1339" alt="5%" style="position:absolute;left:25406;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" fillcolor="black">
                  <v:fill r:id="rId539" o:title="" type="pattern"/>
                  <v:textbox inset="5.85pt,.7pt,5.85pt,.7pt"/>
                </v:rect>
                <v:line id="Line 2330" o:spid="_x0000_s1340" style="position:absolute;visibility:visible;mso-wrap-style:square" from="25400,2540" to="25400,2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" strokecolor="#333" strokeweight=".5pt">
                  <v:stroke dashstyle="1 1"/>
                </v:line>
                <v:rect id="Rectangle 2331" o:spid="_x0000_s1341" alt="5%" style="position:absolute;left:30480;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" fillcolor="black">
                  <v:fill r:id="rId539" o:title="" type="pattern"/>
                  <v:textbox inset="5.85pt,.7pt,5.85pt,.7pt"/>
                </v:rect>
                <v:line id="Line 2332" o:spid="_x0000_s1342" style="position:absolute;visibility:visible;mso-wrap-style:square" from="30480,2540" to="30480,2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" strokecolor="#333"/>
                <v:line id="Line 2333" o:spid="_x0000_s1343" style="position:absolute;visibility:visible;mso-wrap-style:square" from="35560,2540" to="35560,2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" strokeweight="1.25pt">
                  <v:stroke dashstyle="dash"/>
                </v:line>
                <v:rect id="Rectangle 2334" o:spid="_x0000_s1344" alt="5%" style="position:absolute;left:35572;top:10287;width:127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" fillcolor="black">
                  <v:fill r:id="rId539" o:title="" type="pattern"/>
                  <v:textbox inset="5.85pt,.7pt,5.85pt,.7pt"/>
                </v:rect>
                <v:rect id="Rectangle 2335" o:spid="_x0000_s1345" alt="5%" style="position:absolute;left:40640;top:10541;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" fillcolor="black">
                  <v:fill r:id="rId539" o:title="" type="pattern"/>
                  <v:textbox inset="5.85pt,.7pt,5.85pt,.7pt"/>
                </v:rect>
                <v:rect id="Rectangle 2336" o:spid="_x0000_s1346" alt="右下がり対角線" style="position:absolute;left:21596;top:16002;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" fillcolor="black">
                  <v:fill r:id="rId540" o:title="" type="pattern"/>
                  <v:textbox inset="5.85pt,.7pt,5.85pt,.7pt"/>
                </v:rect>
                <v:rect id="Rectangle 2337" o:spid="_x0000_s1347" alt="右下がり対角線" style="position:absolute;left:31743;top:12573;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" fillcolor="black">
                  <v:fill r:id="rId540" o:title="" type="pattern"/>
                  <v:textbox inset="5.85pt,.7pt,5.85pt,.7pt"/>
                </v:rect>
                <v:rect id="Rectangle 2338" o:spid="_x0000_s1348" alt="右下がり対角線" style="position:absolute;left:36823;top:14198;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" fillcolor="black">
                  <v:fill r:id="rId540" o:title="" type="pattern"/>
                  <v:textbox inset="5.85pt,.7pt,5.85pt,.7pt"/>
                </v:rect>
                <v:rect id="Rectangle 2339" o:spid="_x0000_s1349" alt="右下がり対角線" style="position:absolute;left:41910;top:16002;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" fillcolor="black">
                  <v:fill r:id="rId540" o:title="" type="pattern"/>
                  <v:textbox inset="5.85pt,.7pt,5.85pt,.7pt"/>
                </v:rect>
                <v:rect id="Rectangle 2340" o:spid="_x0000_s1350" alt="右上がり対角線" style="position:absolute;left:12700;top:19405;width:19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" fillcolor="black">
                  <v:fill r:id="rId541" o:title="" type="pattern"/>
                  <v:textbox inset="5.85pt,.7pt,5.85pt,.7pt"/>
                </v:rect>
                <v:rect id="Rectangle 2341" o:spid="_x0000_s1351" alt="右上がり対角線" style="position:absolute;left:17780;top:20574;width:19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" fillcolor="black">
                  <v:fill r:id="rId541" o:title="" type="pattern"/>
                  <v:textbox inset="5.85pt,.7pt,5.85pt,.7pt"/>
                </v:rect>
                <v:rect id="Rectangle 2342" o:spid="_x0000_s1352" alt="右上がり対角線" style="position:absolute;left:22866;top:21717;width:19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" fillcolor="black">
                  <v:fill r:id="rId541" o:title="" type="pattern"/>
                  <v:textbox inset="5.85pt,.7pt,5.85pt,.7pt"/>
                </v:rect>
                <v:rect id="Rectangle 2343" o:spid="_x0000_s1353" alt="右上がり対角線" style="position:absolute;left:26670;top:22860;width:19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" fillcolor="black">
                  <v:fill r:id="rId541" o:title="" type="pattern"/>
                  <v:textbox inset="5.85pt,.7pt,5.85pt,.7pt"/>
                </v:rect>
                <v:rect id="Rectangle 2344" o:spid="_x0000_s1354" alt="右上がり対角線" style="position:absolute;left:33013;top:24003;width:19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" fillcolor="black">
                  <v:fill r:id="rId541" o:title="" type="pattern"/>
                  <v:textbox inset="5.85pt,.7pt,5.85pt,.7pt"/>
                </v:rect>
                <v:rect id="Rectangle 2345" o:spid="_x0000_s1355" alt="右上がり対角線" style="position:absolute;left:38100;top:19431;width:19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" fillcolor="black">
                  <v:fill r:id="rId541" o:title="" type="pattern"/>
                  <v:textbox inset="5.85pt,.7pt,5.85pt,.7pt"/>
                </v:rect>
                <v:rect id="Rectangle 2346" o:spid="_x0000_s1356" alt="右上がり対角線" style="position:absolute;left:43180;top:21717;width:190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" fillcolor="black">
                  <v:fill r:id="rId541" o:title="" type="pattern"/>
                  <v:textbox inset="5.85pt,.7pt,5.85pt,.7pt"/>
                </v:rect>
                <v:line id="Line 2348" o:spid="_x0000_s1357" style="position:absolute;visibility:visible;mso-wrap-style:square" from="11087,10769" to="12065,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">
                  <v:stroke endarrow="block"/>
                </v:line>
                <v:line id="Line 2349" o:spid="_x0000_s1358" style="position:absolute;visibility:visible;mso-wrap-style:square" from="15703,10769" to="17145,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">
                  <v:stroke endarrow="block"/>
                </v:line>
                <v:line id="Line 2350" o:spid="_x0000_s1359" style="position:absolute;visibility:visible;mso-wrap-style:square" from="21031,10769" to="22472,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">
                  <v:stroke endarrow="block"/>
                </v:line>
                <v:shape id="Text Box 2351" o:spid="_x0000_s1360" type="#_x0000_t202" style="position:absolute;left:22218;top:19989;width:29844;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">
                  <v:textbox style="mso-fit-shape-to-text:t" inset="5.85pt,.7pt,5.85pt,.7pt">
                    <w:txbxContent>
                      <w:p w14:paraId="6A237A9A" w14:textId="77777777" w:rsidR="00446663" w:rsidRPr="00942687" w:rsidRDefault="00446663" w:rsidP="001B5C4B">
                        <w:r>
                          <w:t>A different RAM should be allocated for signal values with a different rate.</w:t>
                        </w:r>
                      </w:p>
                    </w:txbxContent>
                  </v:textbox>
                </v:shape>
                <v:rect id="Rectangle 2336" o:spid="_x0000_s1361" alt="右下がり対角線" style="position:absolute;left:27114;top:17430;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" fillcolor="black">
                  <v:fill r:id="rId540" o:title="" type="pattern"/>
                  <v:textbox inset="5.85pt,.7pt,5.85pt,.7pt"/>
                </v:rect>
                <v:line id="Line 2350" o:spid="_x0000_s1362" style="position:absolute;visibility:visible;mso-wrap-style:square" from="25876,11239" to="27317,17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">
                  <v:stroke endarrow="block"/>
                </v:line>
                <v:shape id="Text Box 2347" o:spid="_x0000_s1363" type="#_x0000_t202" style="position:absolute;left:26676;top:8191;width:26664;height:11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">
                  <v:textbox style="mso-fit-shape-to-text:t" inset="5.85pt,.7pt,5.85pt,.7pt">
                    <w:txbxContent>
                      <w:p w14:paraId="6A237A9B" w14:textId="77777777" w:rsidR="00446663" w:rsidRDefault="00446663" w:rsidP="001B5C4B">
                        <w:r>
                          <w:t>If Function 2 uses computation results of Function 1, computation results for Function 1 do not change during computation for Functions 2-1, 2-2, 2-3, but there is a possibility that Functions 2-1, 2-2, 2-3 use different values that have been computed on the respective different time axes.</w:t>
                        </w:r>
                      </w:p>
                      <w:p w14:paraId="6A237A9C" w14:textId="77777777" w:rsidR="00446663" w:rsidRPr="00A74B34" w:rsidRDefault="00446663" w:rsidP="001B5C4B"/>
                    </w:txbxContent>
                  </v:textbox>
                </v:shape>
                <w10:anchorlock/>
              </v:group>
            </w:pict>
          </mc:Fallback>
        </mc:AlternateContent>
      </w:r>
    </w:p>
    <w:p w14:paraId="6A236988" w14:textId="77777777" w:rsidR="007B0CD0" w:rsidRDefault="007B0CD0" w:rsidP="007B0CD0">
      <w:pPr>
        <w:ind w:leftChars="71" w:left="142" w:firstLineChars="71" w:firstLine="142"/>
      </w:pPr>
    </w:p>
    <w:p w14:paraId="6A236989" w14:textId="24850776" w:rsidR="007B0CD0" w:rsidRPr="00AB1122" w:rsidRDefault="001B5C4B" w:rsidP="004D44DE">
      <w:pPr>
        <w:ind w:leftChars="71" w:left="142"/>
        <w:rPr>
          <w:b/>
          <w:bCs/>
        </w:rPr>
      </w:pPr>
      <w:r w:rsidRPr="00AB1122">
        <w:rPr>
          <w:b/>
          <w:bCs/>
        </w:rPr>
        <w:t>Single-task</w:t>
      </w:r>
      <w:r w:rsidR="00A23265" w:rsidRPr="00A23265">
        <w:rPr>
          <w:b/>
          <w:bCs/>
        </w:rPr>
        <w:t xml:space="preserve"> </w:t>
      </w:r>
      <w:r w:rsidR="00A23265">
        <w:rPr>
          <w:b/>
          <w:bCs/>
        </w:rPr>
        <w:t>scheduler settings</w:t>
      </w:r>
    </w:p>
    <w:p w14:paraId="6A23698A" w14:textId="673CDA10" w:rsidR="007B0CD0" w:rsidRDefault="001B5C4B" w:rsidP="007B0CD0">
      <w:pPr>
        <w:ind w:leftChars="71" w:left="142" w:firstLineChars="71" w:firstLine="142"/>
      </w:pPr>
      <w:r>
        <w:t xml:space="preserve">Signal values are the same within the same 2 msec cycle, but </w:t>
      </w:r>
      <w:r w:rsidR="000C05B3">
        <w:t xml:space="preserve">when there </w:t>
      </w:r>
      <w:r w:rsidR="000F2868">
        <w:t>are different</w:t>
      </w:r>
      <w:r>
        <w:t xml:space="preserve"> 2 msec cycles</w:t>
      </w:r>
      <w:r w:rsidR="000C05B3">
        <w:t>,</w:t>
      </w:r>
      <w:r>
        <w:t xml:space="preserve"> the computation value </w:t>
      </w:r>
      <w:r w:rsidR="000C05B3">
        <w:t xml:space="preserve">differs </w:t>
      </w:r>
      <w:r>
        <w:t xml:space="preserve">from the preceding one. </w:t>
      </w:r>
      <w:r w:rsidR="000C05B3">
        <w:t xml:space="preserve">When </w:t>
      </w:r>
      <w:r>
        <w:t>Function 2-1 and 2-2 use</w:t>
      </w:r>
      <w:r w:rsidR="000C05B3">
        <w:t>s</w:t>
      </w:r>
      <w:r>
        <w:t xml:space="preserve"> signal A of Function 1, </w:t>
      </w:r>
      <w:r w:rsidR="000C05B3">
        <w:t xml:space="preserve">be aware that </w:t>
      </w:r>
      <w:r>
        <w:t>2-1 and 2-2 us</w:t>
      </w:r>
      <w:r w:rsidR="000C05B3">
        <w:t>es</w:t>
      </w:r>
      <w:r>
        <w:t xml:space="preserve"> results from different times.</w:t>
      </w:r>
    </w:p>
    <w:p w14:paraId="6EE722A5" w14:textId="77777777" w:rsidR="000C05B3" w:rsidRDefault="000C05B3" w:rsidP="004D44DE">
      <w:pPr>
        <w:ind w:leftChars="71" w:left="142"/>
      </w:pPr>
    </w:p>
    <w:p w14:paraId="6A23698B" w14:textId="19C7D4DD" w:rsidR="007B0CD0" w:rsidRPr="003C6C86" w:rsidRDefault="001B5C4B" w:rsidP="004D44DE">
      <w:pPr>
        <w:ind w:leftChars="71" w:left="142"/>
        <w:rPr>
          <w:b/>
          <w:bCs/>
        </w:rPr>
      </w:pPr>
      <w:r w:rsidRPr="003C6C86">
        <w:rPr>
          <w:b/>
          <w:bCs/>
        </w:rPr>
        <w:t>Multi-task</w:t>
      </w:r>
      <w:r w:rsidR="00A23265">
        <w:rPr>
          <w:b/>
          <w:bCs/>
        </w:rPr>
        <w:t xml:space="preserve"> scheduler settings</w:t>
      </w:r>
    </w:p>
    <w:p w14:paraId="6A23698C" w14:textId="4CEAEB63" w:rsidR="00AB5995" w:rsidRDefault="001B5C4B" w:rsidP="007B0CD0">
      <w:pPr>
        <w:ind w:leftChars="71" w:left="142" w:firstLineChars="71" w:firstLine="142"/>
      </w:pPr>
      <w:r>
        <w:t>For multi-task</w:t>
      </w:r>
      <w:r w:rsidR="000C05B3">
        <w:t>,</w:t>
      </w:r>
      <w:r>
        <w:t xml:space="preserve"> you cannot specify at what point to use the computation result to use. With multi-task, always store signals for different tasks in new RAM.</w:t>
      </w:r>
    </w:p>
    <w:p w14:paraId="6A23698D" w14:textId="37C1568C" w:rsidR="007B0CD0" w:rsidRDefault="001B5C4B" w:rsidP="007B0CD0">
      <w:pPr>
        <w:ind w:firstLineChars="71" w:firstLine="142"/>
      </w:pPr>
      <w:r>
        <w:t xml:space="preserve">Before new computations are performed within the task, </w:t>
      </w:r>
      <w:r w:rsidR="000C05B3">
        <w:t xml:space="preserve">all </w:t>
      </w:r>
      <w:r>
        <w:t>values are copied.</w:t>
      </w:r>
    </w:p>
    <w:p w14:paraId="6A23698E" w14:textId="77777777" w:rsidR="007B0CD0" w:rsidRDefault="007B0CD0" w:rsidP="007B0CD0">
      <w:pPr>
        <w:ind w:firstLineChars="71" w:firstLine="142"/>
      </w:pPr>
    </w:p>
    <w:p w14:paraId="6A23698F" w14:textId="77777777" w:rsidR="001B5C4B" w:rsidRPr="00942687" w:rsidRDefault="008131C5" w:rsidP="007B0CD0">
      <w:pPr>
        <w:ind w:firstLineChars="71" w:firstLine="142"/>
      </w:pPr>
      <w:r>
        <w:rPr>
          <w:noProof/>
          <w:lang w:eastAsia="ja-JP" w:bidi="th-TH"/>
        </w:rPr>
        <w:lastRenderedPageBreak/>
        <mc:AlternateContent>
          <mc:Choice Requires="wps">
            <w:drawing>
              <wp:anchor distT="0" distB="0" distL="114300" distR="114300" simplePos="0" relativeHeight="251658297" behindDoc="0" locked="0" layoutInCell="1" allowOverlap="1" wp14:anchorId="6A2378D4" wp14:editId="6A2378D5">
                <wp:simplePos x="0" y="0"/>
                <wp:positionH relativeFrom="column">
                  <wp:posOffset>108860</wp:posOffset>
                </wp:positionH>
                <wp:positionV relativeFrom="paragraph">
                  <wp:posOffset>1055753</wp:posOffset>
                </wp:positionV>
                <wp:extent cx="940279" cy="228600"/>
                <wp:effectExtent l="0" t="0" r="0" b="0"/>
                <wp:wrapNone/>
                <wp:docPr id="3746" name="Text Box 2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279"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D" w14:textId="77777777" w:rsidR="00446663" w:rsidRDefault="00446663" w:rsidP="001B5C4B">
                            <w:r>
                              <w:t>Function 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D4" id="Text Box 2558" o:spid="_x0000_s1364" type="#_x0000_t202" style="position:absolute;left:0;text-align:left;margin-left:8.55pt;margin-top:83.15pt;width:74.05pt;height:18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4pvgIAAMQ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" filled="f" stroked="f">
                <v:textbox inset="5.85pt,.7pt,5.85pt,.7pt">
                  <w:txbxContent>
                    <w:p w14:paraId="6A237A9D" w14:textId="77777777" w:rsidR="00446663" w:rsidRDefault="00446663" w:rsidP="001B5C4B">
                      <w:r>
                        <w:t>Function 1</w:t>
                      </w:r>
                    </w:p>
                  </w:txbxContent>
                </v:textbox>
              </v:shape>
            </w:pict>
          </mc:Fallback>
        </mc:AlternateContent>
      </w:r>
      <w:r w:rsidR="006A702C">
        <w:rPr>
          <w:noProof/>
          <w:lang w:eastAsia="ja-JP" w:bidi="th-TH"/>
        </w:rPr>
        <mc:AlternateContent>
          <mc:Choice Requires="wps">
            <w:drawing>
              <wp:anchor distT="4294967294" distB="4294967294" distL="114300" distR="114300" simplePos="0" relativeHeight="251658282" behindDoc="0" locked="0" layoutInCell="1" allowOverlap="1" wp14:anchorId="6A2378D6" wp14:editId="6A2378D7">
                <wp:simplePos x="0" y="0"/>
                <wp:positionH relativeFrom="column">
                  <wp:posOffset>997585</wp:posOffset>
                </wp:positionH>
                <wp:positionV relativeFrom="paragraph">
                  <wp:posOffset>825499</wp:posOffset>
                </wp:positionV>
                <wp:extent cx="2558415" cy="0"/>
                <wp:effectExtent l="38100" t="76200" r="13335" b="95250"/>
                <wp:wrapNone/>
                <wp:docPr id="3750" name="Line 2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841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3571E3" id="Line 2432" o:spid="_x0000_s1026" style="position:absolute;z-index:25165828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55pt,65pt" to="280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">
                <v:stroke startarrow="block" endarrow="block"/>
              </v:line>
            </w:pict>
          </mc:Fallback>
        </mc:AlternateContent>
      </w:r>
      <w:r w:rsidR="006A702C">
        <w:rPr>
          <w:noProof/>
          <w:lang w:eastAsia="ja-JP" w:bidi="th-TH"/>
        </w:rPr>
        <mc:AlternateContent>
          <mc:Choice Requires="wps">
            <w:drawing>
              <wp:anchor distT="4294967294" distB="4294967294" distL="114300" distR="114300" simplePos="0" relativeHeight="251658295" behindDoc="0" locked="0" layoutInCell="1" allowOverlap="1" wp14:anchorId="6A2378D8" wp14:editId="6A2378D9">
                <wp:simplePos x="0" y="0"/>
                <wp:positionH relativeFrom="column">
                  <wp:posOffset>997585</wp:posOffset>
                </wp:positionH>
                <wp:positionV relativeFrom="paragraph">
                  <wp:posOffset>596899</wp:posOffset>
                </wp:positionV>
                <wp:extent cx="2050415" cy="0"/>
                <wp:effectExtent l="38100" t="76200" r="26035" b="95250"/>
                <wp:wrapNone/>
                <wp:docPr id="3749" name="Line 2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041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97F788" id="Line 2556" o:spid="_x0000_s1026" style="position:absolute;z-index:251658295;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55pt,47pt" to="24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">
                <v:stroke startarrow="block" endarrow="block"/>
              </v:line>
            </w:pict>
          </mc:Fallback>
        </mc:AlternateContent>
      </w:r>
      <w:r w:rsidR="006A702C">
        <w:rPr>
          <w:noProof/>
          <w:lang w:eastAsia="ja-JP" w:bidi="th-TH"/>
        </w:rPr>
        <mc:AlternateContent>
          <mc:Choice Requires="wps">
            <w:drawing>
              <wp:anchor distT="4294967294" distB="4294967294" distL="114300" distR="114300" simplePos="0" relativeHeight="251658292" behindDoc="0" locked="0" layoutInCell="1" allowOverlap="1" wp14:anchorId="6A2378DA" wp14:editId="6A2378DB">
                <wp:simplePos x="0" y="0"/>
                <wp:positionH relativeFrom="column">
                  <wp:posOffset>997585</wp:posOffset>
                </wp:positionH>
                <wp:positionV relativeFrom="paragraph">
                  <wp:posOffset>368299</wp:posOffset>
                </wp:positionV>
                <wp:extent cx="526415" cy="0"/>
                <wp:effectExtent l="38100" t="76200" r="26035" b="95250"/>
                <wp:wrapNone/>
                <wp:docPr id="3748" name="Line 2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641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597827" id="Line 2553" o:spid="_x0000_s1026" style="position:absolute;z-index:2516582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55pt,29pt" to="120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">
                <v:stroke startarrow="block" endarrow="block"/>
              </v:line>
            </w:pict>
          </mc:Fallback>
        </mc:AlternateContent>
      </w:r>
      <w:r w:rsidR="006A702C">
        <w:rPr>
          <w:noProof/>
          <w:lang w:eastAsia="ja-JP" w:bidi="th-TH"/>
        </w:rPr>
        <mc:AlternateContent>
          <mc:Choice Requires="wps">
            <w:drawing>
              <wp:anchor distT="0" distB="0" distL="114300" distR="114300" simplePos="0" relativeHeight="251658298" behindDoc="0" locked="0" layoutInCell="1" allowOverlap="1" wp14:anchorId="6A2378DC" wp14:editId="6A2378DD">
                <wp:simplePos x="0" y="0"/>
                <wp:positionH relativeFrom="column">
                  <wp:posOffset>109220</wp:posOffset>
                </wp:positionH>
                <wp:positionV relativeFrom="paragraph">
                  <wp:posOffset>1282700</wp:posOffset>
                </wp:positionV>
                <wp:extent cx="762000" cy="203200"/>
                <wp:effectExtent l="0" t="0" r="0" b="6350"/>
                <wp:wrapNone/>
                <wp:docPr id="3747" name="Text Box 2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E" w14:textId="77777777" w:rsidR="00446663" w:rsidRDefault="00446663" w:rsidP="001B5C4B">
                            <w:r>
                              <w:t>Function 2</w:t>
                            </w:r>
                            <w:r>
                              <w:tab/>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DC" id="Text Box 2559" o:spid="_x0000_s1365" type="#_x0000_t202" style="position:absolute;left:0;text-align:left;margin-left:8.6pt;margin-top:101pt;width:60pt;height:16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" filled="f" stroked="f">
                <v:textbox inset="5.85pt,.7pt,5.85pt,.7pt">
                  <w:txbxContent>
                    <w:p w14:paraId="6A237A9E" w14:textId="77777777" w:rsidR="00446663" w:rsidRDefault="00446663" w:rsidP="001B5C4B">
                      <w:r>
                        <w:t>Function 2</w:t>
                      </w:r>
                      <w:r>
                        <w:tab/>
                      </w:r>
                    </w:p>
                  </w:txbxContent>
                </v:textbox>
              </v:shape>
            </w:pict>
          </mc:Fallback>
        </mc:AlternateContent>
      </w:r>
      <w:r w:rsidR="006A702C">
        <w:rPr>
          <w:noProof/>
          <w:lang w:eastAsia="ja-JP" w:bidi="th-TH"/>
        </w:rPr>
        <mc:AlternateContent>
          <mc:Choice Requires="wps">
            <w:drawing>
              <wp:anchor distT="0" distB="0" distL="114300" distR="114300" simplePos="0" relativeHeight="251658296" behindDoc="0" locked="0" layoutInCell="1" allowOverlap="1" wp14:anchorId="6A2378DE" wp14:editId="6A2378DF">
                <wp:simplePos x="0" y="0"/>
                <wp:positionH relativeFrom="column">
                  <wp:posOffset>1188720</wp:posOffset>
                </wp:positionH>
                <wp:positionV relativeFrom="paragraph">
                  <wp:posOffset>596900</wp:posOffset>
                </wp:positionV>
                <wp:extent cx="914400" cy="228600"/>
                <wp:effectExtent l="0" t="0" r="0" b="0"/>
                <wp:wrapNone/>
                <wp:docPr id="3745" name="Text Box 2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9F" w14:textId="77777777" w:rsidR="00446663" w:rsidRDefault="00446663" w:rsidP="001B5C4B">
                            <w:r>
                              <w:t>10msec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DE" id="Text Box 2557" o:spid="_x0000_s1366" type="#_x0000_t202" style="position:absolute;left:0;text-align:left;margin-left:93.6pt;margin-top:47pt;width:1in;height:18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H3xuw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" filled="f" stroked="f">
                <v:textbox inset="5.85pt,.7pt,5.85pt,.7pt">
                  <w:txbxContent>
                    <w:p w14:paraId="6A237A9F" w14:textId="77777777" w:rsidR="00446663" w:rsidRDefault="00446663" w:rsidP="001B5C4B">
                      <w:r>
                        <w:t>10msec</w:t>
                      </w:r>
                    </w:p>
                  </w:txbxContent>
                </v:textbox>
              </v:shape>
            </w:pict>
          </mc:Fallback>
        </mc:AlternateContent>
      </w:r>
      <w:r w:rsidR="006A702C">
        <w:rPr>
          <w:noProof/>
          <w:lang w:eastAsia="ja-JP" w:bidi="th-TH"/>
        </w:rPr>
        <mc:AlternateContent>
          <mc:Choice Requires="wps">
            <w:drawing>
              <wp:anchor distT="0" distB="0" distL="114300" distR="114300" simplePos="0" relativeHeight="251658294" behindDoc="0" locked="0" layoutInCell="1" allowOverlap="1" wp14:anchorId="6A2378E0" wp14:editId="6A2378E1">
                <wp:simplePos x="0" y="0"/>
                <wp:positionH relativeFrom="column">
                  <wp:posOffset>1188720</wp:posOffset>
                </wp:positionH>
                <wp:positionV relativeFrom="paragraph">
                  <wp:posOffset>368300</wp:posOffset>
                </wp:positionV>
                <wp:extent cx="914400" cy="228600"/>
                <wp:effectExtent l="0" t="0" r="0" b="0"/>
                <wp:wrapNone/>
                <wp:docPr id="3744" name="Text Box 2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A0" w14:textId="77777777" w:rsidR="00446663" w:rsidRDefault="00446663" w:rsidP="001B5C4B">
                            <w:r>
                              <w:t>8msec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E0" id="Text Box 2555" o:spid="_x0000_s1367" type="#_x0000_t202" style="position:absolute;left:0;text-align:left;margin-left:93.6pt;margin-top:29pt;width:1in;height:18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UKR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" filled="f" stroked="f">
                <v:textbox inset="5.85pt,.7pt,5.85pt,.7pt">
                  <w:txbxContent>
                    <w:p w14:paraId="6A237AA0" w14:textId="77777777" w:rsidR="00446663" w:rsidRDefault="00446663" w:rsidP="001B5C4B">
                      <w:r>
                        <w:t>8msec</w:t>
                      </w:r>
                    </w:p>
                  </w:txbxContent>
                </v:textbox>
              </v:shape>
            </w:pict>
          </mc:Fallback>
        </mc:AlternateContent>
      </w:r>
      <w:r w:rsidR="006A702C">
        <w:rPr>
          <w:noProof/>
          <w:lang w:eastAsia="ja-JP" w:bidi="th-TH"/>
        </w:rPr>
        <mc:AlternateContent>
          <mc:Choice Requires="wps">
            <w:drawing>
              <wp:anchor distT="0" distB="0" distL="114300" distR="114300" simplePos="0" relativeHeight="251658293" behindDoc="0" locked="0" layoutInCell="1" allowOverlap="1" wp14:anchorId="6A2378E2" wp14:editId="6A2378E3">
                <wp:simplePos x="0" y="0"/>
                <wp:positionH relativeFrom="column">
                  <wp:posOffset>871220</wp:posOffset>
                </wp:positionH>
                <wp:positionV relativeFrom="paragraph">
                  <wp:posOffset>139700</wp:posOffset>
                </wp:positionV>
                <wp:extent cx="914400" cy="228600"/>
                <wp:effectExtent l="0" t="0" r="0" b="0"/>
                <wp:wrapNone/>
                <wp:docPr id="774" name="Text Box 2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A1" w14:textId="77777777" w:rsidR="00446663" w:rsidRDefault="00446663" w:rsidP="001B5C4B">
                            <w:r>
                              <w:t>2msec</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8E2" id="Text Box 2554" o:spid="_x0000_s1368" type="#_x0000_t202" style="position:absolute;left:0;text-align:left;margin-left:68.6pt;margin-top:11pt;width:1in;height:18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fwug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" filled="f" stroked="f">
                <v:textbox inset="5.85pt,.7pt,5.85pt,.7pt">
                  <w:txbxContent>
                    <w:p w14:paraId="6A237AA1" w14:textId="77777777" w:rsidR="00446663" w:rsidRDefault="00446663" w:rsidP="001B5C4B">
                      <w:r>
                        <w:t>2msec</w:t>
                      </w:r>
                    </w:p>
                  </w:txbxContent>
                </v:textbox>
              </v:shape>
            </w:pict>
          </mc:Fallback>
        </mc:AlternateContent>
      </w:r>
      <w:r w:rsidR="006A702C">
        <w:rPr>
          <w:noProof/>
          <w:lang w:eastAsia="ja-JP" w:bidi="th-TH"/>
        </w:rPr>
        <mc:AlternateContent>
          <mc:Choice Requires="wpc">
            <w:drawing>
              <wp:inline distT="0" distB="0" distL="0" distR="0" wp14:anchorId="6A2378E4" wp14:editId="1F402F38">
                <wp:extent cx="5334001" cy="2382520"/>
                <wp:effectExtent l="0" t="0" r="19050" b="17780"/>
                <wp:docPr id="1317" name="キャンバス 228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72" name="AutoShape 2290"/>
                        <wps:cNvSpPr>
                          <a:spLocks noChangeArrowheads="1"/>
                        </wps:cNvSpPr>
                        <wps:spPr bwMode="auto">
                          <a:xfrm>
                            <a:off x="1016000" y="1600200"/>
                            <a:ext cx="2540000" cy="114300"/>
                          </a:xfrm>
                          <a:prstGeom prst="homePlate">
                            <a:avLst>
                              <a:gd name="adj" fmla="val 555556"/>
                            </a:avLst>
                          </a:prstGeom>
                          <a:solidFill>
                            <a:srgbClr val="99CCF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73" name="AutoShape 2291"/>
                        <wps:cNvSpPr>
                          <a:spLocks noChangeArrowheads="1"/>
                        </wps:cNvSpPr>
                        <wps:spPr bwMode="auto">
                          <a:xfrm>
                            <a:off x="1015300" y="1257300"/>
                            <a:ext cx="2032700" cy="114300"/>
                          </a:xfrm>
                          <a:prstGeom prst="homePlate">
                            <a:avLst>
                              <a:gd name="adj" fmla="val 444598"/>
                            </a:avLst>
                          </a:prstGeom>
                          <a:solidFill>
                            <a:srgbClr val="CC99FF">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874" name="Line 2292"/>
                        <wps:cNvCnPr>
                          <a:cxnSpLocks noChangeShapeType="1"/>
                        </wps:cNvCnPr>
                        <wps:spPr bwMode="auto">
                          <a:xfrm>
                            <a:off x="2031300" y="228600"/>
                            <a:ext cx="700" cy="16002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875" name="Line 2293"/>
                        <wps:cNvCnPr>
                          <a:cxnSpLocks noChangeShapeType="1"/>
                        </wps:cNvCnPr>
                        <wps:spPr bwMode="auto">
                          <a:xfrm>
                            <a:off x="1524000" y="254000"/>
                            <a:ext cx="60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876" name="Line 2294"/>
                        <wps:cNvCnPr>
                          <a:cxnSpLocks noChangeShapeType="1"/>
                        </wps:cNvCnPr>
                        <wps:spPr bwMode="auto">
                          <a:xfrm>
                            <a:off x="1016000" y="254000"/>
                            <a:ext cx="600" cy="1574800"/>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877" name="Rectangle 2295" descr="5%"/>
                        <wps:cNvSpPr>
                          <a:spLocks noChangeArrowheads="1"/>
                        </wps:cNvSpPr>
                        <wps:spPr bwMode="auto">
                          <a:xfrm>
                            <a:off x="1015300" y="1028700"/>
                            <a:ext cx="1277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78" name="Rectangle 2296"/>
                        <wps:cNvSpPr>
                          <a:spLocks noChangeArrowheads="1"/>
                        </wps:cNvSpPr>
                        <wps:spPr bwMode="auto">
                          <a:xfrm>
                            <a:off x="1143000" y="1257300"/>
                            <a:ext cx="762000" cy="114300"/>
                          </a:xfrm>
                          <a:prstGeom prst="rect">
                            <a:avLst/>
                          </a:prstGeom>
                          <a:solidFill>
                            <a:srgbClr val="C0C0C0"/>
                          </a:solidFill>
                          <a:ln w="9525">
                            <a:solidFill>
                              <a:srgbClr val="000000"/>
                            </a:solidFill>
                            <a:miter lim="800000"/>
                            <a:headEnd/>
                            <a:tailEnd/>
                          </a:ln>
                        </wps:spPr>
                        <wps:bodyPr rot="0" vert="horz" wrap="square" lIns="74295" tIns="8890" rIns="74295" bIns="8890" anchor="t" anchorCtr="0" upright="1">
                          <a:noAutofit/>
                        </wps:bodyPr>
                      </wps:wsp>
                      <wps:wsp>
                        <wps:cNvPr id="879" name="Rectangle 2297" descr="5%"/>
                        <wps:cNvSpPr>
                          <a:spLocks noChangeArrowheads="1"/>
                        </wps:cNvSpPr>
                        <wps:spPr bwMode="auto">
                          <a:xfrm>
                            <a:off x="15240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80" name="Rectangle 2298" descr="5%"/>
                        <wps:cNvSpPr>
                          <a:spLocks noChangeArrowheads="1"/>
                        </wps:cNvSpPr>
                        <wps:spPr bwMode="auto">
                          <a:xfrm>
                            <a:off x="20320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81" name="Rectangle 2299" descr="5%"/>
                        <wps:cNvSpPr>
                          <a:spLocks noChangeArrowheads="1"/>
                        </wps:cNvSpPr>
                        <wps:spPr bwMode="auto">
                          <a:xfrm>
                            <a:off x="25406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82" name="Line 2300"/>
                        <wps:cNvCnPr>
                          <a:cxnSpLocks noChangeShapeType="1"/>
                        </wps:cNvCnPr>
                        <wps:spPr bwMode="auto">
                          <a:xfrm>
                            <a:off x="2540000" y="254000"/>
                            <a:ext cx="600" cy="1574800"/>
                          </a:xfrm>
                          <a:prstGeom prst="line">
                            <a:avLst/>
                          </a:prstGeom>
                          <a:noFill/>
                          <a:ln w="6350">
                            <a:solidFill>
                              <a:srgbClr val="333333"/>
                            </a:solidFill>
                            <a:prstDash val="sysDot"/>
                            <a:round/>
                            <a:headEnd/>
                            <a:tailEnd/>
                          </a:ln>
                          <a:extLst>
                            <a:ext uri="{909E8E84-426E-40DD-AFC4-6F175D3DCCD1}">
                              <a14:hiddenFill xmlns:a14="http://schemas.microsoft.com/office/drawing/2010/main">
                                <a:noFill/>
                              </a14:hiddenFill>
                            </a:ext>
                          </a:extLst>
                        </wps:spPr>
                        <wps:bodyPr/>
                      </wps:wsp>
                      <wps:wsp>
                        <wps:cNvPr id="883" name="Rectangle 2301" descr="5%"/>
                        <wps:cNvSpPr>
                          <a:spLocks noChangeArrowheads="1"/>
                        </wps:cNvSpPr>
                        <wps:spPr bwMode="auto">
                          <a:xfrm>
                            <a:off x="3048000" y="10287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84" name="Line 2302"/>
                        <wps:cNvCnPr>
                          <a:cxnSpLocks noChangeShapeType="1"/>
                        </wps:cNvCnPr>
                        <wps:spPr bwMode="auto">
                          <a:xfrm>
                            <a:off x="3048000" y="254000"/>
                            <a:ext cx="600" cy="1574800"/>
                          </a:xfrm>
                          <a:prstGeom prst="line">
                            <a:avLst/>
                          </a:prstGeom>
                          <a:noFill/>
                          <a:ln w="9525">
                            <a:solidFill>
                              <a:srgbClr val="333333"/>
                            </a:solidFill>
                            <a:round/>
                            <a:headEnd/>
                            <a:tailEnd/>
                          </a:ln>
                          <a:extLst>
                            <a:ext uri="{909E8E84-426E-40DD-AFC4-6F175D3DCCD1}">
                              <a14:hiddenFill xmlns:a14="http://schemas.microsoft.com/office/drawing/2010/main">
                                <a:noFill/>
                              </a14:hiddenFill>
                            </a:ext>
                          </a:extLst>
                        </wps:spPr>
                        <wps:bodyPr/>
                      </wps:wsp>
                      <wps:wsp>
                        <wps:cNvPr id="885" name="Line 2303"/>
                        <wps:cNvCnPr>
                          <a:cxnSpLocks noChangeShapeType="1"/>
                        </wps:cNvCnPr>
                        <wps:spPr bwMode="auto">
                          <a:xfrm>
                            <a:off x="3556000" y="254000"/>
                            <a:ext cx="1200" cy="1574800"/>
                          </a:xfrm>
                          <a:prstGeom prst="line">
                            <a:avLst/>
                          </a:prstGeom>
                          <a:noFill/>
                          <a:ln w="158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86" name="Rectangle 2304" descr="5%"/>
                        <wps:cNvSpPr>
                          <a:spLocks noChangeArrowheads="1"/>
                        </wps:cNvSpPr>
                        <wps:spPr bwMode="auto">
                          <a:xfrm>
                            <a:off x="3557200" y="1028700"/>
                            <a:ext cx="1277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88" name="Rectangle 2305" descr="5%"/>
                        <wps:cNvSpPr>
                          <a:spLocks noChangeArrowheads="1"/>
                        </wps:cNvSpPr>
                        <wps:spPr bwMode="auto">
                          <a:xfrm>
                            <a:off x="4064000" y="1054100"/>
                            <a:ext cx="127600" cy="114300"/>
                          </a:xfrm>
                          <a:prstGeom prst="rect">
                            <a:avLst/>
                          </a:prstGeom>
                          <a:pattFill prst="pct5">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89" name="Text Box 2306"/>
                        <wps:cNvSpPr txBox="1">
                          <a:spLocks noChangeArrowheads="1"/>
                        </wps:cNvSpPr>
                        <wps:spPr bwMode="auto">
                          <a:xfrm>
                            <a:off x="34131" y="1600200"/>
                            <a:ext cx="871677" cy="21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A2" w14:textId="77777777" w:rsidR="00446663" w:rsidRDefault="00446663" w:rsidP="001B5C4B">
                              <w:r>
                                <w:t>Function 3</w:t>
                              </w:r>
                            </w:p>
                          </w:txbxContent>
                        </wps:txbx>
                        <wps:bodyPr rot="0" vert="horz" wrap="square" lIns="74295" tIns="8890" rIns="74295" bIns="8890" anchor="t" anchorCtr="0" upright="1">
                          <a:noAutofit/>
                        </wps:bodyPr>
                      </wps:wsp>
                      <wps:wsp>
                        <wps:cNvPr id="890" name="Rectangle 2307" descr="右下がり対角線"/>
                        <wps:cNvSpPr>
                          <a:spLocks noChangeArrowheads="1"/>
                        </wps:cNvSpPr>
                        <wps:spPr bwMode="auto">
                          <a:xfrm>
                            <a:off x="1270600" y="1257300"/>
                            <a:ext cx="2534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91" name="Rectangle 2308" descr="右下がり対角線"/>
                        <wps:cNvSpPr>
                          <a:spLocks noChangeArrowheads="1"/>
                        </wps:cNvSpPr>
                        <wps:spPr bwMode="auto">
                          <a:xfrm>
                            <a:off x="1651600" y="1257300"/>
                            <a:ext cx="253400" cy="114300"/>
                          </a:xfrm>
                          <a:prstGeom prst="rect">
                            <a:avLst/>
                          </a:prstGeom>
                          <a:pattFill prst="ltDn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92" name="Rectangle 2309"/>
                        <wps:cNvSpPr>
                          <a:spLocks noChangeArrowheads="1"/>
                        </wps:cNvSpPr>
                        <wps:spPr bwMode="auto">
                          <a:xfrm>
                            <a:off x="1905000" y="1600200"/>
                            <a:ext cx="762000" cy="114300"/>
                          </a:xfrm>
                          <a:prstGeom prst="rect">
                            <a:avLst/>
                          </a:prstGeom>
                          <a:solidFill>
                            <a:srgbClr val="CCFFFF"/>
                          </a:solidFill>
                          <a:ln w="9525">
                            <a:solidFill>
                              <a:srgbClr val="000000"/>
                            </a:solidFill>
                            <a:miter lim="800000"/>
                            <a:headEnd/>
                            <a:tailEnd/>
                          </a:ln>
                        </wps:spPr>
                        <wps:bodyPr rot="0" vert="horz" wrap="square" lIns="74295" tIns="8890" rIns="74295" bIns="8890" anchor="t" anchorCtr="0" upright="1">
                          <a:noAutofit/>
                        </wps:bodyPr>
                      </wps:wsp>
                      <wps:wsp>
                        <wps:cNvPr id="894" name="Rectangle 2310" descr="右上がり対角線"/>
                        <wps:cNvSpPr>
                          <a:spLocks noChangeArrowheads="1"/>
                        </wps:cNvSpPr>
                        <wps:spPr bwMode="auto">
                          <a:xfrm>
                            <a:off x="1905000" y="1600200"/>
                            <a:ext cx="1270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895" name="Rectangle 2311" descr="右上がり対角線"/>
                        <wps:cNvSpPr>
                          <a:spLocks noChangeArrowheads="1"/>
                        </wps:cNvSpPr>
                        <wps:spPr bwMode="auto">
                          <a:xfrm>
                            <a:off x="2159600" y="1600200"/>
                            <a:ext cx="380400" cy="1143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wps:wsp>
                        <wps:cNvPr id="768" name="Line 2312"/>
                        <wps:cNvCnPr>
                          <a:cxnSpLocks noChangeShapeType="1"/>
                        </wps:cNvCnPr>
                        <wps:spPr bwMode="auto">
                          <a:xfrm>
                            <a:off x="1016000" y="1102300"/>
                            <a:ext cx="600" cy="1804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9" name="Text Box 2313"/>
                        <wps:cNvSpPr txBox="1">
                          <a:spLocks noChangeArrowheads="1"/>
                        </wps:cNvSpPr>
                        <wps:spPr bwMode="auto">
                          <a:xfrm>
                            <a:off x="3555342" y="228539"/>
                            <a:ext cx="1778634" cy="1925954"/>
                          </a:xfrm>
                          <a:prstGeom prst="rect">
                            <a:avLst/>
                          </a:prstGeom>
                          <a:solidFill>
                            <a:srgbClr val="FFFFFF"/>
                          </a:solidFill>
                          <a:ln w="9525">
                            <a:solidFill>
                              <a:srgbClr val="000000"/>
                            </a:solidFill>
                            <a:miter lim="800000"/>
                            <a:headEnd/>
                            <a:tailEnd/>
                          </a:ln>
                        </wps:spPr>
                        <wps:txbx>
                          <w:txbxContent>
                            <w:p w14:paraId="6A237AA3" w14:textId="3F528647" w:rsidR="00446663" w:rsidRPr="00942687" w:rsidRDefault="00446663" w:rsidP="001B5C4B">
                              <w:r>
                                <w:t>If Function 2 uses computation results of Function 1, it is possible that computation results from Function 1 will replace them while Function 2 is computing.</w:t>
                              </w:r>
                            </w:p>
                            <w:p w14:paraId="6A237AA4" w14:textId="77777777" w:rsidR="00446663" w:rsidRPr="00942687" w:rsidRDefault="00446663" w:rsidP="001B5C4B">
                              <w:r>
                                <w:t>For that reason, computation results that vary at the point when computation starts for each sampling are generally stored in a different RAM.</w:t>
                              </w:r>
                            </w:p>
                          </w:txbxContent>
                        </wps:txbx>
                        <wps:bodyPr rot="0" vert="horz" wrap="square" lIns="74295" tIns="8890" rIns="74295" bIns="8890" anchor="t" anchorCtr="0" upright="1">
                          <a:spAutoFit/>
                        </wps:bodyPr>
                      </wps:wsp>
                      <wps:wsp>
                        <wps:cNvPr id="770" name="Line 2314"/>
                        <wps:cNvCnPr>
                          <a:cxnSpLocks noChangeShapeType="1"/>
                        </wps:cNvCnPr>
                        <wps:spPr bwMode="auto">
                          <a:xfrm>
                            <a:off x="1017200" y="1102300"/>
                            <a:ext cx="700" cy="6122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1" name="Text Box 2315"/>
                        <wps:cNvSpPr txBox="1">
                          <a:spLocks noChangeArrowheads="1"/>
                        </wps:cNvSpPr>
                        <wps:spPr bwMode="auto">
                          <a:xfrm>
                            <a:off x="824800" y="1828799"/>
                            <a:ext cx="2159700" cy="553721"/>
                          </a:xfrm>
                          <a:prstGeom prst="rect">
                            <a:avLst/>
                          </a:prstGeom>
                          <a:solidFill>
                            <a:srgbClr val="FFFFFF"/>
                          </a:solidFill>
                          <a:ln w="9525">
                            <a:solidFill>
                              <a:srgbClr val="000000"/>
                            </a:solidFill>
                            <a:miter lim="800000"/>
                            <a:headEnd/>
                            <a:tailEnd/>
                          </a:ln>
                        </wps:spPr>
                        <wps:txbx>
                          <w:txbxContent>
                            <w:p w14:paraId="6A237AA5" w14:textId="77777777" w:rsidR="00446663" w:rsidRDefault="00446663" w:rsidP="001B5C4B">
                              <w:r>
                                <w:t>The value should be held at the beginning of the task.</w:t>
                              </w:r>
                            </w:p>
                          </w:txbxContent>
                        </wps:txbx>
                        <wps:bodyPr rot="0" vert="horz" wrap="square" lIns="74295" tIns="8890" rIns="74295" bIns="8890" anchor="t" anchorCtr="0" upright="1">
                          <a:noAutofit/>
                        </wps:bodyPr>
                      </wps:wsp>
                      <wps:wsp>
                        <wps:cNvPr id="772" name="Line 2316"/>
                        <wps:cNvCnPr>
                          <a:cxnSpLocks noChangeShapeType="1"/>
                        </wps:cNvCnPr>
                        <wps:spPr bwMode="auto">
                          <a:xfrm>
                            <a:off x="1651600" y="1102300"/>
                            <a:ext cx="253400" cy="497900"/>
                          </a:xfrm>
                          <a:prstGeom prst="line">
                            <a:avLst/>
                          </a:prstGeom>
                          <a:noFill/>
                          <a:ln w="2857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73" name="Text Box 2317"/>
                        <wps:cNvSpPr txBox="1">
                          <a:spLocks noChangeArrowheads="1"/>
                        </wps:cNvSpPr>
                        <wps:spPr bwMode="auto">
                          <a:xfrm>
                            <a:off x="1968500" y="802105"/>
                            <a:ext cx="1396300" cy="798095"/>
                          </a:xfrm>
                          <a:prstGeom prst="rect">
                            <a:avLst/>
                          </a:prstGeom>
                          <a:solidFill>
                            <a:srgbClr val="FFFFFF"/>
                          </a:solidFill>
                          <a:ln w="9525">
                            <a:solidFill>
                              <a:srgbClr val="000000"/>
                            </a:solidFill>
                            <a:miter lim="800000"/>
                            <a:headEnd/>
                            <a:tailEnd/>
                          </a:ln>
                        </wps:spPr>
                        <wps:txbx>
                          <w:txbxContent>
                            <w:p w14:paraId="6A237AA6" w14:textId="77777777" w:rsidR="00446663" w:rsidRDefault="00446663" w:rsidP="001B5C4B">
                              <w:r>
                                <w:t>Do not immediately use values that are being updated.</w:t>
                              </w:r>
                            </w:p>
                          </w:txbxContent>
                        </wps:txbx>
                        <wps:bodyPr rot="0" vert="horz" wrap="square" lIns="74295" tIns="8890" rIns="74295" bIns="8890" anchor="t" anchorCtr="0" upright="1">
                          <a:noAutofit/>
                        </wps:bodyPr>
                      </wps:wsp>
                    </wpc:wpc>
                  </a:graphicData>
                </a:graphic>
              </wp:inline>
            </w:drawing>
          </mc:Choice>
          <mc:Fallback>
            <w:pict>
              <v:group w14:anchorId="6A2378E4" id="キャンバス 2288" o:spid="_x0000_s1369" editas="canvas" style="width:420pt;height:187.6pt;mso-position-horizontal-relative:char;mso-position-vertical-relative:line" coordsize="53340,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">
                <v:shape id="_x0000_s1370" type="#_x0000_t75" style="position:absolute;width:53340;height:23825;visibility:visible;mso-wrap-style:square">
                  <v:fill o:detectmouseclick="t"/>
                  <v:path o:connecttype="none"/>
                </v:shape>
                <v:shape id="AutoShape 2290" o:spid="_x0000_s1371" type="#_x0000_t15" style="position:absolute;left:10160;top:16002;width:254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" fillcolor="#9cf" stroked="f">
                  <v:fill opacity="32896f"/>
                  <v:textbox inset="5.85pt,.7pt,5.85pt,.7pt"/>
                </v:shape>
                <v:shape id="AutoShape 2291" o:spid="_x0000_s1372" type="#_x0000_t15" style="position:absolute;left:10153;top:12573;width:2032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" fillcolor="#c9f" stroked="f">
                  <v:fill opacity="32896f"/>
                  <v:textbox inset="5.85pt,.7pt,5.85pt,.7pt"/>
                </v:shape>
                <v:line id="Line 2292" o:spid="_x0000_s1373" style="position:absolute;visibility:visible;mso-wrap-style:square" from="20313,2286" to="20320,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" strokecolor="#333" strokeweight=".5pt">
                  <v:stroke dashstyle="1 1"/>
                </v:line>
                <v:line id="Line 2293" o:spid="_x0000_s1374" style="position:absolute;visibility:visible;mso-wrap-style:square" from="15240,2540" to="1524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" strokecolor="#333" strokeweight=".5pt">
                  <v:stroke dashstyle="1 1"/>
                </v:line>
                <v:line id="Line 2294" o:spid="_x0000_s1375" style="position:absolute;visibility:visible;mso-wrap-style:square" from="10160,2540" to="1016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" strokecolor="#333"/>
                <v:rect id="Rectangle 2295" o:spid="_x0000_s1376" alt="5%" style="position:absolute;left:10153;top:10287;width:127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" fillcolor="black">
                  <v:fill r:id="rId539" o:title="" type="pattern"/>
                  <v:textbox inset="5.85pt,.7pt,5.85pt,.7pt"/>
                </v:rect>
                <v:rect id="Rectangle 2296" o:spid="_x0000_s1377" style="position:absolute;left:11430;top:12573;width:762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" fillcolor="silver">
                  <v:textbox inset="5.85pt,.7pt,5.85pt,.7pt"/>
                </v:rect>
                <v:rect id="Rectangle 2297" o:spid="_x0000_s1378" alt="5%" style="position:absolute;left:15240;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" fillcolor="black">
                  <v:fill r:id="rId539" o:title="" type="pattern"/>
                  <v:textbox inset="5.85pt,.7pt,5.85pt,.7pt"/>
                </v:rect>
                <v:rect id="Rectangle 2298" o:spid="_x0000_s1379" alt="5%" style="position:absolute;left:20320;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" fillcolor="black">
                  <v:fill r:id="rId539" o:title="" type="pattern"/>
                  <v:textbox inset="5.85pt,.7pt,5.85pt,.7pt"/>
                </v:rect>
                <v:rect id="Rectangle 2299" o:spid="_x0000_s1380" alt="5%" style="position:absolute;left:25406;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" fillcolor="black">
                  <v:fill r:id="rId539" o:title="" type="pattern"/>
                  <v:textbox inset="5.85pt,.7pt,5.85pt,.7pt"/>
                </v:rect>
                <v:line id="Line 2300" o:spid="_x0000_s1381" style="position:absolute;visibility:visible;mso-wrap-style:square" from="25400,2540" to="2540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" strokecolor="#333" strokeweight=".5pt">
                  <v:stroke dashstyle="1 1"/>
                </v:line>
                <v:rect id="Rectangle 2301" o:spid="_x0000_s1382" alt="5%" style="position:absolute;left:30480;top:10287;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" fillcolor="black">
                  <v:fill r:id="rId539" o:title="" type="pattern"/>
                  <v:textbox inset="5.85pt,.7pt,5.85pt,.7pt"/>
                </v:rect>
                <v:line id="Line 2302" o:spid="_x0000_s1383" style="position:absolute;visibility:visible;mso-wrap-style:square" from="30480,2540" to="30486,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" strokecolor="#333"/>
                <v:line id="Line 2303" o:spid="_x0000_s1384" style="position:absolute;visibility:visible;mso-wrap-style:square" from="35560,2540" to="3557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" strokeweight="1.25pt">
                  <v:stroke dashstyle="dash"/>
                </v:line>
                <v:rect id="Rectangle 2304" o:spid="_x0000_s1385" alt="5%" style="position:absolute;left:35572;top:10287;width:127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" fillcolor="black">
                  <v:fill r:id="rId539" o:title="" type="pattern"/>
                  <v:textbox inset="5.85pt,.7pt,5.85pt,.7pt"/>
                </v:rect>
                <v:rect id="Rectangle 2305" o:spid="_x0000_s1386" alt="5%" style="position:absolute;left:40640;top:10541;width:12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" fillcolor="black">
                  <v:fill r:id="rId539" o:title="" type="pattern"/>
                  <v:textbox inset="5.85pt,.7pt,5.85pt,.7pt"/>
                </v:rect>
                <v:shape id="Text Box 2306" o:spid="_x0000_s1387" type="#_x0000_t202" style="position:absolute;left:341;top:16002;width:8717;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" filled="f" stroked="f">
                  <v:textbox inset="5.85pt,.7pt,5.85pt,.7pt">
                    <w:txbxContent>
                      <w:p w14:paraId="6A237AA2" w14:textId="77777777" w:rsidR="00446663" w:rsidRDefault="00446663" w:rsidP="001B5C4B">
                        <w:r>
                          <w:t>Function 3</w:t>
                        </w:r>
                      </w:p>
                    </w:txbxContent>
                  </v:textbox>
                </v:shape>
                <v:rect id="Rectangle 2307" o:spid="_x0000_s1388" alt="右下がり対角線" style="position:absolute;left:12706;top:12573;width:25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" fillcolor="black">
                  <v:fill r:id="rId540" o:title="" type="pattern"/>
                  <v:textbox inset="5.85pt,.7pt,5.85pt,.7pt"/>
                </v:rect>
                <v:rect id="Rectangle 2308" o:spid="_x0000_s1389" alt="右下がり対角線" style="position:absolute;left:16516;top:12573;width:25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" fillcolor="black">
                  <v:fill r:id="rId540" o:title="" type="pattern"/>
                  <v:textbox inset="5.85pt,.7pt,5.85pt,.7pt"/>
                </v:rect>
                <v:rect id="Rectangle 2309" o:spid="_x0000_s1390" style="position:absolute;left:19050;top:16002;width:762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" fillcolor="#cff">
                  <v:textbox inset="5.85pt,.7pt,5.85pt,.7pt"/>
                </v:rect>
                <v:rect id="Rectangle 2310" o:spid="_x0000_s1391" alt="右上がり対角線" style="position:absolute;left:19050;top:16002;width:12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" fillcolor="black">
                  <v:fill r:id="rId541" o:title="" type="pattern"/>
                  <v:textbox inset="5.85pt,.7pt,5.85pt,.7pt"/>
                </v:rect>
                <v:rect id="Rectangle 2311" o:spid="_x0000_s1392" alt="右上がり対角線" style="position:absolute;left:21596;top:16002;width:380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" fillcolor="black">
                  <v:fill r:id="rId541" o:title="" type="pattern"/>
                  <v:textbox inset="5.85pt,.7pt,5.85pt,.7pt"/>
                </v:rect>
                <v:line id="Line 2312" o:spid="_x0000_s1393" style="position:absolute;visibility:visible;mso-wrap-style:square" from="10160,11023" to="10166,1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" strokeweight="2.25pt">
                  <v:stroke endarrow="block"/>
                </v:line>
                <v:shape id="Text Box 2313" o:spid="_x0000_s1394" type="#_x0000_t202" style="position:absolute;left:35553;top:2285;width:17786;height:19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">
                  <v:textbox style="mso-fit-shape-to-text:t" inset="5.85pt,.7pt,5.85pt,.7pt">
                    <w:txbxContent>
                      <w:p w14:paraId="6A237AA3" w14:textId="3F528647" w:rsidR="00446663" w:rsidRPr="00942687" w:rsidRDefault="00446663" w:rsidP="001B5C4B">
                        <w:r>
                          <w:t>If Function 2 uses computation results of Function 1, it is possible that computation results from Function 1 will replace them while Function 2 is computing.</w:t>
                        </w:r>
                      </w:p>
                      <w:p w14:paraId="6A237AA4" w14:textId="77777777" w:rsidR="00446663" w:rsidRPr="00942687" w:rsidRDefault="00446663" w:rsidP="001B5C4B">
                        <w:r>
                          <w:t>For that reason, computation results that vary at the point when computation starts for each sampling are generally stored in a different RAM.</w:t>
                        </w:r>
                      </w:p>
                    </w:txbxContent>
                  </v:textbox>
                </v:shape>
                <v:line id="Line 2314" o:spid="_x0000_s1395" style="position:absolute;visibility:visible;mso-wrap-style:square" from="10172,11023" to="10179,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" strokeweight="2.25pt">
                  <v:stroke endarrow="block"/>
                </v:line>
                <v:shape id="Text Box 2315" o:spid="_x0000_s1396" type="#_x0000_t202" style="position:absolute;left:8248;top:18287;width:21597;height:5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">
                  <v:textbox inset="5.85pt,.7pt,5.85pt,.7pt">
                    <w:txbxContent>
                      <w:p w14:paraId="6A237AA5" w14:textId="77777777" w:rsidR="00446663" w:rsidRDefault="00446663" w:rsidP="001B5C4B">
                        <w:r>
                          <w:t>The value should be held at the beginning of the task.</w:t>
                        </w:r>
                      </w:p>
                    </w:txbxContent>
                  </v:textbox>
                </v:shape>
                <v:line id="Line 2316" o:spid="_x0000_s1397" style="position:absolute;visibility:visible;mso-wrap-style:square" from="16516,11023" to="19050,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" strokeweight="2.25pt">
                  <v:stroke dashstyle="dash" endarrow="block"/>
                </v:line>
                <v:shape id="Text Box 2317" o:spid="_x0000_s1398" type="#_x0000_t202" style="position:absolute;left:19685;top:8021;width:13963;height:7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62TxgAAANwAAAAPAAAAZHJzL2Rvd25yZXYueG1sRI9Ba8JA&#10;FITvBf/D8gQvRTdaUJ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Yl+tk8YAAADcAAAA&#10;DwAAAAAAAAAAAAAAAAAHAgAAZHJzL2Rvd25yZXYueG1sUEsFBgAAAAADAAMAtwAAAPoCAAAAAA==&#10;">
                  <v:textbox inset="5.85pt,.7pt,5.85pt,.7pt">
                    <w:txbxContent>
                      <w:p w14:paraId="6A237AA6" w14:textId="77777777" w:rsidR="00446663" w:rsidRDefault="00446663" w:rsidP="001B5C4B">
                        <w:r>
                          <w:t>Do not immediately use values that are being updated.</w:t>
                        </w:r>
                      </w:p>
                    </w:txbxContent>
                  </v:textbox>
                </v:shape>
                <w10:anchorlock/>
              </v:group>
            </w:pict>
          </mc:Fallback>
        </mc:AlternateContent>
      </w:r>
    </w:p>
    <w:p w14:paraId="6A236990" w14:textId="77777777" w:rsidR="001B5C4B" w:rsidRPr="001B5C4B" w:rsidRDefault="001B5C4B" w:rsidP="001B5C4B"/>
    <w:bookmarkEnd w:id="0"/>
    <w:bookmarkEnd w:id="1"/>
    <w:bookmarkEnd w:id="2"/>
    <w:bookmarkEnd w:id="3"/>
    <w:bookmarkEnd w:id="4"/>
    <w:bookmarkEnd w:id="5"/>
    <w:bookmarkEnd w:id="6"/>
    <w:bookmarkEnd w:id="7"/>
    <w:bookmarkEnd w:id="8"/>
    <w:bookmarkEnd w:id="9"/>
    <w:bookmarkEnd w:id="10"/>
    <w:bookmarkEnd w:id="11"/>
    <w:p w14:paraId="21021F1C" w14:textId="77777777" w:rsidR="002B3047" w:rsidRDefault="002B3047">
      <w:pPr>
        <w:rPr>
          <w:rFonts w:cs="Arial"/>
          <w:b/>
          <w:bCs/>
          <w:kern w:val="32"/>
          <w:sz w:val="32"/>
          <w:szCs w:val="32"/>
        </w:rPr>
      </w:pPr>
      <w:r>
        <w:br w:type="page"/>
      </w:r>
    </w:p>
    <w:p w14:paraId="6A236EC8" w14:textId="315B9223" w:rsidR="001236EF" w:rsidRDefault="001236EF" w:rsidP="00726557">
      <w:pPr>
        <w:pStyle w:val="Appendix"/>
      </w:pPr>
      <w:bookmarkStart w:id="621" w:name="_Toc34396074"/>
      <w:r>
        <w:lastRenderedPageBreak/>
        <w:t>Appendices</w:t>
      </w:r>
      <w:bookmarkEnd w:id="621"/>
    </w:p>
    <w:p w14:paraId="6A236ECA" w14:textId="4670B446" w:rsidR="001236EF" w:rsidRPr="00DD252D" w:rsidRDefault="00C01017" w:rsidP="00B51ACD">
      <w:pPr>
        <w:pStyle w:val="Heading2"/>
      </w:pPr>
      <w:r>
        <w:t xml:space="preserve">　　</w:t>
      </w:r>
      <w:bookmarkStart w:id="622" w:name="_Toc34396075"/>
      <w:r>
        <w:t xml:space="preserve">Simulink </w:t>
      </w:r>
      <w:r w:rsidR="00726557">
        <w:t>F</w:t>
      </w:r>
      <w:r w:rsidR="001236EF">
        <w:t>unctions</w:t>
      </w:r>
      <w:bookmarkEnd w:id="622"/>
    </w:p>
    <w:p w14:paraId="6A236ECB" w14:textId="32301027" w:rsidR="001236EF" w:rsidRDefault="001236EF" w:rsidP="00503FB2">
      <w:pPr>
        <w:pStyle w:val="Heading4"/>
      </w:pPr>
      <w:bookmarkStart w:id="623" w:name="_Toc395186466"/>
      <w:bookmarkStart w:id="624" w:name="_Toc416089721"/>
      <w:r>
        <w:t>Blocks with State Variables</w:t>
      </w:r>
      <w:bookmarkEnd w:id="623"/>
      <w:bookmarkEnd w:id="624"/>
    </w:p>
    <w:p w14:paraId="6A236ECC" w14:textId="00A56C8C" w:rsidR="00E173B9" w:rsidRDefault="001236EF" w:rsidP="00E173B9">
      <w:pPr>
        <w:ind w:leftChars="142" w:left="284" w:firstLineChars="71" w:firstLine="142"/>
      </w:pPr>
      <w:r>
        <w:t xml:space="preserve">Blocks with state variables are </w:t>
      </w:r>
      <w:r w:rsidR="00604A75">
        <w:t>primarily</w:t>
      </w:r>
      <w:r>
        <w:t xml:space="preserve"> grouped into </w:t>
      </w:r>
      <w:r w:rsidR="00671CB7">
        <w:t>S</w:t>
      </w:r>
      <w:r>
        <w:t>imulink and discrete types.</w:t>
      </w:r>
    </w:p>
    <w:p w14:paraId="6A236ECD" w14:textId="2AE099A1" w:rsidR="0076242D" w:rsidRDefault="00671CB7" w:rsidP="001A0F71">
      <w:pPr>
        <w:ind w:leftChars="142" w:left="284" w:firstLineChars="71" w:firstLine="142"/>
      </w:pPr>
      <w:r>
        <w:t>For m</w:t>
      </w:r>
      <w:r w:rsidR="001236EF">
        <w:t>ost of these blocks</w:t>
      </w:r>
      <w:r>
        <w:t>, the user</w:t>
      </w:r>
      <w:r w:rsidR="001236EF">
        <w:t xml:space="preserve"> can set the state attributes and initial values </w:t>
      </w:r>
      <w:r>
        <w:t>by using the</w:t>
      </w:r>
      <w:r w:rsidR="001236EF">
        <w:t xml:space="preserve"> block parameters.</w:t>
      </w:r>
      <w:r w:rsidR="001A0F71">
        <w:t xml:space="preserve"> A conditional subsystem can have state variables, depending on the structure pattern.</w:t>
      </w:r>
    </w:p>
    <w:p w14:paraId="1DDA736D" w14:textId="77777777" w:rsidR="00671CB7" w:rsidRDefault="00671CB7" w:rsidP="0076242D">
      <w:pPr>
        <w:ind w:leftChars="142" w:left="284" w:firstLineChars="71" w:firstLine="142"/>
      </w:pPr>
    </w:p>
    <w:p w14:paraId="6A236ECE" w14:textId="5D055078" w:rsidR="0076242D" w:rsidRDefault="00671CB7" w:rsidP="0076242D">
      <w:pPr>
        <w:ind w:leftChars="142" w:left="284" w:firstLineChars="71" w:firstLine="142"/>
        <w:rPr>
          <w:noProof/>
        </w:rPr>
      </w:pPr>
      <w:r>
        <w:t xml:space="preserve">In this example, [Unit Delay] has </w:t>
      </w:r>
      <w:r w:rsidR="001236EF">
        <w:t>State Attributes</w:t>
      </w:r>
      <w:r>
        <w:t>.</w:t>
      </w:r>
      <w:r w:rsidR="001236EF">
        <w:t xml:space="preserve"> </w:t>
      </w:r>
    </w:p>
    <w:p w14:paraId="6A236ECF" w14:textId="77777777" w:rsidR="0076242D" w:rsidRDefault="006A702C" w:rsidP="0076242D">
      <w:pPr>
        <w:ind w:leftChars="142" w:left="284" w:firstLineChars="71" w:firstLine="142"/>
      </w:pPr>
      <w:r>
        <w:rPr>
          <w:noProof/>
          <w:lang w:eastAsia="ja-JP" w:bidi="th-TH"/>
        </w:rPr>
        <w:drawing>
          <wp:inline distT="0" distB="0" distL="0" distR="0" wp14:anchorId="6A2378E8" wp14:editId="6A2378E9">
            <wp:extent cx="4155016" cy="2684780"/>
            <wp:effectExtent l="0" t="0" r="0" b="1270"/>
            <wp:docPr id="531" name="図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WS000975"/>
                    <pic:cNvPicPr>
                      <a:picLocks noChangeAspect="1" noChangeArrowheads="1"/>
                    </pic:cNvPicPr>
                  </pic:nvPicPr>
                  <pic:blipFill>
                    <a:blip r:embed="rId544">
                      <a:extLst>
                        <a:ext uri="{28A0092B-C50C-407E-A947-70E740481C1C}">
                          <a14:useLocalDpi xmlns:a14="http://schemas.microsoft.com/office/drawing/2010/main" val="0"/>
                        </a:ext>
                      </a:extLst>
                    </a:blip>
                    <a:stretch>
                      <a:fillRect/>
                    </a:stretch>
                  </pic:blipFill>
                  <pic:spPr bwMode="auto">
                    <a:xfrm>
                      <a:off x="0" y="0"/>
                      <a:ext cx="4155016" cy="2684780"/>
                    </a:xfrm>
                    <a:prstGeom prst="rect">
                      <a:avLst/>
                    </a:prstGeom>
                    <a:noFill/>
                    <a:ln>
                      <a:noFill/>
                    </a:ln>
                  </pic:spPr>
                </pic:pic>
              </a:graphicData>
            </a:graphic>
          </wp:inline>
        </w:drawing>
      </w:r>
    </w:p>
    <w:p w14:paraId="6A236ED0" w14:textId="2FECE908" w:rsidR="0076242D" w:rsidRDefault="0076242D" w:rsidP="0076242D">
      <w:pPr>
        <w:ind w:leftChars="142" w:left="284" w:firstLineChars="71" w:firstLine="142"/>
      </w:pPr>
    </w:p>
    <w:p w14:paraId="6A236ED1" w14:textId="77777777" w:rsidR="0076242D" w:rsidRDefault="0076242D" w:rsidP="0076242D">
      <w:pPr>
        <w:ind w:leftChars="142" w:left="284" w:firstLineChars="71" w:firstLine="142"/>
      </w:pPr>
    </w:p>
    <w:p w14:paraId="6A236ED2" w14:textId="399ECD88" w:rsidR="0076242D" w:rsidRDefault="00671CB7" w:rsidP="0076242D">
      <w:pPr>
        <w:ind w:leftChars="142" w:left="284" w:firstLineChars="71" w:firstLine="142"/>
      </w:pPr>
      <w:r>
        <w:t>In this example, [</w:t>
      </w:r>
      <w:r w:rsidR="001236EF">
        <w:t>Tapped Delay</w:t>
      </w:r>
      <w:r>
        <w:t>] does not have S</w:t>
      </w:r>
      <w:r w:rsidR="001236EF">
        <w:t xml:space="preserve">tate </w:t>
      </w:r>
      <w:r>
        <w:t>A</w:t>
      </w:r>
      <w:r w:rsidR="001236EF">
        <w:t>ttributes.</w:t>
      </w:r>
    </w:p>
    <w:p w14:paraId="6A236ED3" w14:textId="77777777" w:rsidR="0076242D" w:rsidRDefault="006A702C" w:rsidP="0076242D">
      <w:pPr>
        <w:ind w:leftChars="142" w:left="284" w:firstLineChars="71" w:firstLine="142"/>
      </w:pPr>
      <w:r>
        <w:rPr>
          <w:noProof/>
          <w:lang w:eastAsia="ja-JP" w:bidi="th-TH"/>
        </w:rPr>
        <w:drawing>
          <wp:inline distT="0" distB="0" distL="0" distR="0" wp14:anchorId="6A2378EC" wp14:editId="6A2378ED">
            <wp:extent cx="4034141" cy="3555365"/>
            <wp:effectExtent l="0" t="0" r="5080" b="6985"/>
            <wp:docPr id="533" name="図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WS000799"/>
                    <pic:cNvPicPr>
                      <a:picLocks noChangeAspect="1" noChangeArrowheads="1"/>
                    </pic:cNvPicPr>
                  </pic:nvPicPr>
                  <pic:blipFill>
                    <a:blip r:embed="rId545">
                      <a:extLst>
                        <a:ext uri="{28A0092B-C50C-407E-A947-70E740481C1C}">
                          <a14:useLocalDpi xmlns:a14="http://schemas.microsoft.com/office/drawing/2010/main" val="0"/>
                        </a:ext>
                      </a:extLst>
                    </a:blip>
                    <a:stretch>
                      <a:fillRect/>
                    </a:stretch>
                  </pic:blipFill>
                  <pic:spPr bwMode="auto">
                    <a:xfrm>
                      <a:off x="0" y="0"/>
                      <a:ext cx="4034141" cy="3555365"/>
                    </a:xfrm>
                    <a:prstGeom prst="rect">
                      <a:avLst/>
                    </a:prstGeom>
                    <a:noFill/>
                    <a:ln>
                      <a:noFill/>
                    </a:ln>
                  </pic:spPr>
                </pic:pic>
              </a:graphicData>
            </a:graphic>
          </wp:inline>
        </w:drawing>
      </w:r>
    </w:p>
    <w:p w14:paraId="6A4F3D94" w14:textId="77777777" w:rsidR="00671CB7" w:rsidRDefault="00671CB7" w:rsidP="0076242D">
      <w:pPr>
        <w:ind w:leftChars="142" w:left="284" w:firstLineChars="71" w:firstLine="142"/>
      </w:pPr>
    </w:p>
    <w:p w14:paraId="6A236ED6" w14:textId="4F215287" w:rsidR="001236EF" w:rsidRDefault="001236EF" w:rsidP="0076242D">
      <w:pPr>
        <w:ind w:leftChars="142" w:left="284" w:firstLineChars="71" w:firstLine="142"/>
      </w:pPr>
      <w:r>
        <w:t xml:space="preserve">See </w:t>
      </w:r>
      <w:r w:rsidR="00311ECB">
        <w:t>guideline</w:t>
      </w:r>
      <w:r>
        <w:t>: jc_0640</w:t>
      </w:r>
    </w:p>
    <w:p w14:paraId="6A236ED7" w14:textId="77777777" w:rsidR="001236EF" w:rsidRDefault="001236EF" w:rsidP="00503FB2">
      <w:pPr>
        <w:pStyle w:val="Heading4"/>
      </w:pPr>
      <w:bookmarkStart w:id="625" w:name="_Toc395186467"/>
      <w:bookmarkStart w:id="626" w:name="_Toc416089722"/>
      <w:r>
        <w:lastRenderedPageBreak/>
        <w:t>Branch Syntax with State Variables</w:t>
      </w:r>
      <w:bookmarkEnd w:id="625"/>
      <w:bookmarkEnd w:id="626"/>
    </w:p>
    <w:p w14:paraId="6A236ED8" w14:textId="5100724A" w:rsidR="0076242D" w:rsidRDefault="001A0F71" w:rsidP="0076242D">
      <w:pPr>
        <w:ind w:leftChars="142" w:left="284" w:firstLineChars="71" w:firstLine="142"/>
      </w:pPr>
      <w:r>
        <w:t>[</w:t>
      </w:r>
      <w:r w:rsidR="001236EF">
        <w:t>Switch</w:t>
      </w:r>
      <w:r>
        <w:t>]</w:t>
      </w:r>
      <w:r w:rsidR="001236EF">
        <w:t xml:space="preserve"> and conditional subsystems behave differently when state variables are </w:t>
      </w:r>
      <w:r>
        <w:t>used</w:t>
      </w:r>
      <w:r w:rsidR="001236EF">
        <w:t>.</w:t>
      </w:r>
    </w:p>
    <w:p w14:paraId="7B17F8A7" w14:textId="77777777" w:rsidR="001A0F71" w:rsidRDefault="001236EF" w:rsidP="001A0F71">
      <w:pPr>
        <w:ind w:leftChars="142" w:left="284" w:firstLineChars="71" w:firstLine="142"/>
      </w:pPr>
      <w:r>
        <w:t xml:space="preserve">Depending on the configuration setting, when any state variable exists, </w:t>
      </w:r>
      <w:r w:rsidR="00671CB7">
        <w:t>[</w:t>
      </w:r>
      <w:r>
        <w:t>Switch</w:t>
      </w:r>
      <w:r w:rsidR="00671CB7">
        <w:t>]</w:t>
      </w:r>
      <w:r>
        <w:t xml:space="preserve"> generally executes subsystem A </w:t>
      </w:r>
      <w:r w:rsidR="00671CB7">
        <w:t xml:space="preserve">when </w:t>
      </w:r>
      <w:r>
        <w:t xml:space="preserve">the condition of </w:t>
      </w:r>
      <w:r w:rsidR="00671CB7">
        <w:t xml:space="preserve">the </w:t>
      </w:r>
      <w:r>
        <w:t>control port is satisfied</w:t>
      </w:r>
      <w:r w:rsidR="00671CB7">
        <w:t>. If the condition is not satisfied</w:t>
      </w:r>
      <w:r>
        <w:t>, it executes only subsystem B without calculating subsystem A.</w:t>
      </w:r>
      <w:r w:rsidR="001A0F71">
        <w:t xml:space="preserve"> However, when the subsystem A contains a state variable, calculation for the state variable within the subsystem A is processed even when the conditions of the control port are not satisfied.</w:t>
      </w:r>
    </w:p>
    <w:p w14:paraId="61AB2A42" w14:textId="77777777" w:rsidR="001A0F71" w:rsidRDefault="001A0F71" w:rsidP="001A0F71">
      <w:pPr>
        <w:ind w:leftChars="142" w:left="284" w:firstLineChars="71" w:firstLine="142"/>
      </w:pPr>
    </w:p>
    <w:p w14:paraId="6A236ED9" w14:textId="705EACCC" w:rsidR="0076242D" w:rsidRDefault="0076242D" w:rsidP="0076242D">
      <w:pPr>
        <w:ind w:leftChars="142" w:left="284" w:firstLineChars="71" w:firstLine="142"/>
      </w:pPr>
    </w:p>
    <w:p w14:paraId="6A236EDA" w14:textId="77777777" w:rsidR="0076242D" w:rsidRDefault="006A702C" w:rsidP="0076242D">
      <w:pPr>
        <w:ind w:leftChars="142" w:left="284" w:firstLineChars="71" w:firstLine="143"/>
        <w:rPr>
          <w:b/>
        </w:rPr>
      </w:pPr>
      <w:r>
        <w:rPr>
          <w:b/>
          <w:bCs/>
          <w:noProof/>
          <w:lang w:eastAsia="ja-JP" w:bidi="th-TH"/>
        </w:rPr>
        <w:drawing>
          <wp:inline distT="0" distB="0" distL="0" distR="0" wp14:anchorId="6A2378EE" wp14:editId="6A2378EF">
            <wp:extent cx="3877310" cy="1887220"/>
            <wp:effectExtent l="0" t="0" r="0" b="0"/>
            <wp:docPr id="534" name="図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877310" cy="1887220"/>
                    </a:xfrm>
                    <a:prstGeom prst="rect">
                      <a:avLst/>
                    </a:prstGeom>
                    <a:noFill/>
                    <a:ln>
                      <a:noFill/>
                    </a:ln>
                  </pic:spPr>
                </pic:pic>
              </a:graphicData>
            </a:graphic>
          </wp:inline>
        </w:drawing>
      </w:r>
    </w:p>
    <w:p w14:paraId="6A236EDB" w14:textId="77777777" w:rsidR="0076242D" w:rsidRDefault="0076242D" w:rsidP="0076242D">
      <w:pPr>
        <w:ind w:leftChars="142" w:left="284" w:firstLineChars="71" w:firstLine="143"/>
        <w:rPr>
          <w:b/>
        </w:rPr>
      </w:pPr>
    </w:p>
    <w:p w14:paraId="6A236EDD" w14:textId="0E8FA1E6" w:rsidR="0076242D" w:rsidRDefault="001A0F71" w:rsidP="0076242D">
      <w:pPr>
        <w:ind w:leftChars="142" w:left="284" w:firstLineChars="71" w:firstLine="142"/>
      </w:pPr>
      <w:r>
        <w:t>I</w:t>
      </w:r>
      <w:r w:rsidR="001236EF">
        <w:t xml:space="preserve">n the conditional subsystem, subsystem A is calculated </w:t>
      </w:r>
      <w:r w:rsidR="00671CB7">
        <w:t>when the</w:t>
      </w:r>
      <w:r w:rsidR="001236EF">
        <w:t xml:space="preserve"> condition </w:t>
      </w:r>
      <w:r w:rsidR="00671CB7">
        <w:t xml:space="preserve">is satisfied.  </w:t>
      </w:r>
      <w:r w:rsidR="0087661A">
        <w:t>When</w:t>
      </w:r>
      <w:r w:rsidR="00671CB7">
        <w:t xml:space="preserve"> is not </w:t>
      </w:r>
      <w:r w:rsidR="0087661A">
        <w:t>satisfied</w:t>
      </w:r>
      <w:r w:rsidR="001236EF">
        <w:t xml:space="preserve">, subsystem B is calculated instead of subsystem A, regardless of the existence of any state variables in subsystem </w:t>
      </w:r>
      <w:proofErr w:type="gramStart"/>
      <w:r w:rsidR="001236EF">
        <w:t>A.</w:t>
      </w:r>
      <w:proofErr w:type="gramEnd"/>
    </w:p>
    <w:p w14:paraId="6A236EDE" w14:textId="77777777" w:rsidR="0076242D" w:rsidRDefault="006A702C" w:rsidP="0076242D">
      <w:pPr>
        <w:ind w:leftChars="142" w:left="284" w:firstLineChars="71" w:firstLine="142"/>
      </w:pPr>
      <w:r>
        <w:rPr>
          <w:noProof/>
          <w:lang w:eastAsia="ja-JP" w:bidi="th-TH"/>
        </w:rPr>
        <w:drawing>
          <wp:inline distT="0" distB="0" distL="0" distR="0" wp14:anchorId="6A2378F0" wp14:editId="6A2378F1">
            <wp:extent cx="4254500" cy="1414145"/>
            <wp:effectExtent l="0" t="0" r="0" b="0"/>
            <wp:docPr id="954" name="図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547">
                      <a:extLst>
                        <a:ext uri="{28A0092B-C50C-407E-A947-70E740481C1C}">
                          <a14:useLocalDpi xmlns:a14="http://schemas.microsoft.com/office/drawing/2010/main" val="0"/>
                        </a:ext>
                      </a:extLst>
                    </a:blip>
                    <a:srcRect l="8232" t="17302" r="15034" b="35977"/>
                    <a:stretch>
                      <a:fillRect/>
                    </a:stretch>
                  </pic:blipFill>
                  <pic:spPr bwMode="auto">
                    <a:xfrm>
                      <a:off x="0" y="0"/>
                      <a:ext cx="4254500" cy="1414145"/>
                    </a:xfrm>
                    <a:prstGeom prst="rect">
                      <a:avLst/>
                    </a:prstGeom>
                    <a:noFill/>
                  </pic:spPr>
                </pic:pic>
              </a:graphicData>
            </a:graphic>
          </wp:inline>
        </w:drawing>
      </w:r>
    </w:p>
    <w:p w14:paraId="6A236EDF" w14:textId="4C40FAAD" w:rsidR="0076242D" w:rsidRDefault="00403827" w:rsidP="0076242D">
      <w:pPr>
        <w:ind w:leftChars="142" w:left="284" w:firstLineChars="71" w:firstLine="142"/>
      </w:pPr>
      <w:r>
        <w:t>The r</w:t>
      </w:r>
      <w:r w:rsidR="001236EF">
        <w:t xml:space="preserve">eset action in </w:t>
      </w:r>
      <w:r>
        <w:t xml:space="preserve">a </w:t>
      </w:r>
      <w:r w:rsidR="001236EF">
        <w:t>recalculation can be specified by</w:t>
      </w:r>
      <w:r w:rsidR="001A0F71">
        <w:t xml:space="preserve"> using</w:t>
      </w:r>
      <w:r>
        <w:t xml:space="preserve"> the</w:t>
      </w:r>
      <w:r w:rsidR="001236EF">
        <w:t xml:space="preserve"> </w:t>
      </w:r>
      <w:r w:rsidR="001A0F71">
        <w:t>{</w:t>
      </w:r>
      <w:r w:rsidR="001236EF">
        <w:t>Action Port</w:t>
      </w:r>
      <w:r w:rsidR="001A0F71">
        <w:t>}</w:t>
      </w:r>
      <w:r w:rsidR="001236EF">
        <w:t xml:space="preserve"> setting.</w:t>
      </w:r>
    </w:p>
    <w:p w14:paraId="7AB66CDC" w14:textId="77777777" w:rsidR="001A0F71" w:rsidRDefault="001A0F71" w:rsidP="0076242D">
      <w:pPr>
        <w:ind w:leftChars="142" w:left="284" w:firstLineChars="71" w:firstLine="142"/>
      </w:pPr>
    </w:p>
    <w:p w14:paraId="389F019D" w14:textId="27A136DC" w:rsidR="001A0F71" w:rsidRDefault="001236EF" w:rsidP="001A0F71">
      <w:pPr>
        <w:ind w:leftChars="142" w:left="284" w:firstLineChars="71" w:firstLine="142"/>
      </w:pPr>
      <w:r>
        <w:t xml:space="preserve">The behavior of subsystem A </w:t>
      </w:r>
      <w:r w:rsidR="00403827">
        <w:t xml:space="preserve">when </w:t>
      </w:r>
      <w:r>
        <w:t xml:space="preserve">using </w:t>
      </w:r>
      <w:r w:rsidR="00403827">
        <w:t>[</w:t>
      </w:r>
      <w:r>
        <w:t>Switch</w:t>
      </w:r>
      <w:r w:rsidR="00403827">
        <w:t>]</w:t>
      </w:r>
      <w:r>
        <w:t xml:space="preserve"> and </w:t>
      </w:r>
      <w:r w:rsidR="00403827">
        <w:t>a c</w:t>
      </w:r>
      <w:r>
        <w:t xml:space="preserve">onditional control flow </w:t>
      </w:r>
      <w:r w:rsidR="0087661A">
        <w:t>is</w:t>
      </w:r>
      <w:r>
        <w:t xml:space="preserve"> listed in the following tables</w:t>
      </w:r>
      <w:r w:rsidR="001A0F71">
        <w:t>. Familiarize yourself with these behaviors to determine which structure, [Switch], or conditional subsystem is most suitable for the intended purpose.</w:t>
      </w:r>
    </w:p>
    <w:p w14:paraId="6A236EE0" w14:textId="470DAB4B" w:rsidR="0076242D" w:rsidRDefault="0076242D" w:rsidP="001A0F71"/>
    <w:p w14:paraId="6A236EE1" w14:textId="77777777" w:rsidR="0076242D" w:rsidRDefault="0076242D" w:rsidP="0076242D">
      <w:pPr>
        <w:ind w:leftChars="142" w:left="284" w:firstLineChars="71" w:firstLine="142"/>
      </w:pPr>
    </w:p>
    <w:p w14:paraId="6A236EE2" w14:textId="77777777" w:rsidR="001236EF" w:rsidRDefault="001236EF" w:rsidP="0076242D">
      <w:pPr>
        <w:ind w:leftChars="142" w:left="284" w:firstLineChars="71" w:firstLine="142"/>
      </w:pPr>
      <w:r>
        <w:t>Behavior of subsystem A</w:t>
      </w:r>
    </w:p>
    <w:tbl>
      <w:tblPr>
        <w:tblW w:w="818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984"/>
        <w:gridCol w:w="3686"/>
        <w:gridCol w:w="1417"/>
      </w:tblGrid>
      <w:tr w:rsidR="001236EF" w14:paraId="6A236EE8" w14:textId="77777777" w:rsidTr="0076242D">
        <w:tc>
          <w:tcPr>
            <w:tcW w:w="1101" w:type="dxa"/>
            <w:shd w:val="clear" w:color="auto" w:fill="CCFFCC"/>
          </w:tcPr>
          <w:p w14:paraId="6A236EE3" w14:textId="77777777" w:rsidR="001236EF" w:rsidRDefault="001236EF" w:rsidP="001236EF">
            <w:r>
              <w:t>Control port condition</w:t>
            </w:r>
          </w:p>
        </w:tc>
        <w:tc>
          <w:tcPr>
            <w:tcW w:w="1984" w:type="dxa"/>
            <w:shd w:val="clear" w:color="auto" w:fill="CCFFCC"/>
          </w:tcPr>
          <w:p w14:paraId="6A236EE4" w14:textId="77777777" w:rsidR="001236EF" w:rsidRDefault="009A450A" w:rsidP="001236EF">
            <w:r>
              <w:t>(in subsystem A)</w:t>
            </w:r>
          </w:p>
          <w:p w14:paraId="6A236EE5" w14:textId="77777777" w:rsidR="001236EF" w:rsidRDefault="001236EF" w:rsidP="001236EF">
            <w:r>
              <w:t>State variables</w:t>
            </w:r>
          </w:p>
        </w:tc>
        <w:tc>
          <w:tcPr>
            <w:tcW w:w="3686" w:type="dxa"/>
            <w:shd w:val="clear" w:color="auto" w:fill="CCFFCC"/>
          </w:tcPr>
          <w:p w14:paraId="6A236EE6" w14:textId="77777777" w:rsidR="001236EF" w:rsidRDefault="001236EF" w:rsidP="001236EF">
            <w:r>
              <w:t>Switch</w:t>
            </w:r>
          </w:p>
        </w:tc>
        <w:tc>
          <w:tcPr>
            <w:tcW w:w="1417" w:type="dxa"/>
            <w:shd w:val="clear" w:color="auto" w:fill="CCFFCC"/>
          </w:tcPr>
          <w:p w14:paraId="6A236EE7" w14:textId="77777777" w:rsidR="001236EF" w:rsidRDefault="001236EF" w:rsidP="001236EF">
            <w:r>
              <w:t>Conditional subsystem</w:t>
            </w:r>
          </w:p>
        </w:tc>
      </w:tr>
      <w:tr w:rsidR="001236EF" w14:paraId="6A236EED" w14:textId="77777777" w:rsidTr="0076242D">
        <w:trPr>
          <w:trHeight w:val="132"/>
        </w:trPr>
        <w:tc>
          <w:tcPr>
            <w:tcW w:w="1101" w:type="dxa"/>
            <w:vMerge w:val="restart"/>
            <w:shd w:val="clear" w:color="auto" w:fill="CCFFCC"/>
          </w:tcPr>
          <w:p w14:paraId="6A236EE9" w14:textId="77777777" w:rsidR="001236EF" w:rsidRDefault="001236EF" w:rsidP="001236EF">
            <w:r>
              <w:t>Hold</w:t>
            </w:r>
          </w:p>
        </w:tc>
        <w:tc>
          <w:tcPr>
            <w:tcW w:w="1984" w:type="dxa"/>
            <w:shd w:val="clear" w:color="auto" w:fill="CCFFCC"/>
          </w:tcPr>
          <w:p w14:paraId="6A236EEA" w14:textId="77777777" w:rsidR="001236EF" w:rsidRDefault="001236EF" w:rsidP="001236EF">
            <w:r>
              <w:t>No</w:t>
            </w:r>
          </w:p>
        </w:tc>
        <w:tc>
          <w:tcPr>
            <w:tcW w:w="3686" w:type="dxa"/>
            <w:vMerge w:val="restart"/>
          </w:tcPr>
          <w:p w14:paraId="6A236EEB" w14:textId="77777777" w:rsidR="001236EF" w:rsidRDefault="001236EF" w:rsidP="001236EF">
            <w:r>
              <w:t>Executed</w:t>
            </w:r>
          </w:p>
        </w:tc>
        <w:tc>
          <w:tcPr>
            <w:tcW w:w="1417" w:type="dxa"/>
            <w:vMerge w:val="restart"/>
          </w:tcPr>
          <w:p w14:paraId="6A236EEC" w14:textId="77777777" w:rsidR="001236EF" w:rsidRDefault="001236EF" w:rsidP="001236EF">
            <w:r>
              <w:t>Executed</w:t>
            </w:r>
          </w:p>
        </w:tc>
      </w:tr>
      <w:tr w:rsidR="001236EF" w14:paraId="6A236EF2" w14:textId="77777777" w:rsidTr="0076242D">
        <w:trPr>
          <w:trHeight w:val="131"/>
        </w:trPr>
        <w:tc>
          <w:tcPr>
            <w:tcW w:w="1101" w:type="dxa"/>
            <w:vMerge/>
            <w:shd w:val="clear" w:color="auto" w:fill="CCFFCC"/>
          </w:tcPr>
          <w:p w14:paraId="6A236EEE" w14:textId="77777777" w:rsidR="001236EF" w:rsidRDefault="001236EF" w:rsidP="001236EF"/>
        </w:tc>
        <w:tc>
          <w:tcPr>
            <w:tcW w:w="1984" w:type="dxa"/>
            <w:shd w:val="clear" w:color="auto" w:fill="CCFFCC"/>
          </w:tcPr>
          <w:p w14:paraId="6A236EEF" w14:textId="77777777" w:rsidR="001236EF" w:rsidRDefault="001236EF" w:rsidP="001236EF">
            <w:r>
              <w:t>Yes</w:t>
            </w:r>
          </w:p>
        </w:tc>
        <w:tc>
          <w:tcPr>
            <w:tcW w:w="3686" w:type="dxa"/>
            <w:vMerge/>
          </w:tcPr>
          <w:p w14:paraId="6A236EF0" w14:textId="77777777" w:rsidR="001236EF" w:rsidRDefault="001236EF" w:rsidP="001236EF"/>
        </w:tc>
        <w:tc>
          <w:tcPr>
            <w:tcW w:w="1417" w:type="dxa"/>
            <w:vMerge/>
          </w:tcPr>
          <w:p w14:paraId="6A236EF1" w14:textId="77777777" w:rsidR="001236EF" w:rsidRDefault="001236EF" w:rsidP="001236EF"/>
        </w:tc>
      </w:tr>
      <w:tr w:rsidR="001236EF" w14:paraId="6A236EF7" w14:textId="77777777" w:rsidTr="0076242D">
        <w:trPr>
          <w:trHeight w:val="132"/>
        </w:trPr>
        <w:tc>
          <w:tcPr>
            <w:tcW w:w="1101" w:type="dxa"/>
            <w:vMerge w:val="restart"/>
            <w:shd w:val="clear" w:color="auto" w:fill="CCFFCC"/>
          </w:tcPr>
          <w:p w14:paraId="6A236EF3" w14:textId="77777777" w:rsidR="001236EF" w:rsidRDefault="001236EF" w:rsidP="001236EF">
            <w:r>
              <w:t>Not hold</w:t>
            </w:r>
          </w:p>
        </w:tc>
        <w:tc>
          <w:tcPr>
            <w:tcW w:w="1984" w:type="dxa"/>
            <w:shd w:val="clear" w:color="auto" w:fill="CCFFCC"/>
          </w:tcPr>
          <w:p w14:paraId="6A236EF4" w14:textId="77777777" w:rsidR="001236EF" w:rsidRDefault="001236EF" w:rsidP="001236EF">
            <w:r>
              <w:t>No</w:t>
            </w:r>
          </w:p>
        </w:tc>
        <w:tc>
          <w:tcPr>
            <w:tcW w:w="3686" w:type="dxa"/>
            <w:shd w:val="clear" w:color="auto" w:fill="auto"/>
          </w:tcPr>
          <w:p w14:paraId="6A236EF5" w14:textId="77777777" w:rsidR="001236EF" w:rsidRDefault="001236EF" w:rsidP="001236EF">
            <w:r>
              <w:t>Not executed</w:t>
            </w:r>
          </w:p>
        </w:tc>
        <w:tc>
          <w:tcPr>
            <w:tcW w:w="1417" w:type="dxa"/>
            <w:vMerge w:val="restart"/>
          </w:tcPr>
          <w:p w14:paraId="6A236EF6" w14:textId="77777777" w:rsidR="001236EF" w:rsidRDefault="001236EF" w:rsidP="001236EF">
            <w:r>
              <w:t>Not executed</w:t>
            </w:r>
          </w:p>
        </w:tc>
      </w:tr>
      <w:tr w:rsidR="001236EF" w14:paraId="6A236EFD" w14:textId="77777777" w:rsidTr="0076242D">
        <w:trPr>
          <w:trHeight w:val="131"/>
        </w:trPr>
        <w:tc>
          <w:tcPr>
            <w:tcW w:w="1101" w:type="dxa"/>
            <w:vMerge/>
            <w:shd w:val="clear" w:color="auto" w:fill="CCFFCC"/>
          </w:tcPr>
          <w:p w14:paraId="6A236EF8" w14:textId="77777777" w:rsidR="001236EF" w:rsidRDefault="001236EF" w:rsidP="001236EF"/>
        </w:tc>
        <w:tc>
          <w:tcPr>
            <w:tcW w:w="1984" w:type="dxa"/>
            <w:shd w:val="clear" w:color="auto" w:fill="CCFFCC"/>
          </w:tcPr>
          <w:p w14:paraId="6A236EF9" w14:textId="77777777" w:rsidR="001236EF" w:rsidRDefault="001236EF" w:rsidP="001236EF">
            <w:r>
              <w:t>Yes</w:t>
            </w:r>
          </w:p>
        </w:tc>
        <w:tc>
          <w:tcPr>
            <w:tcW w:w="3686" w:type="dxa"/>
            <w:shd w:val="clear" w:color="auto" w:fill="auto"/>
          </w:tcPr>
          <w:p w14:paraId="6A236EFA" w14:textId="77777777" w:rsidR="001236EF" w:rsidRDefault="001236EF" w:rsidP="001236EF">
            <w:r>
              <w:t>Minimally-processed</w:t>
            </w:r>
          </w:p>
          <w:p w14:paraId="6A236EFB" w14:textId="77777777" w:rsidR="001236EF" w:rsidRDefault="001236EF" w:rsidP="001236EF">
            <w:r>
              <w:t>*Executed calculations related to the state variables</w:t>
            </w:r>
          </w:p>
        </w:tc>
        <w:tc>
          <w:tcPr>
            <w:tcW w:w="1417" w:type="dxa"/>
            <w:vMerge/>
          </w:tcPr>
          <w:p w14:paraId="6A236EFC" w14:textId="77777777" w:rsidR="001236EF" w:rsidRDefault="001236EF" w:rsidP="001236EF"/>
        </w:tc>
      </w:tr>
    </w:tbl>
    <w:p w14:paraId="6A236EFE" w14:textId="77777777" w:rsidR="0076242D" w:rsidRDefault="0076242D" w:rsidP="0076242D">
      <w:pPr>
        <w:ind w:leftChars="142" w:left="284" w:firstLineChars="71" w:firstLine="142"/>
      </w:pPr>
    </w:p>
    <w:p w14:paraId="6A236EFF" w14:textId="77777777" w:rsidR="001236EF" w:rsidRDefault="001236EF" w:rsidP="0076242D">
      <w:pPr>
        <w:ind w:leftChars="142" w:left="284" w:firstLineChars="71" w:firstLine="142"/>
      </w:pPr>
      <w:r>
        <w:t>Initialization timing of subsystem A</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59"/>
        <w:gridCol w:w="2585"/>
      </w:tblGrid>
      <w:tr w:rsidR="001236EF" w14:paraId="6A236F03" w14:textId="77777777" w:rsidTr="0076242D">
        <w:tc>
          <w:tcPr>
            <w:tcW w:w="2518" w:type="dxa"/>
            <w:shd w:val="clear" w:color="auto" w:fill="CCFFCC"/>
          </w:tcPr>
          <w:p w14:paraId="6A236F00" w14:textId="77777777" w:rsidR="001236EF" w:rsidRDefault="001236EF" w:rsidP="001236EF"/>
        </w:tc>
        <w:tc>
          <w:tcPr>
            <w:tcW w:w="1259" w:type="dxa"/>
            <w:tcBorders>
              <w:bottom w:val="single" w:sz="4" w:space="0" w:color="auto"/>
            </w:tcBorders>
            <w:shd w:val="clear" w:color="auto" w:fill="CCFFCC"/>
          </w:tcPr>
          <w:p w14:paraId="6A236F01" w14:textId="77777777" w:rsidR="001236EF" w:rsidRDefault="001236EF" w:rsidP="001236EF">
            <w:proofErr w:type="spellStart"/>
            <w:r>
              <w:t>ActionPort</w:t>
            </w:r>
            <w:proofErr w:type="spellEnd"/>
          </w:p>
        </w:tc>
        <w:tc>
          <w:tcPr>
            <w:tcW w:w="2585" w:type="dxa"/>
            <w:shd w:val="clear" w:color="auto" w:fill="CCFFCC"/>
          </w:tcPr>
          <w:p w14:paraId="6A236F02" w14:textId="77777777" w:rsidR="001236EF" w:rsidRDefault="001236EF" w:rsidP="001236EF">
            <w:r>
              <w:t>Initialize</w:t>
            </w:r>
          </w:p>
        </w:tc>
      </w:tr>
      <w:tr w:rsidR="001236EF" w14:paraId="6A236F07" w14:textId="77777777" w:rsidTr="0076242D">
        <w:tc>
          <w:tcPr>
            <w:tcW w:w="2518" w:type="dxa"/>
            <w:shd w:val="clear" w:color="auto" w:fill="CCFFCC"/>
          </w:tcPr>
          <w:p w14:paraId="6A236F04" w14:textId="77777777" w:rsidR="001236EF" w:rsidRDefault="001236EF" w:rsidP="001236EF">
            <w:r>
              <w:t>Switch</w:t>
            </w:r>
          </w:p>
        </w:tc>
        <w:tc>
          <w:tcPr>
            <w:tcW w:w="1259" w:type="dxa"/>
            <w:shd w:val="clear" w:color="auto" w:fill="CCFFCC"/>
          </w:tcPr>
          <w:p w14:paraId="6A236F05" w14:textId="77777777" w:rsidR="001236EF" w:rsidRDefault="001236EF" w:rsidP="001236EF">
            <w:r>
              <w:t>－</w:t>
            </w:r>
          </w:p>
        </w:tc>
        <w:tc>
          <w:tcPr>
            <w:tcW w:w="2585" w:type="dxa"/>
          </w:tcPr>
          <w:p w14:paraId="6A236F06" w14:textId="77777777" w:rsidR="001236EF" w:rsidRDefault="001236EF" w:rsidP="001236EF">
            <w:r>
              <w:t>First time only</w:t>
            </w:r>
          </w:p>
        </w:tc>
      </w:tr>
      <w:tr w:rsidR="001236EF" w14:paraId="6A236F0B" w14:textId="77777777" w:rsidTr="0076242D">
        <w:tc>
          <w:tcPr>
            <w:tcW w:w="2518" w:type="dxa"/>
            <w:vMerge w:val="restart"/>
            <w:shd w:val="clear" w:color="auto" w:fill="CCFFCC"/>
          </w:tcPr>
          <w:p w14:paraId="6A236F08" w14:textId="77777777" w:rsidR="001236EF" w:rsidRDefault="001236EF" w:rsidP="001236EF">
            <w:r>
              <w:t>Conditional subsystem</w:t>
            </w:r>
          </w:p>
        </w:tc>
        <w:tc>
          <w:tcPr>
            <w:tcW w:w="1259" w:type="dxa"/>
            <w:shd w:val="clear" w:color="auto" w:fill="CCFFCC"/>
          </w:tcPr>
          <w:p w14:paraId="6A236F09" w14:textId="77777777" w:rsidR="001236EF" w:rsidRDefault="001236EF" w:rsidP="001236EF">
            <w:r>
              <w:t>Hold</w:t>
            </w:r>
          </w:p>
        </w:tc>
        <w:tc>
          <w:tcPr>
            <w:tcW w:w="2585" w:type="dxa"/>
          </w:tcPr>
          <w:p w14:paraId="6A236F0A" w14:textId="77777777" w:rsidR="001236EF" w:rsidRDefault="001236EF" w:rsidP="001236EF">
            <w:r>
              <w:t>First time only</w:t>
            </w:r>
          </w:p>
        </w:tc>
      </w:tr>
      <w:tr w:rsidR="001236EF" w14:paraId="6A236F0F" w14:textId="77777777" w:rsidTr="0076242D">
        <w:tc>
          <w:tcPr>
            <w:tcW w:w="2518" w:type="dxa"/>
            <w:vMerge/>
            <w:shd w:val="clear" w:color="auto" w:fill="CCFFCC"/>
          </w:tcPr>
          <w:p w14:paraId="6A236F0C" w14:textId="77777777" w:rsidR="001236EF" w:rsidRDefault="001236EF" w:rsidP="001236EF"/>
        </w:tc>
        <w:tc>
          <w:tcPr>
            <w:tcW w:w="1259" w:type="dxa"/>
            <w:shd w:val="clear" w:color="auto" w:fill="CCFFCC"/>
          </w:tcPr>
          <w:p w14:paraId="6A236F0D" w14:textId="77777777" w:rsidR="001236EF" w:rsidRDefault="001236EF" w:rsidP="001236EF">
            <w:r>
              <w:t>Reset</w:t>
            </w:r>
          </w:p>
        </w:tc>
        <w:tc>
          <w:tcPr>
            <w:tcW w:w="2585" w:type="dxa"/>
          </w:tcPr>
          <w:p w14:paraId="6A236F0E" w14:textId="77777777" w:rsidR="001236EF" w:rsidRDefault="001236EF" w:rsidP="001236EF">
            <w:r>
              <w:t>At returned by condition</w:t>
            </w:r>
          </w:p>
        </w:tc>
      </w:tr>
    </w:tbl>
    <w:p w14:paraId="5BDE5BF5" w14:textId="77777777" w:rsidR="00403827" w:rsidRDefault="00403827" w:rsidP="004106D1">
      <w:pPr>
        <w:ind w:leftChars="142" w:left="284" w:firstLineChars="71" w:firstLine="142"/>
      </w:pPr>
    </w:p>
    <w:p w14:paraId="6A236F11" w14:textId="77777777" w:rsidR="004106D1" w:rsidRDefault="004106D1" w:rsidP="004106D1">
      <w:pPr>
        <w:ind w:leftChars="142" w:left="284" w:firstLineChars="71" w:firstLine="142"/>
      </w:pPr>
    </w:p>
    <w:p w14:paraId="6A236F12" w14:textId="2F6CF2FF" w:rsidR="001236EF" w:rsidRDefault="001236EF" w:rsidP="00D815EC">
      <w:pPr>
        <w:ind w:leftChars="142" w:left="284" w:firstLineChars="71" w:firstLine="142"/>
        <w:rPr>
          <w:strike/>
        </w:rPr>
      </w:pPr>
      <w:r>
        <w:t xml:space="preserve">See </w:t>
      </w:r>
      <w:r w:rsidR="00311ECB">
        <w:t>guidelines</w:t>
      </w:r>
      <w:r>
        <w:t>: jc_0656</w:t>
      </w:r>
      <w:r w:rsidR="00311ECB">
        <w:t xml:space="preserve"> and</w:t>
      </w:r>
      <w:r>
        <w:t xml:space="preserve"> jc_0657</w:t>
      </w:r>
    </w:p>
    <w:p w14:paraId="6A236F13" w14:textId="46071C9E" w:rsidR="001236EF" w:rsidRDefault="008D2694" w:rsidP="00503FB2">
      <w:pPr>
        <w:pStyle w:val="Heading4"/>
      </w:pPr>
      <w:bookmarkStart w:id="627" w:name="_Toc395186468"/>
      <w:bookmarkStart w:id="628" w:name="_Toc416089723"/>
      <w:r>
        <w:t>S</w:t>
      </w:r>
      <w:r w:rsidR="001236EF">
        <w:t>ubsystem</w:t>
      </w:r>
      <w:bookmarkEnd w:id="627"/>
      <w:bookmarkEnd w:id="628"/>
    </w:p>
    <w:p w14:paraId="6A236F14" w14:textId="678BFEE8" w:rsidR="00D815EC" w:rsidRDefault="00403827" w:rsidP="00D815EC">
      <w:pPr>
        <w:ind w:leftChars="142" w:left="284" w:firstLineChars="71" w:firstLine="142"/>
      </w:pPr>
      <w:r>
        <w:t>A s</w:t>
      </w:r>
      <w:r w:rsidR="001236EF">
        <w:t>ubsystem is used for compiling various blocks and subsystems.</w:t>
      </w:r>
    </w:p>
    <w:p w14:paraId="0295D859" w14:textId="77777777" w:rsidR="00403827" w:rsidRDefault="00403827" w:rsidP="00D815EC">
      <w:pPr>
        <w:ind w:leftChars="142" w:left="284" w:firstLineChars="71" w:firstLine="142"/>
      </w:pPr>
    </w:p>
    <w:p w14:paraId="6A236F15" w14:textId="79EF177F" w:rsidR="00D815EC" w:rsidRDefault="00403827" w:rsidP="00D815EC">
      <w:pPr>
        <w:ind w:leftChars="142" w:left="284" w:firstLineChars="71" w:firstLine="142"/>
      </w:pPr>
      <w:r>
        <w:t>Subsystems</w:t>
      </w:r>
      <w:r w:rsidR="001236EF">
        <w:t xml:space="preserve"> can also be used for other purposes. </w:t>
      </w:r>
      <w:r>
        <w:t>U</w:t>
      </w:r>
      <w:r w:rsidR="001236EF">
        <w:t xml:space="preserve">sage methods that are not functional subsystems </w:t>
      </w:r>
      <w:r>
        <w:t>include:</w:t>
      </w:r>
    </w:p>
    <w:p w14:paraId="6A236F17" w14:textId="5F6BC852" w:rsidR="00D815EC" w:rsidRDefault="001236EF" w:rsidP="00547715">
      <w:pPr>
        <w:pStyle w:val="ListParagraph"/>
        <w:numPr>
          <w:ilvl w:val="0"/>
          <w:numId w:val="131"/>
        </w:numPr>
        <w:ind w:leftChars="0"/>
      </w:pPr>
      <w:r>
        <w:t xml:space="preserve">Mask display of the subsystem </w:t>
      </w:r>
      <w:r w:rsidR="00403827">
        <w:t>is</w:t>
      </w:r>
      <w:r>
        <w:t xml:space="preserve"> used</w:t>
      </w:r>
      <w:r w:rsidR="00403827">
        <w:t xml:space="preserve"> to</w:t>
      </w:r>
      <w:r>
        <w:t xml:space="preserve"> describe the outline or display fixed form documents, such as "classified"</w:t>
      </w:r>
    </w:p>
    <w:p w14:paraId="6A236F19" w14:textId="01D64959" w:rsidR="00D815EC" w:rsidRDefault="001236EF" w:rsidP="00547715">
      <w:pPr>
        <w:pStyle w:val="ListParagraph"/>
        <w:numPr>
          <w:ilvl w:val="0"/>
          <w:numId w:val="131"/>
        </w:numPr>
        <w:ind w:leftChars="0"/>
      </w:pPr>
      <w:r>
        <w:t xml:space="preserve">The open functions (callback functions in the block properties) of the subsystem </w:t>
      </w:r>
      <w:r w:rsidR="00403827">
        <w:t>is</w:t>
      </w:r>
      <w:r>
        <w:t xml:space="preserve"> </w:t>
      </w:r>
      <w:r w:rsidR="0087661A">
        <w:t>used for</w:t>
      </w:r>
      <w:r>
        <w:t xml:space="preserve"> running several tools or displaying explanatory text separate from the model</w:t>
      </w:r>
    </w:p>
    <w:p w14:paraId="6A236F1A" w14:textId="6C8149F6" w:rsidR="001236EF" w:rsidRPr="00196C16" w:rsidRDefault="00403827" w:rsidP="00547715">
      <w:pPr>
        <w:pStyle w:val="ListParagraph"/>
        <w:numPr>
          <w:ilvl w:val="0"/>
          <w:numId w:val="131"/>
        </w:numPr>
        <w:ind w:leftChars="0"/>
      </w:pPr>
      <w:r>
        <w:t>S</w:t>
      </w:r>
      <w:r w:rsidR="001236EF">
        <w:t xml:space="preserve">ubsystems </w:t>
      </w:r>
      <w:r>
        <w:t>whose</w:t>
      </w:r>
      <w:r w:rsidR="001236EF">
        <w:t xml:space="preserve"> setting </w:t>
      </w:r>
      <w:r>
        <w:t xml:space="preserve">have </w:t>
      </w:r>
      <w:r w:rsidR="001236EF">
        <w:t xml:space="preserve">changed to a mask subsystem (a subsystem that was simply set to </w:t>
      </w:r>
      <w:proofErr w:type="spellStart"/>
      <w:r w:rsidR="001236EF" w:rsidRPr="003C6C86">
        <w:rPr>
          <w:rFonts w:ascii="Courier New" w:hAnsi="Courier New" w:cs="Courier New"/>
        </w:rPr>
        <w:t>NoReadOrWrite</w:t>
      </w:r>
      <w:proofErr w:type="spellEnd"/>
      <w:r w:rsidR="001236EF">
        <w:t xml:space="preserve">) by a </w:t>
      </w:r>
      <w:r>
        <w:t xml:space="preserve">user with administrative rights to make </w:t>
      </w:r>
      <w:r w:rsidR="0087661A">
        <w:t>a</w:t>
      </w:r>
      <w:r>
        <w:t xml:space="preserve"> change</w:t>
      </w:r>
      <w:r w:rsidR="0087661A">
        <w:t>, but</w:t>
      </w:r>
      <w:r>
        <w:t xml:space="preserve"> other users </w:t>
      </w:r>
      <w:r w:rsidR="001236EF">
        <w:t>cannot see the content.</w:t>
      </w:r>
    </w:p>
    <w:p w14:paraId="75B430EF" w14:textId="77777777" w:rsidR="005F3C84" w:rsidRDefault="005F3C84" w:rsidP="00D815EC">
      <w:pPr>
        <w:ind w:leftChars="142" w:left="284" w:firstLineChars="71" w:firstLine="142"/>
        <w:rPr>
          <w:color w:val="000000"/>
        </w:rPr>
      </w:pPr>
    </w:p>
    <w:p w14:paraId="6A236F1C" w14:textId="61D9A5A2" w:rsidR="00D815EC" w:rsidRDefault="00403827" w:rsidP="00D815EC">
      <w:pPr>
        <w:ind w:leftChars="142" w:left="284" w:firstLineChars="71" w:firstLine="142"/>
        <w:rPr>
          <w:color w:val="000000"/>
        </w:rPr>
      </w:pPr>
      <w:r>
        <w:rPr>
          <w:color w:val="000000"/>
        </w:rPr>
        <w:t>These n</w:t>
      </w:r>
      <w:r w:rsidR="001236EF">
        <w:rPr>
          <w:color w:val="000000"/>
        </w:rPr>
        <w:t xml:space="preserve">on-typical subsystems </w:t>
      </w:r>
      <w:r>
        <w:rPr>
          <w:color w:val="000000"/>
        </w:rPr>
        <w:t>are outside of</w:t>
      </w:r>
      <w:r w:rsidR="001236EF">
        <w:rPr>
          <w:color w:val="000000"/>
        </w:rPr>
        <w:t xml:space="preserve"> the scope of the guidelines and, if excluded, should be put on an exclusion list managed within the project.</w:t>
      </w:r>
    </w:p>
    <w:p w14:paraId="1F5E4DF3" w14:textId="77777777" w:rsidR="00403827" w:rsidRDefault="00403827" w:rsidP="00D815EC">
      <w:pPr>
        <w:ind w:leftChars="142" w:left="284" w:firstLineChars="71" w:firstLine="142"/>
        <w:rPr>
          <w:color w:val="000000"/>
        </w:rPr>
      </w:pPr>
    </w:p>
    <w:p w14:paraId="6A236F1D" w14:textId="10B8607C" w:rsidR="001236EF" w:rsidRPr="00CE1E52" w:rsidRDefault="001236EF" w:rsidP="00305707">
      <w:pPr>
        <w:ind w:leftChars="142" w:left="284" w:firstLineChars="71" w:firstLine="142"/>
      </w:pPr>
      <w:r>
        <w:t xml:space="preserve">See </w:t>
      </w:r>
      <w:r w:rsidR="00311ECB" w:rsidRPr="00311ECB">
        <w:t xml:space="preserve"> </w:t>
      </w:r>
      <w:r w:rsidR="00311ECB">
        <w:t>guideline</w:t>
      </w:r>
      <w:r>
        <w:t>s: jc_0201, jc_0243, db_0143, db_0144, db_0141, jc_0653, jc_0171, jc_0602, jc_0081, db_0081</w:t>
      </w:r>
    </w:p>
    <w:p w14:paraId="6A236F1E" w14:textId="7AA9A18E" w:rsidR="001236EF" w:rsidRDefault="001236EF" w:rsidP="00503FB2">
      <w:pPr>
        <w:pStyle w:val="Heading4"/>
      </w:pPr>
      <w:bookmarkStart w:id="629" w:name="_Toc395186472"/>
      <w:bookmarkStart w:id="630" w:name="_Toc416089727"/>
      <w:r>
        <w:t xml:space="preserve">Signal </w:t>
      </w:r>
      <w:r w:rsidR="008D2694">
        <w:t>N</w:t>
      </w:r>
      <w:r>
        <w:t>ame</w:t>
      </w:r>
      <w:bookmarkEnd w:id="629"/>
      <w:bookmarkEnd w:id="630"/>
    </w:p>
    <w:p w14:paraId="6A236F1F" w14:textId="7C804B23" w:rsidR="00696F8C" w:rsidRDefault="001236EF" w:rsidP="00696F8C">
      <w:pPr>
        <w:ind w:leftChars="142" w:left="284" w:firstLineChars="71" w:firstLine="142"/>
      </w:pPr>
      <w:r>
        <w:t>Signals can be named</w:t>
      </w:r>
      <w:r w:rsidR="00403827">
        <w:t xml:space="preserve"> </w:t>
      </w:r>
      <w:r w:rsidR="0087661A">
        <w:t>and are</w:t>
      </w:r>
      <w:r>
        <w:t xml:space="preserve"> referred to as signal names. </w:t>
      </w:r>
      <w:r w:rsidR="005F3C84">
        <w:t>When</w:t>
      </w:r>
      <w:r>
        <w:t xml:space="preserve"> a signal is named, that signal name </w:t>
      </w:r>
      <w:r w:rsidR="00403827">
        <w:t>is</w:t>
      </w:r>
      <w:r>
        <w:t xml:space="preserve"> displayed as a label. </w:t>
      </w:r>
      <w:r w:rsidR="005F3C84">
        <w:t>Updates to labels</w:t>
      </w:r>
      <w:r>
        <w:t xml:space="preserve"> </w:t>
      </w:r>
      <w:r w:rsidR="00403827">
        <w:t>are</w:t>
      </w:r>
      <w:r>
        <w:t xml:space="preserve"> reflected in the signal name and </w:t>
      </w:r>
      <w:r w:rsidR="00403827">
        <w:t>are</w:t>
      </w:r>
      <w:r w:rsidR="005F3C84">
        <w:t xml:space="preserve"> also</w:t>
      </w:r>
      <w:r>
        <w:t xml:space="preserve"> displayed.</w:t>
      </w:r>
    </w:p>
    <w:p w14:paraId="6A236F20" w14:textId="75B50993" w:rsidR="00696F8C" w:rsidRDefault="001236EF" w:rsidP="00696F8C">
      <w:pPr>
        <w:ind w:leftChars="142" w:left="284" w:firstLineChars="71" w:firstLine="142"/>
      </w:pPr>
      <w:r>
        <w:t>The signal name can be propagated to a signal line via a branched signal line or port block and displayed as a signal name.</w:t>
      </w:r>
    </w:p>
    <w:p w14:paraId="6A236F21" w14:textId="77777777" w:rsidR="00696F8C" w:rsidRDefault="00696F8C" w:rsidP="00696F8C">
      <w:pPr>
        <w:ind w:leftChars="142" w:left="284" w:firstLineChars="71" w:firstLine="142"/>
      </w:pPr>
    </w:p>
    <w:p w14:paraId="6A236F22" w14:textId="731E0E93" w:rsidR="00696F8C" w:rsidRDefault="001236EF" w:rsidP="00696F8C">
      <w:pPr>
        <w:ind w:leftChars="142" w:left="284" w:firstLineChars="71" w:firstLine="142"/>
      </w:pPr>
      <w:r>
        <w:t xml:space="preserve">See </w:t>
      </w:r>
      <w:r w:rsidR="00311ECB" w:rsidRPr="00311ECB">
        <w:t xml:space="preserve"> </w:t>
      </w:r>
      <w:r w:rsidR="00311ECB">
        <w:t>guideline</w:t>
      </w:r>
      <w:r>
        <w:t>s: jc_0222</w:t>
      </w:r>
      <w:r w:rsidR="00311ECB">
        <w:t xml:space="preserve"> and</w:t>
      </w:r>
      <w:r>
        <w:t xml:space="preserve"> jc_0245</w:t>
      </w:r>
    </w:p>
    <w:p w14:paraId="6A236F23" w14:textId="77777777" w:rsidR="00696F8C" w:rsidRDefault="00696F8C" w:rsidP="00696F8C">
      <w:pPr>
        <w:ind w:leftChars="142" w:left="284" w:firstLineChars="71" w:firstLine="142"/>
      </w:pPr>
    </w:p>
    <w:p w14:paraId="6A236F24" w14:textId="600D0E29" w:rsidR="00696F8C" w:rsidRDefault="00B16022" w:rsidP="00696F8C">
      <w:pPr>
        <w:ind w:leftChars="142" w:left="284" w:firstLineChars="71" w:firstLine="142"/>
      </w:pPr>
      <w:r>
        <w:t xml:space="preserve">Code can be generated by associating a signal name with a signal object (Simulink object or </w:t>
      </w:r>
      <w:proofErr w:type="spellStart"/>
      <w:r>
        <w:t>mpt</w:t>
      </w:r>
      <w:proofErr w:type="spellEnd"/>
      <w:r>
        <w:t xml:space="preserve"> object). Type setting is configured through the data dictionary</w:t>
      </w:r>
      <w:r w:rsidR="0087661A">
        <w:t xml:space="preserve">, </w:t>
      </w:r>
      <w:r>
        <w:t xml:space="preserve">setting of the storage class is optional. </w:t>
      </w:r>
      <w:r w:rsidR="00C441E8">
        <w:t>The recommended</w:t>
      </w:r>
      <w:r>
        <w:t xml:space="preserve"> data type settings for these blocks</w:t>
      </w:r>
      <w:r w:rsidR="00C441E8">
        <w:t xml:space="preserve"> include</w:t>
      </w:r>
      <w:r>
        <w:t>:</w:t>
      </w:r>
    </w:p>
    <w:p w14:paraId="6A236F25" w14:textId="751ACDAA" w:rsidR="00696F8C" w:rsidRDefault="00C441E8" w:rsidP="00547715">
      <w:pPr>
        <w:pStyle w:val="ListParagraph"/>
        <w:numPr>
          <w:ilvl w:val="0"/>
          <w:numId w:val="69"/>
        </w:numPr>
        <w:ind w:leftChars="0" w:left="567" w:hanging="141"/>
      </w:pPr>
      <w:r>
        <w:rPr>
          <w:rFonts w:hint="eastAsia"/>
        </w:rPr>
        <w:t>F</w:t>
      </w:r>
      <w:r>
        <w:t>or</w:t>
      </w:r>
      <w:r w:rsidR="008D2694">
        <w:t xml:space="preserve"> </w:t>
      </w:r>
      <w:r>
        <w:rPr>
          <w:rFonts w:hint="eastAsia"/>
        </w:rPr>
        <w:t>[</w:t>
      </w:r>
      <w:r w:rsidR="00B16022">
        <w:t>Inport</w:t>
      </w:r>
      <w:r>
        <w:t xml:space="preserve">], set the </w:t>
      </w:r>
      <w:r w:rsidR="005F3C84">
        <w:t>{D</w:t>
      </w:r>
      <w:r w:rsidR="00B16022">
        <w:t>ata type</w:t>
      </w:r>
      <w:r w:rsidR="005F3C84">
        <w:t>}</w:t>
      </w:r>
      <w:r w:rsidR="00B16022">
        <w:t xml:space="preserve"> </w:t>
      </w:r>
      <w:r>
        <w:t xml:space="preserve">to </w:t>
      </w:r>
      <w:r w:rsidR="00B16022">
        <w:t>”auto”</w:t>
      </w:r>
    </w:p>
    <w:p w14:paraId="6A236F26" w14:textId="5877E7E0" w:rsidR="00696F8C" w:rsidRDefault="00C441E8" w:rsidP="00547715">
      <w:pPr>
        <w:pStyle w:val="ListParagraph"/>
        <w:numPr>
          <w:ilvl w:val="0"/>
          <w:numId w:val="69"/>
        </w:numPr>
        <w:ind w:leftChars="0" w:left="567" w:hanging="141"/>
      </w:pPr>
      <w:r>
        <w:rPr>
          <w:rFonts w:hint="eastAsia"/>
        </w:rPr>
        <w:t>F</w:t>
      </w:r>
      <w:r>
        <w:t>or</w:t>
      </w:r>
      <w:r w:rsidR="008D2694">
        <w:t xml:space="preserve"> </w:t>
      </w:r>
      <w:r>
        <w:rPr>
          <w:rFonts w:hint="eastAsia"/>
        </w:rPr>
        <w:t>[</w:t>
      </w:r>
      <w:r w:rsidR="00B16022">
        <w:t>Outport</w:t>
      </w:r>
      <w:r>
        <w:t xml:space="preserve">], set the </w:t>
      </w:r>
      <w:r w:rsidR="005F3C84">
        <w:t>{D</w:t>
      </w:r>
      <w:r w:rsidR="00B16022">
        <w:t>ata type</w:t>
      </w:r>
      <w:r w:rsidR="005F3C84">
        <w:t>}</w:t>
      </w:r>
      <w:r>
        <w:t xml:space="preserve"> to</w:t>
      </w:r>
      <w:r w:rsidR="00B16022">
        <w:t xml:space="preserve"> ”auto”</w:t>
      </w:r>
    </w:p>
    <w:p w14:paraId="6A236F27" w14:textId="3443E4FD" w:rsidR="00B16022" w:rsidRPr="00531786" w:rsidRDefault="00C441E8" w:rsidP="00547715">
      <w:pPr>
        <w:pStyle w:val="ListParagraph"/>
        <w:numPr>
          <w:ilvl w:val="0"/>
          <w:numId w:val="69"/>
        </w:numPr>
        <w:ind w:leftChars="0" w:left="567" w:hanging="141"/>
      </w:pPr>
      <w:r>
        <w:rPr>
          <w:rFonts w:hint="eastAsia"/>
        </w:rPr>
        <w:t>F</w:t>
      </w:r>
      <w:r>
        <w:t>or</w:t>
      </w:r>
      <w:r w:rsidR="008D2694">
        <w:t xml:space="preserve"> </w:t>
      </w:r>
      <w:r>
        <w:rPr>
          <w:rFonts w:hint="eastAsia"/>
        </w:rPr>
        <w:t>[</w:t>
      </w:r>
      <w:r w:rsidR="00B16022">
        <w:t>Sum</w:t>
      </w:r>
      <w:r>
        <w:t>], set the o</w:t>
      </w:r>
      <w:r w:rsidR="00B16022">
        <w:t xml:space="preserve">utput </w:t>
      </w:r>
      <w:r w:rsidR="005F3C84">
        <w:t>{D</w:t>
      </w:r>
      <w:r w:rsidR="00B16022">
        <w:t>ata type</w:t>
      </w:r>
      <w:r w:rsidR="005F3C84">
        <w:t>}</w:t>
      </w:r>
      <w:r>
        <w:t xml:space="preserve"> to </w:t>
      </w:r>
      <w:r w:rsidR="00B16022">
        <w:t xml:space="preserve"> ”Inherit via back propagation”</w:t>
      </w:r>
    </w:p>
    <w:p w14:paraId="6A236F28" w14:textId="77777777" w:rsidR="00696F8C" w:rsidRDefault="00696F8C" w:rsidP="00696F8C">
      <w:pPr>
        <w:ind w:leftChars="142" w:left="284" w:firstLineChars="71" w:firstLine="142"/>
      </w:pPr>
    </w:p>
    <w:p w14:paraId="6A236F2A" w14:textId="69BE9483" w:rsidR="004D44DE" w:rsidRPr="00AB1122" w:rsidRDefault="00B16022" w:rsidP="00AB1122">
      <w:pPr>
        <w:ind w:leftChars="142" w:left="284" w:firstLineChars="71" w:firstLine="142"/>
      </w:pPr>
      <w:r>
        <w:t xml:space="preserve">See </w:t>
      </w:r>
      <w:r w:rsidR="00311ECB">
        <w:t>guideline</w:t>
      </w:r>
      <w:r>
        <w:t>: jc_0644</w:t>
      </w:r>
      <w:bookmarkStart w:id="631" w:name="_Toc395186474"/>
      <w:bookmarkStart w:id="632" w:name="_Toc416089729"/>
    </w:p>
    <w:p w14:paraId="6A236F2B" w14:textId="6CF0484F" w:rsidR="001236EF" w:rsidRDefault="008D2694" w:rsidP="00503FB2">
      <w:pPr>
        <w:pStyle w:val="Heading4"/>
      </w:pPr>
      <w:r>
        <w:t>V</w:t>
      </w:r>
      <w:r w:rsidR="001236EF">
        <w:t xml:space="preserve">ector </w:t>
      </w:r>
      <w:r w:rsidR="00726557">
        <w:t>S</w:t>
      </w:r>
      <w:r w:rsidR="001236EF">
        <w:t>ignals/</w:t>
      </w:r>
      <w:r w:rsidR="00726557">
        <w:t>P</w:t>
      </w:r>
      <w:r w:rsidR="001236EF">
        <w:t xml:space="preserve">ath </w:t>
      </w:r>
      <w:r w:rsidR="00726557">
        <w:t>S</w:t>
      </w:r>
      <w:r w:rsidR="001236EF">
        <w:t>ignal</w:t>
      </w:r>
      <w:bookmarkEnd w:id="631"/>
      <w:bookmarkEnd w:id="632"/>
    </w:p>
    <w:p w14:paraId="6A236F2D" w14:textId="5B1B1116" w:rsidR="001236EF" w:rsidRDefault="001236EF" w:rsidP="004D44DE">
      <w:pPr>
        <w:ind w:leftChars="142" w:left="284" w:firstLineChars="70" w:firstLine="140"/>
      </w:pPr>
      <w:r>
        <w:t xml:space="preserve">Individual scholar signals that compose a vector </w:t>
      </w:r>
      <w:r w:rsidR="008D2694">
        <w:t>shall</w:t>
      </w:r>
      <w:r>
        <w:t xml:space="preserve"> have common functions, data type, and units.</w:t>
      </w:r>
    </w:p>
    <w:p w14:paraId="6A236F2E" w14:textId="77777777" w:rsidR="004D44DE" w:rsidRPr="002511D4" w:rsidRDefault="004D44DE" w:rsidP="004D44DE">
      <w:pPr>
        <w:ind w:leftChars="142" w:left="284" w:firstLineChars="70" w:firstLine="141"/>
        <w:rPr>
          <w:b/>
          <w:u w:val="single"/>
        </w:rPr>
      </w:pPr>
    </w:p>
    <w:p w14:paraId="6A236F31" w14:textId="0D7440BB" w:rsidR="002511D4" w:rsidRDefault="008D2694" w:rsidP="002511D4">
      <w:pPr>
        <w:ind w:leftChars="142" w:left="284" w:firstLineChars="70" w:firstLine="140"/>
        <w:rPr>
          <w:b/>
          <w:u w:val="single"/>
        </w:rPr>
      </w:pPr>
      <w:bookmarkStart w:id="633" w:name="brxsdo9-1"/>
      <w:bookmarkEnd w:id="633"/>
      <w:r>
        <w:t>S</w:t>
      </w:r>
      <w:r w:rsidR="001236EF">
        <w:t>ignals that do not fulfill the conditions as a vector can only be grouped as a bus signal.</w:t>
      </w:r>
      <w:r>
        <w:t xml:space="preserve"> [</w:t>
      </w:r>
      <w:r w:rsidR="004547AD">
        <w:t>Bus Selector</w:t>
      </w:r>
      <w:r>
        <w:t xml:space="preserve">] shall be used </w:t>
      </w:r>
      <w:r w:rsidR="004547AD">
        <w:t xml:space="preserve">only with bus signal inputs. It </w:t>
      </w:r>
      <w:r>
        <w:t xml:space="preserve">shall </w:t>
      </w:r>
      <w:r w:rsidR="004547AD">
        <w:t>not be used to extract a scholar signal from a vector signal.</w:t>
      </w:r>
      <w:bookmarkStart w:id="634" w:name="brxsdpt-1"/>
      <w:bookmarkEnd w:id="634"/>
    </w:p>
    <w:p w14:paraId="6A236F32" w14:textId="77777777" w:rsidR="002511D4" w:rsidRDefault="002511D4" w:rsidP="002511D4">
      <w:pPr>
        <w:ind w:leftChars="142" w:left="284" w:firstLineChars="70" w:firstLine="141"/>
        <w:rPr>
          <w:b/>
          <w:u w:val="single"/>
        </w:rPr>
      </w:pPr>
    </w:p>
    <w:p w14:paraId="6A236F33" w14:textId="77777777" w:rsidR="002511D4" w:rsidRDefault="001236EF" w:rsidP="00B565A8">
      <w:pPr>
        <w:ind w:leftChars="142" w:left="284"/>
      </w:pPr>
      <w:r>
        <w:t>Example</w:t>
      </w:r>
    </w:p>
    <w:p w14:paraId="6A236F34" w14:textId="77777777" w:rsidR="001236EF" w:rsidRPr="002511D4" w:rsidRDefault="001236EF" w:rsidP="002511D4">
      <w:pPr>
        <w:ind w:leftChars="142" w:left="284" w:firstLineChars="70" w:firstLine="140"/>
        <w:rPr>
          <w:b/>
          <w:u w:val="single"/>
        </w:rPr>
      </w:pPr>
      <w:r>
        <w:t xml:space="preserve">The following is an example of a vector signal: </w:t>
      </w:r>
    </w:p>
    <w:tbl>
      <w:tblPr>
        <w:tblW w:w="3834" w:type="pct"/>
        <w:tblInd w:w="476" w:type="dxa"/>
        <w:tblBorders>
          <w:top w:val="single" w:sz="4" w:space="0" w:color="ECECEC"/>
          <w:left w:val="single" w:sz="4" w:space="0" w:color="ECECEC"/>
        </w:tblBorders>
        <w:tblCellMar>
          <w:top w:w="60" w:type="dxa"/>
          <w:left w:w="60" w:type="dxa"/>
          <w:bottom w:w="60" w:type="dxa"/>
          <w:right w:w="60" w:type="dxa"/>
        </w:tblCellMar>
        <w:tblLook w:val="0000" w:firstRow="0" w:lastRow="0" w:firstColumn="0" w:lastColumn="0" w:noHBand="0" w:noVBand="0"/>
      </w:tblPr>
      <w:tblGrid>
        <w:gridCol w:w="3935"/>
        <w:gridCol w:w="3266"/>
      </w:tblGrid>
      <w:tr w:rsidR="001236EF" w:rsidRPr="006D65DE" w14:paraId="6A236F37" w14:textId="77777777" w:rsidTr="002511D4">
        <w:trPr>
          <w:trHeight w:hRule="exact" w:val="369"/>
          <w:tblHeader/>
        </w:trPr>
        <w:tc>
          <w:tcPr>
            <w:tcW w:w="2732"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6F35" w14:textId="77777777" w:rsidR="001236EF" w:rsidRPr="006D65DE" w:rsidRDefault="001236EF" w:rsidP="001236EF">
            <w:pPr>
              <w:spacing w:after="200" w:line="288" w:lineRule="auto"/>
              <w:rPr>
                <w:rFonts w:cs="Arial"/>
                <w:b/>
                <w:bCs/>
                <w:color w:val="FFFFFF"/>
                <w:sz w:val="15"/>
                <w:szCs w:val="15"/>
              </w:rPr>
            </w:pPr>
            <w:r>
              <w:rPr>
                <w:rFonts w:cs="Arial"/>
                <w:b/>
                <w:bCs/>
                <w:color w:val="FFFFFF"/>
                <w:sz w:val="15"/>
                <w:szCs w:val="15"/>
              </w:rPr>
              <w:t>Types of vector</w:t>
            </w:r>
          </w:p>
        </w:tc>
        <w:tc>
          <w:tcPr>
            <w:tcW w:w="2268"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6F36" w14:textId="77777777" w:rsidR="001236EF" w:rsidRPr="006D65DE" w:rsidRDefault="001236EF" w:rsidP="001236EF">
            <w:pPr>
              <w:spacing w:after="200" w:line="288" w:lineRule="auto"/>
              <w:rPr>
                <w:rFonts w:cs="Arial"/>
                <w:b/>
                <w:bCs/>
                <w:color w:val="FFFFFF"/>
                <w:sz w:val="15"/>
                <w:szCs w:val="15"/>
              </w:rPr>
            </w:pPr>
            <w:r>
              <w:rPr>
                <w:rFonts w:cs="Arial"/>
                <w:b/>
                <w:bCs/>
                <w:color w:val="FFFFFF"/>
                <w:sz w:val="15"/>
                <w:szCs w:val="15"/>
              </w:rPr>
              <w:t>Size</w:t>
            </w:r>
          </w:p>
        </w:tc>
      </w:tr>
      <w:tr w:rsidR="001236EF" w:rsidRPr="006D65DE" w14:paraId="6A236F3A" w14:textId="77777777" w:rsidTr="002511D4">
        <w:trPr>
          <w:trHeight w:hRule="exact" w:val="369"/>
        </w:trPr>
        <w:tc>
          <w:tcPr>
            <w:tcW w:w="2732"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38"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 xml:space="preserve">Row vector </w:t>
            </w:r>
          </w:p>
        </w:tc>
        <w:tc>
          <w:tcPr>
            <w:tcW w:w="2268"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39" w14:textId="77777777" w:rsidR="001236EF" w:rsidRPr="006D65DE" w:rsidRDefault="004547AD" w:rsidP="001236EF">
            <w:pPr>
              <w:spacing w:after="200" w:line="336" w:lineRule="auto"/>
              <w:rPr>
                <w:rFonts w:cs="Arial"/>
                <w:color w:val="404040"/>
                <w:sz w:val="15"/>
                <w:szCs w:val="15"/>
              </w:rPr>
            </w:pPr>
            <w:r>
              <w:rPr>
                <w:rFonts w:cs="Arial"/>
                <w:color w:val="404040"/>
                <w:sz w:val="15"/>
                <w:szCs w:val="15"/>
              </w:rPr>
              <w:t xml:space="preserve">[1 n] </w:t>
            </w:r>
          </w:p>
        </w:tc>
      </w:tr>
      <w:tr w:rsidR="001236EF" w:rsidRPr="006D65DE" w14:paraId="6A236F3D" w14:textId="77777777" w:rsidTr="002511D4">
        <w:trPr>
          <w:trHeight w:hRule="exact" w:val="369"/>
        </w:trPr>
        <w:tc>
          <w:tcPr>
            <w:tcW w:w="2732"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3B"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Column vector</w:t>
            </w:r>
          </w:p>
        </w:tc>
        <w:tc>
          <w:tcPr>
            <w:tcW w:w="2268"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3C" w14:textId="77777777" w:rsidR="001236EF" w:rsidRPr="006D65DE" w:rsidRDefault="004547AD" w:rsidP="001236EF">
            <w:pPr>
              <w:spacing w:after="200" w:line="336" w:lineRule="auto"/>
              <w:rPr>
                <w:rFonts w:cs="Arial"/>
                <w:color w:val="404040"/>
                <w:sz w:val="15"/>
                <w:szCs w:val="15"/>
              </w:rPr>
            </w:pPr>
            <w:r>
              <w:rPr>
                <w:rFonts w:cs="Arial"/>
                <w:color w:val="404040"/>
                <w:sz w:val="15"/>
                <w:szCs w:val="15"/>
              </w:rPr>
              <w:t>[n 1]</w:t>
            </w:r>
          </w:p>
        </w:tc>
      </w:tr>
      <w:tr w:rsidR="001236EF" w:rsidRPr="006D65DE" w14:paraId="6A236F40" w14:textId="77777777" w:rsidTr="002511D4">
        <w:trPr>
          <w:trHeight w:hRule="exact" w:val="369"/>
        </w:trPr>
        <w:tc>
          <w:tcPr>
            <w:tcW w:w="2732"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3E"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Wheel speed subsystem</w:t>
            </w:r>
          </w:p>
        </w:tc>
        <w:tc>
          <w:tcPr>
            <w:tcW w:w="2268"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3F" w14:textId="77777777" w:rsidR="001236EF" w:rsidRPr="006D65DE" w:rsidRDefault="004547AD" w:rsidP="001236EF">
            <w:pPr>
              <w:spacing w:after="200" w:line="336" w:lineRule="auto"/>
              <w:rPr>
                <w:rFonts w:cs="Arial"/>
                <w:color w:val="404040"/>
                <w:sz w:val="15"/>
                <w:szCs w:val="15"/>
              </w:rPr>
            </w:pPr>
            <w:r>
              <w:rPr>
                <w:rFonts w:cs="Arial"/>
                <w:color w:val="404040"/>
                <w:sz w:val="15"/>
                <w:szCs w:val="15"/>
              </w:rPr>
              <w:t>[</w:t>
            </w:r>
            <w:proofErr w:type="gramStart"/>
            <w:r>
              <w:rPr>
                <w:rFonts w:cs="Arial"/>
                <w:color w:val="404040"/>
                <w:sz w:val="15"/>
                <w:szCs w:val="15"/>
              </w:rPr>
              <w:t>1 wheel</w:t>
            </w:r>
            <w:proofErr w:type="gramEnd"/>
            <w:r>
              <w:rPr>
                <w:rFonts w:cs="Arial"/>
                <w:color w:val="404040"/>
                <w:sz w:val="15"/>
                <w:szCs w:val="15"/>
              </w:rPr>
              <w:t xml:space="preserve"> number] </w:t>
            </w:r>
          </w:p>
        </w:tc>
      </w:tr>
      <w:tr w:rsidR="001236EF" w:rsidRPr="006D65DE" w14:paraId="6A236F43" w14:textId="77777777" w:rsidTr="002511D4">
        <w:trPr>
          <w:trHeight w:hRule="exact" w:val="369"/>
        </w:trPr>
        <w:tc>
          <w:tcPr>
            <w:tcW w:w="2732"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41"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lastRenderedPageBreak/>
              <w:t>Cylinder vector</w:t>
            </w:r>
          </w:p>
        </w:tc>
        <w:tc>
          <w:tcPr>
            <w:tcW w:w="2268"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42" w14:textId="77777777" w:rsidR="001236EF" w:rsidRPr="006D65DE" w:rsidRDefault="004547AD" w:rsidP="001236EF">
            <w:pPr>
              <w:spacing w:after="200" w:line="336" w:lineRule="auto"/>
              <w:rPr>
                <w:rFonts w:cs="Arial"/>
                <w:color w:val="404040"/>
                <w:sz w:val="15"/>
                <w:szCs w:val="15"/>
              </w:rPr>
            </w:pPr>
            <w:r>
              <w:rPr>
                <w:rFonts w:cs="Arial"/>
                <w:color w:val="404040"/>
                <w:sz w:val="15"/>
                <w:szCs w:val="15"/>
              </w:rPr>
              <w:t>[</w:t>
            </w:r>
            <w:proofErr w:type="gramStart"/>
            <w:r>
              <w:rPr>
                <w:rFonts w:cs="Arial"/>
                <w:color w:val="404040"/>
                <w:sz w:val="15"/>
                <w:szCs w:val="15"/>
              </w:rPr>
              <w:t>1 cylinder</w:t>
            </w:r>
            <w:proofErr w:type="gramEnd"/>
            <w:r>
              <w:rPr>
                <w:rFonts w:cs="Arial"/>
                <w:color w:val="404040"/>
                <w:sz w:val="15"/>
                <w:szCs w:val="15"/>
              </w:rPr>
              <w:t xml:space="preserve"> number] </w:t>
            </w:r>
          </w:p>
        </w:tc>
      </w:tr>
      <w:tr w:rsidR="001236EF" w:rsidRPr="006D65DE" w14:paraId="6A236F46" w14:textId="77777777" w:rsidTr="002511D4">
        <w:trPr>
          <w:trHeight w:hRule="exact" w:val="369"/>
        </w:trPr>
        <w:tc>
          <w:tcPr>
            <w:tcW w:w="2732"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44"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Location vector based on a 2-dimensional coordination points</w:t>
            </w:r>
          </w:p>
        </w:tc>
        <w:tc>
          <w:tcPr>
            <w:tcW w:w="2268"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45" w14:textId="77777777" w:rsidR="001236EF" w:rsidRPr="006D65DE" w:rsidRDefault="004547AD" w:rsidP="001236EF">
            <w:pPr>
              <w:spacing w:after="200" w:line="336" w:lineRule="auto"/>
              <w:rPr>
                <w:rFonts w:cs="Arial"/>
                <w:color w:val="404040"/>
                <w:sz w:val="15"/>
                <w:szCs w:val="15"/>
              </w:rPr>
            </w:pPr>
            <w:r>
              <w:rPr>
                <w:rFonts w:cs="Arial"/>
                <w:color w:val="404040"/>
                <w:sz w:val="15"/>
                <w:szCs w:val="15"/>
              </w:rPr>
              <w:t>[1 2]</w:t>
            </w:r>
          </w:p>
        </w:tc>
      </w:tr>
      <w:tr w:rsidR="001236EF" w:rsidRPr="006D65DE" w14:paraId="6A236F49" w14:textId="77777777" w:rsidTr="002511D4">
        <w:trPr>
          <w:trHeight w:hRule="exact" w:val="369"/>
        </w:trPr>
        <w:tc>
          <w:tcPr>
            <w:tcW w:w="2732"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47"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Location vector based on 3-dimensional coordination points</w:t>
            </w:r>
          </w:p>
        </w:tc>
        <w:tc>
          <w:tcPr>
            <w:tcW w:w="2268"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48" w14:textId="77777777" w:rsidR="001236EF" w:rsidRPr="006D65DE" w:rsidRDefault="004547AD" w:rsidP="001236EF">
            <w:pPr>
              <w:spacing w:after="200" w:line="336" w:lineRule="auto"/>
              <w:rPr>
                <w:rFonts w:cs="Arial"/>
                <w:color w:val="404040"/>
                <w:sz w:val="15"/>
                <w:szCs w:val="15"/>
              </w:rPr>
            </w:pPr>
            <w:r>
              <w:rPr>
                <w:rFonts w:cs="Arial"/>
                <w:color w:val="404040"/>
                <w:sz w:val="15"/>
                <w:szCs w:val="15"/>
              </w:rPr>
              <w:t xml:space="preserve">[1 3] </w:t>
            </w:r>
          </w:p>
        </w:tc>
      </w:tr>
    </w:tbl>
    <w:p w14:paraId="6A236F4A" w14:textId="77777777" w:rsidR="002511D4" w:rsidRDefault="002511D4" w:rsidP="002511D4">
      <w:pPr>
        <w:ind w:leftChars="142" w:left="284" w:firstLineChars="71" w:firstLine="142"/>
        <w:rPr>
          <w:rFonts w:cs="Arial"/>
        </w:rPr>
      </w:pPr>
    </w:p>
    <w:p w14:paraId="6A236F4B" w14:textId="77777777" w:rsidR="001236EF" w:rsidRPr="006D65DE" w:rsidRDefault="001236EF" w:rsidP="002511D4">
      <w:pPr>
        <w:ind w:leftChars="142" w:left="284" w:firstLineChars="71" w:firstLine="142"/>
        <w:rPr>
          <w:rFonts w:cs="Arial"/>
        </w:rPr>
      </w:pPr>
      <w:r>
        <w:rPr>
          <w:rFonts w:cs="Arial"/>
        </w:rPr>
        <w:t>The following is an example of a bus signal:</w:t>
      </w:r>
    </w:p>
    <w:tbl>
      <w:tblPr>
        <w:tblW w:w="3897" w:type="pct"/>
        <w:tblInd w:w="476" w:type="dxa"/>
        <w:tblBorders>
          <w:top w:val="single" w:sz="4" w:space="0" w:color="ECECEC"/>
          <w:left w:val="single" w:sz="4" w:space="0" w:color="ECECEC"/>
        </w:tblBorders>
        <w:tblCellMar>
          <w:top w:w="60" w:type="dxa"/>
          <w:left w:w="60" w:type="dxa"/>
          <w:bottom w:w="60" w:type="dxa"/>
          <w:right w:w="60" w:type="dxa"/>
        </w:tblCellMar>
        <w:tblLook w:val="0000" w:firstRow="0" w:lastRow="0" w:firstColumn="0" w:lastColumn="0" w:noHBand="0" w:noVBand="0"/>
      </w:tblPr>
      <w:tblGrid>
        <w:gridCol w:w="3996"/>
        <w:gridCol w:w="3323"/>
      </w:tblGrid>
      <w:tr w:rsidR="001236EF" w:rsidRPr="006D65DE" w14:paraId="6A236F4E" w14:textId="77777777" w:rsidTr="002511D4">
        <w:trPr>
          <w:trHeight w:hRule="exact" w:val="391"/>
          <w:tblHeader/>
        </w:trPr>
        <w:tc>
          <w:tcPr>
            <w:tcW w:w="2730"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6F4C" w14:textId="77777777" w:rsidR="001236EF" w:rsidRPr="006D65DE" w:rsidRDefault="001236EF" w:rsidP="001236EF">
            <w:pPr>
              <w:spacing w:after="200" w:line="288" w:lineRule="auto"/>
              <w:rPr>
                <w:rFonts w:cs="Arial"/>
                <w:b/>
                <w:bCs/>
                <w:color w:val="FFFFFF"/>
                <w:sz w:val="15"/>
                <w:szCs w:val="15"/>
              </w:rPr>
            </w:pPr>
            <w:r>
              <w:rPr>
                <w:rFonts w:cs="Arial"/>
                <w:b/>
                <w:bCs/>
                <w:color w:val="FFFFFF"/>
                <w:sz w:val="15"/>
                <w:szCs w:val="15"/>
              </w:rPr>
              <w:t>Bus type</w:t>
            </w:r>
          </w:p>
        </w:tc>
        <w:tc>
          <w:tcPr>
            <w:tcW w:w="2270" w:type="pct"/>
            <w:tcBorders>
              <w:top w:val="outset" w:sz="6" w:space="0" w:color="auto"/>
              <w:left w:val="outset" w:sz="6" w:space="0" w:color="auto"/>
              <w:bottom w:val="single" w:sz="4" w:space="0" w:color="ECECEC"/>
              <w:right w:val="single" w:sz="4" w:space="0" w:color="ECECEC"/>
            </w:tcBorders>
            <w:shd w:val="clear" w:color="auto" w:fill="80A0C1"/>
            <w:tcMar>
              <w:top w:w="70" w:type="dxa"/>
              <w:left w:w="50" w:type="dxa"/>
              <w:bottom w:w="70" w:type="dxa"/>
              <w:right w:w="50" w:type="dxa"/>
            </w:tcMar>
          </w:tcPr>
          <w:p w14:paraId="6A236F4D" w14:textId="77777777" w:rsidR="001236EF" w:rsidRPr="006D65DE" w:rsidRDefault="001236EF" w:rsidP="001236EF">
            <w:pPr>
              <w:spacing w:after="200" w:line="288" w:lineRule="auto"/>
              <w:rPr>
                <w:rFonts w:cs="Arial"/>
                <w:b/>
                <w:bCs/>
                <w:color w:val="FFFFFF"/>
                <w:sz w:val="15"/>
                <w:szCs w:val="15"/>
              </w:rPr>
            </w:pPr>
            <w:r>
              <w:rPr>
                <w:rFonts w:cs="Arial"/>
                <w:b/>
                <w:bCs/>
                <w:color w:val="FFFFFF"/>
                <w:sz w:val="15"/>
                <w:szCs w:val="15"/>
              </w:rPr>
              <w:t>Factor</w:t>
            </w:r>
          </w:p>
        </w:tc>
      </w:tr>
      <w:tr w:rsidR="001236EF" w:rsidRPr="006D65DE" w14:paraId="6A236F51" w14:textId="77777777" w:rsidTr="002511D4">
        <w:trPr>
          <w:trHeight w:hRule="exact" w:val="391"/>
        </w:trPr>
        <w:tc>
          <w:tcPr>
            <w:tcW w:w="2730" w:type="pct"/>
            <w:vMerge w:val="restar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4F"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Sensor bus</w:t>
            </w: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50"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 xml:space="preserve">Force vectors </w:t>
            </w:r>
          </w:p>
        </w:tc>
      </w:tr>
      <w:tr w:rsidR="001236EF" w:rsidRPr="006D65DE" w14:paraId="6A236F54" w14:textId="77777777" w:rsidTr="002511D4">
        <w:trPr>
          <w:trHeight w:hRule="exact" w:val="391"/>
        </w:trPr>
        <w:tc>
          <w:tcPr>
            <w:tcW w:w="2730" w:type="pct"/>
            <w:vMerge/>
            <w:tcBorders>
              <w:top w:val="outset" w:sz="6" w:space="0" w:color="auto"/>
              <w:left w:val="outset" w:sz="6" w:space="0" w:color="auto"/>
              <w:bottom w:val="single" w:sz="4" w:space="0" w:color="ECECEC"/>
              <w:right w:val="single" w:sz="4" w:space="0" w:color="ECECEC"/>
            </w:tcBorders>
            <w:vAlign w:val="center"/>
          </w:tcPr>
          <w:p w14:paraId="6A236F52" w14:textId="77777777" w:rsidR="001236EF" w:rsidRPr="006D65DE" w:rsidRDefault="001236EF" w:rsidP="001236EF">
            <w:pPr>
              <w:rPr>
                <w:rFonts w:cs="Arial"/>
                <w:color w:val="404040"/>
                <w:sz w:val="15"/>
                <w:szCs w:val="15"/>
              </w:rPr>
            </w:pP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53"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 xml:space="preserve">Location </w:t>
            </w:r>
          </w:p>
        </w:tc>
      </w:tr>
      <w:tr w:rsidR="001236EF" w:rsidRPr="006D65DE" w14:paraId="6A236F57" w14:textId="77777777" w:rsidTr="002511D4">
        <w:trPr>
          <w:trHeight w:hRule="exact" w:val="391"/>
        </w:trPr>
        <w:tc>
          <w:tcPr>
            <w:tcW w:w="2730" w:type="pct"/>
            <w:vMerge/>
            <w:tcBorders>
              <w:top w:val="outset" w:sz="6" w:space="0" w:color="auto"/>
              <w:left w:val="outset" w:sz="6" w:space="0" w:color="auto"/>
              <w:bottom w:val="single" w:sz="4" w:space="0" w:color="ECECEC"/>
              <w:right w:val="single" w:sz="4" w:space="0" w:color="ECECEC"/>
            </w:tcBorders>
            <w:vAlign w:val="center"/>
          </w:tcPr>
          <w:p w14:paraId="6A236F55" w14:textId="77777777" w:rsidR="001236EF" w:rsidRPr="006D65DE" w:rsidRDefault="001236EF" w:rsidP="001236EF">
            <w:pPr>
              <w:rPr>
                <w:rFonts w:cs="Arial"/>
                <w:color w:val="404040"/>
                <w:sz w:val="15"/>
                <w:szCs w:val="15"/>
              </w:rPr>
            </w:pP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56"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Wheel speed vector  [</w:t>
            </w:r>
            <w:proofErr w:type="spellStart"/>
            <w:r>
              <w:rPr>
                <w:rFonts w:cs="Arial"/>
                <w:color w:val="404040"/>
                <w:sz w:val="15"/>
                <w:szCs w:val="15"/>
              </w:rPr>
              <w:t>Θ</w:t>
            </w:r>
            <w:r>
              <w:rPr>
                <w:rFonts w:cs="Arial"/>
                <w:color w:val="404040"/>
                <w:sz w:val="11"/>
                <w:szCs w:val="11"/>
                <w:vertAlign w:val="subscript"/>
              </w:rPr>
              <w:t>lf</w:t>
            </w:r>
            <w:proofErr w:type="spellEnd"/>
            <w:r>
              <w:rPr>
                <w:rFonts w:cs="Arial"/>
                <w:color w:val="404040"/>
                <w:sz w:val="15"/>
                <w:szCs w:val="15"/>
              </w:rPr>
              <w:t xml:space="preserve">, </w:t>
            </w:r>
            <w:proofErr w:type="spellStart"/>
            <w:r>
              <w:rPr>
                <w:rFonts w:cs="Arial"/>
                <w:color w:val="404040"/>
                <w:sz w:val="15"/>
                <w:szCs w:val="15"/>
              </w:rPr>
              <w:t>Θ</w:t>
            </w:r>
            <w:r>
              <w:rPr>
                <w:rFonts w:cs="Arial"/>
                <w:color w:val="404040"/>
                <w:sz w:val="11"/>
                <w:szCs w:val="11"/>
                <w:vertAlign w:val="subscript"/>
              </w:rPr>
              <w:t>rf</w:t>
            </w:r>
            <w:proofErr w:type="spellEnd"/>
            <w:r>
              <w:rPr>
                <w:rFonts w:cs="Arial"/>
                <w:color w:val="404040"/>
                <w:sz w:val="15"/>
                <w:szCs w:val="15"/>
              </w:rPr>
              <w:t xml:space="preserve">, </w:t>
            </w:r>
            <w:proofErr w:type="spellStart"/>
            <w:r>
              <w:rPr>
                <w:rFonts w:cs="Arial"/>
                <w:color w:val="404040"/>
                <w:sz w:val="15"/>
                <w:szCs w:val="15"/>
              </w:rPr>
              <w:t>Θ</w:t>
            </w:r>
            <w:r>
              <w:rPr>
                <w:rFonts w:cs="Arial"/>
                <w:color w:val="404040"/>
                <w:sz w:val="11"/>
                <w:szCs w:val="11"/>
                <w:vertAlign w:val="subscript"/>
              </w:rPr>
              <w:t>lr</w:t>
            </w:r>
            <w:proofErr w:type="spellEnd"/>
            <w:r>
              <w:rPr>
                <w:rFonts w:cs="Arial"/>
                <w:color w:val="404040"/>
                <w:sz w:val="15"/>
                <w:szCs w:val="15"/>
              </w:rPr>
              <w:t xml:space="preserve">, </w:t>
            </w:r>
            <w:proofErr w:type="spellStart"/>
            <w:r>
              <w:rPr>
                <w:rFonts w:cs="Arial"/>
                <w:color w:val="404040"/>
                <w:sz w:val="15"/>
                <w:szCs w:val="15"/>
              </w:rPr>
              <w:t>Θ</w:t>
            </w:r>
            <w:r>
              <w:rPr>
                <w:rFonts w:cs="Arial"/>
                <w:color w:val="404040"/>
                <w:sz w:val="11"/>
                <w:szCs w:val="11"/>
                <w:vertAlign w:val="subscript"/>
              </w:rPr>
              <w:t>rr</w:t>
            </w:r>
            <w:proofErr w:type="spellEnd"/>
            <w:r>
              <w:rPr>
                <w:rFonts w:cs="Arial"/>
                <w:color w:val="404040"/>
                <w:sz w:val="15"/>
                <w:szCs w:val="15"/>
              </w:rPr>
              <w:t xml:space="preserve">] </w:t>
            </w:r>
          </w:p>
        </w:tc>
      </w:tr>
      <w:tr w:rsidR="001236EF" w:rsidRPr="006D65DE" w14:paraId="6A236F5A" w14:textId="77777777" w:rsidTr="002511D4">
        <w:trPr>
          <w:trHeight w:hRule="exact" w:val="391"/>
        </w:trPr>
        <w:tc>
          <w:tcPr>
            <w:tcW w:w="2730" w:type="pct"/>
            <w:vMerge/>
            <w:tcBorders>
              <w:top w:val="outset" w:sz="6" w:space="0" w:color="auto"/>
              <w:left w:val="outset" w:sz="6" w:space="0" w:color="auto"/>
              <w:bottom w:val="single" w:sz="4" w:space="0" w:color="ECECEC"/>
              <w:right w:val="single" w:sz="4" w:space="0" w:color="ECECEC"/>
            </w:tcBorders>
            <w:vAlign w:val="center"/>
          </w:tcPr>
          <w:p w14:paraId="6A236F58" w14:textId="77777777" w:rsidR="001236EF" w:rsidRPr="006D65DE" w:rsidRDefault="001236EF" w:rsidP="001236EF">
            <w:pPr>
              <w:rPr>
                <w:rFonts w:cs="Arial"/>
                <w:color w:val="404040"/>
                <w:sz w:val="15"/>
                <w:szCs w:val="15"/>
              </w:rPr>
            </w:pP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59"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Acceleration</w:t>
            </w:r>
          </w:p>
        </w:tc>
      </w:tr>
      <w:tr w:rsidR="001236EF" w:rsidRPr="006D65DE" w14:paraId="6A236F5D" w14:textId="77777777" w:rsidTr="002511D4">
        <w:trPr>
          <w:trHeight w:hRule="exact" w:val="391"/>
        </w:trPr>
        <w:tc>
          <w:tcPr>
            <w:tcW w:w="2730" w:type="pct"/>
            <w:vMerge/>
            <w:tcBorders>
              <w:top w:val="outset" w:sz="6" w:space="0" w:color="auto"/>
              <w:left w:val="outset" w:sz="6" w:space="0" w:color="auto"/>
              <w:bottom w:val="single" w:sz="4" w:space="0" w:color="ECECEC"/>
              <w:right w:val="single" w:sz="4" w:space="0" w:color="ECECEC"/>
            </w:tcBorders>
            <w:vAlign w:val="center"/>
          </w:tcPr>
          <w:p w14:paraId="6A236F5B" w14:textId="77777777" w:rsidR="001236EF" w:rsidRPr="006D65DE" w:rsidRDefault="001236EF" w:rsidP="001236EF">
            <w:pPr>
              <w:rPr>
                <w:rFonts w:cs="Arial"/>
                <w:color w:val="404040"/>
                <w:sz w:val="15"/>
                <w:szCs w:val="15"/>
              </w:rPr>
            </w:pP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5C"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Pressure</w:t>
            </w:r>
          </w:p>
        </w:tc>
      </w:tr>
      <w:tr w:rsidR="001236EF" w:rsidRPr="006D65DE" w14:paraId="6A236F60" w14:textId="77777777" w:rsidTr="002511D4">
        <w:trPr>
          <w:trHeight w:hRule="exact" w:val="391"/>
        </w:trPr>
        <w:tc>
          <w:tcPr>
            <w:tcW w:w="2730" w:type="pct"/>
            <w:vMerge w:val="restar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5E"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Controller bus</w:t>
            </w: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5F"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 xml:space="preserve">Sensor bus </w:t>
            </w:r>
          </w:p>
        </w:tc>
      </w:tr>
      <w:tr w:rsidR="001236EF" w:rsidRPr="006D65DE" w14:paraId="6A236F63" w14:textId="77777777" w:rsidTr="002511D4">
        <w:trPr>
          <w:trHeight w:hRule="exact" w:val="391"/>
        </w:trPr>
        <w:tc>
          <w:tcPr>
            <w:tcW w:w="2730" w:type="pct"/>
            <w:vMerge/>
            <w:tcBorders>
              <w:top w:val="outset" w:sz="6" w:space="0" w:color="auto"/>
              <w:left w:val="outset" w:sz="6" w:space="0" w:color="auto"/>
              <w:bottom w:val="single" w:sz="4" w:space="0" w:color="ECECEC"/>
              <w:right w:val="single" w:sz="4" w:space="0" w:color="ECECEC"/>
            </w:tcBorders>
            <w:vAlign w:val="center"/>
          </w:tcPr>
          <w:p w14:paraId="6A236F61" w14:textId="77777777" w:rsidR="001236EF" w:rsidRPr="006D65DE" w:rsidRDefault="001236EF" w:rsidP="001236EF">
            <w:pPr>
              <w:rPr>
                <w:rFonts w:cs="Arial"/>
                <w:color w:val="404040"/>
                <w:sz w:val="15"/>
                <w:szCs w:val="15"/>
              </w:rPr>
            </w:pP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62"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 xml:space="preserve">Actuator bus </w:t>
            </w:r>
          </w:p>
        </w:tc>
      </w:tr>
      <w:tr w:rsidR="001236EF" w:rsidRPr="006D65DE" w14:paraId="6A236F66" w14:textId="77777777" w:rsidTr="002511D4">
        <w:trPr>
          <w:trHeight w:hRule="exact" w:val="391"/>
        </w:trPr>
        <w:tc>
          <w:tcPr>
            <w:tcW w:w="2730" w:type="pct"/>
            <w:vMerge w:val="restar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64"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Serial data bus</w:t>
            </w: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65"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 xml:space="preserve">Circulating water temperature </w:t>
            </w:r>
          </w:p>
        </w:tc>
      </w:tr>
      <w:tr w:rsidR="001236EF" w:rsidRPr="006D65DE" w14:paraId="6A236F69" w14:textId="77777777" w:rsidTr="002511D4">
        <w:trPr>
          <w:trHeight w:hRule="exact" w:val="391"/>
        </w:trPr>
        <w:tc>
          <w:tcPr>
            <w:tcW w:w="2730" w:type="pct"/>
            <w:vMerge/>
            <w:tcBorders>
              <w:top w:val="outset" w:sz="6" w:space="0" w:color="auto"/>
              <w:left w:val="outset" w:sz="6" w:space="0" w:color="auto"/>
              <w:bottom w:val="single" w:sz="4" w:space="0" w:color="ECECEC"/>
              <w:right w:val="single" w:sz="4" w:space="0" w:color="ECECEC"/>
            </w:tcBorders>
            <w:vAlign w:val="center"/>
          </w:tcPr>
          <w:p w14:paraId="6A236F67" w14:textId="77777777" w:rsidR="001236EF" w:rsidRPr="006D65DE" w:rsidRDefault="001236EF" w:rsidP="001236EF">
            <w:pPr>
              <w:rPr>
                <w:rFonts w:cs="Arial"/>
                <w:color w:val="404040"/>
                <w:sz w:val="15"/>
                <w:szCs w:val="15"/>
              </w:rPr>
            </w:pPr>
          </w:p>
        </w:tc>
        <w:tc>
          <w:tcPr>
            <w:tcW w:w="2270" w:type="pct"/>
            <w:tcBorders>
              <w:top w:val="outset" w:sz="6" w:space="0" w:color="auto"/>
              <w:left w:val="outset" w:sz="6" w:space="0" w:color="auto"/>
              <w:bottom w:val="single" w:sz="4" w:space="0" w:color="ECECEC"/>
              <w:right w:val="single" w:sz="4" w:space="0" w:color="ECECEC"/>
            </w:tcBorders>
            <w:shd w:val="clear" w:color="auto" w:fill="F2F2F2"/>
            <w:tcMar>
              <w:top w:w="50" w:type="dxa"/>
              <w:left w:w="50" w:type="dxa"/>
              <w:bottom w:w="50" w:type="dxa"/>
              <w:right w:w="50" w:type="dxa"/>
            </w:tcMar>
          </w:tcPr>
          <w:p w14:paraId="6A236F68" w14:textId="77777777" w:rsidR="001236EF" w:rsidRPr="006D65DE" w:rsidRDefault="001236EF" w:rsidP="001236EF">
            <w:pPr>
              <w:spacing w:after="200" w:line="336" w:lineRule="auto"/>
              <w:rPr>
                <w:rFonts w:cs="Arial"/>
                <w:color w:val="404040"/>
                <w:sz w:val="15"/>
                <w:szCs w:val="15"/>
              </w:rPr>
            </w:pPr>
            <w:r>
              <w:rPr>
                <w:rFonts w:cs="Arial"/>
                <w:color w:val="404040"/>
                <w:sz w:val="15"/>
                <w:szCs w:val="15"/>
              </w:rPr>
              <w:t xml:space="preserve">Engine speed, front passenger seat door open </w:t>
            </w:r>
          </w:p>
        </w:tc>
      </w:tr>
    </w:tbl>
    <w:p w14:paraId="6A236F6A" w14:textId="77777777" w:rsidR="002511D4" w:rsidRDefault="002511D4" w:rsidP="002511D4">
      <w:pPr>
        <w:ind w:leftChars="142" w:left="284" w:firstLineChars="71" w:firstLine="142"/>
      </w:pPr>
    </w:p>
    <w:p w14:paraId="6A236F6B" w14:textId="3FE3F1FE" w:rsidR="001236EF" w:rsidRPr="002511D4" w:rsidRDefault="001236EF" w:rsidP="002511D4">
      <w:pPr>
        <w:ind w:leftChars="142" w:left="284" w:firstLineChars="71" w:firstLine="142"/>
      </w:pPr>
      <w:r>
        <w:t xml:space="preserve">See </w:t>
      </w:r>
      <w:r w:rsidR="00311ECB" w:rsidRPr="00311ECB">
        <w:t xml:space="preserve"> </w:t>
      </w:r>
      <w:r w:rsidR="00311ECB">
        <w:t>guideline</w:t>
      </w:r>
      <w:r>
        <w:t>s: na_0010, jc_0222, jc_0245, db_0097, jc_0630,</w:t>
      </w:r>
      <w:r w:rsidR="00311ECB">
        <w:t xml:space="preserve"> and</w:t>
      </w:r>
      <w:r>
        <w:t xml:space="preserve"> jc_0659</w:t>
      </w:r>
    </w:p>
    <w:p w14:paraId="6A236F6C" w14:textId="58BC0504" w:rsidR="00F2405D" w:rsidRDefault="00F2405D">
      <w:pPr>
        <w:rPr>
          <w:rFonts w:cs="Arial"/>
          <w:bCs/>
          <w:iCs/>
          <w:kern w:val="32"/>
          <w:sz w:val="24"/>
          <w:szCs w:val="24"/>
        </w:rPr>
      </w:pPr>
      <w:bookmarkStart w:id="635" w:name="_Toc395186476"/>
      <w:bookmarkStart w:id="636" w:name="_Toc416089731"/>
    </w:p>
    <w:p w14:paraId="6A236F6D" w14:textId="48B87671" w:rsidR="001236EF" w:rsidRDefault="008D2694" w:rsidP="00503FB2">
      <w:pPr>
        <w:pStyle w:val="Heading4"/>
      </w:pPr>
      <w:r>
        <w:t>E</w:t>
      </w:r>
      <w:r w:rsidR="001236EF">
        <w:t xml:space="preserve">numerated </w:t>
      </w:r>
      <w:r w:rsidR="00726557">
        <w:t>T</w:t>
      </w:r>
      <w:r w:rsidR="001236EF">
        <w:t>ypes</w:t>
      </w:r>
      <w:bookmarkEnd w:id="635"/>
      <w:bookmarkEnd w:id="636"/>
    </w:p>
    <w:p w14:paraId="6A236F6E" w14:textId="776F5979" w:rsidR="002511D4" w:rsidRDefault="001236EF" w:rsidP="002511D4">
      <w:pPr>
        <w:ind w:leftChars="142" w:left="284" w:firstLineChars="71" w:firstLine="142"/>
      </w:pPr>
      <w:r>
        <w:t>"Enumerated type data refers to data that is restricted to a determined numerical value.</w:t>
      </w:r>
    </w:p>
    <w:p w14:paraId="6A236F6F" w14:textId="1FCBFE23" w:rsidR="002511D4" w:rsidRDefault="001236EF" w:rsidP="002511D4">
      <w:pPr>
        <w:ind w:leftChars="142" w:left="284" w:firstLineChars="71" w:firstLine="142"/>
      </w:pPr>
      <w:r>
        <w:t>The type of blocks that can be used in an enumerated type in Simulink is limited.</w:t>
      </w:r>
    </w:p>
    <w:p w14:paraId="6A236F9F" w14:textId="6665C6D6" w:rsidR="006F6695" w:rsidRDefault="00F47813" w:rsidP="005F3C84">
      <w:pPr>
        <w:ind w:leftChars="142" w:left="284" w:firstLineChars="71" w:firstLine="142"/>
      </w:pPr>
      <w:r>
        <w:t>To</w:t>
      </w:r>
      <w:r w:rsidR="001236EF">
        <w:t xml:space="preserve"> use an enumerated type, </w:t>
      </w:r>
      <w:r>
        <w:t>you must</w:t>
      </w:r>
      <w:r w:rsidR="001236EF">
        <w:t xml:space="preserve"> define</w:t>
      </w:r>
      <w:r>
        <w:t xml:space="preserve"> the</w:t>
      </w:r>
      <w:r w:rsidR="001236EF">
        <w:t xml:space="preserve"> enumerate type </w:t>
      </w:r>
      <w:r>
        <w:t xml:space="preserve">by </w:t>
      </w:r>
      <w:r w:rsidR="001236EF">
        <w:t xml:space="preserve">using </w:t>
      </w:r>
      <w:r w:rsidR="005F3C84" w:rsidRPr="005F3C84">
        <w:rPr>
          <w:rFonts w:ascii="Courier New" w:hAnsi="Courier New" w:cs="Courier New"/>
        </w:rPr>
        <w:t>.</w:t>
      </w:r>
      <w:r w:rsidR="001236EF" w:rsidRPr="005F3C84">
        <w:rPr>
          <w:rFonts w:ascii="Courier New" w:hAnsi="Courier New" w:cs="Courier New"/>
        </w:rPr>
        <w:t>m</w:t>
      </w:r>
      <w:r w:rsidR="001236EF">
        <w:t xml:space="preserve"> file on MATLAB</w:t>
      </w:r>
      <w:r>
        <w:t xml:space="preserve">. For additional information about defining enumeration data types, refer to the Simulink user help “Use Enumerated Data in Simulink Models. </w:t>
      </w:r>
    </w:p>
    <w:p w14:paraId="6A236FB6" w14:textId="319236CA" w:rsidR="001236EF" w:rsidRPr="00DD252D" w:rsidRDefault="001236EF" w:rsidP="0093249E">
      <w:pPr>
        <w:pStyle w:val="Heading2"/>
      </w:pPr>
      <w:bookmarkStart w:id="637" w:name="_Toc34396076"/>
      <w:r>
        <w:t xml:space="preserve">Stateflow </w:t>
      </w:r>
      <w:r w:rsidR="00726557">
        <w:t>F</w:t>
      </w:r>
      <w:r>
        <w:t>unctions</w:t>
      </w:r>
      <w:bookmarkEnd w:id="637"/>
    </w:p>
    <w:p w14:paraId="6A236FB7" w14:textId="0360DACB" w:rsidR="001236EF" w:rsidRDefault="001236EF" w:rsidP="00503FB2">
      <w:pPr>
        <w:pStyle w:val="Heading4"/>
      </w:pPr>
      <w:bookmarkStart w:id="638" w:name="_Toc395186478"/>
      <w:bookmarkStart w:id="639" w:name="_Toc416089733"/>
      <w:r>
        <w:t xml:space="preserve">Operators </w:t>
      </w:r>
      <w:r w:rsidR="00726557">
        <w:t>A</w:t>
      </w:r>
      <w:r>
        <w:t>vailable for Stateflow</w:t>
      </w:r>
      <w:bookmarkEnd w:id="638"/>
      <w:bookmarkEnd w:id="639"/>
    </w:p>
    <w:p w14:paraId="6A23703B" w14:textId="239D1FF6" w:rsidR="008D0A6C" w:rsidRDefault="00F47813" w:rsidP="008D0A6C">
      <w:pPr>
        <w:ind w:leftChars="142" w:left="284" w:firstLineChars="71" w:firstLine="142"/>
      </w:pPr>
      <w:r>
        <w:t xml:space="preserve">For additional </w:t>
      </w:r>
      <w:r w:rsidR="009C622D">
        <w:t>information</w:t>
      </w:r>
      <w:r>
        <w:t xml:space="preserve"> about the Stateflow operators, see “ </w:t>
      </w:r>
      <w:r w:rsidRPr="00F47813">
        <w:t>Supported Operations for Chart Dat</w:t>
      </w:r>
      <w:r>
        <w:t>a”</w:t>
      </w:r>
      <w:r w:rsidR="005F3C84">
        <w:t xml:space="preserve"> in the Stateflow user help</w:t>
      </w:r>
      <w:r>
        <w:t xml:space="preserve">. </w:t>
      </w:r>
    </w:p>
    <w:p w14:paraId="6A23703C" w14:textId="77777777" w:rsidR="001236EF" w:rsidRPr="008D0A6C" w:rsidRDefault="001236EF" w:rsidP="008D0A6C">
      <w:pPr>
        <w:ind w:leftChars="142" w:left="284" w:firstLineChars="71" w:firstLine="142"/>
      </w:pPr>
      <w:r>
        <w:t>Related ID: na_0001, jc_0655</w:t>
      </w:r>
    </w:p>
    <w:p w14:paraId="6A23703D" w14:textId="305F11F9" w:rsidR="001236EF" w:rsidRDefault="001236EF" w:rsidP="00503FB2">
      <w:pPr>
        <w:pStyle w:val="Heading4"/>
      </w:pPr>
      <w:r>
        <w:t xml:space="preserve">Differences </w:t>
      </w:r>
      <w:r w:rsidR="00726557">
        <w:t>B</w:t>
      </w:r>
      <w:r>
        <w:t>etween State Transition and Flow Chart</w:t>
      </w:r>
    </w:p>
    <w:p w14:paraId="6A23703E" w14:textId="729131CC" w:rsidR="00F139AF" w:rsidRDefault="001236EF" w:rsidP="00F139AF">
      <w:pPr>
        <w:ind w:leftChars="142" w:left="284" w:firstLineChars="71" w:firstLine="142"/>
      </w:pPr>
      <w:r>
        <w:t xml:space="preserve">Stateflow can represent </w:t>
      </w:r>
      <w:r w:rsidR="00F47813">
        <w:t>both a</w:t>
      </w:r>
      <w:r>
        <w:t xml:space="preserve"> state transition and a flow chart.</w:t>
      </w:r>
    </w:p>
    <w:p w14:paraId="49F6A19C" w14:textId="77777777" w:rsidR="00F47813" w:rsidRDefault="00F47813" w:rsidP="00F139AF">
      <w:pPr>
        <w:ind w:leftChars="142" w:left="284" w:firstLineChars="71" w:firstLine="142"/>
      </w:pPr>
    </w:p>
    <w:p w14:paraId="6A23703F" w14:textId="2612EE65" w:rsidR="00F139AF" w:rsidRDefault="001236EF" w:rsidP="00F139AF">
      <w:pPr>
        <w:ind w:leftChars="142" w:left="284" w:firstLineChars="71" w:firstLine="142"/>
      </w:pPr>
      <w:r>
        <w:t xml:space="preserve">Stateflow allows a </w:t>
      </w:r>
      <w:r w:rsidR="00AC790F">
        <w:t>flow chart</w:t>
      </w:r>
      <w:r>
        <w:t xml:space="preserve"> to be designed within a state transition diagram.</w:t>
      </w:r>
    </w:p>
    <w:p w14:paraId="6A237040" w14:textId="4B64860F" w:rsidR="00F139AF" w:rsidRDefault="001236EF" w:rsidP="00F139AF">
      <w:pPr>
        <w:ind w:leftChars="142" w:left="284" w:firstLineChars="71" w:firstLine="142"/>
      </w:pPr>
      <w:r>
        <w:t xml:space="preserve">An entry action </w:t>
      </w:r>
      <w:r w:rsidR="00F47813">
        <w:t>is</w:t>
      </w:r>
      <w:r>
        <w:t xml:space="preserve"> represented as a </w:t>
      </w:r>
      <w:r w:rsidR="00AC790F">
        <w:t>flow chart</w:t>
      </w:r>
      <w:r>
        <w:t xml:space="preserve"> in a state, which starts from a default transition and moves to junctions through transition lines, as </w:t>
      </w:r>
      <w:r w:rsidR="005F3C84">
        <w:t>illustrated</w:t>
      </w:r>
      <w:r w:rsidR="00F47813">
        <w:t xml:space="preserve"> below</w:t>
      </w:r>
      <w:r>
        <w:t xml:space="preserve">. Starting from an internal transition line allows a </w:t>
      </w:r>
      <w:r w:rsidRPr="00F47813">
        <w:rPr>
          <w:i/>
          <w:iCs/>
        </w:rPr>
        <w:t>during</w:t>
      </w:r>
      <w:r>
        <w:t xml:space="preserve"> action to be represented in the </w:t>
      </w:r>
      <w:r w:rsidR="00AC790F">
        <w:t>flow chart</w:t>
      </w:r>
      <w:r>
        <w:t>.</w:t>
      </w:r>
    </w:p>
    <w:p w14:paraId="6A237041" w14:textId="77777777" w:rsidR="00F139AF" w:rsidRDefault="00F139AF" w:rsidP="00F139AF">
      <w:pPr>
        <w:ind w:leftChars="142" w:left="284" w:firstLineChars="71" w:firstLine="142"/>
      </w:pPr>
    </w:p>
    <w:p w14:paraId="6A237043" w14:textId="00570851" w:rsidR="00F139AF" w:rsidRDefault="001236EF" w:rsidP="00F139AF">
      <w:pPr>
        <w:ind w:leftChars="142" w:left="284" w:firstLineChars="71" w:firstLine="142"/>
      </w:pPr>
      <w:r>
        <w:t xml:space="preserve">A </w:t>
      </w:r>
      <w:r w:rsidR="00AC790F">
        <w:t>flow chart</w:t>
      </w:r>
      <w:r>
        <w:t xml:space="preserve"> cannot maintain its active state between updates. As a result, a flow chart always ends at a “terminating junction” (a connective junction that has no valid outgoing transitions).</w:t>
      </w:r>
    </w:p>
    <w:p w14:paraId="6A237044" w14:textId="77777777" w:rsidR="00F139AF" w:rsidRDefault="001236EF" w:rsidP="00F139AF">
      <w:pPr>
        <w:ind w:leftChars="142" w:left="284" w:firstLineChars="71" w:firstLine="142"/>
      </w:pPr>
      <w:r>
        <w:lastRenderedPageBreak/>
        <w:t>In contrast, a state transition diagram stores its current state in memory to preserve local data and active state between updates. As a result, state transition diagrams can begin executing where they left off in the previous time step. This means that state transitions are suitable for modeling reactive or supervisory systems that depend on history.</w:t>
      </w:r>
    </w:p>
    <w:p w14:paraId="6A237045" w14:textId="77777777" w:rsidR="00F139AF" w:rsidRDefault="00F139AF" w:rsidP="00F139AF">
      <w:pPr>
        <w:ind w:leftChars="142" w:left="284" w:firstLineChars="71" w:firstLine="142"/>
      </w:pPr>
    </w:p>
    <w:p w14:paraId="6A237046" w14:textId="25E6A953" w:rsidR="001236EF" w:rsidRPr="0019667A" w:rsidRDefault="00AC790F" w:rsidP="00F139AF">
      <w:pPr>
        <w:ind w:leftChars="142" w:left="284" w:firstLineChars="71" w:firstLine="142"/>
      </w:pPr>
      <w:r>
        <w:t>Flow chart</w:t>
      </w:r>
      <w:r w:rsidR="001236EF">
        <w:t xml:space="preserve"> and state transition diagram</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7"/>
        <w:gridCol w:w="2132"/>
        <w:gridCol w:w="4967"/>
      </w:tblGrid>
      <w:tr w:rsidR="001236EF" w:rsidRPr="0019667A" w14:paraId="6A23704A" w14:textId="77777777" w:rsidTr="00F139AF">
        <w:tc>
          <w:tcPr>
            <w:tcW w:w="1587" w:type="dxa"/>
            <w:shd w:val="clear" w:color="auto" w:fill="auto"/>
          </w:tcPr>
          <w:p w14:paraId="6A237047" w14:textId="77777777" w:rsidR="001236EF" w:rsidRPr="0019667A" w:rsidRDefault="001236EF" w:rsidP="001236EF"/>
        </w:tc>
        <w:tc>
          <w:tcPr>
            <w:tcW w:w="2132" w:type="dxa"/>
            <w:shd w:val="clear" w:color="auto" w:fill="auto"/>
          </w:tcPr>
          <w:p w14:paraId="6A237048" w14:textId="77777777" w:rsidR="001236EF" w:rsidRPr="0019667A" w:rsidRDefault="001236EF" w:rsidP="001236EF">
            <w:r>
              <w:t>Start point</w:t>
            </w:r>
          </w:p>
        </w:tc>
        <w:tc>
          <w:tcPr>
            <w:tcW w:w="4967" w:type="dxa"/>
            <w:shd w:val="clear" w:color="auto" w:fill="auto"/>
          </w:tcPr>
          <w:p w14:paraId="6A237049" w14:textId="77777777" w:rsidR="001236EF" w:rsidRPr="0019667A" w:rsidRDefault="001236EF" w:rsidP="001236EF">
            <w:r>
              <w:t>End point</w:t>
            </w:r>
          </w:p>
        </w:tc>
      </w:tr>
      <w:tr w:rsidR="001236EF" w:rsidRPr="0019667A" w14:paraId="6A23704F" w14:textId="77777777" w:rsidTr="00F139AF">
        <w:tc>
          <w:tcPr>
            <w:tcW w:w="1587" w:type="dxa"/>
            <w:shd w:val="clear" w:color="auto" w:fill="auto"/>
          </w:tcPr>
          <w:p w14:paraId="6A23704B" w14:textId="1CFA9AD7" w:rsidR="001236EF" w:rsidRPr="0019667A" w:rsidRDefault="00AC790F" w:rsidP="001236EF">
            <w:r>
              <w:t>Flow chart</w:t>
            </w:r>
          </w:p>
        </w:tc>
        <w:tc>
          <w:tcPr>
            <w:tcW w:w="2132" w:type="dxa"/>
            <w:shd w:val="clear" w:color="auto" w:fill="auto"/>
          </w:tcPr>
          <w:p w14:paraId="6A23704C" w14:textId="77777777" w:rsidR="001236EF" w:rsidRPr="0019667A" w:rsidRDefault="001236EF" w:rsidP="001236EF">
            <w:r>
              <w:t>Default transition</w:t>
            </w:r>
          </w:p>
          <w:p w14:paraId="6A23704D" w14:textId="77777777" w:rsidR="001236EF" w:rsidRPr="0019667A" w:rsidRDefault="001236EF" w:rsidP="001236EF">
            <w:r>
              <w:t>Or,</w:t>
            </w:r>
          </w:p>
        </w:tc>
        <w:tc>
          <w:tcPr>
            <w:tcW w:w="4967" w:type="dxa"/>
            <w:shd w:val="clear" w:color="auto" w:fill="auto"/>
          </w:tcPr>
          <w:p w14:paraId="6A23704E" w14:textId="5512E91F" w:rsidR="001236EF" w:rsidRPr="0019667A" w:rsidRDefault="00F47813" w:rsidP="001236EF">
            <w:r>
              <w:t>A</w:t>
            </w:r>
            <w:r w:rsidR="001236EF">
              <w:t>ll terminations from the state are connected to the connective junction.</w:t>
            </w:r>
          </w:p>
        </w:tc>
      </w:tr>
      <w:tr w:rsidR="001236EF" w:rsidRPr="0019667A" w14:paraId="6A237054" w14:textId="77777777" w:rsidTr="00F139AF">
        <w:tc>
          <w:tcPr>
            <w:tcW w:w="1587" w:type="dxa"/>
            <w:shd w:val="clear" w:color="auto" w:fill="auto"/>
          </w:tcPr>
          <w:p w14:paraId="6A237050" w14:textId="77777777" w:rsidR="001236EF" w:rsidRPr="0019667A" w:rsidRDefault="001236EF" w:rsidP="001236EF">
            <w:r>
              <w:t>State transition diagram</w:t>
            </w:r>
          </w:p>
        </w:tc>
        <w:tc>
          <w:tcPr>
            <w:tcW w:w="2132" w:type="dxa"/>
            <w:shd w:val="clear" w:color="auto" w:fill="auto"/>
          </w:tcPr>
          <w:p w14:paraId="6A237051" w14:textId="77777777" w:rsidR="001236EF" w:rsidRPr="0019667A" w:rsidRDefault="001236EF" w:rsidP="001236EF">
            <w:r>
              <w:t>Default transition</w:t>
            </w:r>
          </w:p>
          <w:p w14:paraId="6A237052" w14:textId="77777777" w:rsidR="001236EF" w:rsidRPr="0019667A" w:rsidRDefault="001236EF" w:rsidP="001236EF">
            <w:r>
              <w:t>Or,</w:t>
            </w:r>
          </w:p>
        </w:tc>
        <w:tc>
          <w:tcPr>
            <w:tcW w:w="4967" w:type="dxa"/>
            <w:shd w:val="clear" w:color="auto" w:fill="auto"/>
          </w:tcPr>
          <w:p w14:paraId="6A237053" w14:textId="51861AE2" w:rsidR="001236EF" w:rsidRPr="0019667A" w:rsidRDefault="00F40062" w:rsidP="001236EF">
            <w:r>
              <w:t>E</w:t>
            </w:r>
            <w:r w:rsidR="001236EF">
              <w:t>ither termination should be connected to the state</w:t>
            </w:r>
          </w:p>
        </w:tc>
      </w:tr>
    </w:tbl>
    <w:p w14:paraId="6A237055" w14:textId="77777777" w:rsidR="00F139AF" w:rsidRDefault="00F139AF" w:rsidP="00F139AF">
      <w:pPr>
        <w:ind w:leftChars="142" w:left="284" w:firstLineChars="71" w:firstLine="142"/>
      </w:pPr>
    </w:p>
    <w:p w14:paraId="6A237056" w14:textId="5A9630F0" w:rsidR="001236EF" w:rsidRDefault="001236EF" w:rsidP="00F139AF">
      <w:pPr>
        <w:ind w:leftChars="142" w:left="284" w:firstLineChars="71" w:firstLine="142"/>
      </w:pPr>
      <w:r>
        <w:t xml:space="preserve">Difference between a general </w:t>
      </w:r>
      <w:r w:rsidR="00AC790F">
        <w:t>flow chart</w:t>
      </w:r>
      <w:r>
        <w:t xml:space="preserve"> and state transition diagram</w:t>
      </w:r>
    </w:p>
    <w:p w14:paraId="4EE03D0E" w14:textId="0B932213" w:rsidR="00155FFC" w:rsidRDefault="00155FFC" w:rsidP="00F139AF">
      <w:pPr>
        <w:ind w:leftChars="142" w:left="284" w:firstLineChars="71" w:firstLine="142"/>
      </w:pPr>
    </w:p>
    <w:p w14:paraId="268EDA2B" w14:textId="51545DFD" w:rsidR="00155FFC" w:rsidRDefault="00155FFC" w:rsidP="00F139AF">
      <w:pPr>
        <w:ind w:leftChars="142" w:left="284" w:firstLineChars="71" w:firstLine="142"/>
      </w:pPr>
    </w:p>
    <w:p w14:paraId="2CA69FDB" w14:textId="77777777" w:rsidR="00155FFC" w:rsidRPr="00764292" w:rsidRDefault="00155FFC" w:rsidP="00F139AF">
      <w:pPr>
        <w:ind w:leftChars="142" w:left="284" w:firstLineChars="71" w:firstLine="142"/>
      </w:pPr>
    </w:p>
    <w:tbl>
      <w:tblPr>
        <w:tblW w:w="9264" w:type="dxa"/>
        <w:tblInd w:w="534" w:type="dxa"/>
        <w:tblLook w:val="01E0" w:firstRow="1" w:lastRow="1" w:firstColumn="1" w:lastColumn="1" w:noHBand="0" w:noVBand="0"/>
      </w:tblPr>
      <w:tblGrid>
        <w:gridCol w:w="2706"/>
        <w:gridCol w:w="3336"/>
        <w:gridCol w:w="3222"/>
      </w:tblGrid>
      <w:tr w:rsidR="00155FFC" w:rsidRPr="0019667A" w14:paraId="085C8A96" w14:textId="77777777" w:rsidTr="00856F52">
        <w:trPr>
          <w:trHeight w:val="275"/>
        </w:trPr>
        <w:tc>
          <w:tcPr>
            <w:tcW w:w="2706" w:type="dxa"/>
            <w:shd w:val="clear" w:color="auto" w:fill="auto"/>
            <w:vAlign w:val="center"/>
          </w:tcPr>
          <w:p w14:paraId="5018D584" w14:textId="77777777" w:rsidR="00155FFC" w:rsidRPr="00155FFC" w:rsidRDefault="00155FFC" w:rsidP="00155FFC">
            <w:pPr>
              <w:rPr>
                <w:b/>
                <w:bCs/>
              </w:rPr>
            </w:pPr>
          </w:p>
        </w:tc>
        <w:tc>
          <w:tcPr>
            <w:tcW w:w="6558" w:type="dxa"/>
            <w:gridSpan w:val="2"/>
            <w:shd w:val="clear" w:color="auto" w:fill="auto"/>
          </w:tcPr>
          <w:p w14:paraId="6C112184" w14:textId="619621BD" w:rsidR="00155FFC" w:rsidRPr="00155FFC" w:rsidRDefault="00155FFC" w:rsidP="00155FFC">
            <w:pPr>
              <w:jc w:val="center"/>
              <w:rPr>
                <w:b/>
                <w:bCs/>
              </w:rPr>
            </w:pPr>
            <w:r w:rsidRPr="00155FFC">
              <w:rPr>
                <w:b/>
                <w:bCs/>
              </w:rPr>
              <w:t>Flow</w:t>
            </w:r>
            <w:r>
              <w:rPr>
                <w:b/>
                <w:bCs/>
              </w:rPr>
              <w:t xml:space="preserve"> C</w:t>
            </w:r>
            <w:r w:rsidRPr="00155FFC">
              <w:rPr>
                <w:b/>
                <w:bCs/>
              </w:rPr>
              <w:t>hart</w:t>
            </w:r>
          </w:p>
          <w:p w14:paraId="746957DC" w14:textId="77777777" w:rsidR="00155FFC" w:rsidRDefault="00155FFC" w:rsidP="001236EF"/>
        </w:tc>
      </w:tr>
      <w:tr w:rsidR="00155FFC" w:rsidRPr="0019667A" w14:paraId="6A23705A" w14:textId="77777777" w:rsidTr="00155FFC">
        <w:trPr>
          <w:trHeight w:val="275"/>
        </w:trPr>
        <w:tc>
          <w:tcPr>
            <w:tcW w:w="2706" w:type="dxa"/>
            <w:vMerge w:val="restart"/>
            <w:shd w:val="clear" w:color="auto" w:fill="auto"/>
            <w:vAlign w:val="center"/>
          </w:tcPr>
          <w:p w14:paraId="6A237057" w14:textId="77777777" w:rsidR="00155FFC" w:rsidRPr="0019667A" w:rsidRDefault="00155FFC" w:rsidP="00155FFC"/>
        </w:tc>
        <w:tc>
          <w:tcPr>
            <w:tcW w:w="3336" w:type="dxa"/>
            <w:shd w:val="clear" w:color="auto" w:fill="auto"/>
          </w:tcPr>
          <w:p w14:paraId="6A237058" w14:textId="77777777" w:rsidR="00155FFC" w:rsidRPr="0019667A" w:rsidRDefault="00155FFC" w:rsidP="001236EF">
            <w:r>
              <w:t>Flow chart outside a state</w:t>
            </w:r>
          </w:p>
        </w:tc>
        <w:tc>
          <w:tcPr>
            <w:tcW w:w="3222" w:type="dxa"/>
            <w:shd w:val="clear" w:color="auto" w:fill="auto"/>
          </w:tcPr>
          <w:p w14:paraId="6A237059" w14:textId="77777777" w:rsidR="00155FFC" w:rsidRPr="0019667A" w:rsidRDefault="00155FFC" w:rsidP="001236EF">
            <w:r>
              <w:t>Flow chart inside a state</w:t>
            </w:r>
          </w:p>
        </w:tc>
      </w:tr>
      <w:tr w:rsidR="00155FFC" w:rsidRPr="0019667A" w14:paraId="6A23705F" w14:textId="77777777" w:rsidTr="00155FFC">
        <w:trPr>
          <w:trHeight w:val="2151"/>
        </w:trPr>
        <w:tc>
          <w:tcPr>
            <w:tcW w:w="2706" w:type="dxa"/>
            <w:vMerge/>
            <w:shd w:val="clear" w:color="auto" w:fill="auto"/>
          </w:tcPr>
          <w:p w14:paraId="6A23705C" w14:textId="77777777" w:rsidR="00155FFC" w:rsidRPr="0019667A" w:rsidRDefault="00155FFC" w:rsidP="001236EF"/>
        </w:tc>
        <w:tc>
          <w:tcPr>
            <w:tcW w:w="3336" w:type="dxa"/>
            <w:shd w:val="clear" w:color="auto" w:fill="auto"/>
          </w:tcPr>
          <w:p w14:paraId="6A23705D" w14:textId="77777777" w:rsidR="00155FFC" w:rsidRPr="0019667A" w:rsidRDefault="00155FFC" w:rsidP="001236EF">
            <w:r>
              <w:rPr>
                <w:noProof/>
                <w:lang w:eastAsia="ja-JP" w:bidi="th-TH"/>
              </w:rPr>
              <mc:AlternateContent>
                <mc:Choice Requires="wpg">
                  <w:drawing>
                    <wp:anchor distT="0" distB="0" distL="114300" distR="114300" simplePos="0" relativeHeight="251658467" behindDoc="0" locked="0" layoutInCell="1" allowOverlap="1" wp14:anchorId="6A2378F6" wp14:editId="6A2378F7">
                      <wp:simplePos x="0" y="0"/>
                      <wp:positionH relativeFrom="column">
                        <wp:posOffset>343535</wp:posOffset>
                      </wp:positionH>
                      <wp:positionV relativeFrom="paragraph">
                        <wp:posOffset>125730</wp:posOffset>
                      </wp:positionV>
                      <wp:extent cx="1353820" cy="1053465"/>
                      <wp:effectExtent l="0" t="0" r="55880" b="13335"/>
                      <wp:wrapNone/>
                      <wp:docPr id="3148" name="グループ化 3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3820" cy="1053465"/>
                                <a:chOff x="3272" y="7334"/>
                                <a:chExt cx="2132" cy="1659"/>
                              </a:xfrm>
                            </wpg:grpSpPr>
                            <wps:wsp>
                              <wps:cNvPr id="3149" name="Line 3064"/>
                              <wps:cNvCnPr/>
                              <wps:spPr bwMode="auto">
                                <a:xfrm>
                                  <a:off x="4258" y="7844"/>
                                  <a:ext cx="394" cy="3"/>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0" name="Oval 3065"/>
                              <wps:cNvSpPr>
                                <a:spLocks noChangeArrowheads="1"/>
                              </wps:cNvSpPr>
                              <wps:spPr bwMode="auto">
                                <a:xfrm>
                                  <a:off x="4679" y="7728"/>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51" name="Line 3066"/>
                              <wps:cNvCnPr/>
                              <wps:spPr bwMode="auto">
                                <a:xfrm>
                                  <a:off x="4859" y="7821"/>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2" name="Oval 3067"/>
                              <wps:cNvSpPr>
                                <a:spLocks noChangeArrowheads="1"/>
                              </wps:cNvSpPr>
                              <wps:spPr bwMode="auto">
                                <a:xfrm>
                                  <a:off x="5214" y="7728"/>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53" name="Oval 3068"/>
                              <wps:cNvSpPr>
                                <a:spLocks noChangeArrowheads="1"/>
                              </wps:cNvSpPr>
                              <wps:spPr bwMode="auto">
                                <a:xfrm>
                                  <a:off x="5224" y="8255"/>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54" name="Oval 3069"/>
                              <wps:cNvSpPr>
                                <a:spLocks noChangeArrowheads="1"/>
                              </wps:cNvSpPr>
                              <wps:spPr bwMode="auto">
                                <a:xfrm>
                                  <a:off x="4691" y="8217"/>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55" name="Line 3070"/>
                              <wps:cNvCnPr/>
                              <wps:spPr bwMode="auto">
                                <a:xfrm flipH="1">
                                  <a:off x="4864" y="8336"/>
                                  <a:ext cx="317"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6" name="Line 3071"/>
                              <wps:cNvCnPr/>
                              <wps:spPr bwMode="auto">
                                <a:xfrm>
                                  <a:off x="4741" y="7929"/>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7" name="Line 3072"/>
                              <wps:cNvCnPr/>
                              <wps:spPr bwMode="auto">
                                <a:xfrm>
                                  <a:off x="4746" y="8428"/>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8" name="Line 3073"/>
                              <wps:cNvCnPr/>
                              <wps:spPr bwMode="auto">
                                <a:xfrm>
                                  <a:off x="5294" y="7929"/>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9" name="Line 3074"/>
                              <wps:cNvCnPr/>
                              <wps:spPr bwMode="auto">
                                <a:xfrm flipH="1">
                                  <a:off x="3557" y="8214"/>
                                  <a:ext cx="0" cy="3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60" name="Line 3075"/>
                              <wps:cNvCnPr/>
                              <wps:spPr bwMode="auto">
                                <a:xfrm flipV="1">
                                  <a:off x="3844" y="8303"/>
                                  <a:ext cx="0" cy="2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61" name="AutoShape 3076"/>
                              <wps:cNvSpPr>
                                <a:spLocks noChangeArrowheads="1"/>
                              </wps:cNvSpPr>
                              <wps:spPr bwMode="auto">
                                <a:xfrm>
                                  <a:off x="3321" y="8600"/>
                                  <a:ext cx="810" cy="393"/>
                                </a:xfrm>
                                <a:prstGeom prst="flowChartAlternateProcess">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163" name="Line 3077"/>
                              <wps:cNvCnPr/>
                              <wps:spPr bwMode="auto">
                                <a:xfrm>
                                  <a:off x="3553" y="7334"/>
                                  <a:ext cx="0" cy="3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64" name="Oval 3078"/>
                              <wps:cNvSpPr>
                                <a:spLocks noChangeArrowheads="1"/>
                              </wps:cNvSpPr>
                              <wps:spPr bwMode="auto">
                                <a:xfrm>
                                  <a:off x="4645" y="8766"/>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65" name="AutoShape 3079"/>
                              <wps:cNvSpPr>
                                <a:spLocks noChangeArrowheads="1"/>
                              </wps:cNvSpPr>
                              <wps:spPr bwMode="auto">
                                <a:xfrm>
                                  <a:off x="3272" y="7690"/>
                                  <a:ext cx="959" cy="592"/>
                                </a:xfrm>
                                <a:prstGeom prst="roundRect">
                                  <a:avLst>
                                    <a:gd name="adj" fmla="val 29963"/>
                                  </a:avLst>
                                </a:prstGeom>
                                <a:solidFill>
                                  <a:srgbClr val="FFFFFF"/>
                                </a:solidFill>
                                <a:ln w="25400">
                                  <a:solidFill>
                                    <a:srgbClr val="000000"/>
                                  </a:solidFill>
                                  <a:prstDash val="dash"/>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AB989D" id="グループ化 3148" o:spid="_x0000_s1026" style="position:absolute;margin-left:27.05pt;margin-top:9.9pt;width:106.6pt;height:82.95pt;z-index:251658467" coordorigin="3272,7334" coordsize="2132,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">
                      <v:line id="Line 3064" o:spid="_x0000_s1027" style="position:absolute;visibility:visible;mso-wrap-style:square" from="4258,7844" to="4652,7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" strokeweight="2.25pt">
                        <v:stroke endarrow="block"/>
                      </v:line>
                      <v:oval id="Oval 3065" o:spid="_x0000_s1028" style="position:absolute;left:4679;top:7728;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" strokeweight="1.5pt">
                        <v:textbox inset="5.85pt,.7pt,5.85pt,.7pt"/>
                      </v:oval>
                      <v:line id="Line 3066" o:spid="_x0000_s1029" style="position:absolute;visibility:visible;mso-wrap-style:square" from="4859,7821" to="5214,7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" strokeweight="2.25pt">
                        <v:stroke endarrow="block"/>
                      </v:line>
                      <v:oval id="Oval 3067" o:spid="_x0000_s1030" style="position:absolute;left:5214;top:7728;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" strokeweight="1.5pt">
                        <v:textbox inset="5.85pt,.7pt,5.85pt,.7pt"/>
                      </v:oval>
                      <v:oval id="Oval 3068" o:spid="_x0000_s1031" style="position:absolute;left:5224;top:8255;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" strokeweight="1.5pt">
                        <v:textbox inset="5.85pt,.7pt,5.85pt,.7pt"/>
                      </v:oval>
                      <v:oval id="Oval 3069" o:spid="_x0000_s1032" style="position:absolute;left:4691;top:8217;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" strokeweight="1.5pt">
                        <v:textbox inset="5.85pt,.7pt,5.85pt,.7pt"/>
                      </v:oval>
                      <v:line id="Line 3070" o:spid="_x0000_s1033" style="position:absolute;flip:x;visibility:visible;mso-wrap-style:square" from="4864,8336" to="5181,8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" strokeweight="2.25pt">
                        <v:stroke endarrow="block"/>
                      </v:line>
                      <v:line id="Line 3071" o:spid="_x0000_s1034" style="position:absolute;visibility:visible;mso-wrap-style:square" from="4741,7929" to="4741,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" strokeweight="2.25pt">
                        <v:stroke endarrow="block"/>
                      </v:line>
                      <v:line id="Line 3072" o:spid="_x0000_s1035" style="position:absolute;visibility:visible;mso-wrap-style:square" from="4746,8428" to="4746,8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" strokeweight="2.25pt">
                        <v:stroke endarrow="block"/>
                      </v:line>
                      <v:line id="Line 3073" o:spid="_x0000_s1036" style="position:absolute;visibility:visible;mso-wrap-style:square" from="5294,7929" to="5294,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" strokeweight="2.25pt">
                        <v:stroke endarrow="block"/>
                      </v:line>
                      <v:line id="Line 3074" o:spid="_x0000_s1037" style="position:absolute;flip:x;visibility:visible;mso-wrap-style:square" from="3557,8214" to="3557,8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">
                        <v:stroke endarrow="block"/>
                      </v:line>
                      <v:line id="Line 3075" o:spid="_x0000_s1038" style="position:absolute;flip:y;visibility:visible;mso-wrap-style:square" from="3844,8303" to="3844,8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">
                        <v:stroke endarrow="block"/>
                      </v:lin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076" o:spid="_x0000_s1039" type="#_x0000_t176" style="position:absolute;left:3321;top:8600;width:810;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">
                        <v:textbox inset="5.85pt,.7pt,5.85pt,.7pt"/>
                      </v:shape>
                      <v:line id="Line 3077" o:spid="_x0000_s1040" style="position:absolute;visibility:visible;mso-wrap-style:square" from="3553,7334" to="3553,7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">
                        <v:stroke endarrow="block"/>
                      </v:line>
                      <v:oval id="Oval 3078" o:spid="_x0000_s1041" style="position:absolute;left:4645;top:8766;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" strokeweight="1.5pt">
                        <v:textbox inset="5.85pt,.7pt,5.85pt,.7pt"/>
                      </v:oval>
                      <v:roundrect id="AutoShape 3079" o:spid="_x0000_s1042" style="position:absolute;left:3272;top:7690;width:959;height:592;visibility:visible;mso-wrap-style:square;v-text-anchor:top" arcsize="1963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" strokeweight="2pt">
                        <v:stroke dashstyle="dash"/>
                        <v:textbox inset="5.85pt,.7pt,5.85pt,.7pt"/>
                      </v:roundrect>
                    </v:group>
                  </w:pict>
                </mc:Fallback>
              </mc:AlternateContent>
            </w:r>
          </w:p>
        </w:tc>
        <w:tc>
          <w:tcPr>
            <w:tcW w:w="3222" w:type="dxa"/>
            <w:shd w:val="clear" w:color="auto" w:fill="auto"/>
          </w:tcPr>
          <w:p w14:paraId="6A23705E" w14:textId="77777777" w:rsidR="00155FFC" w:rsidRPr="0019667A" w:rsidRDefault="00155FFC" w:rsidP="001236EF">
            <w:r>
              <w:rPr>
                <w:noProof/>
                <w:lang w:eastAsia="ja-JP" w:bidi="th-TH"/>
              </w:rPr>
              <mc:AlternateContent>
                <mc:Choice Requires="wpg">
                  <w:drawing>
                    <wp:anchor distT="0" distB="0" distL="114300" distR="114300" simplePos="0" relativeHeight="251658466" behindDoc="0" locked="0" layoutInCell="1" allowOverlap="1" wp14:anchorId="6A2378F8" wp14:editId="6A2378F9">
                      <wp:simplePos x="0" y="0"/>
                      <wp:positionH relativeFrom="column">
                        <wp:posOffset>330200</wp:posOffset>
                      </wp:positionH>
                      <wp:positionV relativeFrom="paragraph">
                        <wp:posOffset>122555</wp:posOffset>
                      </wp:positionV>
                      <wp:extent cx="1141095" cy="1208405"/>
                      <wp:effectExtent l="0" t="0" r="20955" b="10795"/>
                      <wp:wrapNone/>
                      <wp:docPr id="3134" name="グループ化 3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095" cy="1208405"/>
                                <a:chOff x="6587" y="7329"/>
                                <a:chExt cx="1797" cy="1903"/>
                              </a:xfrm>
                            </wpg:grpSpPr>
                            <wps:wsp>
                              <wps:cNvPr id="3135" name="AutoShape 3050"/>
                              <wps:cNvSpPr>
                                <a:spLocks noChangeArrowheads="1"/>
                              </wps:cNvSpPr>
                              <wps:spPr bwMode="auto">
                                <a:xfrm>
                                  <a:off x="6587" y="7329"/>
                                  <a:ext cx="1797" cy="1903"/>
                                </a:xfrm>
                                <a:prstGeom prst="flowChartAlternateProcess">
                                  <a:avLst/>
                                </a:prstGeom>
                                <a:solidFill>
                                  <a:srgbClr val="FFFFFF"/>
                                </a:solidFill>
                                <a:ln w="25400">
                                  <a:solidFill>
                                    <a:srgbClr val="000000"/>
                                  </a:solidFill>
                                  <a:prstDash val="dash"/>
                                  <a:miter lim="800000"/>
                                  <a:headEnd/>
                                  <a:tailEnd/>
                                </a:ln>
                              </wps:spPr>
                              <wps:bodyPr rot="0" vert="horz" wrap="square" lIns="74295" tIns="8890" rIns="74295" bIns="8890" anchor="t" anchorCtr="0" upright="1">
                                <a:noAutofit/>
                              </wps:bodyPr>
                            </wps:wsp>
                            <wps:wsp>
                              <wps:cNvPr id="3136" name="Oval 3051"/>
                              <wps:cNvSpPr>
                                <a:spLocks noChangeArrowheads="1"/>
                              </wps:cNvSpPr>
                              <wps:spPr bwMode="auto">
                                <a:xfrm>
                                  <a:off x="6974" y="7786"/>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37" name="Line 3052"/>
                              <wps:cNvCnPr/>
                              <wps:spPr bwMode="auto">
                                <a:xfrm>
                                  <a:off x="7154" y="7879"/>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8" name="Oval 3053"/>
                              <wps:cNvSpPr>
                                <a:spLocks noChangeArrowheads="1"/>
                              </wps:cNvSpPr>
                              <wps:spPr bwMode="auto">
                                <a:xfrm>
                                  <a:off x="7509" y="7786"/>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39" name="Oval 3054"/>
                              <wps:cNvSpPr>
                                <a:spLocks noChangeArrowheads="1"/>
                              </wps:cNvSpPr>
                              <wps:spPr bwMode="auto">
                                <a:xfrm>
                                  <a:off x="7519" y="8313"/>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40" name="Oval 3055"/>
                              <wps:cNvSpPr>
                                <a:spLocks noChangeArrowheads="1"/>
                              </wps:cNvSpPr>
                              <wps:spPr bwMode="auto">
                                <a:xfrm>
                                  <a:off x="6979" y="8282"/>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41" name="Line 3056"/>
                              <wps:cNvCnPr/>
                              <wps:spPr bwMode="auto">
                                <a:xfrm flipH="1">
                                  <a:off x="7159" y="8394"/>
                                  <a:ext cx="317"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2" name="Line 3057"/>
                              <wps:cNvCnPr/>
                              <wps:spPr bwMode="auto">
                                <a:xfrm>
                                  <a:off x="7046" y="7972"/>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3" name="Line 3058"/>
                              <wps:cNvCnPr/>
                              <wps:spPr bwMode="auto">
                                <a:xfrm>
                                  <a:off x="7051" y="8471"/>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4" name="Line 3059"/>
                              <wps:cNvCnPr/>
                              <wps:spPr bwMode="auto">
                                <a:xfrm>
                                  <a:off x="7599" y="7972"/>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5" name="Line 3060"/>
                              <wps:cNvCnPr/>
                              <wps:spPr bwMode="auto">
                                <a:xfrm>
                                  <a:off x="6587" y="7867"/>
                                  <a:ext cx="39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6" name="Line 3061"/>
                              <wps:cNvCnPr/>
                              <wps:spPr bwMode="auto">
                                <a:xfrm>
                                  <a:off x="7050" y="7467"/>
                                  <a:ext cx="0" cy="306"/>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7" name="Oval 3062"/>
                              <wps:cNvSpPr>
                                <a:spLocks noChangeArrowheads="1"/>
                              </wps:cNvSpPr>
                              <wps:spPr bwMode="auto">
                                <a:xfrm>
                                  <a:off x="6974" y="8798"/>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9C1A5D" id="グループ化 3134" o:spid="_x0000_s1026" style="position:absolute;margin-left:26pt;margin-top:9.65pt;width:89.85pt;height:95.15pt;z-index:251658466" coordorigin="6587,7329" coordsize="1797,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">
                      <v:shape id="AutoShape 3050" o:spid="_x0000_s1027" type="#_x0000_t176" style="position:absolute;left:6587;top:7329;width:1797;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" strokeweight="2pt">
                        <v:stroke dashstyle="dash"/>
                        <v:textbox inset="5.85pt,.7pt,5.85pt,.7pt"/>
                      </v:shape>
                      <v:oval id="Oval 3051" o:spid="_x0000_s1028" style="position:absolute;left:6974;top:7786;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" strokeweight="1.5pt">
                        <v:textbox inset="5.85pt,.7pt,5.85pt,.7pt"/>
                      </v:oval>
                      <v:line id="Line 3052" o:spid="_x0000_s1029" style="position:absolute;visibility:visible;mso-wrap-style:square" from="7154,7879" to="7509,7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" strokeweight="2.25pt">
                        <v:stroke endarrow="block"/>
                      </v:line>
                      <v:oval id="Oval 3053" o:spid="_x0000_s1030" style="position:absolute;left:7509;top:7786;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" strokeweight="1.5pt">
                        <v:textbox inset="5.85pt,.7pt,5.85pt,.7pt"/>
                      </v:oval>
                      <v:oval id="Oval 3054" o:spid="_x0000_s1031" style="position:absolute;left:7519;top:8313;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" strokeweight="1.5pt">
                        <v:textbox inset="5.85pt,.7pt,5.85pt,.7pt"/>
                      </v:oval>
                      <v:oval id="Oval 3055" o:spid="_x0000_s1032" style="position:absolute;left:6979;top:8282;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" strokeweight="1.5pt">
                        <v:textbox inset="5.85pt,.7pt,5.85pt,.7pt"/>
                      </v:oval>
                      <v:line id="Line 3056" o:spid="_x0000_s1033" style="position:absolute;flip:x;visibility:visible;mso-wrap-style:square" from="7159,8394" to="7476,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" strokeweight="2.25pt">
                        <v:stroke endarrow="block"/>
                      </v:line>
                      <v:line id="Line 3057" o:spid="_x0000_s1034" style="position:absolute;visibility:visible;mso-wrap-style:square" from="7046,7972" to="7046,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" strokeweight="2.25pt">
                        <v:stroke endarrow="block"/>
                      </v:line>
                      <v:line id="Line 3058" o:spid="_x0000_s1035" style="position:absolute;visibility:visible;mso-wrap-style:square" from="7051,8471" to="7051,8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" strokeweight="2.25pt">
                        <v:stroke endarrow="block"/>
                      </v:line>
                      <v:line id="Line 3059" o:spid="_x0000_s1036" style="position:absolute;visibility:visible;mso-wrap-style:square" from="7599,7972" to="759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" strokeweight="2.25pt">
                        <v:stroke endarrow="block"/>
                      </v:line>
                      <v:line id="Line 3060" o:spid="_x0000_s1037" style="position:absolute;visibility:visible;mso-wrap-style:square" from="6587,7867" to="6982,7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" strokeweight="2.25pt">
                        <v:stroke endarrow="block"/>
                      </v:line>
                      <v:line id="Line 3061" o:spid="_x0000_s1038" style="position:absolute;visibility:visible;mso-wrap-style:square" from="7050,7467" to="7050,7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" strokeweight="1.5pt">
                        <v:stroke endarrow="block"/>
                      </v:line>
                      <v:oval id="Oval 3062" o:spid="_x0000_s1039" style="position:absolute;left:6974;top:8798;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" strokeweight="1.5pt">
                        <v:textbox inset="5.85pt,.7pt,5.85pt,.7pt"/>
                      </v:oval>
                    </v:group>
                  </w:pict>
                </mc:Fallback>
              </mc:AlternateContent>
            </w:r>
          </w:p>
        </w:tc>
      </w:tr>
      <w:tr w:rsidR="001236EF" w:rsidRPr="0019667A" w14:paraId="6A237063" w14:textId="77777777" w:rsidTr="00155FFC">
        <w:tc>
          <w:tcPr>
            <w:tcW w:w="2706" w:type="dxa"/>
            <w:shd w:val="clear" w:color="auto" w:fill="auto"/>
          </w:tcPr>
          <w:p w14:paraId="6A237060" w14:textId="77777777" w:rsidR="001236EF" w:rsidRPr="0019667A" w:rsidRDefault="001236EF" w:rsidP="001236EF"/>
        </w:tc>
        <w:tc>
          <w:tcPr>
            <w:tcW w:w="3336" w:type="dxa"/>
            <w:shd w:val="clear" w:color="auto" w:fill="auto"/>
          </w:tcPr>
          <w:p w14:paraId="6A237061" w14:textId="1987972C" w:rsidR="001236EF" w:rsidRPr="0019667A" w:rsidRDefault="001236EF" w:rsidP="001236EF"/>
        </w:tc>
        <w:tc>
          <w:tcPr>
            <w:tcW w:w="3222" w:type="dxa"/>
            <w:shd w:val="clear" w:color="auto" w:fill="auto"/>
          </w:tcPr>
          <w:p w14:paraId="6A237062" w14:textId="5D7C8F35" w:rsidR="001236EF" w:rsidRPr="0019667A" w:rsidRDefault="001236EF" w:rsidP="001236EF"/>
        </w:tc>
      </w:tr>
      <w:tr w:rsidR="00155FFC" w:rsidRPr="0019667A" w14:paraId="3018E0F4" w14:textId="77777777" w:rsidTr="00155FFC">
        <w:tc>
          <w:tcPr>
            <w:tcW w:w="2706" w:type="dxa"/>
            <w:shd w:val="clear" w:color="auto" w:fill="auto"/>
          </w:tcPr>
          <w:p w14:paraId="16C0E2C3" w14:textId="77777777" w:rsidR="00155FFC" w:rsidRPr="0019667A" w:rsidRDefault="00155FFC" w:rsidP="001236EF"/>
        </w:tc>
        <w:tc>
          <w:tcPr>
            <w:tcW w:w="3336" w:type="dxa"/>
            <w:shd w:val="clear" w:color="auto" w:fill="auto"/>
          </w:tcPr>
          <w:p w14:paraId="00C7FE74" w14:textId="77777777" w:rsidR="00155FFC" w:rsidRDefault="00155FFC" w:rsidP="001236EF"/>
        </w:tc>
        <w:tc>
          <w:tcPr>
            <w:tcW w:w="3222" w:type="dxa"/>
            <w:shd w:val="clear" w:color="auto" w:fill="auto"/>
          </w:tcPr>
          <w:p w14:paraId="137950AE" w14:textId="77777777" w:rsidR="00155FFC" w:rsidRDefault="00155FFC" w:rsidP="001236EF"/>
        </w:tc>
      </w:tr>
      <w:tr w:rsidR="00155FFC" w:rsidRPr="0019667A" w14:paraId="69B7FF63" w14:textId="77777777" w:rsidTr="00155FFC">
        <w:tc>
          <w:tcPr>
            <w:tcW w:w="2706" w:type="dxa"/>
            <w:shd w:val="clear" w:color="auto" w:fill="auto"/>
          </w:tcPr>
          <w:p w14:paraId="77BEB73E" w14:textId="77777777" w:rsidR="00155FFC" w:rsidRPr="0019667A" w:rsidRDefault="00155FFC" w:rsidP="001236EF"/>
        </w:tc>
        <w:tc>
          <w:tcPr>
            <w:tcW w:w="3336" w:type="dxa"/>
            <w:shd w:val="clear" w:color="auto" w:fill="auto"/>
          </w:tcPr>
          <w:p w14:paraId="6A88C8A5" w14:textId="77777777" w:rsidR="00155FFC" w:rsidRDefault="00155FFC" w:rsidP="001236EF"/>
        </w:tc>
        <w:tc>
          <w:tcPr>
            <w:tcW w:w="3222" w:type="dxa"/>
            <w:shd w:val="clear" w:color="auto" w:fill="auto"/>
          </w:tcPr>
          <w:p w14:paraId="1C865D5A" w14:textId="77777777" w:rsidR="00155FFC" w:rsidRDefault="00155FFC" w:rsidP="001236EF"/>
        </w:tc>
      </w:tr>
      <w:tr w:rsidR="00155FFC" w:rsidRPr="0019667A" w14:paraId="44042281" w14:textId="77777777" w:rsidTr="00856F52">
        <w:tc>
          <w:tcPr>
            <w:tcW w:w="2706" w:type="dxa"/>
            <w:shd w:val="clear" w:color="auto" w:fill="auto"/>
          </w:tcPr>
          <w:p w14:paraId="766D433E" w14:textId="77777777" w:rsidR="00155FFC" w:rsidRPr="0019667A" w:rsidRDefault="00155FFC" w:rsidP="00155FFC"/>
        </w:tc>
        <w:tc>
          <w:tcPr>
            <w:tcW w:w="6558" w:type="dxa"/>
            <w:gridSpan w:val="2"/>
            <w:shd w:val="clear" w:color="auto" w:fill="auto"/>
            <w:vAlign w:val="center"/>
          </w:tcPr>
          <w:p w14:paraId="64D46A6F" w14:textId="4840A3BC" w:rsidR="00155FFC" w:rsidRDefault="00155FFC" w:rsidP="00155FFC">
            <w:pPr>
              <w:jc w:val="center"/>
            </w:pPr>
            <w:r w:rsidRPr="00155FFC">
              <w:rPr>
                <w:b/>
                <w:bCs/>
              </w:rPr>
              <w:t xml:space="preserve">State </w:t>
            </w:r>
            <w:r>
              <w:rPr>
                <w:b/>
                <w:bCs/>
              </w:rPr>
              <w:t>T</w:t>
            </w:r>
            <w:r w:rsidRPr="00155FFC">
              <w:rPr>
                <w:b/>
                <w:bCs/>
              </w:rPr>
              <w:t xml:space="preserve">ransition </w:t>
            </w:r>
            <w:r>
              <w:rPr>
                <w:b/>
                <w:bCs/>
              </w:rPr>
              <w:t>D</w:t>
            </w:r>
            <w:r w:rsidRPr="00155FFC">
              <w:rPr>
                <w:b/>
                <w:bCs/>
              </w:rPr>
              <w:t>iagram</w:t>
            </w:r>
          </w:p>
        </w:tc>
      </w:tr>
      <w:tr w:rsidR="00155FFC" w:rsidRPr="0019667A" w14:paraId="17341B14" w14:textId="77777777" w:rsidTr="00155FFC">
        <w:tc>
          <w:tcPr>
            <w:tcW w:w="2706" w:type="dxa"/>
            <w:vMerge w:val="restart"/>
            <w:shd w:val="clear" w:color="auto" w:fill="auto"/>
            <w:vAlign w:val="center"/>
          </w:tcPr>
          <w:p w14:paraId="1BD77AB2" w14:textId="39999ABF" w:rsidR="00155FFC" w:rsidRPr="00155FFC" w:rsidRDefault="00155FFC" w:rsidP="00155FFC">
            <w:pPr>
              <w:rPr>
                <w:b/>
                <w:bCs/>
              </w:rPr>
            </w:pPr>
          </w:p>
        </w:tc>
        <w:tc>
          <w:tcPr>
            <w:tcW w:w="3336" w:type="dxa"/>
            <w:shd w:val="clear" w:color="auto" w:fill="auto"/>
          </w:tcPr>
          <w:p w14:paraId="77100649" w14:textId="77777777" w:rsidR="00155FFC" w:rsidRDefault="00155FFC" w:rsidP="00155FFC"/>
          <w:p w14:paraId="348AAF72" w14:textId="3CCE0AF1" w:rsidR="00155FFC" w:rsidRDefault="00155FFC" w:rsidP="00155FFC">
            <w:r>
              <w:t>State transition outside a state</w:t>
            </w:r>
          </w:p>
        </w:tc>
        <w:tc>
          <w:tcPr>
            <w:tcW w:w="3222" w:type="dxa"/>
            <w:shd w:val="clear" w:color="auto" w:fill="auto"/>
          </w:tcPr>
          <w:p w14:paraId="47869318" w14:textId="77777777" w:rsidR="00155FFC" w:rsidRDefault="00155FFC" w:rsidP="00155FFC"/>
          <w:p w14:paraId="47796568" w14:textId="10C5EDDE" w:rsidR="00155FFC" w:rsidRDefault="00155FFC" w:rsidP="00155FFC">
            <w:r>
              <w:t>State transition inside a state</w:t>
            </w:r>
          </w:p>
        </w:tc>
      </w:tr>
      <w:tr w:rsidR="00155FFC" w:rsidRPr="0019667A" w14:paraId="6A237067" w14:textId="77777777" w:rsidTr="00155FFC">
        <w:trPr>
          <w:trHeight w:val="2151"/>
        </w:trPr>
        <w:tc>
          <w:tcPr>
            <w:tcW w:w="2706" w:type="dxa"/>
            <w:vMerge/>
            <w:shd w:val="clear" w:color="auto" w:fill="auto"/>
          </w:tcPr>
          <w:p w14:paraId="6A237064" w14:textId="6E231BE1" w:rsidR="00155FFC" w:rsidRPr="0019667A" w:rsidRDefault="00155FFC" w:rsidP="00155FFC"/>
        </w:tc>
        <w:tc>
          <w:tcPr>
            <w:tcW w:w="3336" w:type="dxa"/>
            <w:shd w:val="clear" w:color="auto" w:fill="auto"/>
          </w:tcPr>
          <w:p w14:paraId="4025BD27" w14:textId="77777777" w:rsidR="00155FFC" w:rsidRDefault="00155FFC" w:rsidP="00155FFC"/>
          <w:p w14:paraId="73CD34A3" w14:textId="02700448" w:rsidR="00155FFC" w:rsidRDefault="00155FFC" w:rsidP="00155FFC">
            <w:r>
              <w:rPr>
                <w:noProof/>
                <w:lang w:eastAsia="ja-JP" w:bidi="th-TH"/>
              </w:rPr>
              <mc:AlternateContent>
                <mc:Choice Requires="wpg">
                  <w:drawing>
                    <wp:anchor distT="0" distB="0" distL="114300" distR="114300" simplePos="0" relativeHeight="251658468" behindDoc="0" locked="0" layoutInCell="1" allowOverlap="1" wp14:anchorId="6A2378FA" wp14:editId="76C676EB">
                      <wp:simplePos x="0" y="0"/>
                      <wp:positionH relativeFrom="column">
                        <wp:posOffset>229870</wp:posOffset>
                      </wp:positionH>
                      <wp:positionV relativeFrom="paragraph">
                        <wp:posOffset>84455</wp:posOffset>
                      </wp:positionV>
                      <wp:extent cx="1320800" cy="1067435"/>
                      <wp:effectExtent l="0" t="0" r="50800" b="56515"/>
                      <wp:wrapNone/>
                      <wp:docPr id="3115" name="グループ化 3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1067435"/>
                                <a:chOff x="3172" y="9758"/>
                                <a:chExt cx="2080" cy="1681"/>
                              </a:xfrm>
                            </wpg:grpSpPr>
                            <wps:wsp>
                              <wps:cNvPr id="3116" name="Oval 3081"/>
                              <wps:cNvSpPr>
                                <a:spLocks noChangeArrowheads="1"/>
                              </wps:cNvSpPr>
                              <wps:spPr bwMode="auto">
                                <a:xfrm>
                                  <a:off x="4538" y="10271"/>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17" name="Line 3082"/>
                              <wps:cNvCnPr/>
                              <wps:spPr bwMode="auto">
                                <a:xfrm>
                                  <a:off x="4718" y="10364"/>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8" name="Oval 3083"/>
                              <wps:cNvSpPr>
                                <a:spLocks noChangeArrowheads="1"/>
                              </wps:cNvSpPr>
                              <wps:spPr bwMode="auto">
                                <a:xfrm>
                                  <a:off x="4538" y="10771"/>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19" name="Line 3084"/>
                              <wps:cNvCnPr/>
                              <wps:spPr bwMode="auto">
                                <a:xfrm>
                                  <a:off x="4605" y="10461"/>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0" name="Line 3085"/>
                              <wps:cNvCnPr/>
                              <wps:spPr bwMode="auto">
                                <a:xfrm>
                                  <a:off x="4708" y="10874"/>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1" name="Line 3086"/>
                              <wps:cNvCnPr/>
                              <wps:spPr bwMode="auto">
                                <a:xfrm>
                                  <a:off x="4164" y="10375"/>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2" name="Oval 3087"/>
                              <wps:cNvSpPr>
                                <a:spLocks noChangeArrowheads="1"/>
                              </wps:cNvSpPr>
                              <wps:spPr bwMode="auto">
                                <a:xfrm>
                                  <a:off x="5072" y="10270"/>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24" name="Oval 3088"/>
                              <wps:cNvSpPr>
                                <a:spLocks noChangeArrowheads="1"/>
                              </wps:cNvSpPr>
                              <wps:spPr bwMode="auto">
                                <a:xfrm>
                                  <a:off x="5072" y="10770"/>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25" name="Line 3089"/>
                              <wps:cNvCnPr/>
                              <wps:spPr bwMode="auto">
                                <a:xfrm>
                                  <a:off x="5121" y="10475"/>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6" name="Line 3090"/>
                              <wps:cNvCnPr/>
                              <wps:spPr bwMode="auto">
                                <a:xfrm>
                                  <a:off x="5151" y="10971"/>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7" name="Oval 3091"/>
                              <wps:cNvSpPr>
                                <a:spLocks noChangeArrowheads="1"/>
                              </wps:cNvSpPr>
                              <wps:spPr bwMode="auto">
                                <a:xfrm>
                                  <a:off x="5063" y="11253"/>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28" name="Line 3092"/>
                              <wps:cNvCnPr/>
                              <wps:spPr bwMode="auto">
                                <a:xfrm flipH="1">
                                  <a:off x="4015" y="11356"/>
                                  <a:ext cx="1066"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9" name="Line 3093"/>
                              <wps:cNvCnPr/>
                              <wps:spPr bwMode="auto">
                                <a:xfrm flipH="1">
                                  <a:off x="3466" y="10638"/>
                                  <a:ext cx="0" cy="3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0" name="Line 3094"/>
                              <wps:cNvCnPr/>
                              <wps:spPr bwMode="auto">
                                <a:xfrm flipV="1">
                                  <a:off x="3753" y="10765"/>
                                  <a:ext cx="0" cy="2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1" name="AutoShape 3095"/>
                              <wps:cNvSpPr>
                                <a:spLocks noChangeArrowheads="1"/>
                              </wps:cNvSpPr>
                              <wps:spPr bwMode="auto">
                                <a:xfrm>
                                  <a:off x="3230" y="11024"/>
                                  <a:ext cx="810" cy="393"/>
                                </a:xfrm>
                                <a:prstGeom prst="flowChartAlternateProcess">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132" name="Line 3096"/>
                              <wps:cNvCnPr/>
                              <wps:spPr bwMode="auto">
                                <a:xfrm>
                                  <a:off x="3495" y="9758"/>
                                  <a:ext cx="0" cy="3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3" name="AutoShape 3097"/>
                              <wps:cNvSpPr>
                                <a:spLocks noChangeArrowheads="1"/>
                              </wps:cNvSpPr>
                              <wps:spPr bwMode="auto">
                                <a:xfrm>
                                  <a:off x="3172" y="10125"/>
                                  <a:ext cx="959" cy="592"/>
                                </a:xfrm>
                                <a:prstGeom prst="roundRect">
                                  <a:avLst>
                                    <a:gd name="adj" fmla="val 29963"/>
                                  </a:avLst>
                                </a:prstGeom>
                                <a:solidFill>
                                  <a:srgbClr val="FFFFFF"/>
                                </a:solidFill>
                                <a:ln w="25400">
                                  <a:solidFill>
                                    <a:srgbClr val="000000"/>
                                  </a:solidFill>
                                  <a:prstDash val="dash"/>
                                  <a:round/>
                                  <a:headEnd/>
                                  <a:tailEnd/>
                                </a:ln>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66C045" id="グループ化 3115" o:spid="_x0000_s1026" style="position:absolute;margin-left:18.1pt;margin-top:6.65pt;width:104pt;height:84.05pt;z-index:251658468" coordorigin="3172,9758" coordsize="2080,1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">
                      <v:oval id="Oval 3081" o:spid="_x0000_s1027" style="position:absolute;left:4538;top:10271;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" strokeweight="1.5pt">
                        <v:textbox inset="5.85pt,.7pt,5.85pt,.7pt"/>
                      </v:oval>
                      <v:line id="Line 3082" o:spid="_x0000_s1028" style="position:absolute;visibility:visible;mso-wrap-style:square" from="4718,10364" to="5073,10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" strokeweight="2.25pt">
                        <v:stroke endarrow="block"/>
                      </v:line>
                      <v:oval id="Oval 3083" o:spid="_x0000_s1029" style="position:absolute;left:4538;top:10771;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" strokeweight="1.5pt">
                        <v:textbox inset="5.85pt,.7pt,5.85pt,.7pt"/>
                      </v:oval>
                      <v:line id="Line 3084" o:spid="_x0000_s1030" style="position:absolute;visibility:visible;mso-wrap-style:square" from="4605,10461" to="4605,10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" strokeweight="2.25pt">
                        <v:stroke endarrow="block"/>
                      </v:line>
                      <v:line id="Line 3085" o:spid="_x0000_s1031" style="position:absolute;visibility:visible;mso-wrap-style:square" from="4708,10874" to="5063,10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" strokeweight="2.25pt">
                        <v:stroke endarrow="block"/>
                      </v:line>
                      <v:line id="Line 3086" o:spid="_x0000_s1032" style="position:absolute;visibility:visible;mso-wrap-style:square" from="4164,10375" to="4519,10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" strokeweight="2.25pt">
                        <v:stroke endarrow="block"/>
                      </v:line>
                      <v:oval id="Oval 3087" o:spid="_x0000_s1033" style="position:absolute;left:5072;top:10270;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" strokeweight="1.5pt">
                        <v:textbox inset="5.85pt,.7pt,5.85pt,.7pt"/>
                      </v:oval>
                      <v:oval id="Oval 3088" o:spid="_x0000_s1034" style="position:absolute;left:5072;top:10770;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" strokeweight="1.5pt">
                        <v:textbox inset="5.85pt,.7pt,5.85pt,.7pt"/>
                      </v:oval>
                      <v:line id="Line 3089" o:spid="_x0000_s1035" style="position:absolute;visibility:visible;mso-wrap-style:square" from="5121,10475" to="5121,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" strokeweight="2.25pt">
                        <v:stroke endarrow="block"/>
                      </v:line>
                      <v:line id="Line 3090" o:spid="_x0000_s1036" style="position:absolute;visibility:visible;mso-wrap-style:square" from="5151,10971" to="5151,11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" strokeweight="2.25pt">
                        <v:stroke endarrow="block"/>
                      </v:line>
                      <v:oval id="Oval 3091" o:spid="_x0000_s1037" style="position:absolute;left:5063;top:11253;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" strokeweight="1.5pt">
                        <v:textbox inset="5.85pt,.7pt,5.85pt,.7pt"/>
                      </v:oval>
                      <v:line id="Line 3092" o:spid="_x0000_s1038" style="position:absolute;flip:x;visibility:visible;mso-wrap-style:square" from="4015,11356" to="5081,1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" strokeweight="2.25pt">
                        <v:stroke endarrow="block"/>
                      </v:line>
                      <v:line id="Line 3093" o:spid="_x0000_s1039" style="position:absolute;flip:x;visibility:visible;mso-wrap-style:square" from="3466,10638" to="3466,11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">
                        <v:stroke endarrow="block"/>
                      </v:line>
                      <v:line id="Line 3094" o:spid="_x0000_s1040" style="position:absolute;flip:y;visibility:visible;mso-wrap-style:square" from="3753,10765" to="3753,11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">
                        <v:stroke endarrow="block"/>
                      </v:line>
                      <v:shape id="AutoShape 3095" o:spid="_x0000_s1041" type="#_x0000_t176" style="position:absolute;left:3230;top:11024;width:810;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">
                        <v:textbox inset="5.85pt,.7pt,5.85pt,.7pt"/>
                      </v:shape>
                      <v:line id="Line 3096" o:spid="_x0000_s1042" style="position:absolute;visibility:visible;mso-wrap-style:square" from="3495,9758" to="3495,10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">
                        <v:stroke endarrow="block"/>
                      </v:line>
                      <v:roundrect id="AutoShape 3097" o:spid="_x0000_s1043" style="position:absolute;left:3172;top:10125;width:959;height:592;visibility:visible;mso-wrap-style:square;v-text-anchor:top" arcsize="1963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" strokeweight="2pt">
                        <v:stroke dashstyle="dash"/>
                        <v:textbox inset="5.85pt,.7pt,5.85pt,.7pt"/>
                      </v:roundrect>
                    </v:group>
                  </w:pict>
                </mc:Fallback>
              </mc:AlternateContent>
            </w:r>
            <w:r>
              <w:rPr>
                <w:noProof/>
                <w:lang w:eastAsia="ja-JP" w:bidi="th-TH"/>
              </w:rPr>
              <mc:AlternateContent>
                <mc:Choice Requires="wpg">
                  <w:drawing>
                    <wp:anchor distT="0" distB="0" distL="114300" distR="114300" simplePos="0" relativeHeight="251658469" behindDoc="0" locked="0" layoutInCell="1" allowOverlap="1" wp14:anchorId="6A2378FC" wp14:editId="3F2E858E">
                      <wp:simplePos x="0" y="0"/>
                      <wp:positionH relativeFrom="column">
                        <wp:posOffset>2421689</wp:posOffset>
                      </wp:positionH>
                      <wp:positionV relativeFrom="paragraph">
                        <wp:posOffset>185487</wp:posOffset>
                      </wp:positionV>
                      <wp:extent cx="1170940" cy="1208405"/>
                      <wp:effectExtent l="0" t="0" r="10160" b="10795"/>
                      <wp:wrapNone/>
                      <wp:docPr id="2590" name="グループ化 2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940" cy="1208405"/>
                                <a:chOff x="6974" y="9687"/>
                                <a:chExt cx="1844" cy="1903"/>
                              </a:xfrm>
                            </wpg:grpSpPr>
                            <wps:wsp>
                              <wps:cNvPr id="2591" name="AutoShape 3099"/>
                              <wps:cNvSpPr>
                                <a:spLocks noChangeArrowheads="1"/>
                              </wps:cNvSpPr>
                              <wps:spPr bwMode="auto">
                                <a:xfrm>
                                  <a:off x="6974" y="9687"/>
                                  <a:ext cx="1844" cy="1903"/>
                                </a:xfrm>
                                <a:prstGeom prst="flowChartAlternateProcess">
                                  <a:avLst/>
                                </a:prstGeom>
                                <a:solidFill>
                                  <a:srgbClr val="FFFFFF"/>
                                </a:solidFill>
                                <a:ln w="25400">
                                  <a:solidFill>
                                    <a:srgbClr val="000000"/>
                                  </a:solidFill>
                                  <a:prstDash val="dash"/>
                                  <a:miter lim="800000"/>
                                  <a:headEnd/>
                                  <a:tailEnd/>
                                </a:ln>
                              </wps:spPr>
                              <wps:bodyPr rot="0" vert="horz" wrap="square" lIns="74295" tIns="8890" rIns="74295" bIns="8890" anchor="t" anchorCtr="0" upright="1">
                                <a:noAutofit/>
                              </wps:bodyPr>
                            </wps:wsp>
                            <wps:wsp>
                              <wps:cNvPr id="3104" name="Oval 3100"/>
                              <wps:cNvSpPr>
                                <a:spLocks noChangeArrowheads="1"/>
                              </wps:cNvSpPr>
                              <wps:spPr bwMode="auto">
                                <a:xfrm>
                                  <a:off x="7339" y="10279"/>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05" name="Line 3101"/>
                              <wps:cNvCnPr/>
                              <wps:spPr bwMode="auto">
                                <a:xfrm>
                                  <a:off x="7519" y="10372"/>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06" name="Oval 3102"/>
                              <wps:cNvSpPr>
                                <a:spLocks noChangeArrowheads="1"/>
                              </wps:cNvSpPr>
                              <wps:spPr bwMode="auto">
                                <a:xfrm>
                                  <a:off x="7334" y="10869"/>
                                  <a:ext cx="180" cy="186"/>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3107" name="Line 3103"/>
                              <wps:cNvCnPr/>
                              <wps:spPr bwMode="auto">
                                <a:xfrm>
                                  <a:off x="7411" y="10458"/>
                                  <a:ext cx="7" cy="411"/>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08" name="Line 3104"/>
                              <wps:cNvCnPr/>
                              <wps:spPr bwMode="auto">
                                <a:xfrm>
                                  <a:off x="7524" y="11020"/>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09" name="AutoShape 3105"/>
                              <wps:cNvSpPr>
                                <a:spLocks noChangeArrowheads="1"/>
                              </wps:cNvSpPr>
                              <wps:spPr bwMode="auto">
                                <a:xfrm>
                                  <a:off x="7873" y="10207"/>
                                  <a:ext cx="810" cy="393"/>
                                </a:xfrm>
                                <a:prstGeom prst="flowChartAlternateProcess">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110" name="AutoShape 3106"/>
                              <wps:cNvSpPr>
                                <a:spLocks noChangeArrowheads="1"/>
                              </wps:cNvSpPr>
                              <wps:spPr bwMode="auto">
                                <a:xfrm>
                                  <a:off x="7889" y="10869"/>
                                  <a:ext cx="810" cy="393"/>
                                </a:xfrm>
                                <a:prstGeom prst="flowChartAlternateProcess">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3111" name="Line 3107"/>
                              <wps:cNvCnPr/>
                              <wps:spPr bwMode="auto">
                                <a:xfrm>
                                  <a:off x="6974" y="10371"/>
                                  <a:ext cx="355"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2" name="Line 3108"/>
                              <wps:cNvCnPr/>
                              <wps:spPr bwMode="auto">
                                <a:xfrm>
                                  <a:off x="7413" y="9962"/>
                                  <a:ext cx="0" cy="33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3" name="Line 3109"/>
                              <wps:cNvCnPr/>
                              <wps:spPr bwMode="auto">
                                <a:xfrm flipH="1">
                                  <a:off x="8207" y="10567"/>
                                  <a:ext cx="0" cy="30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4" name="Line 3110"/>
                              <wps:cNvCnPr/>
                              <wps:spPr bwMode="auto">
                                <a:xfrm flipV="1">
                                  <a:off x="8475" y="10573"/>
                                  <a:ext cx="0" cy="2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4579A1" id="グループ化 2590" o:spid="_x0000_s1026" style="position:absolute;margin-left:190.7pt;margin-top:14.6pt;width:92.2pt;height:95.15pt;z-index:251658469" coordorigin="6974,9687" coordsize="1844,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">
                      <v:shape id="AutoShape 3099" o:spid="_x0000_s1027" type="#_x0000_t176" style="position:absolute;left:6974;top:9687;width:1844;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" strokeweight="2pt">
                        <v:stroke dashstyle="dash"/>
                        <v:textbox inset="5.85pt,.7pt,5.85pt,.7pt"/>
                      </v:shape>
                      <v:oval id="Oval 3100" o:spid="_x0000_s1028" style="position:absolute;left:7339;top:10279;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" strokeweight="1.5pt">
                        <v:textbox inset="5.85pt,.7pt,5.85pt,.7pt"/>
                      </v:oval>
                      <v:line id="Line 3101" o:spid="_x0000_s1029" style="position:absolute;visibility:visible;mso-wrap-style:square" from="7519,10372" to="7874,10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" strokeweight="2.25pt">
                        <v:stroke endarrow="block"/>
                      </v:line>
                      <v:oval id="Oval 3102" o:spid="_x0000_s1030" style="position:absolute;left:7334;top:10869;width:180;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" strokeweight="1.5pt">
                        <v:textbox inset="5.85pt,.7pt,5.85pt,.7pt"/>
                      </v:oval>
                      <v:line id="Line 3103" o:spid="_x0000_s1031" style="position:absolute;visibility:visible;mso-wrap-style:square" from="7411,10458" to="7418,10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" strokeweight="2.25pt">
                        <v:stroke endarrow="block"/>
                      </v:line>
                      <v:line id="Line 3104" o:spid="_x0000_s1032" style="position:absolute;visibility:visible;mso-wrap-style:square" from="7524,11020" to="7879,11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" strokeweight="2.25pt">
                        <v:stroke endarrow="block"/>
                      </v:line>
                      <v:shape id="AutoShape 3105" o:spid="_x0000_s1033" type="#_x0000_t176" style="position:absolute;left:7873;top:10207;width:810;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">
                        <v:textbox inset="5.85pt,.7pt,5.85pt,.7pt"/>
                      </v:shape>
                      <v:shape id="AutoShape 3106" o:spid="_x0000_s1034" type="#_x0000_t176" style="position:absolute;left:7889;top:10869;width:810;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">
                        <v:textbox inset="5.85pt,.7pt,5.85pt,.7pt"/>
                      </v:shape>
                      <v:line id="Line 3107" o:spid="_x0000_s1035" style="position:absolute;visibility:visible;mso-wrap-style:square" from="6974,10371" to="7329,10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" strokeweight="2.25pt">
                        <v:stroke endarrow="block"/>
                      </v:line>
                      <v:line id="Line 3108" o:spid="_x0000_s1036" style="position:absolute;visibility:visible;mso-wrap-style:square" from="7413,9962" to="7413,10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" strokeweight="2.25pt">
                        <v:stroke endarrow="block"/>
                      </v:line>
                      <v:line id="Line 3109" o:spid="_x0000_s1037" style="position:absolute;flip:x;visibility:visible;mso-wrap-style:square" from="8207,10567" to="8207,10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">
                        <v:stroke endarrow="block"/>
                      </v:line>
                      <v:line id="Line 3110" o:spid="_x0000_s1038" style="position:absolute;flip:y;visibility:visible;mso-wrap-style:square" from="8475,10573" to="8475,10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">
                        <v:stroke endarrow="block"/>
                      </v:line>
                    </v:group>
                  </w:pict>
                </mc:Fallback>
              </mc:AlternateContent>
            </w:r>
          </w:p>
          <w:p w14:paraId="3D6B1E4A" w14:textId="54E57F6C" w:rsidR="00155FFC" w:rsidRDefault="00155FFC" w:rsidP="00155FFC"/>
          <w:p w14:paraId="6A237065" w14:textId="029B7833" w:rsidR="00155FFC" w:rsidRPr="0019667A" w:rsidRDefault="00155FFC" w:rsidP="00155FFC"/>
        </w:tc>
        <w:tc>
          <w:tcPr>
            <w:tcW w:w="3222" w:type="dxa"/>
            <w:shd w:val="clear" w:color="auto" w:fill="auto"/>
          </w:tcPr>
          <w:p w14:paraId="160FB529" w14:textId="6723CF92" w:rsidR="00155FFC" w:rsidRDefault="00155FFC" w:rsidP="00155FFC"/>
          <w:p w14:paraId="3535A973" w14:textId="4216ECFF" w:rsidR="00155FFC" w:rsidRDefault="00155FFC" w:rsidP="00155FFC"/>
          <w:p w14:paraId="65DDAAAD" w14:textId="77777777" w:rsidR="00155FFC" w:rsidRDefault="00155FFC" w:rsidP="00155FFC"/>
          <w:p w14:paraId="32A9088A" w14:textId="77777777" w:rsidR="00155FFC" w:rsidRDefault="00155FFC" w:rsidP="00155FFC"/>
          <w:p w14:paraId="6A237066" w14:textId="3F15EF50" w:rsidR="00155FFC" w:rsidRPr="0019667A" w:rsidRDefault="00155FFC" w:rsidP="00155FFC"/>
        </w:tc>
      </w:tr>
    </w:tbl>
    <w:p w14:paraId="6A237068" w14:textId="07BFA88B" w:rsidR="00F139AF" w:rsidRDefault="00F139AF" w:rsidP="00F139AF">
      <w:pPr>
        <w:ind w:leftChars="142" w:left="284" w:firstLineChars="71" w:firstLine="142"/>
      </w:pPr>
    </w:p>
    <w:p w14:paraId="694B3FAA" w14:textId="397D44CE" w:rsidR="00706CB8" w:rsidRDefault="00706CB8" w:rsidP="00F139AF">
      <w:pPr>
        <w:ind w:leftChars="142" w:left="284" w:firstLineChars="71" w:firstLine="142"/>
      </w:pPr>
    </w:p>
    <w:p w14:paraId="67A24795" w14:textId="4E4F3BE5" w:rsidR="00706CB8" w:rsidRDefault="00706CB8" w:rsidP="00F139AF">
      <w:pPr>
        <w:ind w:leftChars="142" w:left="284" w:firstLineChars="71" w:firstLine="142"/>
      </w:pPr>
    </w:p>
    <w:p w14:paraId="57D4D8BC" w14:textId="34AA2FB8" w:rsidR="00706CB8" w:rsidRDefault="00706CB8" w:rsidP="00F139AF">
      <w:pPr>
        <w:ind w:leftChars="142" w:left="284" w:firstLineChars="71" w:firstLine="142"/>
      </w:pPr>
    </w:p>
    <w:p w14:paraId="548952D2" w14:textId="16CB1AF8" w:rsidR="00706CB8" w:rsidRDefault="00706CB8" w:rsidP="00F139AF">
      <w:pPr>
        <w:ind w:leftChars="142" w:left="284" w:firstLineChars="71" w:firstLine="142"/>
      </w:pPr>
    </w:p>
    <w:p w14:paraId="08D66C7F" w14:textId="250CF3CB" w:rsidR="00706CB8" w:rsidRDefault="00706CB8" w:rsidP="00F139AF">
      <w:pPr>
        <w:ind w:leftChars="142" w:left="284" w:firstLineChars="71" w:firstLine="142"/>
      </w:pPr>
    </w:p>
    <w:p w14:paraId="7CF17A4D" w14:textId="56EDC7B8" w:rsidR="00706CB8" w:rsidRDefault="00706CB8" w:rsidP="00F139AF">
      <w:pPr>
        <w:ind w:leftChars="142" w:left="284" w:firstLineChars="71" w:firstLine="142"/>
      </w:pPr>
    </w:p>
    <w:p w14:paraId="7B13BF79" w14:textId="3FA578CC" w:rsidR="00706CB8" w:rsidRDefault="00706CB8" w:rsidP="00F139AF">
      <w:pPr>
        <w:ind w:leftChars="142" w:left="284" w:firstLineChars="71" w:firstLine="142"/>
      </w:pPr>
    </w:p>
    <w:p w14:paraId="4A17FD0E" w14:textId="1553DEDA" w:rsidR="00706CB8" w:rsidRDefault="00706CB8" w:rsidP="00F139AF">
      <w:pPr>
        <w:ind w:leftChars="142" w:left="284" w:firstLineChars="71" w:firstLine="142"/>
      </w:pPr>
    </w:p>
    <w:p w14:paraId="4D98FFBA" w14:textId="019754B2" w:rsidR="00706CB8" w:rsidRDefault="00706CB8" w:rsidP="00F139AF">
      <w:pPr>
        <w:ind w:leftChars="142" w:left="284" w:firstLineChars="71" w:firstLine="142"/>
      </w:pPr>
    </w:p>
    <w:p w14:paraId="2598E724" w14:textId="77777777" w:rsidR="00706CB8" w:rsidRDefault="00706CB8" w:rsidP="00F139AF">
      <w:pPr>
        <w:ind w:leftChars="142" w:left="284" w:firstLineChars="71" w:firstLine="142"/>
      </w:pPr>
    </w:p>
    <w:p w14:paraId="0045320C" w14:textId="77777777" w:rsidR="00706CB8" w:rsidRDefault="00706CB8" w:rsidP="00F139AF">
      <w:pPr>
        <w:ind w:leftChars="142" w:left="284" w:firstLineChars="71" w:firstLine="142"/>
      </w:pPr>
    </w:p>
    <w:p w14:paraId="32C54EAE" w14:textId="77777777" w:rsidR="00706CB8" w:rsidRDefault="00706CB8" w:rsidP="00F139AF">
      <w:pPr>
        <w:ind w:leftChars="142" w:left="284" w:firstLineChars="71" w:firstLine="142"/>
      </w:pPr>
    </w:p>
    <w:p w14:paraId="78CFDC2B" w14:textId="77777777" w:rsidR="00706CB8" w:rsidRDefault="00706CB8" w:rsidP="00F139AF">
      <w:pPr>
        <w:ind w:leftChars="142" w:left="284" w:firstLineChars="71" w:firstLine="142"/>
      </w:pPr>
    </w:p>
    <w:p w14:paraId="6A237069" w14:textId="56684299" w:rsidR="00F139AF" w:rsidRDefault="001236EF" w:rsidP="00F139AF">
      <w:pPr>
        <w:ind w:leftChars="142" w:left="284" w:firstLineChars="71" w:firstLine="142"/>
      </w:pPr>
      <w:r>
        <w:t xml:space="preserve">Mixture of </w:t>
      </w:r>
      <w:r w:rsidR="00AC790F">
        <w:t>flow chart</w:t>
      </w:r>
      <w:r>
        <w:t xml:space="preserve">s and state transition diagrams with self-transition </w:t>
      </w:r>
      <w:r w:rsidR="00F40062">
        <w:t>has</w:t>
      </w:r>
      <w:r>
        <w:t xml:space="preserve"> more strict constraints.</w:t>
      </w:r>
    </w:p>
    <w:p w14:paraId="6A23706A" w14:textId="77777777" w:rsidR="00F139AF" w:rsidRDefault="00F139AF" w:rsidP="00F139AF">
      <w:pPr>
        <w:ind w:leftChars="142" w:left="284" w:firstLineChars="71" w:firstLine="142"/>
      </w:pPr>
    </w:p>
    <w:p w14:paraId="6A23706B" w14:textId="158FF3DF" w:rsidR="001236EF" w:rsidRPr="0019667A" w:rsidRDefault="001236EF" w:rsidP="00F139AF">
      <w:pPr>
        <w:ind w:leftChars="142" w:left="284" w:firstLineChars="71" w:firstLine="142"/>
      </w:pPr>
      <w:r>
        <w:t xml:space="preserve">Example of </w:t>
      </w:r>
      <w:r w:rsidR="00AC790F">
        <w:t>flow chart</w:t>
      </w:r>
      <w:r>
        <w:t xml:space="preserve"> with self-transition</w:t>
      </w:r>
    </w:p>
    <w:tbl>
      <w:tblPr>
        <w:tblW w:w="9186" w:type="dxa"/>
        <w:tblInd w:w="534" w:type="dxa"/>
        <w:tblLook w:val="01E0" w:firstRow="1" w:lastRow="1" w:firstColumn="1" w:lastColumn="1" w:noHBand="0" w:noVBand="0"/>
      </w:tblPr>
      <w:tblGrid>
        <w:gridCol w:w="1686"/>
        <w:gridCol w:w="3720"/>
        <w:gridCol w:w="3780"/>
      </w:tblGrid>
      <w:tr w:rsidR="007C71C4" w:rsidRPr="0019667A" w14:paraId="6928A7D4" w14:textId="77777777" w:rsidTr="002D1810">
        <w:trPr>
          <w:trHeight w:val="430"/>
        </w:trPr>
        <w:tc>
          <w:tcPr>
            <w:tcW w:w="1686" w:type="dxa"/>
            <w:shd w:val="clear" w:color="auto" w:fill="auto"/>
          </w:tcPr>
          <w:p w14:paraId="1074D9BD" w14:textId="77777777" w:rsidR="007C71C4" w:rsidRPr="00F139AF" w:rsidRDefault="007C71C4" w:rsidP="001236EF"/>
        </w:tc>
        <w:tc>
          <w:tcPr>
            <w:tcW w:w="7500" w:type="dxa"/>
            <w:gridSpan w:val="2"/>
            <w:shd w:val="clear" w:color="auto" w:fill="auto"/>
          </w:tcPr>
          <w:p w14:paraId="2920C4BF" w14:textId="47B7F39F" w:rsidR="007C71C4" w:rsidRPr="007C71C4" w:rsidRDefault="007C71C4" w:rsidP="007C71C4">
            <w:pPr>
              <w:jc w:val="center"/>
              <w:rPr>
                <w:b/>
                <w:bCs/>
              </w:rPr>
            </w:pPr>
            <w:r w:rsidRPr="007C71C4">
              <w:rPr>
                <w:b/>
                <w:bCs/>
              </w:rPr>
              <w:t>State Transition Diagram</w:t>
            </w:r>
          </w:p>
        </w:tc>
      </w:tr>
      <w:tr w:rsidR="001236EF" w:rsidRPr="0019667A" w14:paraId="6A237071" w14:textId="77777777" w:rsidTr="002D1810">
        <w:trPr>
          <w:trHeight w:val="169"/>
        </w:trPr>
        <w:tc>
          <w:tcPr>
            <w:tcW w:w="1686" w:type="dxa"/>
            <w:shd w:val="clear" w:color="auto" w:fill="auto"/>
          </w:tcPr>
          <w:p w14:paraId="6A23706C" w14:textId="77777777" w:rsidR="001236EF" w:rsidRPr="00F139AF" w:rsidRDefault="001236EF" w:rsidP="001236EF"/>
        </w:tc>
        <w:tc>
          <w:tcPr>
            <w:tcW w:w="3720" w:type="dxa"/>
            <w:shd w:val="clear" w:color="auto" w:fill="auto"/>
          </w:tcPr>
          <w:p w14:paraId="6A23706E" w14:textId="282A774A" w:rsidR="001236EF" w:rsidRPr="0019667A" w:rsidRDefault="001236EF" w:rsidP="001236EF">
            <w:r>
              <w:t>Self transition outside a state</w:t>
            </w:r>
          </w:p>
        </w:tc>
        <w:tc>
          <w:tcPr>
            <w:tcW w:w="3780" w:type="dxa"/>
            <w:shd w:val="clear" w:color="auto" w:fill="auto"/>
          </w:tcPr>
          <w:p w14:paraId="6A237070" w14:textId="1894B88B" w:rsidR="001236EF" w:rsidRPr="0019667A" w:rsidRDefault="001236EF" w:rsidP="001236EF">
            <w:r>
              <w:t>Self transition inside a state</w:t>
            </w:r>
          </w:p>
        </w:tc>
      </w:tr>
      <w:tr w:rsidR="001236EF" w:rsidRPr="0019667A" w14:paraId="6A237077" w14:textId="77777777" w:rsidTr="002D1810">
        <w:trPr>
          <w:trHeight w:val="1727"/>
        </w:trPr>
        <w:tc>
          <w:tcPr>
            <w:tcW w:w="1686" w:type="dxa"/>
            <w:shd w:val="clear" w:color="auto" w:fill="auto"/>
          </w:tcPr>
          <w:p w14:paraId="6A237072" w14:textId="77777777" w:rsidR="001236EF" w:rsidRPr="0019667A" w:rsidRDefault="001236EF" w:rsidP="001236EF">
            <w:pPr>
              <w:rPr>
                <w:sz w:val="18"/>
              </w:rPr>
            </w:pPr>
          </w:p>
          <w:p w14:paraId="6A237073" w14:textId="77777777" w:rsidR="001236EF" w:rsidRPr="0019667A" w:rsidRDefault="001236EF" w:rsidP="001236EF">
            <w:r>
              <w:t>State transition diagram</w:t>
            </w:r>
          </w:p>
          <w:p w14:paraId="6A237074" w14:textId="77777777" w:rsidR="001236EF" w:rsidRPr="0019667A" w:rsidRDefault="001236EF" w:rsidP="001236EF"/>
        </w:tc>
        <w:tc>
          <w:tcPr>
            <w:tcW w:w="3720" w:type="dxa"/>
            <w:shd w:val="clear" w:color="auto" w:fill="auto"/>
          </w:tcPr>
          <w:p w14:paraId="31B0164B" w14:textId="77777777" w:rsidR="00B014D0" w:rsidRDefault="00B014D0" w:rsidP="001236EF"/>
          <w:p w14:paraId="56860C42" w14:textId="13FED14C" w:rsidR="001236EF" w:rsidRDefault="006A702C" w:rsidP="001236EF">
            <w:r>
              <w:rPr>
                <w:noProof/>
                <w:lang w:eastAsia="ja-JP" w:bidi="th-TH"/>
              </w:rPr>
              <mc:AlternateContent>
                <mc:Choice Requires="wpg">
                  <w:drawing>
                    <wp:anchor distT="0" distB="0" distL="114300" distR="114300" simplePos="0" relativeHeight="251658267" behindDoc="0" locked="0" layoutInCell="1" allowOverlap="1" wp14:anchorId="6A2378FE" wp14:editId="6A2378FF">
                      <wp:simplePos x="0" y="0"/>
                      <wp:positionH relativeFrom="column">
                        <wp:posOffset>278130</wp:posOffset>
                      </wp:positionH>
                      <wp:positionV relativeFrom="paragraph">
                        <wp:posOffset>193675</wp:posOffset>
                      </wp:positionV>
                      <wp:extent cx="1540510" cy="770255"/>
                      <wp:effectExtent l="0" t="0" r="21590" b="10795"/>
                      <wp:wrapNone/>
                      <wp:docPr id="928" name="グループ化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0510" cy="770255"/>
                                <a:chOff x="3799" y="3754"/>
                                <a:chExt cx="2426" cy="1213"/>
                              </a:xfrm>
                            </wpg:grpSpPr>
                            <wps:wsp>
                              <wps:cNvPr id="929" name="AutoShape 3112"/>
                              <wps:cNvSpPr>
                                <a:spLocks noChangeArrowheads="1"/>
                              </wps:cNvSpPr>
                              <wps:spPr bwMode="auto">
                                <a:xfrm>
                                  <a:off x="3799" y="3898"/>
                                  <a:ext cx="1471" cy="888"/>
                                </a:xfrm>
                                <a:prstGeom prst="flowChartAlternateProcess">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30" name="Freeform 3113"/>
                              <wps:cNvSpPr>
                                <a:spLocks/>
                              </wps:cNvSpPr>
                              <wps:spPr bwMode="auto">
                                <a:xfrm>
                                  <a:off x="5273" y="3754"/>
                                  <a:ext cx="952" cy="1213"/>
                                </a:xfrm>
                                <a:custGeom>
                                  <a:avLst/>
                                  <a:gdLst>
                                    <a:gd name="T0" fmla="*/ 0 w 952"/>
                                    <a:gd name="T1" fmla="*/ 237 h 1213"/>
                                    <a:gd name="T2" fmla="*/ 427 w 952"/>
                                    <a:gd name="T3" fmla="*/ 2 h 1213"/>
                                    <a:gd name="T4" fmla="*/ 867 w 952"/>
                                    <a:gd name="T5" fmla="*/ 222 h 1213"/>
                                    <a:gd name="T6" fmla="*/ 877 w 952"/>
                                    <a:gd name="T7" fmla="*/ 882 h 1213"/>
                                    <a:gd name="T8" fmla="*/ 417 w 952"/>
                                    <a:gd name="T9" fmla="*/ 1212 h 1213"/>
                                    <a:gd name="T10" fmla="*/ 0 w 952"/>
                                    <a:gd name="T11" fmla="*/ 888 h 121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52" h="1213">
                                      <a:moveTo>
                                        <a:pt x="0" y="237"/>
                                      </a:moveTo>
                                      <a:cubicBezTo>
                                        <a:pt x="71" y="198"/>
                                        <a:pt x="283" y="4"/>
                                        <a:pt x="427" y="2"/>
                                      </a:cubicBezTo>
                                      <a:cubicBezTo>
                                        <a:pt x="571" y="0"/>
                                        <a:pt x="792" y="75"/>
                                        <a:pt x="867" y="222"/>
                                      </a:cubicBezTo>
                                      <a:cubicBezTo>
                                        <a:pt x="942" y="369"/>
                                        <a:pt x="952" y="717"/>
                                        <a:pt x="877" y="882"/>
                                      </a:cubicBezTo>
                                      <a:cubicBezTo>
                                        <a:pt x="802" y="1047"/>
                                        <a:pt x="563" y="1211"/>
                                        <a:pt x="417" y="1212"/>
                                      </a:cubicBezTo>
                                      <a:cubicBezTo>
                                        <a:pt x="271" y="1213"/>
                                        <a:pt x="87" y="955"/>
                                        <a:pt x="0" y="888"/>
                                      </a:cubicBezTo>
                                    </a:path>
                                  </a:pathLst>
                                </a:custGeom>
                                <a:noFill/>
                                <a:ln w="190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9D4E0" id="グループ化 12" o:spid="_x0000_s1026" style="position:absolute;margin-left:21.9pt;margin-top:15.25pt;width:121.3pt;height:60.65pt;z-index:251658267" coordorigin="3799,3754" coordsize="2426,1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">
                      <v:shape id="AutoShape 3112" o:spid="_x0000_s1027" type="#_x0000_t176" style="position:absolute;left:3799;top:3898;width:1471;height: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" filled="f" strokeweight="2pt">
                        <v:textbox inset="5.85pt,.7pt,5.85pt,.7pt"/>
                      </v:shape>
                      <v:shape id="Freeform 3113" o:spid="_x0000_s1028" style="position:absolute;left:5273;top:3754;width:952;height:1213;visibility:visible;mso-wrap-style:square;v-text-anchor:top" coordsize="952,1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" path="m,237c71,198,283,4,427,2,571,,792,75,867,222v75,147,85,495,10,660c802,1047,563,1211,417,1212,271,1213,87,955,,888e" filled="f" strokeweight="1.5pt">
                        <v:stroke endarrow="block"/>
                        <v:path arrowok="t" o:connecttype="custom" o:connectlocs="0,237;427,2;867,222;877,882;417,1212;0,888" o:connectangles="0,0,0,0,0,0"/>
                      </v:shape>
                    </v:group>
                  </w:pict>
                </mc:Fallback>
              </mc:AlternateContent>
            </w:r>
          </w:p>
          <w:p w14:paraId="6A237075" w14:textId="770A059B" w:rsidR="007C71C4" w:rsidRPr="0019667A" w:rsidRDefault="007C71C4" w:rsidP="001236EF"/>
        </w:tc>
        <w:tc>
          <w:tcPr>
            <w:tcW w:w="3780" w:type="dxa"/>
            <w:shd w:val="clear" w:color="auto" w:fill="auto"/>
          </w:tcPr>
          <w:p w14:paraId="6A237076" w14:textId="77777777" w:rsidR="001236EF" w:rsidRPr="0019667A" w:rsidRDefault="006A702C" w:rsidP="001236EF">
            <w:r>
              <w:rPr>
                <w:noProof/>
                <w:lang w:eastAsia="ja-JP" w:bidi="th-TH"/>
              </w:rPr>
              <mc:AlternateContent>
                <mc:Choice Requires="wpg">
                  <w:drawing>
                    <wp:anchor distT="0" distB="0" distL="114300" distR="114300" simplePos="0" relativeHeight="251658268" behindDoc="0" locked="0" layoutInCell="1" allowOverlap="1" wp14:anchorId="6A237900" wp14:editId="3B60672B">
                      <wp:simplePos x="0" y="0"/>
                      <wp:positionH relativeFrom="column">
                        <wp:posOffset>341630</wp:posOffset>
                      </wp:positionH>
                      <wp:positionV relativeFrom="paragraph">
                        <wp:posOffset>349785</wp:posOffset>
                      </wp:positionV>
                      <wp:extent cx="934085" cy="571500"/>
                      <wp:effectExtent l="0" t="0" r="18415" b="57150"/>
                      <wp:wrapNone/>
                      <wp:docPr id="2584" name="グループ化 2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4085" cy="571500"/>
                                <a:chOff x="7018" y="3886"/>
                                <a:chExt cx="1471" cy="900"/>
                              </a:xfrm>
                            </wpg:grpSpPr>
                            <wps:wsp>
                              <wps:cNvPr id="2585" name="AutoShape 3115"/>
                              <wps:cNvSpPr>
                                <a:spLocks noChangeArrowheads="1"/>
                              </wps:cNvSpPr>
                              <wps:spPr bwMode="auto">
                                <a:xfrm>
                                  <a:off x="7018" y="3886"/>
                                  <a:ext cx="1471" cy="888"/>
                                </a:xfrm>
                                <a:prstGeom prst="flowChartAlternateProcess">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587" name="Line 3116"/>
                              <wps:cNvCnPr/>
                              <wps:spPr bwMode="auto">
                                <a:xfrm>
                                  <a:off x="7018" y="4239"/>
                                  <a:ext cx="723"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88" name="Oval 3117"/>
                              <wps:cNvSpPr>
                                <a:spLocks noChangeArrowheads="1"/>
                              </wps:cNvSpPr>
                              <wps:spPr bwMode="auto">
                                <a:xfrm>
                                  <a:off x="7741" y="4099"/>
                                  <a:ext cx="234" cy="279"/>
                                </a:xfrm>
                                <a:prstGeom prst="ellipse">
                                  <a:avLst/>
                                </a:prstGeom>
                                <a:solidFill>
                                  <a:srgbClr val="FFFFFF"/>
                                </a:solidFill>
                                <a:ln w="19050">
                                  <a:solidFill>
                                    <a:srgbClr val="000000"/>
                                  </a:solidFill>
                                  <a:round/>
                                  <a:headEnd/>
                                  <a:tailEnd/>
                                </a:ln>
                              </wps:spPr>
                              <wps:bodyPr rot="0" vert="horz" wrap="square" lIns="74295" tIns="8890" rIns="74295" bIns="8890" anchor="t" anchorCtr="0" upright="1">
                                <a:noAutofit/>
                              </wps:bodyPr>
                            </wps:wsp>
                            <wps:wsp>
                              <wps:cNvPr id="2589" name="Line 3118"/>
                              <wps:cNvCnPr/>
                              <wps:spPr bwMode="auto">
                                <a:xfrm>
                                  <a:off x="7849" y="4378"/>
                                  <a:ext cx="0" cy="4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9851A10" id="グループ化 2584" o:spid="_x0000_s1026" style="position:absolute;margin-left:26.9pt;margin-top:27.55pt;width:73.55pt;height:45pt;z-index:251658268" coordorigin="7018,3886" coordsize="147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">
                      <v:shape id="AutoShape 3115" o:spid="_x0000_s1027" type="#_x0000_t176" style="position:absolute;left:7018;top:3886;width:1471;height: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" filled="f" strokeweight="2pt">
                        <v:textbox inset="5.85pt,.7pt,5.85pt,.7pt"/>
                      </v:shape>
                      <v:line id="Line 3116" o:spid="_x0000_s1028" style="position:absolute;visibility:visible;mso-wrap-style:square" from="7018,4239" to="7741,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" strokeweight="1.5pt">
                        <v:stroke endarrow="block"/>
                      </v:line>
                      <v:oval id="Oval 3117" o:spid="_x0000_s1029" style="position:absolute;left:7741;top:4099;width:234;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" strokeweight="1.5pt">
                        <v:textbox inset="5.85pt,.7pt,5.85pt,.7pt"/>
                      </v:oval>
                      <v:line id="Line 3118" o:spid="_x0000_s1030" style="position:absolute;visibility:visible;mso-wrap-style:square" from="7849,4378" to="7849,4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" strokeweight="1.5pt">
                        <v:stroke endarrow="block"/>
                      </v:line>
                    </v:group>
                  </w:pict>
                </mc:Fallback>
              </mc:AlternateContent>
            </w:r>
          </w:p>
        </w:tc>
      </w:tr>
      <w:tr w:rsidR="00D41DDF" w:rsidRPr="0019667A" w14:paraId="5252D688" w14:textId="77777777" w:rsidTr="002D1810">
        <w:trPr>
          <w:trHeight w:val="1727"/>
        </w:trPr>
        <w:tc>
          <w:tcPr>
            <w:tcW w:w="1686" w:type="dxa"/>
            <w:shd w:val="clear" w:color="auto" w:fill="auto"/>
          </w:tcPr>
          <w:p w14:paraId="73D8F0BF" w14:textId="77777777" w:rsidR="00D41DDF" w:rsidRPr="0019667A" w:rsidRDefault="00D41DDF" w:rsidP="001236EF">
            <w:pPr>
              <w:rPr>
                <w:sz w:val="18"/>
              </w:rPr>
            </w:pPr>
          </w:p>
        </w:tc>
        <w:tc>
          <w:tcPr>
            <w:tcW w:w="3720" w:type="dxa"/>
            <w:shd w:val="clear" w:color="auto" w:fill="auto"/>
          </w:tcPr>
          <w:p w14:paraId="734C8393" w14:textId="77777777" w:rsidR="00B014D0" w:rsidRDefault="00B014D0" w:rsidP="001236EF">
            <w:pPr>
              <w:rPr>
                <w:i/>
                <w:iCs/>
              </w:rPr>
            </w:pPr>
          </w:p>
          <w:p w14:paraId="6498CF7A" w14:textId="4B54123D" w:rsidR="00D41DDF" w:rsidRPr="00D41DDF" w:rsidRDefault="00D41DDF" w:rsidP="001236EF">
            <w:pPr>
              <w:rPr>
                <w:i/>
                <w:iCs/>
                <w:noProof/>
                <w:lang w:eastAsia="ja-JP" w:bidi="th-TH"/>
              </w:rPr>
            </w:pPr>
            <w:r w:rsidRPr="00D41DDF">
              <w:rPr>
                <w:i/>
                <w:iCs/>
              </w:rPr>
              <w:t>A self transition is formed outside a state and then reset after execution.</w:t>
            </w:r>
          </w:p>
        </w:tc>
        <w:tc>
          <w:tcPr>
            <w:tcW w:w="3780" w:type="dxa"/>
            <w:shd w:val="clear" w:color="auto" w:fill="auto"/>
          </w:tcPr>
          <w:p w14:paraId="6B18ED66" w14:textId="77777777" w:rsidR="00B014D0" w:rsidRDefault="00B014D0" w:rsidP="001236EF">
            <w:pPr>
              <w:rPr>
                <w:i/>
                <w:iCs/>
              </w:rPr>
            </w:pPr>
          </w:p>
          <w:p w14:paraId="555C55C2" w14:textId="7C62C106" w:rsidR="00D41DDF" w:rsidRPr="00D41DDF" w:rsidRDefault="00D41DDF" w:rsidP="001236EF">
            <w:pPr>
              <w:rPr>
                <w:i/>
                <w:iCs/>
                <w:noProof/>
                <w:lang w:eastAsia="ja-JP" w:bidi="th-TH"/>
              </w:rPr>
            </w:pPr>
            <w:r w:rsidRPr="00D41DDF">
              <w:rPr>
                <w:i/>
                <w:iCs/>
              </w:rPr>
              <w:t xml:space="preserve">A self transition is formed inside a </w:t>
            </w:r>
            <w:r w:rsidR="002D1810">
              <w:rPr>
                <w:i/>
                <w:iCs/>
              </w:rPr>
              <w:br/>
            </w:r>
            <w:r w:rsidRPr="00D41DDF">
              <w:rPr>
                <w:i/>
                <w:iCs/>
              </w:rPr>
              <w:t>state and then reset using a during action.</w:t>
            </w:r>
          </w:p>
        </w:tc>
      </w:tr>
    </w:tbl>
    <w:p w14:paraId="6A237078" w14:textId="77777777" w:rsidR="00F139AF" w:rsidRDefault="00F139AF" w:rsidP="00F139AF">
      <w:pPr>
        <w:ind w:leftChars="142" w:left="284" w:firstLineChars="71" w:firstLine="142"/>
      </w:pPr>
    </w:p>
    <w:p w14:paraId="6A237079" w14:textId="556236D7" w:rsidR="001236EF" w:rsidRPr="00764292" w:rsidRDefault="001236EF" w:rsidP="00F139AF">
      <w:pPr>
        <w:ind w:leftChars="142" w:left="284" w:firstLineChars="71" w:firstLine="142"/>
      </w:pPr>
      <w:r>
        <w:t xml:space="preserve">See </w:t>
      </w:r>
      <w:r w:rsidR="00311ECB">
        <w:t>guidelines</w:t>
      </w:r>
      <w:r>
        <w:t>: db_0132</w:t>
      </w:r>
      <w:r w:rsidR="00311ECB">
        <w:t xml:space="preserve"> and </w:t>
      </w:r>
      <w:r>
        <w:t>jc_0752</w:t>
      </w:r>
    </w:p>
    <w:p w14:paraId="6A23707A" w14:textId="77777777" w:rsidR="001236EF" w:rsidRDefault="001236EF" w:rsidP="00503FB2">
      <w:pPr>
        <w:pStyle w:val="Heading4"/>
      </w:pPr>
      <w:r>
        <w:t>Backtrack</w:t>
      </w:r>
    </w:p>
    <w:p w14:paraId="6A23707B" w14:textId="33DEAEE6" w:rsidR="00F139AF" w:rsidRDefault="001236EF" w:rsidP="00F139AF">
      <w:pPr>
        <w:ind w:leftChars="142" w:left="284" w:firstLineChars="71" w:firstLine="142"/>
      </w:pPr>
      <w:r>
        <w:t>This example shows the behavior of transitions with junctions that force backtracking behavior in flow charts. The chart uses implicit ordering of outgoing transitions.</w:t>
      </w:r>
    </w:p>
    <w:p w14:paraId="6A23707C" w14:textId="77777777" w:rsidR="00F139AF" w:rsidRDefault="006A702C" w:rsidP="00F139AF">
      <w:pPr>
        <w:ind w:leftChars="142" w:left="284" w:firstLineChars="71" w:firstLine="142"/>
      </w:pPr>
      <w:r>
        <w:rPr>
          <w:noProof/>
          <w:lang w:eastAsia="ja-JP" w:bidi="th-TH"/>
        </w:rPr>
        <w:drawing>
          <wp:inline distT="0" distB="0" distL="0" distR="0" wp14:anchorId="6A237902" wp14:editId="6A237903">
            <wp:extent cx="2874645" cy="1045845"/>
            <wp:effectExtent l="0" t="0" r="1905" b="1905"/>
            <wp:docPr id="537" name="図 537" descr="backtracking_unexpected_ja_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backtracking_unexpected_ja_JP"/>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874645" cy="1045845"/>
                    </a:xfrm>
                    <a:prstGeom prst="rect">
                      <a:avLst/>
                    </a:prstGeom>
                    <a:noFill/>
                    <a:ln>
                      <a:noFill/>
                    </a:ln>
                  </pic:spPr>
                </pic:pic>
              </a:graphicData>
            </a:graphic>
          </wp:inline>
        </w:drawing>
      </w:r>
    </w:p>
    <w:p w14:paraId="6A23707D" w14:textId="77777777" w:rsidR="00F139AF" w:rsidRDefault="00F139AF" w:rsidP="00F139AF">
      <w:pPr>
        <w:ind w:leftChars="142" w:left="284" w:firstLineChars="71" w:firstLine="142"/>
      </w:pPr>
    </w:p>
    <w:p w14:paraId="6A23707E" w14:textId="00E86A67" w:rsidR="00F139AF" w:rsidRDefault="001236EF" w:rsidP="00F139AF">
      <w:pPr>
        <w:ind w:leftChars="142" w:left="284" w:firstLineChars="71" w:firstLine="142"/>
      </w:pPr>
      <w:r>
        <w:t>Initially, state A is active and transition conditions c1, c2, and c3 are true</w:t>
      </w:r>
      <w:r w:rsidR="00F40062">
        <w:t xml:space="preserve"> and </w:t>
      </w:r>
      <w:r>
        <w:t>c4 is false:</w:t>
      </w:r>
      <w:bookmarkStart w:id="640" w:name="f26-1019059"/>
      <w:bookmarkEnd w:id="640"/>
    </w:p>
    <w:p w14:paraId="6A23707F" w14:textId="77777777" w:rsidR="00F139AF" w:rsidRDefault="001236EF" w:rsidP="00547715">
      <w:pPr>
        <w:pStyle w:val="ListParagraph"/>
        <w:numPr>
          <w:ilvl w:val="0"/>
          <w:numId w:val="71"/>
        </w:numPr>
        <w:ind w:leftChars="0" w:left="709" w:hanging="283"/>
      </w:pPr>
      <w:r>
        <w:t>The chart root checks to see if there is a valid transition from state A.</w:t>
      </w:r>
      <w:r>
        <w:br/>
        <w:t>There is a valid transition segment marked with the transition condition c1 from state A to a connective junction.</w:t>
      </w:r>
      <w:bookmarkStart w:id="641" w:name="f26-1019060"/>
      <w:bookmarkEnd w:id="641"/>
    </w:p>
    <w:p w14:paraId="6A237080" w14:textId="77777777" w:rsidR="00F139AF" w:rsidRDefault="001236EF" w:rsidP="00547715">
      <w:pPr>
        <w:pStyle w:val="ListParagraph"/>
        <w:numPr>
          <w:ilvl w:val="0"/>
          <w:numId w:val="71"/>
        </w:numPr>
        <w:ind w:leftChars="0" w:left="709" w:hanging="283"/>
      </w:pPr>
      <w:r>
        <w:t>Transition condition c1 is true, so action a1 executes.</w:t>
      </w:r>
      <w:bookmarkStart w:id="642" w:name="f26-1019061"/>
      <w:bookmarkEnd w:id="642"/>
    </w:p>
    <w:p w14:paraId="6A237081" w14:textId="77777777" w:rsidR="00F139AF" w:rsidRDefault="001236EF" w:rsidP="00547715">
      <w:pPr>
        <w:pStyle w:val="ListParagraph"/>
        <w:numPr>
          <w:ilvl w:val="0"/>
          <w:numId w:val="71"/>
        </w:numPr>
        <w:ind w:leftChars="0" w:left="709" w:hanging="283"/>
      </w:pPr>
      <w:r>
        <w:t>Transition condition c3 is true, so action a3 executes.</w:t>
      </w:r>
      <w:bookmarkStart w:id="643" w:name="f26-1019062"/>
      <w:bookmarkEnd w:id="643"/>
    </w:p>
    <w:p w14:paraId="6A237082" w14:textId="6F469169" w:rsidR="00F139AF" w:rsidRDefault="001236EF" w:rsidP="00547715">
      <w:pPr>
        <w:pStyle w:val="ListParagraph"/>
        <w:numPr>
          <w:ilvl w:val="0"/>
          <w:numId w:val="71"/>
        </w:numPr>
        <w:ind w:leftChars="0" w:left="709" w:hanging="283"/>
      </w:pPr>
      <w:r>
        <w:t>Transition condition c4 is not true and</w:t>
      </w:r>
      <w:r w:rsidR="00F40062">
        <w:t>, therefore,</w:t>
      </w:r>
      <w:r>
        <w:t xml:space="preserve"> the control flow backtracks to state A.</w:t>
      </w:r>
      <w:bookmarkStart w:id="644" w:name="f26-1018972"/>
      <w:bookmarkEnd w:id="644"/>
    </w:p>
    <w:p w14:paraId="6A237083" w14:textId="77777777" w:rsidR="00F139AF" w:rsidRDefault="001236EF" w:rsidP="00547715">
      <w:pPr>
        <w:pStyle w:val="ListParagraph"/>
        <w:numPr>
          <w:ilvl w:val="0"/>
          <w:numId w:val="71"/>
        </w:numPr>
        <w:ind w:leftChars="200" w:left="683" w:hanging="283"/>
      </w:pPr>
      <w:r>
        <w:t>The chart root checks to see if there is another valid transition from state A.</w:t>
      </w:r>
      <w:r>
        <w:br/>
        <w:t>There is a valid transition segment marked with the transition condition c2 from state A to a connective junction.</w:t>
      </w:r>
      <w:bookmarkStart w:id="645" w:name="f26-1018984"/>
      <w:bookmarkEnd w:id="645"/>
    </w:p>
    <w:p w14:paraId="6A237084" w14:textId="77777777" w:rsidR="00F139AF" w:rsidRDefault="001236EF" w:rsidP="00547715">
      <w:pPr>
        <w:pStyle w:val="ListParagraph"/>
        <w:numPr>
          <w:ilvl w:val="0"/>
          <w:numId w:val="71"/>
        </w:numPr>
        <w:ind w:leftChars="200" w:left="683" w:hanging="283"/>
      </w:pPr>
      <w:r>
        <w:t>Transition condition c2 is true, so action a2 executes.</w:t>
      </w:r>
      <w:bookmarkStart w:id="646" w:name="f26-1018985"/>
      <w:bookmarkEnd w:id="646"/>
    </w:p>
    <w:p w14:paraId="6A237085" w14:textId="77777777" w:rsidR="00F139AF" w:rsidRDefault="001236EF" w:rsidP="00547715">
      <w:pPr>
        <w:pStyle w:val="ListParagraph"/>
        <w:numPr>
          <w:ilvl w:val="0"/>
          <w:numId w:val="71"/>
        </w:numPr>
        <w:ind w:leftChars="200" w:left="683" w:hanging="283"/>
      </w:pPr>
      <w:r>
        <w:t>Transition condition c3 is true, so action a3 executes.</w:t>
      </w:r>
      <w:bookmarkStart w:id="647" w:name="f26-1018991"/>
      <w:bookmarkEnd w:id="647"/>
    </w:p>
    <w:p w14:paraId="6A237086" w14:textId="0145587E" w:rsidR="00F139AF" w:rsidRDefault="001236EF" w:rsidP="00547715">
      <w:pPr>
        <w:pStyle w:val="ListParagraph"/>
        <w:numPr>
          <w:ilvl w:val="0"/>
          <w:numId w:val="71"/>
        </w:numPr>
        <w:ind w:leftChars="200" w:left="683" w:hanging="283"/>
      </w:pPr>
      <w:r>
        <w:t>Transition condition c4 is not true and</w:t>
      </w:r>
      <w:r w:rsidR="00F40062">
        <w:t>, therefore,</w:t>
      </w:r>
      <w:r>
        <w:t xml:space="preserve"> the control flow backtracks to state A.</w:t>
      </w:r>
      <w:bookmarkStart w:id="648" w:name="f26-1018994"/>
      <w:bookmarkEnd w:id="648"/>
    </w:p>
    <w:p w14:paraId="6A237087" w14:textId="00599371" w:rsidR="00F139AF" w:rsidRDefault="001236EF" w:rsidP="00547715">
      <w:pPr>
        <w:pStyle w:val="ListParagraph"/>
        <w:numPr>
          <w:ilvl w:val="0"/>
          <w:numId w:val="71"/>
        </w:numPr>
        <w:ind w:leftChars="200" w:left="683" w:hanging="283"/>
      </w:pPr>
      <w:r>
        <w:t>The chart goes to sleep.</w:t>
      </w:r>
    </w:p>
    <w:p w14:paraId="6A237088" w14:textId="77777777" w:rsidR="00F139AF" w:rsidRDefault="00F139AF" w:rsidP="00F139AF">
      <w:pPr>
        <w:pStyle w:val="ListParagraph"/>
        <w:ind w:leftChars="142" w:left="284" w:firstLineChars="71" w:firstLine="142"/>
      </w:pPr>
    </w:p>
    <w:p w14:paraId="6A237089" w14:textId="39CFF799" w:rsidR="00F139AF" w:rsidRDefault="001236EF" w:rsidP="00F139AF">
      <w:pPr>
        <w:pStyle w:val="ListParagraph"/>
        <w:ind w:leftChars="142" w:left="284" w:firstLineChars="71" w:firstLine="142"/>
      </w:pPr>
      <w:r>
        <w:t xml:space="preserve">To resolve this </w:t>
      </w:r>
      <w:r w:rsidR="007B5EBA">
        <w:t>issue</w:t>
      </w:r>
      <w:r>
        <w:t>, consider adding unconditional transition lines to terminating junctions.</w:t>
      </w:r>
    </w:p>
    <w:p w14:paraId="6A23708A" w14:textId="77777777" w:rsidR="00F139AF" w:rsidRDefault="001236EF" w:rsidP="00F139AF">
      <w:pPr>
        <w:pStyle w:val="ListParagraph"/>
        <w:ind w:leftChars="142" w:left="284" w:firstLineChars="71" w:firstLine="142"/>
      </w:pPr>
      <w:r>
        <w:t xml:space="preserve">The terminating junctions allow flow to end if either c3 or c4 is not true. This design leaves state </w:t>
      </w:r>
      <w:proofErr w:type="spellStart"/>
      <w:r>
        <w:t>A</w:t>
      </w:r>
      <w:proofErr w:type="spellEnd"/>
      <w:r>
        <w:t xml:space="preserve"> active without executing unnecessary actions.</w:t>
      </w:r>
    </w:p>
    <w:p w14:paraId="6A23708B" w14:textId="77777777" w:rsidR="001236EF" w:rsidRDefault="006A702C" w:rsidP="00F139AF">
      <w:pPr>
        <w:pStyle w:val="ListParagraph"/>
        <w:ind w:leftChars="142" w:left="284" w:firstLineChars="71" w:firstLine="142"/>
      </w:pPr>
      <w:r>
        <w:rPr>
          <w:noProof/>
          <w:lang w:eastAsia="ja-JP" w:bidi="th-TH"/>
        </w:rPr>
        <w:lastRenderedPageBreak/>
        <w:drawing>
          <wp:inline distT="0" distB="0" distL="0" distR="0" wp14:anchorId="6A237904" wp14:editId="6A237905">
            <wp:extent cx="2969895" cy="1148715"/>
            <wp:effectExtent l="0" t="0" r="1905" b="0"/>
            <wp:docPr id="538" name="図 538" descr="backtracking_resolution_ja_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backtracking_resolution_ja_JP"/>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969895" cy="1148715"/>
                    </a:xfrm>
                    <a:prstGeom prst="rect">
                      <a:avLst/>
                    </a:prstGeom>
                    <a:noFill/>
                    <a:ln>
                      <a:noFill/>
                    </a:ln>
                  </pic:spPr>
                </pic:pic>
              </a:graphicData>
            </a:graphic>
          </wp:inline>
        </w:drawing>
      </w:r>
    </w:p>
    <w:p w14:paraId="6A23708C" w14:textId="77777777" w:rsidR="00F139AF" w:rsidRDefault="00F139AF" w:rsidP="00F139AF">
      <w:pPr>
        <w:pStyle w:val="NormalWeb"/>
        <w:shd w:val="clear" w:color="auto" w:fill="FFFFFF"/>
        <w:spacing w:line="384" w:lineRule="auto"/>
        <w:ind w:leftChars="142" w:left="284" w:firstLineChars="71" w:firstLine="142"/>
        <w:rPr>
          <w:rFonts w:ascii="Arial" w:hAnsi="Arial"/>
          <w:sz w:val="20"/>
          <w:szCs w:val="20"/>
        </w:rPr>
      </w:pPr>
    </w:p>
    <w:p w14:paraId="6A23708D" w14:textId="7144E0C6" w:rsidR="001236EF" w:rsidRPr="00332B70" w:rsidRDefault="001236EF" w:rsidP="00F139AF">
      <w:pPr>
        <w:pStyle w:val="NormalWeb"/>
        <w:shd w:val="clear" w:color="auto" w:fill="FFFFFF"/>
        <w:spacing w:line="384" w:lineRule="auto"/>
        <w:ind w:leftChars="142" w:left="284" w:firstLineChars="71" w:firstLine="142"/>
        <w:rPr>
          <w:rFonts w:ascii="Arial" w:hAnsi="Arial"/>
          <w:sz w:val="20"/>
          <w:szCs w:val="20"/>
        </w:rPr>
      </w:pPr>
      <w:r>
        <w:rPr>
          <w:rFonts w:ascii="Arial" w:hAnsi="Arial"/>
          <w:sz w:val="20"/>
          <w:szCs w:val="20"/>
        </w:rPr>
        <w:t xml:space="preserve">See </w:t>
      </w:r>
      <w:r w:rsidR="00311ECB">
        <w:rPr>
          <w:rFonts w:ascii="Arial" w:hAnsi="Arial"/>
          <w:sz w:val="20"/>
          <w:szCs w:val="20"/>
        </w:rPr>
        <w:t>guidelines</w:t>
      </w:r>
      <w:r>
        <w:rPr>
          <w:rFonts w:ascii="Arial" w:hAnsi="Arial"/>
          <w:sz w:val="20"/>
          <w:szCs w:val="20"/>
        </w:rPr>
        <w:t>: jc_0751</w:t>
      </w:r>
      <w:r w:rsidR="00311ECB">
        <w:rPr>
          <w:rFonts w:ascii="Arial" w:hAnsi="Arial"/>
          <w:sz w:val="20"/>
          <w:szCs w:val="20"/>
        </w:rPr>
        <w:t xml:space="preserve"> and</w:t>
      </w:r>
      <w:r>
        <w:rPr>
          <w:rFonts w:ascii="Arial" w:hAnsi="Arial"/>
          <w:sz w:val="20"/>
          <w:szCs w:val="20"/>
        </w:rPr>
        <w:t xml:space="preserve"> jc_0773</w:t>
      </w:r>
    </w:p>
    <w:p w14:paraId="6A23708E" w14:textId="548AB12A" w:rsidR="001236EF" w:rsidRPr="0019667A" w:rsidRDefault="00547C6B" w:rsidP="00503FB2">
      <w:pPr>
        <w:pStyle w:val="Heading4"/>
      </w:pPr>
      <w:r>
        <w:t>F</w:t>
      </w:r>
      <w:r w:rsidR="00AC790F">
        <w:t xml:space="preserve">low </w:t>
      </w:r>
      <w:r w:rsidR="00726557">
        <w:t>C</w:t>
      </w:r>
      <w:r w:rsidR="00AC790F">
        <w:t>hart</w:t>
      </w:r>
      <w:r w:rsidR="001236EF">
        <w:t xml:space="preserve"> </w:t>
      </w:r>
      <w:r w:rsidR="00726557">
        <w:t>O</w:t>
      </w:r>
      <w:r w:rsidR="001236EF">
        <w:t xml:space="preserve">utside </w:t>
      </w:r>
      <w:r>
        <w:t xml:space="preserve">the </w:t>
      </w:r>
      <w:r w:rsidR="00726557">
        <w:t>S</w:t>
      </w:r>
      <w:r w:rsidR="001236EF">
        <w:t>tate</w:t>
      </w:r>
    </w:p>
    <w:p w14:paraId="6A23708F" w14:textId="7C84E5E2" w:rsidR="00BD007C" w:rsidRDefault="001236EF" w:rsidP="00BD007C">
      <w:pPr>
        <w:ind w:leftChars="142" w:left="284" w:firstLineChars="71" w:firstLine="142"/>
      </w:pPr>
      <w:r>
        <w:t xml:space="preserve">A flow chart associated with a state can be written inside or outside </w:t>
      </w:r>
      <w:r w:rsidR="00547C6B">
        <w:t>o</w:t>
      </w:r>
      <w:r w:rsidR="00547C6B" w:rsidRPr="00B700A9">
        <w:rPr>
          <w:rFonts w:cs="Arial"/>
          <w:bCs/>
          <w:iCs/>
          <w:kern w:val="32"/>
          <w:lang w:eastAsia="ja-JP"/>
        </w:rPr>
        <w:t>f</w:t>
      </w:r>
      <w:r w:rsidR="00547C6B">
        <w:rPr>
          <w:rFonts w:cs="Arial"/>
          <w:bCs/>
          <w:iCs/>
          <w:kern w:val="32"/>
          <w:sz w:val="24"/>
          <w:szCs w:val="24"/>
          <w:lang w:eastAsia="ja-JP"/>
        </w:rPr>
        <w:t xml:space="preserve"> </w:t>
      </w:r>
      <w:r>
        <w:t xml:space="preserve">the state; however, </w:t>
      </w:r>
      <w:r w:rsidR="00547C6B">
        <w:t>be attentive to the</w:t>
      </w:r>
      <w:r>
        <w:t xml:space="preserve"> execution order and backtracking.</w:t>
      </w:r>
    </w:p>
    <w:p w14:paraId="6A237090" w14:textId="7D202F41" w:rsidR="00BD007C" w:rsidRDefault="001236EF" w:rsidP="00BD007C">
      <w:pPr>
        <w:ind w:leftChars="142" w:left="284" w:firstLineChars="71" w:firstLine="142"/>
      </w:pPr>
      <w:r>
        <w:t xml:space="preserve">The following </w:t>
      </w:r>
      <w:r w:rsidR="00AC790F">
        <w:t>flow chart</w:t>
      </w:r>
      <w:r>
        <w:t xml:space="preserve">, which evaluates transition from a to b after executing the </w:t>
      </w:r>
      <w:r w:rsidR="00AC790F">
        <w:t>flow chart</w:t>
      </w:r>
      <w:r>
        <w:t xml:space="preserve"> outside the state, appears to execute the transition within the same period as that of a </w:t>
      </w:r>
      <w:r w:rsidR="00547C6B">
        <w:t xml:space="preserve">newer </w:t>
      </w:r>
      <w:r>
        <w:t>calculation.</w:t>
      </w:r>
    </w:p>
    <w:p w14:paraId="6A237091" w14:textId="77777777" w:rsidR="00BD007C" w:rsidRDefault="001236EF" w:rsidP="00BD007C">
      <w:pPr>
        <w:ind w:leftChars="142" w:left="284" w:firstLineChars="71" w:firstLine="142"/>
      </w:pPr>
      <w:r>
        <w:t>However, the transition line to b is not evaluated if the termination point is reached by calculating the transition outside the state. This is a state transition diagram which always stays at a.</w:t>
      </w:r>
    </w:p>
    <w:p w14:paraId="6A237092" w14:textId="77777777" w:rsidR="00BD007C" w:rsidRDefault="006A702C" w:rsidP="00BD007C">
      <w:pPr>
        <w:ind w:leftChars="142" w:left="284" w:firstLineChars="71" w:firstLine="142"/>
      </w:pPr>
      <w:r>
        <w:rPr>
          <w:noProof/>
          <w:lang w:eastAsia="ja-JP" w:bidi="th-TH"/>
        </w:rPr>
        <mc:AlternateContent>
          <mc:Choice Requires="wps">
            <w:drawing>
              <wp:anchor distT="0" distB="0" distL="114300" distR="114300" simplePos="0" relativeHeight="251658270" behindDoc="0" locked="0" layoutInCell="1" allowOverlap="1" wp14:anchorId="6A237906" wp14:editId="6A237907">
                <wp:simplePos x="0" y="0"/>
                <wp:positionH relativeFrom="column">
                  <wp:posOffset>1494155</wp:posOffset>
                </wp:positionH>
                <wp:positionV relativeFrom="paragraph">
                  <wp:posOffset>1591310</wp:posOffset>
                </wp:positionV>
                <wp:extent cx="698500" cy="342900"/>
                <wp:effectExtent l="0" t="0" r="25400" b="19050"/>
                <wp:wrapNone/>
                <wp:docPr id="563" name="正方形/長方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 cy="3429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F1E13" id="正方形/長方形 11" o:spid="_x0000_s1026" style="position:absolute;margin-left:117.65pt;margin-top:125.3pt;width:55pt;height:27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" filled="f" strokecolor="red" strokeweight="1pt">
                <v:textbox inset="5.85pt,.7pt,5.85pt,.7pt"/>
              </v:rect>
            </w:pict>
          </mc:Fallback>
        </mc:AlternateContent>
      </w:r>
      <w:r>
        <w:rPr>
          <w:noProof/>
          <w:lang w:eastAsia="ja-JP" w:bidi="th-TH"/>
        </w:rPr>
        <w:drawing>
          <wp:inline distT="0" distB="0" distL="0" distR="0" wp14:anchorId="6A237908" wp14:editId="6A237909">
            <wp:extent cx="3379470" cy="2845435"/>
            <wp:effectExtent l="0" t="0" r="0" b="0"/>
            <wp:docPr id="539" name="図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3379470" cy="2845435"/>
                    </a:xfrm>
                    <a:prstGeom prst="rect">
                      <a:avLst/>
                    </a:prstGeom>
                    <a:noFill/>
                    <a:ln>
                      <a:noFill/>
                    </a:ln>
                  </pic:spPr>
                </pic:pic>
              </a:graphicData>
            </a:graphic>
          </wp:inline>
        </w:drawing>
      </w:r>
    </w:p>
    <w:p w14:paraId="6A237093" w14:textId="62C51361" w:rsidR="00BD007C" w:rsidRDefault="001236EF" w:rsidP="00BD007C">
      <w:pPr>
        <w:ind w:leftChars="142" w:left="284" w:firstLineChars="71" w:firstLine="142"/>
      </w:pPr>
      <w:r>
        <w:t xml:space="preserve">Done correctly, as with the line below, embed a transition condition that is intentionally not </w:t>
      </w:r>
      <w:r w:rsidR="00B37BEA">
        <w:t>positioned</w:t>
      </w:r>
      <w:r>
        <w:t xml:space="preserve"> at the termination of the external </w:t>
      </w:r>
      <w:r w:rsidR="00AC790F">
        <w:t>flow chart</w:t>
      </w:r>
      <w:r w:rsidR="00547C6B">
        <w:t>;</w:t>
      </w:r>
      <w:r>
        <w:t xml:space="preserve"> it should be described so that the transition line from a to b is evaluated after the </w:t>
      </w:r>
      <w:r w:rsidR="00AC790F">
        <w:t>flow chart</w:t>
      </w:r>
      <w:r>
        <w:t xml:space="preserve"> has been executed.</w:t>
      </w:r>
    </w:p>
    <w:p w14:paraId="6A237094" w14:textId="53FF1670" w:rsidR="00BD007C" w:rsidRDefault="001236EF" w:rsidP="00BD007C">
      <w:pPr>
        <w:ind w:leftChars="142" w:left="284" w:firstLineChars="71" w:firstLine="142"/>
      </w:pPr>
      <w:r>
        <w:t xml:space="preserve">This enables the external </w:t>
      </w:r>
      <w:r w:rsidR="00AC790F">
        <w:t>flow chart</w:t>
      </w:r>
      <w:r>
        <w:t xml:space="preserve"> to </w:t>
      </w:r>
      <w:r w:rsidR="0087661A">
        <w:t>execute</w:t>
      </w:r>
      <w:r>
        <w:t xml:space="preserve"> before the transition, and to be evaluated using the most recent value at the instant of the transition. Note that this chart contains a dead path where the transition condition will never hold, which </w:t>
      </w:r>
      <w:r w:rsidR="00547C6B">
        <w:t xml:space="preserve">can </w:t>
      </w:r>
      <w:r>
        <w:t>cause a</w:t>
      </w:r>
      <w:r w:rsidR="00547C6B">
        <w:t xml:space="preserve">n </w:t>
      </w:r>
      <w:r w:rsidR="0087661A">
        <w:t>error when</w:t>
      </w:r>
      <w:r>
        <w:t xml:space="preserve"> the specification is changed in the future. Use </w:t>
      </w:r>
      <w:r w:rsidR="00547C6B">
        <w:t xml:space="preserve">this chart </w:t>
      </w:r>
      <w:r w:rsidR="0087661A">
        <w:t>structure</w:t>
      </w:r>
      <w:r w:rsidR="00547C6B">
        <w:t xml:space="preserve"> with </w:t>
      </w:r>
      <w:r w:rsidR="0082146D">
        <w:t>caution.</w:t>
      </w:r>
    </w:p>
    <w:p w14:paraId="6A237095" w14:textId="77777777" w:rsidR="00BD007C" w:rsidRDefault="00BD007C" w:rsidP="00BD007C">
      <w:pPr>
        <w:ind w:leftChars="142" w:left="284" w:firstLineChars="71" w:firstLine="142"/>
      </w:pPr>
    </w:p>
    <w:p w14:paraId="6A237096" w14:textId="77777777" w:rsidR="001235E5" w:rsidRDefault="001235E5" w:rsidP="00BD007C">
      <w:pPr>
        <w:ind w:leftChars="142" w:left="284" w:firstLineChars="71" w:firstLine="142"/>
      </w:pPr>
      <w:r>
        <w:rPr>
          <w:noProof/>
          <w:lang w:eastAsia="ja-JP" w:bidi="th-TH"/>
        </w:rPr>
        <w:lastRenderedPageBreak/>
        <mc:AlternateContent>
          <mc:Choice Requires="wps">
            <w:drawing>
              <wp:anchor distT="0" distB="0" distL="114300" distR="114300" simplePos="0" relativeHeight="251658269" behindDoc="0" locked="0" layoutInCell="1" allowOverlap="1" wp14:anchorId="6A23790A" wp14:editId="6A23790B">
                <wp:simplePos x="0" y="0"/>
                <wp:positionH relativeFrom="column">
                  <wp:posOffset>2044789</wp:posOffset>
                </wp:positionH>
                <wp:positionV relativeFrom="paragraph">
                  <wp:posOffset>2131060</wp:posOffset>
                </wp:positionV>
                <wp:extent cx="648586" cy="114300"/>
                <wp:effectExtent l="0" t="0" r="18415" b="19050"/>
                <wp:wrapNone/>
                <wp:docPr id="557"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11430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60B68" id="正方形/長方形 10" o:spid="_x0000_s1026" style="position:absolute;margin-left:161pt;margin-top:167.8pt;width:51.05pt;height:9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" filled="f" strokecolor="red" strokeweight="1pt">
                <v:textbox inset="5.85pt,.7pt,5.85pt,.7pt"/>
              </v:rect>
            </w:pict>
          </mc:Fallback>
        </mc:AlternateContent>
      </w:r>
      <w:r>
        <w:rPr>
          <w:noProof/>
          <w:lang w:eastAsia="ja-JP" w:bidi="th-TH"/>
        </w:rPr>
        <w:drawing>
          <wp:inline distT="0" distB="0" distL="0" distR="0" wp14:anchorId="6A23790C" wp14:editId="6A23790D">
            <wp:extent cx="4965405" cy="3667591"/>
            <wp:effectExtent l="0" t="0" r="6985" b="9525"/>
            <wp:docPr id="1371" name="図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4963759" cy="3666375"/>
                    </a:xfrm>
                    <a:prstGeom prst="rect">
                      <a:avLst/>
                    </a:prstGeom>
                  </pic:spPr>
                </pic:pic>
              </a:graphicData>
            </a:graphic>
          </wp:inline>
        </w:drawing>
      </w:r>
    </w:p>
    <w:p w14:paraId="6A237097" w14:textId="77777777" w:rsidR="00BD007C" w:rsidRDefault="00BD007C" w:rsidP="00BD007C">
      <w:pPr>
        <w:ind w:leftChars="142" w:left="284" w:firstLineChars="71" w:firstLine="142"/>
      </w:pPr>
    </w:p>
    <w:p w14:paraId="6A237098" w14:textId="1FCFA259" w:rsidR="00BD007C" w:rsidRDefault="001236EF" w:rsidP="00BD007C">
      <w:pPr>
        <w:ind w:leftChars="142" w:left="284" w:firstLineChars="71" w:firstLine="142"/>
      </w:pPr>
      <w:r>
        <w:t xml:space="preserve">In contrast, the following </w:t>
      </w:r>
      <w:r w:rsidR="00AC790F">
        <w:t>flow chart</w:t>
      </w:r>
      <w:r>
        <w:t xml:space="preserve"> </w:t>
      </w:r>
      <w:r w:rsidR="002C5568">
        <w:t xml:space="preserve">is </w:t>
      </w:r>
      <w:r>
        <w:t>inside a state,</w:t>
      </w:r>
      <w:r w:rsidR="002C5568">
        <w:t xml:space="preserve"> which means that</w:t>
      </w:r>
      <w:r>
        <w:t xml:space="preserve"> the internal </w:t>
      </w:r>
      <w:r w:rsidR="00AC790F">
        <w:t>flow chart</w:t>
      </w:r>
      <w:r>
        <w:t xml:space="preserve"> is always calculated when executing </w:t>
      </w:r>
      <w:proofErr w:type="gramStart"/>
      <w:r>
        <w:t>state</w:t>
      </w:r>
      <w:proofErr w:type="gramEnd"/>
      <w:r>
        <w:t xml:space="preserve"> a and can be described as an easily comprehensible structure without dead paths.</w:t>
      </w:r>
    </w:p>
    <w:p w14:paraId="6A237099" w14:textId="77777777" w:rsidR="00BD007C" w:rsidRDefault="001236EF" w:rsidP="00BD007C">
      <w:pPr>
        <w:ind w:leftChars="142" w:left="284" w:firstLineChars="71" w:firstLine="142"/>
      </w:pPr>
      <w:r>
        <w:t>However, it should be noted that, as a performance characteristic, when state a is executed, the transition from a to b is evaluated in the cycle following that in which the internal flow chart is calculated.</w:t>
      </w:r>
    </w:p>
    <w:p w14:paraId="6A23709A" w14:textId="76744CE4" w:rsidR="00BD007C" w:rsidRDefault="001236EF" w:rsidP="00BD007C">
      <w:pPr>
        <w:ind w:leftChars="142" w:left="284" w:firstLineChars="71" w:firstLine="142"/>
      </w:pPr>
      <w:r>
        <w:t xml:space="preserve">Due to this characteristic, the timing of the execution of calculations and transitions for the external </w:t>
      </w:r>
      <w:r w:rsidR="00AC790F">
        <w:t>flow chart</w:t>
      </w:r>
      <w:r>
        <w:t xml:space="preserve"> may be off. Use with </w:t>
      </w:r>
      <w:r w:rsidR="002C5568">
        <w:t>caution</w:t>
      </w:r>
      <w:r>
        <w:t>.</w:t>
      </w:r>
    </w:p>
    <w:p w14:paraId="6A23709B" w14:textId="77777777" w:rsidR="00BD007C" w:rsidRDefault="006A702C" w:rsidP="00BD007C">
      <w:pPr>
        <w:ind w:leftChars="142" w:left="284" w:firstLineChars="71" w:firstLine="142"/>
      </w:pPr>
      <w:r>
        <w:rPr>
          <w:noProof/>
          <w:lang w:eastAsia="ja-JP" w:bidi="th-TH"/>
        </w:rPr>
        <w:drawing>
          <wp:inline distT="0" distB="0" distL="0" distR="0" wp14:anchorId="6A23790E" wp14:editId="6A23790F">
            <wp:extent cx="3898900" cy="3057525"/>
            <wp:effectExtent l="0" t="0" r="0" b="0"/>
            <wp:docPr id="541" name="図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898900" cy="3057525"/>
                    </a:xfrm>
                    <a:prstGeom prst="rect">
                      <a:avLst/>
                    </a:prstGeom>
                    <a:noFill/>
                    <a:ln>
                      <a:noFill/>
                    </a:ln>
                  </pic:spPr>
                </pic:pic>
              </a:graphicData>
            </a:graphic>
          </wp:inline>
        </w:drawing>
      </w:r>
    </w:p>
    <w:p w14:paraId="6A23709C" w14:textId="77777777" w:rsidR="00BD007C" w:rsidRDefault="00BD007C" w:rsidP="00BD007C">
      <w:pPr>
        <w:ind w:leftChars="142" w:left="284" w:firstLineChars="71" w:firstLine="142"/>
      </w:pPr>
    </w:p>
    <w:p w14:paraId="6A23709D" w14:textId="0AAE2A4C" w:rsidR="001236EF" w:rsidRPr="00804A83" w:rsidRDefault="001236EF" w:rsidP="00BD007C">
      <w:pPr>
        <w:ind w:leftChars="142" w:left="284" w:firstLineChars="71" w:firstLine="142"/>
      </w:pPr>
      <w:r>
        <w:t xml:space="preserve">See </w:t>
      </w:r>
      <w:r w:rsidR="00311ECB">
        <w:t>guidelines</w:t>
      </w:r>
      <w:r>
        <w:t>: jc_0751</w:t>
      </w:r>
      <w:r w:rsidR="00311ECB">
        <w:t xml:space="preserve"> and</w:t>
      </w:r>
      <w:r>
        <w:t xml:space="preserve"> jc_0773</w:t>
      </w:r>
    </w:p>
    <w:p w14:paraId="6A23709E" w14:textId="77777777" w:rsidR="008D7E40" w:rsidRDefault="008D7E40">
      <w:pPr>
        <w:rPr>
          <w:rFonts w:cs="Arial"/>
          <w:bCs/>
          <w:iCs/>
          <w:kern w:val="32"/>
          <w:sz w:val="24"/>
          <w:szCs w:val="24"/>
        </w:rPr>
      </w:pPr>
      <w:r>
        <w:br w:type="page"/>
      </w:r>
    </w:p>
    <w:p w14:paraId="6A23709F" w14:textId="1BF8678F" w:rsidR="001236EF" w:rsidRDefault="001236EF" w:rsidP="00503FB2">
      <w:pPr>
        <w:pStyle w:val="Heading4"/>
      </w:pPr>
      <w:r>
        <w:lastRenderedPageBreak/>
        <w:t xml:space="preserve">Pointer </w:t>
      </w:r>
      <w:r w:rsidR="00726557">
        <w:t>V</w:t>
      </w:r>
      <w:r>
        <w:t>ariables</w:t>
      </w:r>
    </w:p>
    <w:p w14:paraId="6A2370A0" w14:textId="77777777" w:rsidR="00B31EBA" w:rsidRDefault="001236EF" w:rsidP="00B31EBA">
      <w:pPr>
        <w:ind w:leftChars="142" w:left="284" w:firstLineChars="71" w:firstLine="142"/>
      </w:pPr>
      <w:r>
        <w:t xml:space="preserve">Describe using the example </w:t>
      </w:r>
      <w:r w:rsidRPr="003C6C86">
        <w:rPr>
          <w:rFonts w:ascii="Courier New" w:hAnsi="Courier New" w:cs="Courier New"/>
        </w:rPr>
        <w:t xml:space="preserve">model </w:t>
      </w:r>
      <w:proofErr w:type="spellStart"/>
      <w:r w:rsidRPr="003C6C86">
        <w:rPr>
          <w:rFonts w:ascii="Courier New" w:hAnsi="Courier New" w:cs="Courier New"/>
        </w:rPr>
        <w:t>sf_custom</w:t>
      </w:r>
      <w:proofErr w:type="spellEnd"/>
      <w:r>
        <w:t>.</w:t>
      </w:r>
    </w:p>
    <w:p w14:paraId="6A2370A2" w14:textId="77777777" w:rsidR="00B31EBA" w:rsidRDefault="00B31EBA" w:rsidP="007B5EBA"/>
    <w:p w14:paraId="6A2370A3" w14:textId="77777777" w:rsidR="00B31EBA" w:rsidRDefault="001236EF" w:rsidP="00B31EBA">
      <w:pPr>
        <w:ind w:leftChars="142" w:left="284" w:firstLineChars="71" w:firstLine="142"/>
      </w:pPr>
      <w:proofErr w:type="spellStart"/>
      <w:r>
        <w:t>gMyStructVar</w:t>
      </w:r>
      <w:proofErr w:type="spellEnd"/>
      <w:r>
        <w:t xml:space="preserve"> is not defined in Stateflow.</w:t>
      </w:r>
    </w:p>
    <w:p w14:paraId="6A2370A4" w14:textId="77777777" w:rsidR="005F6F32" w:rsidRDefault="001236EF" w:rsidP="005F6F32">
      <w:pPr>
        <w:ind w:leftChars="142" w:left="284" w:firstLineChars="71" w:firstLine="142"/>
      </w:pPr>
      <w:r>
        <w:t>Loading of C source code is set on the Code Generation pane of Configuration Parameter.</w:t>
      </w:r>
    </w:p>
    <w:p w14:paraId="6A2370A5" w14:textId="77777777" w:rsidR="005F6F32" w:rsidRDefault="001236EF" w:rsidP="005F6F32">
      <w:pPr>
        <w:ind w:leftChars="142" w:left="284" w:firstLineChars="71" w:firstLine="142"/>
      </w:pPr>
      <w:r>
        <w:t xml:space="preserve">Normally, functions of </w:t>
      </w:r>
      <w:proofErr w:type="spellStart"/>
      <w:r w:rsidRPr="003C6C86">
        <w:rPr>
          <w:rFonts w:ascii="Courier New" w:hAnsi="Courier New" w:cs="Courier New"/>
        </w:rPr>
        <w:t>my_function</w:t>
      </w:r>
      <w:proofErr w:type="spellEnd"/>
      <w:r>
        <w:t xml:space="preserve"> are called from C source for use in Stateflow.</w:t>
      </w:r>
    </w:p>
    <w:p w14:paraId="6A2370A6" w14:textId="77777777" w:rsidR="005F6F32" w:rsidRDefault="001236EF" w:rsidP="005F6F32">
      <w:pPr>
        <w:ind w:leftChars="142" w:left="284" w:firstLineChars="71" w:firstLine="142"/>
      </w:pPr>
      <w:r>
        <w:t>However, direct reference to global variables exposed by the C source is also available from Stateflow.</w:t>
      </w:r>
    </w:p>
    <w:p w14:paraId="6A2370A7" w14:textId="77777777" w:rsidR="008D7E40" w:rsidRDefault="008D7E40" w:rsidP="005F6F32">
      <w:pPr>
        <w:ind w:leftChars="142" w:left="284" w:firstLineChars="71" w:firstLine="142"/>
      </w:pPr>
    </w:p>
    <w:p w14:paraId="6A2370A8" w14:textId="77777777" w:rsidR="008D7E40" w:rsidRDefault="001236EF" w:rsidP="008D7E40">
      <w:pPr>
        <w:pStyle w:val="a"/>
        <w:ind w:leftChars="142" w:left="284"/>
      </w:pPr>
      <w:r>
        <w:t>---------</w:t>
      </w:r>
      <w:proofErr w:type="spellStart"/>
      <w:r>
        <w:t>my_header.h</w:t>
      </w:r>
      <w:proofErr w:type="spellEnd"/>
      <w:r>
        <w:t>--------------</w:t>
      </w:r>
    </w:p>
    <w:p w14:paraId="6A2370A9" w14:textId="77777777" w:rsidR="008D7E40" w:rsidRDefault="001236EF" w:rsidP="008D7E40">
      <w:pPr>
        <w:pStyle w:val="a"/>
        <w:ind w:leftChars="142" w:left="284"/>
      </w:pPr>
      <w:r>
        <w:t>#include "</w:t>
      </w:r>
      <w:proofErr w:type="spellStart"/>
      <w:r>
        <w:t>tmwtypes.h</w:t>
      </w:r>
      <w:proofErr w:type="spellEnd"/>
      <w:r>
        <w:t>"</w:t>
      </w:r>
    </w:p>
    <w:p w14:paraId="6A2370AA" w14:textId="77777777" w:rsidR="008D7E40" w:rsidRDefault="008D7E40" w:rsidP="008D7E40">
      <w:pPr>
        <w:pStyle w:val="a"/>
        <w:ind w:leftChars="142" w:left="284"/>
      </w:pPr>
    </w:p>
    <w:p w14:paraId="6A2370AB" w14:textId="77777777" w:rsidR="008D7E40" w:rsidRDefault="001236EF" w:rsidP="008D7E40">
      <w:pPr>
        <w:pStyle w:val="a"/>
        <w:ind w:leftChars="142" w:left="284"/>
      </w:pPr>
      <w:r>
        <w:t xml:space="preserve">extern </w:t>
      </w:r>
      <w:proofErr w:type="spellStart"/>
      <w:r>
        <w:t>real_T</w:t>
      </w:r>
      <w:proofErr w:type="spellEnd"/>
      <w:r>
        <w:t xml:space="preserve"> </w:t>
      </w:r>
      <w:proofErr w:type="spellStart"/>
      <w:r>
        <w:t>my_function</w:t>
      </w:r>
      <w:proofErr w:type="spellEnd"/>
      <w:r>
        <w:t>(</w:t>
      </w:r>
      <w:proofErr w:type="spellStart"/>
      <w:r>
        <w:t>real_T</w:t>
      </w:r>
      <w:proofErr w:type="spellEnd"/>
      <w:r>
        <w:t xml:space="preserve"> x</w:t>
      </w:r>
      <w:proofErr w:type="gramStart"/>
      <w:r>
        <w:t>);</w:t>
      </w:r>
      <w:proofErr w:type="gramEnd"/>
    </w:p>
    <w:p w14:paraId="6A2370AC" w14:textId="77777777" w:rsidR="008D7E40" w:rsidRDefault="008D7E40" w:rsidP="008D7E40">
      <w:pPr>
        <w:pStyle w:val="a"/>
        <w:ind w:leftChars="142" w:left="284"/>
      </w:pPr>
    </w:p>
    <w:p w14:paraId="6A2370AD" w14:textId="77777777" w:rsidR="008D7E40" w:rsidRDefault="001236EF" w:rsidP="008D7E40">
      <w:pPr>
        <w:pStyle w:val="a"/>
        <w:ind w:leftChars="142" w:left="284"/>
      </w:pPr>
      <w:r>
        <w:t>/* Definition of custom type */</w:t>
      </w:r>
    </w:p>
    <w:p w14:paraId="6A2370AE" w14:textId="77777777" w:rsidR="008D7E40" w:rsidRDefault="001236EF" w:rsidP="008D7E40">
      <w:pPr>
        <w:pStyle w:val="a"/>
        <w:ind w:leftChars="142" w:left="284"/>
      </w:pPr>
      <w:r>
        <w:t>typedef struct {</w:t>
      </w:r>
    </w:p>
    <w:p w14:paraId="6A2370AF" w14:textId="77777777" w:rsidR="008D7E40" w:rsidRDefault="008D7E40" w:rsidP="008D7E40">
      <w:pPr>
        <w:pStyle w:val="a"/>
        <w:ind w:leftChars="142" w:left="284"/>
      </w:pPr>
      <w:r>
        <w:tab/>
      </w:r>
      <w:proofErr w:type="spellStart"/>
      <w:r>
        <w:t>real_T</w:t>
      </w:r>
      <w:proofErr w:type="spellEnd"/>
      <w:r>
        <w:t xml:space="preserve"> </w:t>
      </w:r>
      <w:proofErr w:type="gramStart"/>
      <w:r>
        <w:t>a;</w:t>
      </w:r>
      <w:proofErr w:type="gramEnd"/>
      <w:r>
        <w:tab/>
      </w:r>
    </w:p>
    <w:p w14:paraId="6A2370B0" w14:textId="77777777" w:rsidR="008D7E40" w:rsidRDefault="008D7E40" w:rsidP="008D7E40">
      <w:pPr>
        <w:pStyle w:val="a"/>
        <w:ind w:leftChars="142" w:left="284"/>
      </w:pPr>
      <w:r>
        <w:tab/>
        <w:t>int8_T b[10</w:t>
      </w:r>
      <w:proofErr w:type="gramStart"/>
      <w:r>
        <w:t>];</w:t>
      </w:r>
      <w:proofErr w:type="gramEnd"/>
    </w:p>
    <w:p w14:paraId="6A2370B1" w14:textId="77777777" w:rsidR="008D7E40" w:rsidRDefault="004547AD" w:rsidP="008D7E40">
      <w:pPr>
        <w:pStyle w:val="a"/>
        <w:ind w:leftChars="142" w:left="284"/>
      </w:pPr>
      <w:r>
        <w:t>}</w:t>
      </w:r>
      <w:proofErr w:type="spellStart"/>
      <w:proofErr w:type="gramStart"/>
      <w:r>
        <w:t>MyStruct</w:t>
      </w:r>
      <w:proofErr w:type="spellEnd"/>
      <w:r>
        <w:t>;</w:t>
      </w:r>
      <w:proofErr w:type="gramEnd"/>
    </w:p>
    <w:p w14:paraId="6A2370B2" w14:textId="77777777" w:rsidR="008D7E40" w:rsidRDefault="008D7E40" w:rsidP="008D7E40">
      <w:pPr>
        <w:pStyle w:val="a"/>
        <w:ind w:leftChars="142" w:left="284"/>
      </w:pPr>
    </w:p>
    <w:p w14:paraId="6A2370B3" w14:textId="77777777" w:rsidR="008D7E40" w:rsidRDefault="001236EF" w:rsidP="008D7E40">
      <w:pPr>
        <w:pStyle w:val="a"/>
        <w:ind w:leftChars="142" w:left="284"/>
      </w:pPr>
      <w:r>
        <w:t>/* External declaration of a global struct variable */</w:t>
      </w:r>
    </w:p>
    <w:p w14:paraId="6A2370B4" w14:textId="77777777" w:rsidR="008D7E40" w:rsidRDefault="001236EF" w:rsidP="008D7E40">
      <w:pPr>
        <w:pStyle w:val="a"/>
        <w:ind w:leftChars="142" w:left="284"/>
      </w:pPr>
      <w:r>
        <w:t xml:space="preserve">extern </w:t>
      </w:r>
      <w:proofErr w:type="spellStart"/>
      <w:r>
        <w:t>MyStruct</w:t>
      </w:r>
      <w:proofErr w:type="spellEnd"/>
      <w:r>
        <w:t xml:space="preserve"> </w:t>
      </w:r>
      <w:proofErr w:type="spellStart"/>
      <w:proofErr w:type="gramStart"/>
      <w:r>
        <w:t>gMyStructVar</w:t>
      </w:r>
      <w:proofErr w:type="spellEnd"/>
      <w:r>
        <w:t>;</w:t>
      </w:r>
      <w:proofErr w:type="gramEnd"/>
    </w:p>
    <w:p w14:paraId="6A2370B5" w14:textId="77777777" w:rsidR="008D7E40" w:rsidRDefault="001236EF" w:rsidP="008D7E40">
      <w:pPr>
        <w:pStyle w:val="a"/>
        <w:ind w:leftChars="142" w:left="284"/>
      </w:pPr>
      <w:r>
        <w:t xml:space="preserve">extern </w:t>
      </w:r>
      <w:proofErr w:type="spellStart"/>
      <w:r>
        <w:t>MyStruct</w:t>
      </w:r>
      <w:proofErr w:type="spellEnd"/>
      <w:r>
        <w:t xml:space="preserve"> *</w:t>
      </w:r>
      <w:proofErr w:type="spellStart"/>
      <w:proofErr w:type="gramStart"/>
      <w:r>
        <w:t>gMyStructPointerVar</w:t>
      </w:r>
      <w:proofErr w:type="spellEnd"/>
      <w:r>
        <w:t>;</w:t>
      </w:r>
      <w:proofErr w:type="gramEnd"/>
    </w:p>
    <w:p w14:paraId="6A2370B6" w14:textId="77777777" w:rsidR="008D7E40" w:rsidRDefault="008D7E40" w:rsidP="008D7E40">
      <w:pPr>
        <w:pStyle w:val="a"/>
        <w:ind w:leftChars="142" w:left="284"/>
      </w:pPr>
    </w:p>
    <w:p w14:paraId="6A2370B7" w14:textId="77777777" w:rsidR="008D7E40" w:rsidRDefault="001236EF" w:rsidP="008D7E40">
      <w:pPr>
        <w:pStyle w:val="a"/>
        <w:ind w:leftChars="142" w:left="284"/>
      </w:pPr>
      <w:r>
        <w:t>---------------</w:t>
      </w:r>
      <w:proofErr w:type="spellStart"/>
      <w:r>
        <w:t>my_function.c</w:t>
      </w:r>
      <w:proofErr w:type="spellEnd"/>
      <w:r>
        <w:t>--------------</w:t>
      </w:r>
    </w:p>
    <w:p w14:paraId="6A2370B8" w14:textId="77777777" w:rsidR="008D7E40" w:rsidRDefault="001236EF" w:rsidP="008D7E40">
      <w:pPr>
        <w:pStyle w:val="a"/>
        <w:ind w:leftChars="142" w:left="284"/>
      </w:pPr>
      <w:r>
        <w:t>#include "</w:t>
      </w:r>
      <w:proofErr w:type="spellStart"/>
      <w:r>
        <w:t>my_header.h</w:t>
      </w:r>
      <w:proofErr w:type="spellEnd"/>
      <w:r>
        <w:t>"</w:t>
      </w:r>
    </w:p>
    <w:p w14:paraId="6A2370B9" w14:textId="77777777" w:rsidR="008D7E40" w:rsidRDefault="001236EF" w:rsidP="008D7E40">
      <w:pPr>
        <w:pStyle w:val="a"/>
        <w:ind w:leftChars="142" w:left="284"/>
      </w:pPr>
      <w:r>
        <w:t>#include &lt;</w:t>
      </w:r>
      <w:proofErr w:type="spellStart"/>
      <w:r>
        <w:t>stdio.h</w:t>
      </w:r>
      <w:proofErr w:type="spellEnd"/>
      <w:r>
        <w:t>&gt;</w:t>
      </w:r>
    </w:p>
    <w:p w14:paraId="6A2370BA" w14:textId="77777777" w:rsidR="008D7E40" w:rsidRDefault="008D7E40" w:rsidP="008D7E40">
      <w:pPr>
        <w:pStyle w:val="a"/>
        <w:ind w:leftChars="142" w:left="284"/>
      </w:pPr>
    </w:p>
    <w:p w14:paraId="6A2370BB" w14:textId="77777777" w:rsidR="008D7E40" w:rsidRDefault="001236EF" w:rsidP="008D7E40">
      <w:pPr>
        <w:pStyle w:val="a"/>
        <w:ind w:leftChars="142" w:left="284"/>
      </w:pPr>
      <w:r>
        <w:t>/* Definition of global struct var */</w:t>
      </w:r>
    </w:p>
    <w:p w14:paraId="6A2370BC" w14:textId="77777777" w:rsidR="008D7E40" w:rsidRDefault="001236EF" w:rsidP="008D7E40">
      <w:pPr>
        <w:pStyle w:val="a"/>
        <w:ind w:leftChars="142" w:left="284"/>
      </w:pPr>
      <w:proofErr w:type="spellStart"/>
      <w:r>
        <w:t>MyStruct</w:t>
      </w:r>
      <w:proofErr w:type="spellEnd"/>
      <w:r>
        <w:t xml:space="preserve"> </w:t>
      </w:r>
      <w:proofErr w:type="spellStart"/>
      <w:proofErr w:type="gramStart"/>
      <w:r>
        <w:t>gMyStructVar</w:t>
      </w:r>
      <w:proofErr w:type="spellEnd"/>
      <w:r>
        <w:t>;</w:t>
      </w:r>
      <w:proofErr w:type="gramEnd"/>
    </w:p>
    <w:p w14:paraId="6A2370BD" w14:textId="77777777" w:rsidR="008D7E40" w:rsidRDefault="001236EF" w:rsidP="008D7E40">
      <w:pPr>
        <w:pStyle w:val="a"/>
        <w:ind w:leftChars="142" w:left="284"/>
      </w:pPr>
      <w:proofErr w:type="spellStart"/>
      <w:r>
        <w:t>MyStruct</w:t>
      </w:r>
      <w:proofErr w:type="spellEnd"/>
      <w:r>
        <w:t xml:space="preserve"> *</w:t>
      </w:r>
      <w:proofErr w:type="spellStart"/>
      <w:r>
        <w:t>gMyStructPointerVar</w:t>
      </w:r>
      <w:proofErr w:type="spellEnd"/>
      <w:r>
        <w:t>=</w:t>
      </w:r>
      <w:proofErr w:type="gramStart"/>
      <w:r>
        <w:t>NULL;</w:t>
      </w:r>
      <w:proofErr w:type="gramEnd"/>
    </w:p>
    <w:p w14:paraId="6A2370BE" w14:textId="77777777" w:rsidR="008D7E40" w:rsidRDefault="008D7E40" w:rsidP="008D7E40">
      <w:pPr>
        <w:pStyle w:val="a"/>
        <w:ind w:leftChars="142" w:left="284"/>
      </w:pPr>
    </w:p>
    <w:p w14:paraId="6A2370BF" w14:textId="77777777" w:rsidR="008D7E40" w:rsidRDefault="001236EF" w:rsidP="008D7E40">
      <w:pPr>
        <w:pStyle w:val="a"/>
        <w:ind w:leftChars="142" w:left="284"/>
      </w:pPr>
      <w:proofErr w:type="spellStart"/>
      <w:r>
        <w:t>real_T</w:t>
      </w:r>
      <w:proofErr w:type="spellEnd"/>
      <w:r>
        <w:t xml:space="preserve"> </w:t>
      </w:r>
      <w:proofErr w:type="spellStart"/>
      <w:r>
        <w:t>my_function</w:t>
      </w:r>
      <w:proofErr w:type="spellEnd"/>
      <w:r>
        <w:t>(</w:t>
      </w:r>
      <w:proofErr w:type="spellStart"/>
      <w:r>
        <w:t>real_T</w:t>
      </w:r>
      <w:proofErr w:type="spellEnd"/>
      <w:r>
        <w:t xml:space="preserve"> x)</w:t>
      </w:r>
    </w:p>
    <w:p w14:paraId="6A2370C0" w14:textId="77777777" w:rsidR="008D7E40" w:rsidRDefault="004547AD" w:rsidP="008D7E40">
      <w:pPr>
        <w:pStyle w:val="a"/>
        <w:ind w:leftChars="142" w:left="284"/>
      </w:pPr>
      <w:r>
        <w:t>{</w:t>
      </w:r>
    </w:p>
    <w:p w14:paraId="6A2370C1" w14:textId="77777777" w:rsidR="008D7E40" w:rsidRDefault="008D7E40" w:rsidP="008D7E40">
      <w:pPr>
        <w:pStyle w:val="a"/>
        <w:ind w:leftChars="142" w:left="284"/>
      </w:pPr>
      <w:r>
        <w:tab/>
      </w:r>
      <w:proofErr w:type="spellStart"/>
      <w:r>
        <w:t>real_T</w:t>
      </w:r>
      <w:proofErr w:type="spellEnd"/>
      <w:r>
        <w:t xml:space="preserve"> </w:t>
      </w:r>
      <w:proofErr w:type="gramStart"/>
      <w:r>
        <w:t>y;</w:t>
      </w:r>
      <w:proofErr w:type="gramEnd"/>
    </w:p>
    <w:p w14:paraId="6A2370C2" w14:textId="77777777" w:rsidR="008D7E40" w:rsidRDefault="008D7E40" w:rsidP="008D7E40">
      <w:pPr>
        <w:pStyle w:val="a"/>
        <w:ind w:leftChars="142" w:left="284"/>
      </w:pPr>
    </w:p>
    <w:p w14:paraId="6A2370C3" w14:textId="77777777" w:rsidR="008D7E40" w:rsidRDefault="008D7E40" w:rsidP="008D7E40">
      <w:pPr>
        <w:pStyle w:val="a"/>
        <w:ind w:leftChars="142" w:left="284"/>
      </w:pPr>
      <w:r>
        <w:tab/>
        <w:t>y=2*</w:t>
      </w:r>
      <w:proofErr w:type="gramStart"/>
      <w:r>
        <w:t>x;</w:t>
      </w:r>
      <w:proofErr w:type="gramEnd"/>
    </w:p>
    <w:p w14:paraId="6A2370C4" w14:textId="77777777" w:rsidR="008D7E40" w:rsidRDefault="008D7E40" w:rsidP="008D7E40">
      <w:pPr>
        <w:pStyle w:val="a"/>
        <w:ind w:leftChars="142" w:left="284"/>
      </w:pPr>
    </w:p>
    <w:p w14:paraId="6A2370C5" w14:textId="77777777" w:rsidR="008D7E40" w:rsidRDefault="008D7E40" w:rsidP="008D7E40">
      <w:pPr>
        <w:pStyle w:val="a"/>
        <w:ind w:leftChars="142" w:left="284"/>
      </w:pPr>
      <w:r>
        <w:tab/>
        <w:t>return(y</w:t>
      </w:r>
      <w:proofErr w:type="gramStart"/>
      <w:r>
        <w:t>);</w:t>
      </w:r>
      <w:proofErr w:type="gramEnd"/>
    </w:p>
    <w:p w14:paraId="6A2370C6" w14:textId="77777777" w:rsidR="001236EF" w:rsidRDefault="004547AD" w:rsidP="008D7E40">
      <w:pPr>
        <w:pStyle w:val="a"/>
        <w:ind w:leftChars="142" w:left="284"/>
      </w:pPr>
      <w:r>
        <w:t>}</w:t>
      </w:r>
    </w:p>
    <w:p w14:paraId="6A2370C7" w14:textId="77777777" w:rsidR="008F2FD0" w:rsidRDefault="008F2FD0" w:rsidP="001236EF"/>
    <w:p w14:paraId="6A2370C8" w14:textId="77777777" w:rsidR="008F2FD0" w:rsidRDefault="001236EF" w:rsidP="008F2FD0">
      <w:pPr>
        <w:ind w:leftChars="142" w:left="284" w:firstLineChars="71" w:firstLine="142"/>
      </w:pPr>
      <w:r>
        <w:t>------------------------Inside of Stateflow -----------------------------</w:t>
      </w:r>
    </w:p>
    <w:p w14:paraId="6A2370C9" w14:textId="77777777" w:rsidR="008F2FD0" w:rsidRDefault="006A702C" w:rsidP="008F2FD0">
      <w:pPr>
        <w:ind w:leftChars="142" w:left="284" w:firstLineChars="71" w:firstLine="142"/>
      </w:pPr>
      <w:r>
        <w:rPr>
          <w:noProof/>
          <w:lang w:eastAsia="ja-JP" w:bidi="th-TH"/>
        </w:rPr>
        <w:drawing>
          <wp:inline distT="0" distB="0" distL="0" distR="0" wp14:anchorId="6A237910" wp14:editId="6A237911">
            <wp:extent cx="5201285" cy="1579880"/>
            <wp:effectExtent l="0" t="0" r="0" b="1270"/>
            <wp:docPr id="542" name="図 542" descr="WS00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WS00052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201285" cy="1579880"/>
                    </a:xfrm>
                    <a:prstGeom prst="rect">
                      <a:avLst/>
                    </a:prstGeom>
                    <a:noFill/>
                    <a:ln>
                      <a:noFill/>
                    </a:ln>
                  </pic:spPr>
                </pic:pic>
              </a:graphicData>
            </a:graphic>
          </wp:inline>
        </w:drawing>
      </w:r>
    </w:p>
    <w:p w14:paraId="6A2370CA" w14:textId="77777777" w:rsidR="001236EF" w:rsidRDefault="006A702C" w:rsidP="008F2FD0">
      <w:pPr>
        <w:ind w:leftChars="142" w:left="284" w:firstLineChars="71" w:firstLine="142"/>
      </w:pPr>
      <w:r>
        <w:rPr>
          <w:noProof/>
          <w:lang w:eastAsia="ja-JP" w:bidi="th-TH"/>
        </w:rPr>
        <w:lastRenderedPageBreak/>
        <w:drawing>
          <wp:inline distT="0" distB="0" distL="0" distR="0" wp14:anchorId="6A237912" wp14:editId="6A237913">
            <wp:extent cx="4206240" cy="2933700"/>
            <wp:effectExtent l="0" t="0" r="3810" b="0"/>
            <wp:docPr id="543" name="図 543" descr="WS00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WS00052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206240" cy="2933700"/>
                    </a:xfrm>
                    <a:prstGeom prst="rect">
                      <a:avLst/>
                    </a:prstGeom>
                    <a:noFill/>
                    <a:ln>
                      <a:noFill/>
                    </a:ln>
                  </pic:spPr>
                </pic:pic>
              </a:graphicData>
            </a:graphic>
          </wp:inline>
        </w:drawing>
      </w:r>
    </w:p>
    <w:p w14:paraId="6A2370CB" w14:textId="77777777" w:rsidR="008F2FD0" w:rsidRDefault="008F2FD0" w:rsidP="008F2FD0">
      <w:pPr>
        <w:ind w:leftChars="142" w:left="284" w:firstLineChars="71" w:firstLine="142"/>
      </w:pPr>
    </w:p>
    <w:p w14:paraId="6A2370CC" w14:textId="77777777" w:rsidR="001236EF" w:rsidRDefault="001236EF" w:rsidP="0093249E">
      <w:pPr>
        <w:pStyle w:val="Heading2"/>
      </w:pPr>
      <w:bookmarkStart w:id="649" w:name="_Toc395186485"/>
      <w:bookmarkStart w:id="650" w:name="_Toc416089740"/>
      <w:bookmarkStart w:id="651" w:name="_Toc34396077"/>
      <w:r>
        <w:t>Initialization</w:t>
      </w:r>
      <w:bookmarkEnd w:id="649"/>
      <w:bookmarkEnd w:id="650"/>
      <w:bookmarkEnd w:id="651"/>
    </w:p>
    <w:p w14:paraId="6A2370CD" w14:textId="29C3A39A" w:rsidR="001236EF" w:rsidRPr="008402D9" w:rsidRDefault="001236EF" w:rsidP="00503FB2">
      <w:pPr>
        <w:pStyle w:val="Heading4"/>
      </w:pPr>
      <w:bookmarkStart w:id="652" w:name="_Toc382983457"/>
      <w:bookmarkStart w:id="653" w:name="_Toc381958690"/>
      <w:bookmarkStart w:id="654" w:name="_Toc381958556"/>
      <w:bookmarkStart w:id="655" w:name="_Toc381958424"/>
      <w:bookmarkStart w:id="656" w:name="_Toc395186486"/>
      <w:bookmarkStart w:id="657" w:name="_Toc416089741"/>
      <w:bookmarkEnd w:id="652"/>
      <w:bookmarkEnd w:id="653"/>
      <w:bookmarkEnd w:id="654"/>
      <w:bookmarkEnd w:id="655"/>
      <w:r>
        <w:t xml:space="preserve">Initial </w:t>
      </w:r>
      <w:r w:rsidR="00726557">
        <w:t>V</w:t>
      </w:r>
      <w:r>
        <w:t xml:space="preserve">alue </w:t>
      </w:r>
      <w:r w:rsidR="00726557">
        <w:t>S</w:t>
      </w:r>
      <w:r>
        <w:t xml:space="preserve">etting in </w:t>
      </w:r>
      <w:r w:rsidR="00726557">
        <w:t>In</w:t>
      </w:r>
      <w:r>
        <w:t>itialization</w:t>
      </w:r>
      <w:bookmarkEnd w:id="656"/>
      <w:bookmarkEnd w:id="657"/>
    </w:p>
    <w:p w14:paraId="6A2370CE" w14:textId="5699648C" w:rsidR="00810C76" w:rsidRDefault="001236EF" w:rsidP="001035D4">
      <w:r>
        <w:t xml:space="preserve">When a signal needs to be initialized, the initial values </w:t>
      </w:r>
      <w:r w:rsidR="001035D4">
        <w:t xml:space="preserve">shall </w:t>
      </w:r>
      <w:r>
        <w:t>be set correctly.</w:t>
      </w:r>
    </w:p>
    <w:p w14:paraId="6A2370CF" w14:textId="27054A33" w:rsidR="00810C76" w:rsidRDefault="001236EF" w:rsidP="001035D4">
      <w:r>
        <w:rPr>
          <w:rFonts w:cs="Arial"/>
        </w:rPr>
        <w:t xml:space="preserve">When initial values </w:t>
      </w:r>
      <w:r w:rsidR="002C5568">
        <w:rPr>
          <w:rFonts w:cs="Arial"/>
        </w:rPr>
        <w:t>are</w:t>
      </w:r>
      <w:r>
        <w:rPr>
          <w:rFonts w:cs="Arial"/>
        </w:rPr>
        <w:t xml:space="preserve"> set inside a block,</w:t>
      </w:r>
      <w:r w:rsidR="007B5EBA">
        <w:rPr>
          <w:rFonts w:cs="Arial"/>
        </w:rPr>
        <w:t xml:space="preserve"> use</w:t>
      </w:r>
      <w:r>
        <w:rPr>
          <w:rFonts w:cs="Arial"/>
        </w:rPr>
        <w:t xml:space="preserve"> an initial value list </w:t>
      </w:r>
      <w:r w:rsidR="002C5568">
        <w:rPr>
          <w:rFonts w:cs="Arial"/>
        </w:rPr>
        <w:t xml:space="preserve">that </w:t>
      </w:r>
      <w:r w:rsidR="007B5EBA">
        <w:rPr>
          <w:rFonts w:cs="Arial"/>
        </w:rPr>
        <w:t>includes</w:t>
      </w:r>
      <w:r w:rsidR="002C5568">
        <w:rPr>
          <w:rFonts w:cs="Arial"/>
        </w:rPr>
        <w:t xml:space="preserve"> </w:t>
      </w:r>
      <w:r>
        <w:rPr>
          <w:rFonts w:cs="Arial"/>
        </w:rPr>
        <w:t xml:space="preserve">annotations </w:t>
      </w:r>
      <w:r w:rsidR="007B5EBA">
        <w:rPr>
          <w:rFonts w:cs="Arial"/>
        </w:rPr>
        <w:t xml:space="preserve">so you can visually confirm </w:t>
      </w:r>
      <w:r>
        <w:rPr>
          <w:rFonts w:cs="Arial"/>
        </w:rPr>
        <w:t>the initial values input.</w:t>
      </w:r>
    </w:p>
    <w:p w14:paraId="75D39DDD" w14:textId="77777777" w:rsidR="002C5568" w:rsidRDefault="002C5568" w:rsidP="00810C76">
      <w:pPr>
        <w:ind w:leftChars="142" w:left="284" w:firstLineChars="71" w:firstLine="142"/>
        <w:rPr>
          <w:color w:val="000000"/>
        </w:rPr>
      </w:pPr>
    </w:p>
    <w:p w14:paraId="77B93DD6" w14:textId="3A3E9B1E" w:rsidR="001035D4" w:rsidRDefault="001236EF" w:rsidP="001035D4">
      <w:pPr>
        <w:ind w:firstLine="200"/>
      </w:pPr>
      <w:r>
        <w:t xml:space="preserve">Cases that require initial values </w:t>
      </w:r>
      <w:r w:rsidR="002C5568">
        <w:t>include:</w:t>
      </w:r>
    </w:p>
    <w:p w14:paraId="06782DD4" w14:textId="7DB776DA" w:rsidR="001035D4" w:rsidRDefault="00810C76" w:rsidP="00547715">
      <w:pPr>
        <w:pStyle w:val="ListParagraph"/>
        <w:numPr>
          <w:ilvl w:val="0"/>
          <w:numId w:val="133"/>
        </w:numPr>
        <w:ind w:leftChars="0"/>
      </w:pPr>
      <w:r w:rsidRPr="001035D4">
        <w:t>When state variables are defined</w:t>
      </w:r>
      <w:r w:rsidR="001035D4">
        <w:t xml:space="preserve"> AND</w:t>
      </w:r>
      <w:r w:rsidR="003034DA" w:rsidRPr="001035D4">
        <w:t xml:space="preserve"> blocks that have state variables are used.</w:t>
      </w:r>
    </w:p>
    <w:p w14:paraId="40312574" w14:textId="77777777" w:rsidR="001035D4" w:rsidRDefault="001035D4" w:rsidP="00547715">
      <w:pPr>
        <w:pStyle w:val="ListParagraph"/>
        <w:numPr>
          <w:ilvl w:val="1"/>
          <w:numId w:val="133"/>
        </w:numPr>
        <w:ind w:leftChars="0"/>
        <w:rPr>
          <w:color w:val="000000"/>
        </w:rPr>
      </w:pPr>
      <w:r>
        <w:rPr>
          <w:color w:val="000000"/>
        </w:rPr>
        <w:t>Use the internal block settings.</w:t>
      </w:r>
    </w:p>
    <w:p w14:paraId="025782BC" w14:textId="27C5D7C6" w:rsidR="001035D4" w:rsidRPr="001035D4" w:rsidRDefault="001035D4" w:rsidP="00547715">
      <w:pPr>
        <w:pStyle w:val="ListParagraph"/>
        <w:numPr>
          <w:ilvl w:val="1"/>
          <w:numId w:val="133"/>
        </w:numPr>
        <w:ind w:leftChars="0"/>
        <w:rPr>
          <w:color w:val="000000"/>
        </w:rPr>
      </w:pPr>
      <w:r>
        <w:rPr>
          <w:color w:val="000000"/>
        </w:rPr>
        <w:t>Use the external input values.</w:t>
      </w:r>
    </w:p>
    <w:p w14:paraId="5B6F4CCC" w14:textId="77777777" w:rsidR="001035D4" w:rsidRDefault="001035D4" w:rsidP="00547715">
      <w:pPr>
        <w:pStyle w:val="ListParagraph"/>
        <w:numPr>
          <w:ilvl w:val="0"/>
          <w:numId w:val="133"/>
        </w:numPr>
        <w:ind w:leftChars="0"/>
      </w:pPr>
      <w:r w:rsidRPr="001035D4">
        <w:t>When state variables are defined</w:t>
      </w:r>
      <w:r>
        <w:t xml:space="preserve"> AND </w:t>
      </w:r>
      <w:r w:rsidR="003034DA">
        <w:t>initial values are enabled for a block when a specific configuration is performed.</w:t>
      </w:r>
    </w:p>
    <w:p w14:paraId="79B20CFB" w14:textId="77777777" w:rsidR="001035D4" w:rsidRDefault="003034DA" w:rsidP="00547715">
      <w:pPr>
        <w:pStyle w:val="ListParagraph"/>
        <w:numPr>
          <w:ilvl w:val="1"/>
          <w:numId w:val="133"/>
        </w:numPr>
        <w:ind w:leftChars="0"/>
      </w:pPr>
      <w:r>
        <w:t>Set initial values in Merge blocks.</w:t>
      </w:r>
    </w:p>
    <w:p w14:paraId="6A2370D8" w14:textId="64E76F65" w:rsidR="003034DA" w:rsidRDefault="003034DA" w:rsidP="00547715">
      <w:pPr>
        <w:pStyle w:val="ListParagraph"/>
        <w:numPr>
          <w:ilvl w:val="1"/>
          <w:numId w:val="133"/>
        </w:numPr>
        <w:ind w:leftChars="0"/>
      </w:pPr>
      <w:r>
        <w:t xml:space="preserve">Use signals registered in </w:t>
      </w:r>
      <w:r w:rsidR="00503232">
        <w:t>the data</w:t>
      </w:r>
      <w:r>
        <w:t xml:space="preserve"> dictionary.</w:t>
      </w:r>
    </w:p>
    <w:p w14:paraId="3824075C" w14:textId="77777777" w:rsidR="001035D4" w:rsidRDefault="003034DA" w:rsidP="00547715">
      <w:pPr>
        <w:pStyle w:val="ListParagraph"/>
        <w:numPr>
          <w:ilvl w:val="0"/>
          <w:numId w:val="132"/>
        </w:numPr>
        <w:ind w:leftChars="0"/>
        <w:rPr>
          <w:color w:val="000000"/>
        </w:rPr>
      </w:pPr>
      <w:r w:rsidRPr="001035D4">
        <w:rPr>
          <w:color w:val="000000"/>
        </w:rPr>
        <w:t>When signal settings (with RAM) have been defined that can be referenced from the outside.</w:t>
      </w:r>
    </w:p>
    <w:p w14:paraId="6A2370DC" w14:textId="19037307" w:rsidR="001236EF" w:rsidRPr="001035D4" w:rsidRDefault="003034DA" w:rsidP="00547715">
      <w:pPr>
        <w:pStyle w:val="ListParagraph"/>
        <w:numPr>
          <w:ilvl w:val="1"/>
          <w:numId w:val="132"/>
        </w:numPr>
        <w:ind w:leftChars="0"/>
        <w:rPr>
          <w:color w:val="000000"/>
        </w:rPr>
      </w:pPr>
      <w:r w:rsidRPr="001035D4">
        <w:t>Use signals registered in the data dictionary.</w:t>
      </w:r>
    </w:p>
    <w:p w14:paraId="6A2370DD" w14:textId="4FEB4155" w:rsidR="001236EF" w:rsidRPr="009C6F8F" w:rsidRDefault="001236EF" w:rsidP="00503FB2">
      <w:pPr>
        <w:pStyle w:val="Heading4"/>
      </w:pPr>
      <w:bookmarkStart w:id="658" w:name="_Toc395186488"/>
      <w:bookmarkStart w:id="659" w:name="_Toc416089743"/>
      <w:r>
        <w:t xml:space="preserve">Initial </w:t>
      </w:r>
      <w:r w:rsidR="00726557">
        <w:t>V</w:t>
      </w:r>
      <w:r>
        <w:t xml:space="preserve">alues of </w:t>
      </w:r>
      <w:r w:rsidR="00726557">
        <w:t>S</w:t>
      </w:r>
      <w:r>
        <w:t xml:space="preserve">ignals </w:t>
      </w:r>
      <w:r w:rsidR="00726557">
        <w:t>R</w:t>
      </w:r>
      <w:r>
        <w:t xml:space="preserve">egistered in the </w:t>
      </w:r>
      <w:r w:rsidR="00726557">
        <w:t>D</w:t>
      </w:r>
      <w:r>
        <w:t xml:space="preserve">ata </w:t>
      </w:r>
      <w:r w:rsidR="00726557">
        <w:t>D</w:t>
      </w:r>
      <w:r>
        <w:t>ictionary</w:t>
      </w:r>
      <w:bookmarkEnd w:id="658"/>
      <w:bookmarkEnd w:id="659"/>
    </w:p>
    <w:p w14:paraId="6A2370DE" w14:textId="4D2F9236" w:rsidR="00DD62A7" w:rsidRDefault="001236EF" w:rsidP="00DD62A7">
      <w:pPr>
        <w:ind w:leftChars="142" w:left="284" w:firstLineChars="71" w:firstLine="142"/>
        <w:rPr>
          <w:color w:val="000000"/>
        </w:rPr>
      </w:pPr>
      <w:r>
        <w:rPr>
          <w:color w:val="000000"/>
        </w:rPr>
        <w:t>Set initial values for signals registered in the data dictionary.</w:t>
      </w:r>
    </w:p>
    <w:p w14:paraId="6A2370DF" w14:textId="77777777" w:rsidR="00DD62A7" w:rsidRDefault="00DD62A7" w:rsidP="00DD62A7">
      <w:pPr>
        <w:ind w:leftChars="142" w:left="284" w:firstLineChars="71" w:firstLine="142"/>
        <w:rPr>
          <w:color w:val="000000"/>
        </w:rPr>
      </w:pPr>
    </w:p>
    <w:p w14:paraId="6A2370E0" w14:textId="3508F324" w:rsidR="00DD62A7" w:rsidRPr="00DD62A7" w:rsidRDefault="001236EF" w:rsidP="00547715">
      <w:pPr>
        <w:pStyle w:val="ListParagraph"/>
        <w:numPr>
          <w:ilvl w:val="0"/>
          <w:numId w:val="70"/>
        </w:numPr>
        <w:ind w:leftChars="0" w:left="567" w:hanging="143"/>
        <w:rPr>
          <w:color w:val="000000"/>
        </w:rPr>
      </w:pPr>
      <w:r>
        <w:rPr>
          <w:color w:val="000000"/>
        </w:rPr>
        <w:t xml:space="preserve">Discrete block groups, such as </w:t>
      </w:r>
      <w:r w:rsidR="00933A7A">
        <w:rPr>
          <w:color w:val="000000"/>
        </w:rPr>
        <w:t>[</w:t>
      </w:r>
      <w:r w:rsidR="0087661A">
        <w:rPr>
          <w:color w:val="000000"/>
        </w:rPr>
        <w:t>Unit Delay</w:t>
      </w:r>
      <w:r w:rsidR="00933A7A">
        <w:rPr>
          <w:color w:val="000000"/>
        </w:rPr>
        <w:t>]</w:t>
      </w:r>
      <w:r>
        <w:rPr>
          <w:color w:val="000000"/>
        </w:rPr>
        <w:t xml:space="preserve"> and </w:t>
      </w:r>
      <w:r w:rsidR="00933A7A">
        <w:rPr>
          <w:color w:val="000000"/>
        </w:rPr>
        <w:t>[</w:t>
      </w:r>
      <w:r>
        <w:rPr>
          <w:color w:val="000000"/>
        </w:rPr>
        <w:t>Data Store Memory</w:t>
      </w:r>
      <w:r w:rsidR="00933A7A">
        <w:rPr>
          <w:color w:val="000000"/>
        </w:rPr>
        <w:t>]</w:t>
      </w:r>
      <w:r>
        <w:rPr>
          <w:color w:val="000000"/>
        </w:rPr>
        <w:t xml:space="preserve"> have state variables.</w:t>
      </w:r>
      <w:r>
        <w:rPr>
          <w:color w:val="000000"/>
        </w:rPr>
        <w:br/>
      </w:r>
      <w:r>
        <w:t>In the case of automatic code generation, the signal name, type</w:t>
      </w:r>
      <w:r w:rsidR="00933A7A">
        <w:t>,</w:t>
      </w:r>
      <w:r>
        <w:t xml:space="preserve"> and initial value can be set for state variables by matching it to the signal in the data dictionary (associated with Simulink signal objects). When using a signal defined in the data dictionary for a state variable, the respective initial values should conform to the same value.</w:t>
      </w:r>
    </w:p>
    <w:p w14:paraId="6A2370E1" w14:textId="77777777" w:rsidR="00DD62A7" w:rsidRPr="00DD62A7" w:rsidRDefault="00DD62A7" w:rsidP="00DD62A7">
      <w:pPr>
        <w:pStyle w:val="ListParagraph"/>
        <w:ind w:leftChars="0" w:left="567"/>
        <w:rPr>
          <w:color w:val="000000"/>
        </w:rPr>
      </w:pPr>
    </w:p>
    <w:p w14:paraId="6A2370E2" w14:textId="3325C661" w:rsidR="001236EF" w:rsidRPr="00DD62A7" w:rsidRDefault="001236EF" w:rsidP="00547715">
      <w:pPr>
        <w:pStyle w:val="ListParagraph"/>
        <w:numPr>
          <w:ilvl w:val="0"/>
          <w:numId w:val="70"/>
        </w:numPr>
        <w:ind w:leftChars="0" w:left="567" w:hanging="143"/>
        <w:rPr>
          <w:color w:val="000000"/>
        </w:rPr>
      </w:pPr>
      <w:r>
        <w:rPr>
          <w:color w:val="000000"/>
        </w:rPr>
        <w:t>When using a signal defined in the data dictionary for a state variable</w:t>
      </w:r>
      <w:r>
        <w:rPr>
          <w:color w:val="000000"/>
        </w:rPr>
        <w:br/>
      </w:r>
      <w:r>
        <w:t xml:space="preserve">For </w:t>
      </w:r>
      <w:r w:rsidR="00933A7A">
        <w:t>d</w:t>
      </w:r>
      <w:r>
        <w:t xml:space="preserve">iscrete blocks, such as a </w:t>
      </w:r>
      <w:r w:rsidR="00933A7A">
        <w:t>[</w:t>
      </w:r>
      <w:r w:rsidR="0087661A">
        <w:t>Unit Delay</w:t>
      </w:r>
      <w:r w:rsidR="00933A7A">
        <w:t>]</w:t>
      </w:r>
      <w:r>
        <w:t xml:space="preserve"> and </w:t>
      </w:r>
      <w:r w:rsidR="00933A7A">
        <w:t>[</w:t>
      </w:r>
      <w:r>
        <w:t>Data Store Memory</w:t>
      </w:r>
      <w:r w:rsidR="00933A7A">
        <w:t>]</w:t>
      </w:r>
      <w:r>
        <w:t xml:space="preserve">, settings are performed not when using signals defined in the data dictionary for the block output line, but for the state variables inside the block. Even </w:t>
      </w:r>
      <w:r w:rsidR="00933A7A">
        <w:t>when</w:t>
      </w:r>
      <w:r>
        <w:t xml:space="preserve"> the signal name of the data dictionary is assigned to the signal line, RAM </w:t>
      </w:r>
      <w:r w:rsidR="0087661A">
        <w:t>is</w:t>
      </w:r>
      <w:r>
        <w:t xml:space="preserve"> reserved in duplicate, which </w:t>
      </w:r>
      <w:r w:rsidR="00933A7A">
        <w:t>is</w:t>
      </w:r>
      <w:r>
        <w:t xml:space="preserve"> a waste of RAM.</w:t>
      </w:r>
    </w:p>
    <w:p w14:paraId="6A2370E3" w14:textId="77777777" w:rsidR="001236EF" w:rsidRPr="009C6F8F" w:rsidRDefault="001236EF" w:rsidP="001236EF">
      <w:pPr>
        <w:rPr>
          <w:rFonts w:cs="Arial"/>
          <w:color w:val="000000"/>
        </w:rPr>
      </w:pPr>
    </w:p>
    <w:tbl>
      <w:tblPr>
        <w:tblW w:w="860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70"/>
        <w:gridCol w:w="4030"/>
      </w:tblGrid>
      <w:tr w:rsidR="001236EF" w:rsidRPr="009C6F8F" w14:paraId="6A2370E6" w14:textId="77777777" w:rsidTr="371D5A01">
        <w:tc>
          <w:tcPr>
            <w:tcW w:w="4570" w:type="dxa"/>
            <w:shd w:val="clear" w:color="auto" w:fill="auto"/>
          </w:tcPr>
          <w:p w14:paraId="6A2370E4" w14:textId="77777777" w:rsidR="001236EF" w:rsidRPr="007F21FE" w:rsidRDefault="00BE5323" w:rsidP="001236EF">
            <w:pPr>
              <w:rPr>
                <w:rFonts w:cs="Arial"/>
              </w:rPr>
            </w:pPr>
            <w:r>
              <w:rPr>
                <w:rFonts w:cs="Arial"/>
              </w:rPr>
              <w:lastRenderedPageBreak/>
              <w:t>【</w:t>
            </w:r>
            <w:r>
              <w:rPr>
                <w:rFonts w:cs="Arial"/>
              </w:rPr>
              <w:t>Correct</w:t>
            </w:r>
            <w:r>
              <w:rPr>
                <w:rFonts w:cs="Arial"/>
              </w:rPr>
              <w:t>】</w:t>
            </w:r>
            <w:r w:rsidR="001236EF">
              <w:rPr>
                <w:rFonts w:cs="Arial"/>
              </w:rPr>
              <w:t xml:space="preserve"> When the signal is defined for the state variables inside the block.</w:t>
            </w:r>
          </w:p>
        </w:tc>
        <w:tc>
          <w:tcPr>
            <w:tcW w:w="4030" w:type="dxa"/>
            <w:shd w:val="clear" w:color="auto" w:fill="auto"/>
          </w:tcPr>
          <w:p w14:paraId="6A2370E5" w14:textId="77777777" w:rsidR="001236EF" w:rsidRPr="009C6F8F" w:rsidRDefault="00BE5323" w:rsidP="001236EF">
            <w:pPr>
              <w:rPr>
                <w:rFonts w:cs="Arial"/>
                <w:color w:val="000000"/>
              </w:rPr>
            </w:pPr>
            <w:r>
              <w:rPr>
                <w:rFonts w:cs="Arial"/>
                <w:color w:val="000000"/>
              </w:rPr>
              <w:t>【</w:t>
            </w:r>
            <w:r>
              <w:rPr>
                <w:rFonts w:cs="Arial"/>
                <w:color w:val="000000"/>
              </w:rPr>
              <w:t>Incorrect</w:t>
            </w:r>
            <w:r>
              <w:rPr>
                <w:rFonts w:cs="Arial"/>
                <w:color w:val="000000"/>
              </w:rPr>
              <w:t>】</w:t>
            </w:r>
            <w:r w:rsidR="001236EF">
              <w:rPr>
                <w:rFonts w:cs="Arial"/>
                <w:color w:val="000000"/>
              </w:rPr>
              <w:t xml:space="preserve"> When the signal is defined for the output signal of the block that has state variables.</w:t>
            </w:r>
          </w:p>
        </w:tc>
      </w:tr>
      <w:tr w:rsidR="001236EF" w:rsidRPr="00CB3F77" w14:paraId="6A2370F6" w14:textId="77777777" w:rsidTr="371D5A01">
        <w:tc>
          <w:tcPr>
            <w:tcW w:w="4570" w:type="dxa"/>
            <w:shd w:val="clear" w:color="auto" w:fill="auto"/>
          </w:tcPr>
          <w:p w14:paraId="6A2370E7" w14:textId="77777777" w:rsidR="001236EF" w:rsidRDefault="00592A19" w:rsidP="001236EF">
            <w:pPr>
              <w:rPr>
                <w:rFonts w:cs="Arial"/>
                <w:noProof/>
              </w:rPr>
            </w:pPr>
            <w:r>
              <w:rPr>
                <w:noProof/>
                <w:lang w:eastAsia="ja-JP" w:bidi="th-TH"/>
              </w:rPr>
              <mc:AlternateContent>
                <mc:Choice Requires="wps">
                  <w:drawing>
                    <wp:anchor distT="0" distB="0" distL="114300" distR="114300" simplePos="0" relativeHeight="251658272" behindDoc="0" locked="0" layoutInCell="1" allowOverlap="1" wp14:anchorId="6A237914" wp14:editId="6A237915">
                      <wp:simplePos x="0" y="0"/>
                      <wp:positionH relativeFrom="column">
                        <wp:posOffset>1025856</wp:posOffset>
                      </wp:positionH>
                      <wp:positionV relativeFrom="paragraph">
                        <wp:posOffset>878895</wp:posOffset>
                      </wp:positionV>
                      <wp:extent cx="313193" cy="2353586"/>
                      <wp:effectExtent l="38100" t="19050" r="48895" b="66040"/>
                      <wp:wrapNone/>
                      <wp:docPr id="2580" name="直線コネクタ 2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3193" cy="2353586"/>
                              </a:xfrm>
                              <a:prstGeom prst="line">
                                <a:avLst/>
                              </a:prstGeom>
                              <a:noFill/>
                              <a:ln w="19050">
                                <a:solidFill>
                                  <a:srgbClr val="008000"/>
                                </a:solidFill>
                                <a:round/>
                                <a:headEnd type="oval" w="sm" len="sm"/>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3F327B" id="直線コネクタ 2580" o:spid="_x0000_s1026" style="position:absolute;flip:x;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8pt,69.2pt" to="105.4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" strokecolor="green" strokeweight="1.5pt">
                      <v:stroke startarrow="oval" startarrowwidth="narrow" startarrowlength="short" endarrow="block"/>
                    </v:line>
                  </w:pict>
                </mc:Fallback>
              </mc:AlternateContent>
            </w:r>
            <w:r w:rsidR="006A702C">
              <w:rPr>
                <w:noProof/>
                <w:lang w:eastAsia="ja-JP" w:bidi="th-TH"/>
              </w:rPr>
              <mc:AlternateContent>
                <mc:Choice Requires="wps">
                  <w:drawing>
                    <wp:anchor distT="0" distB="0" distL="114300" distR="114300" simplePos="0" relativeHeight="251658276" behindDoc="0" locked="0" layoutInCell="1" allowOverlap="1" wp14:anchorId="6A237916" wp14:editId="6A237917">
                      <wp:simplePos x="0" y="0"/>
                      <wp:positionH relativeFrom="column">
                        <wp:posOffset>566420</wp:posOffset>
                      </wp:positionH>
                      <wp:positionV relativeFrom="paragraph">
                        <wp:posOffset>640715</wp:posOffset>
                      </wp:positionV>
                      <wp:extent cx="133350" cy="699770"/>
                      <wp:effectExtent l="57150" t="19050" r="38100" b="62230"/>
                      <wp:wrapNone/>
                      <wp:docPr id="2579" name="直線コネクタ 2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 cy="699770"/>
                              </a:xfrm>
                              <a:prstGeom prst="line">
                                <a:avLst/>
                              </a:prstGeom>
                              <a:noFill/>
                              <a:ln w="19050">
                                <a:solidFill>
                                  <a:srgbClr val="008000"/>
                                </a:solidFill>
                                <a:round/>
                                <a:headEnd type="oval" w="sm" len="sm"/>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A09E87" id="直線コネクタ 2579" o:spid="_x0000_s1026" style="position:absolute;flip:x;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pt,50.45pt" to="55.1pt,10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" strokecolor="green" strokeweight="1.5pt">
                      <v:stroke startarrow="oval" startarrowwidth="narrow" startarrowlength="short" endarrow="block"/>
                    </v:line>
                  </w:pict>
                </mc:Fallback>
              </mc:AlternateContent>
            </w:r>
            <w:r w:rsidR="006A702C">
              <w:rPr>
                <w:noProof/>
                <w:lang w:eastAsia="ja-JP" w:bidi="th-TH"/>
              </w:rPr>
              <w:drawing>
                <wp:inline distT="0" distB="0" distL="0" distR="0" wp14:anchorId="6A237918" wp14:editId="6A237919">
                  <wp:extent cx="2443480" cy="914400"/>
                  <wp:effectExtent l="0" t="0" r="0" b="0"/>
                  <wp:docPr id="544" name="図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55">
                            <a:extLst>
                              <a:ext uri="{28A0092B-C50C-407E-A947-70E740481C1C}">
                                <a14:useLocalDpi xmlns:a14="http://schemas.microsoft.com/office/drawing/2010/main" val="0"/>
                              </a:ext>
                            </a:extLst>
                          </a:blip>
                          <a:srcRect b="6096"/>
                          <a:stretch>
                            <a:fillRect/>
                          </a:stretch>
                        </pic:blipFill>
                        <pic:spPr bwMode="auto">
                          <a:xfrm>
                            <a:off x="0" y="0"/>
                            <a:ext cx="2443480" cy="914400"/>
                          </a:xfrm>
                          <a:prstGeom prst="rect">
                            <a:avLst/>
                          </a:prstGeom>
                          <a:noFill/>
                          <a:ln>
                            <a:noFill/>
                          </a:ln>
                        </pic:spPr>
                      </pic:pic>
                    </a:graphicData>
                  </a:graphic>
                </wp:inline>
              </w:drawing>
            </w:r>
          </w:p>
          <w:p w14:paraId="6A2370E8" w14:textId="77777777" w:rsidR="001236EF" w:rsidRPr="007F21FE" w:rsidRDefault="001236EF" w:rsidP="001236EF">
            <w:pPr>
              <w:rPr>
                <w:rFonts w:cs="Arial"/>
              </w:rPr>
            </w:pPr>
          </w:p>
          <w:p w14:paraId="6A2370E9" w14:textId="77777777" w:rsidR="001236EF" w:rsidRPr="007F21FE" w:rsidRDefault="001236EF" w:rsidP="001236EF">
            <w:pPr>
              <w:rPr>
                <w:rFonts w:cs="Arial"/>
              </w:rPr>
            </w:pPr>
            <w:r>
              <w:rPr>
                <w:rFonts w:cs="Arial"/>
              </w:rPr>
              <w:t>Signal line properties setting</w:t>
            </w:r>
          </w:p>
          <w:p w14:paraId="6A2370EA" w14:textId="77777777" w:rsidR="001236EF" w:rsidRDefault="006A702C" w:rsidP="001236EF">
            <w:pPr>
              <w:rPr>
                <w:rFonts w:cs="Arial"/>
                <w:noProof/>
              </w:rPr>
            </w:pPr>
            <w:r>
              <w:rPr>
                <w:noProof/>
                <w:lang w:eastAsia="ja-JP" w:bidi="th-TH"/>
              </w:rPr>
              <mc:AlternateContent>
                <mc:Choice Requires="wps">
                  <w:drawing>
                    <wp:anchor distT="0" distB="0" distL="114300" distR="114300" simplePos="0" relativeHeight="251658277" behindDoc="0" locked="0" layoutInCell="1" allowOverlap="1" wp14:anchorId="6A23791A" wp14:editId="6A23791B">
                      <wp:simplePos x="0" y="0"/>
                      <wp:positionH relativeFrom="column">
                        <wp:posOffset>7146</wp:posOffset>
                      </wp:positionH>
                      <wp:positionV relativeFrom="paragraph">
                        <wp:posOffset>153670</wp:posOffset>
                      </wp:positionV>
                      <wp:extent cx="1514475" cy="235585"/>
                      <wp:effectExtent l="19050" t="19050" r="28575" b="12065"/>
                      <wp:wrapNone/>
                      <wp:docPr id="2578" name="正方形/長方形 2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235585"/>
                              </a:xfrm>
                              <a:prstGeom prst="rect">
                                <a:avLst/>
                              </a:prstGeom>
                              <a:noFill/>
                              <a:ln w="2857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99B72" id="正方形/長方形 2578" o:spid="_x0000_s1026" style="position:absolute;margin-left:.55pt;margin-top:12.1pt;width:119.25pt;height:18.5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" filled="f" strokecolor="red" strokeweight="2.25pt"/>
                  </w:pict>
                </mc:Fallback>
              </mc:AlternateContent>
            </w:r>
            <w:r>
              <w:rPr>
                <w:noProof/>
                <w:lang w:eastAsia="ja-JP" w:bidi="th-TH"/>
              </w:rPr>
              <w:drawing>
                <wp:inline distT="0" distB="0" distL="0" distR="0" wp14:anchorId="6A23791C" wp14:editId="6A23791D">
                  <wp:extent cx="2136140" cy="860255"/>
                  <wp:effectExtent l="0" t="0" r="0" b="0"/>
                  <wp:docPr id="545" name="図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y_k_1_Signal_Y1"/>
                          <pic:cNvPicPr>
                            <a:picLocks noChangeAspect="1" noChangeArrowheads="1"/>
                          </pic:cNvPicPr>
                        </pic:nvPicPr>
                        <pic:blipFill>
                          <a:blip r:embed="rId556">
                            <a:extLst>
                              <a:ext uri="{28A0092B-C50C-407E-A947-70E740481C1C}">
                                <a14:useLocalDpi xmlns:a14="http://schemas.microsoft.com/office/drawing/2010/main" val="0"/>
                              </a:ext>
                            </a:extLst>
                          </a:blip>
                          <a:stretch>
                            <a:fillRect/>
                          </a:stretch>
                        </pic:blipFill>
                        <pic:spPr bwMode="auto">
                          <a:xfrm>
                            <a:off x="0" y="0"/>
                            <a:ext cx="2136140" cy="860255"/>
                          </a:xfrm>
                          <a:prstGeom prst="rect">
                            <a:avLst/>
                          </a:prstGeom>
                          <a:noFill/>
                          <a:ln>
                            <a:noFill/>
                          </a:ln>
                        </pic:spPr>
                      </pic:pic>
                    </a:graphicData>
                  </a:graphic>
                </wp:inline>
              </w:drawing>
            </w:r>
          </w:p>
          <w:p w14:paraId="6A2370EB" w14:textId="77777777" w:rsidR="001236EF" w:rsidRPr="007F21FE" w:rsidRDefault="001236EF" w:rsidP="001236EF">
            <w:pPr>
              <w:rPr>
                <w:rFonts w:cs="Arial"/>
              </w:rPr>
            </w:pPr>
          </w:p>
          <w:p w14:paraId="6A2370EC" w14:textId="77777777" w:rsidR="001236EF" w:rsidRPr="007F21FE" w:rsidRDefault="001236EF" w:rsidP="001236EF">
            <w:pPr>
              <w:rPr>
                <w:rFonts w:cs="Arial"/>
              </w:rPr>
            </w:pPr>
            <w:r>
              <w:rPr>
                <w:rFonts w:cs="Arial"/>
              </w:rPr>
              <w:t>Unit Delay properties setting</w:t>
            </w:r>
          </w:p>
          <w:p w14:paraId="6A2370ED" w14:textId="77777777" w:rsidR="001236EF" w:rsidRPr="007F21FE" w:rsidRDefault="006A702C" w:rsidP="001236EF">
            <w:pPr>
              <w:rPr>
                <w:rFonts w:cs="Arial"/>
              </w:rPr>
            </w:pPr>
            <w:r>
              <w:rPr>
                <w:noProof/>
                <w:lang w:eastAsia="ja-JP" w:bidi="th-TH"/>
              </w:rPr>
              <mc:AlternateContent>
                <mc:Choice Requires="wps">
                  <w:drawing>
                    <wp:anchor distT="0" distB="0" distL="114300" distR="114300" simplePos="0" relativeHeight="251658274" behindDoc="0" locked="0" layoutInCell="1" allowOverlap="1" wp14:anchorId="6A23791E" wp14:editId="6A23791F">
                      <wp:simplePos x="0" y="0"/>
                      <wp:positionH relativeFrom="column">
                        <wp:posOffset>56349</wp:posOffset>
                      </wp:positionH>
                      <wp:positionV relativeFrom="paragraph">
                        <wp:posOffset>473986</wp:posOffset>
                      </wp:positionV>
                      <wp:extent cx="1971924" cy="532737"/>
                      <wp:effectExtent l="19050" t="19050" r="28575" b="20320"/>
                      <wp:wrapNone/>
                      <wp:docPr id="2577" name="正方形/長方形 2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924" cy="532737"/>
                              </a:xfrm>
                              <a:prstGeom prst="rect">
                                <a:avLst/>
                              </a:prstGeom>
                              <a:noFill/>
                              <a:ln w="2857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B91D1" id="正方形/長方形 2577" o:spid="_x0000_s1026" style="position:absolute;margin-left:4.45pt;margin-top:37.3pt;width:155.25pt;height:41.9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" filled="f" strokecolor="red" strokeweight="2.25pt"/>
                  </w:pict>
                </mc:Fallback>
              </mc:AlternateContent>
            </w:r>
            <w:r>
              <w:rPr>
                <w:noProof/>
                <w:lang w:eastAsia="ja-JP" w:bidi="th-TH"/>
              </w:rPr>
              <w:drawing>
                <wp:inline distT="0" distB="0" distL="0" distR="0" wp14:anchorId="6A237920" wp14:editId="6A237921">
                  <wp:extent cx="2245995" cy="1220426"/>
                  <wp:effectExtent l="0" t="0" r="1905" b="0"/>
                  <wp:docPr id="546" name="図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y_k_1_Signal_Y2"/>
                          <pic:cNvPicPr>
                            <a:picLocks noChangeAspect="1" noChangeArrowheads="1"/>
                          </pic:cNvPicPr>
                        </pic:nvPicPr>
                        <pic:blipFill>
                          <a:blip r:embed="rId557">
                            <a:extLst>
                              <a:ext uri="{28A0092B-C50C-407E-A947-70E740481C1C}">
                                <a14:useLocalDpi xmlns:a14="http://schemas.microsoft.com/office/drawing/2010/main" val="0"/>
                              </a:ext>
                            </a:extLst>
                          </a:blip>
                          <a:stretch>
                            <a:fillRect/>
                          </a:stretch>
                        </pic:blipFill>
                        <pic:spPr bwMode="auto">
                          <a:xfrm>
                            <a:off x="0" y="0"/>
                            <a:ext cx="2245995" cy="1220426"/>
                          </a:xfrm>
                          <a:prstGeom prst="rect">
                            <a:avLst/>
                          </a:prstGeom>
                          <a:noFill/>
                          <a:ln>
                            <a:noFill/>
                          </a:ln>
                        </pic:spPr>
                      </pic:pic>
                    </a:graphicData>
                  </a:graphic>
                </wp:inline>
              </w:drawing>
            </w:r>
          </w:p>
          <w:p w14:paraId="6A2370EE" w14:textId="77777777" w:rsidR="001236EF" w:rsidRPr="007F21FE" w:rsidRDefault="001236EF" w:rsidP="001236EF">
            <w:pPr>
              <w:rPr>
                <w:rFonts w:cs="Arial"/>
              </w:rPr>
            </w:pPr>
          </w:p>
        </w:tc>
        <w:tc>
          <w:tcPr>
            <w:tcW w:w="4030" w:type="dxa"/>
            <w:shd w:val="clear" w:color="auto" w:fill="auto"/>
          </w:tcPr>
          <w:p w14:paraId="6A2370EF" w14:textId="77777777" w:rsidR="001236EF" w:rsidRDefault="00592A19" w:rsidP="001236EF">
            <w:pPr>
              <w:rPr>
                <w:rFonts w:cs="Arial"/>
                <w:noProof/>
                <w:color w:val="FF0000"/>
              </w:rPr>
            </w:pPr>
            <w:r>
              <w:rPr>
                <w:noProof/>
                <w:lang w:eastAsia="ja-JP" w:bidi="th-TH"/>
              </w:rPr>
              <mc:AlternateContent>
                <mc:Choice Requires="wps">
                  <w:drawing>
                    <wp:anchor distT="0" distB="0" distL="114300" distR="114300" simplePos="0" relativeHeight="251658278" behindDoc="0" locked="0" layoutInCell="1" allowOverlap="1" wp14:anchorId="6A237922" wp14:editId="6A237923">
                      <wp:simplePos x="0" y="0"/>
                      <wp:positionH relativeFrom="column">
                        <wp:posOffset>843805</wp:posOffset>
                      </wp:positionH>
                      <wp:positionV relativeFrom="paragraph">
                        <wp:posOffset>637815</wp:posOffset>
                      </wp:positionV>
                      <wp:extent cx="314297" cy="2369489"/>
                      <wp:effectExtent l="38100" t="19050" r="48260" b="50165"/>
                      <wp:wrapNone/>
                      <wp:docPr id="2576" name="直線コネクタ 2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297" cy="2369489"/>
                              </a:xfrm>
                              <a:prstGeom prst="line">
                                <a:avLst/>
                              </a:prstGeom>
                              <a:noFill/>
                              <a:ln w="19050">
                                <a:solidFill>
                                  <a:srgbClr val="008000"/>
                                </a:solidFill>
                                <a:round/>
                                <a:headEnd type="oval" w="sm" len="sm"/>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9508E0" id="直線コネクタ 2576" o:spid="_x0000_s1026" style="position:absolute;flip:x;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45pt,50.2pt" to="91.2pt,2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" strokecolor="green" strokeweight="1.5pt">
                      <v:stroke startarrow="oval" startarrowwidth="narrow" startarrowlength="short" endarrow="block"/>
                    </v:line>
                  </w:pict>
                </mc:Fallback>
              </mc:AlternateContent>
            </w:r>
            <w:r>
              <w:rPr>
                <w:noProof/>
                <w:lang w:eastAsia="ja-JP" w:bidi="th-TH"/>
              </w:rPr>
              <mc:AlternateContent>
                <mc:Choice Requires="wps">
                  <w:drawing>
                    <wp:anchor distT="0" distB="0" distL="114300" distR="114300" simplePos="0" relativeHeight="251658273" behindDoc="0" locked="0" layoutInCell="1" allowOverlap="1" wp14:anchorId="6A237924" wp14:editId="6A237925">
                      <wp:simplePos x="0" y="0"/>
                      <wp:positionH relativeFrom="column">
                        <wp:posOffset>645021</wp:posOffset>
                      </wp:positionH>
                      <wp:positionV relativeFrom="paragraph">
                        <wp:posOffset>637816</wp:posOffset>
                      </wp:positionV>
                      <wp:extent cx="76890" cy="683812"/>
                      <wp:effectExtent l="38100" t="19050" r="37465" b="59690"/>
                      <wp:wrapNone/>
                      <wp:docPr id="2575" name="直線コネクタ 2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890" cy="683812"/>
                              </a:xfrm>
                              <a:prstGeom prst="line">
                                <a:avLst/>
                              </a:prstGeom>
                              <a:noFill/>
                              <a:ln w="19050">
                                <a:solidFill>
                                  <a:srgbClr val="008000"/>
                                </a:solidFill>
                                <a:round/>
                                <a:headEnd type="oval" w="sm" len="sm"/>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84386CE" id="直線コネクタ 2575" o:spid="_x0000_s1026" style="position:absolute;flip:x;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8pt,50.2pt" to="56.85pt,1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" strokecolor="green" strokeweight="1.5pt">
                      <v:stroke startarrow="oval" startarrowwidth="narrow" startarrowlength="short" endarrow="block"/>
                    </v:line>
                  </w:pict>
                </mc:Fallback>
              </mc:AlternateContent>
            </w:r>
            <w:r w:rsidR="006A702C">
              <w:rPr>
                <w:noProof/>
                <w:color w:val="FF0000"/>
                <w:lang w:eastAsia="ja-JP" w:bidi="th-TH"/>
              </w:rPr>
              <w:drawing>
                <wp:inline distT="0" distB="0" distL="0" distR="0" wp14:anchorId="6A237926" wp14:editId="6A237927">
                  <wp:extent cx="2179955" cy="877570"/>
                  <wp:effectExtent l="0" t="0" r="0" b="0"/>
                  <wp:docPr id="547" name="図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179955" cy="877570"/>
                          </a:xfrm>
                          <a:prstGeom prst="rect">
                            <a:avLst/>
                          </a:prstGeom>
                          <a:noFill/>
                          <a:ln>
                            <a:noFill/>
                          </a:ln>
                        </pic:spPr>
                      </pic:pic>
                    </a:graphicData>
                  </a:graphic>
                </wp:inline>
              </w:drawing>
            </w:r>
          </w:p>
          <w:p w14:paraId="6A2370F0" w14:textId="77777777" w:rsidR="001236EF" w:rsidRDefault="001236EF" w:rsidP="001236EF">
            <w:pPr>
              <w:rPr>
                <w:rFonts w:cs="Arial"/>
                <w:color w:val="FF0000"/>
              </w:rPr>
            </w:pPr>
          </w:p>
          <w:p w14:paraId="6A2370F1" w14:textId="77777777" w:rsidR="001236EF" w:rsidRPr="007F21FE" w:rsidRDefault="001236EF" w:rsidP="001236EF">
            <w:pPr>
              <w:rPr>
                <w:rFonts w:cs="Arial"/>
              </w:rPr>
            </w:pPr>
            <w:r>
              <w:rPr>
                <w:rFonts w:cs="Arial"/>
              </w:rPr>
              <w:t>Signal line properties setting</w:t>
            </w:r>
          </w:p>
          <w:p w14:paraId="6A2370F2" w14:textId="77777777" w:rsidR="001236EF" w:rsidRDefault="006A702C" w:rsidP="001236EF">
            <w:pPr>
              <w:rPr>
                <w:rFonts w:cs="Arial"/>
                <w:noProof/>
                <w:color w:val="FF0000"/>
              </w:rPr>
            </w:pPr>
            <w:r>
              <w:rPr>
                <w:noProof/>
                <w:lang w:eastAsia="ja-JP" w:bidi="th-TH"/>
              </w:rPr>
              <mc:AlternateContent>
                <mc:Choice Requires="wps">
                  <w:drawing>
                    <wp:anchor distT="0" distB="0" distL="114300" distR="114300" simplePos="0" relativeHeight="251658275" behindDoc="0" locked="0" layoutInCell="1" allowOverlap="1" wp14:anchorId="6A237928" wp14:editId="6A237929">
                      <wp:simplePos x="0" y="0"/>
                      <wp:positionH relativeFrom="column">
                        <wp:posOffset>40723</wp:posOffset>
                      </wp:positionH>
                      <wp:positionV relativeFrom="paragraph">
                        <wp:posOffset>151959</wp:posOffset>
                      </wp:positionV>
                      <wp:extent cx="1475105" cy="190832"/>
                      <wp:effectExtent l="19050" t="19050" r="10795" b="19050"/>
                      <wp:wrapNone/>
                      <wp:docPr id="2574" name="正方形/長方形 2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5105" cy="190832"/>
                              </a:xfrm>
                              <a:prstGeom prst="rect">
                                <a:avLst/>
                              </a:prstGeom>
                              <a:noFill/>
                              <a:ln w="2857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A9270" id="正方形/長方形 2574" o:spid="_x0000_s1026" style="position:absolute;margin-left:3.2pt;margin-top:11.95pt;width:116.15pt;height:15.0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" filled="f" strokecolor="red" strokeweight="2.25pt"/>
                  </w:pict>
                </mc:Fallback>
              </mc:AlternateContent>
            </w:r>
            <w:r>
              <w:rPr>
                <w:noProof/>
                <w:color w:val="FF0000"/>
                <w:lang w:eastAsia="ja-JP" w:bidi="th-TH"/>
              </w:rPr>
              <w:drawing>
                <wp:inline distT="0" distB="0" distL="0" distR="0" wp14:anchorId="6A23792A" wp14:editId="6A23792B">
                  <wp:extent cx="2136140" cy="823681"/>
                  <wp:effectExtent l="0" t="0" r="0" b="0"/>
                  <wp:docPr id="548" name="図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y_k_1_Signal_N1"/>
                          <pic:cNvPicPr>
                            <a:picLocks noChangeAspect="1" noChangeArrowheads="1"/>
                          </pic:cNvPicPr>
                        </pic:nvPicPr>
                        <pic:blipFill>
                          <a:blip r:embed="rId559">
                            <a:extLst>
                              <a:ext uri="{28A0092B-C50C-407E-A947-70E740481C1C}">
                                <a14:useLocalDpi xmlns:a14="http://schemas.microsoft.com/office/drawing/2010/main" val="0"/>
                              </a:ext>
                            </a:extLst>
                          </a:blip>
                          <a:stretch>
                            <a:fillRect/>
                          </a:stretch>
                        </pic:blipFill>
                        <pic:spPr bwMode="auto">
                          <a:xfrm>
                            <a:off x="0" y="0"/>
                            <a:ext cx="2136140" cy="823681"/>
                          </a:xfrm>
                          <a:prstGeom prst="rect">
                            <a:avLst/>
                          </a:prstGeom>
                          <a:noFill/>
                          <a:ln>
                            <a:noFill/>
                          </a:ln>
                        </pic:spPr>
                      </pic:pic>
                    </a:graphicData>
                  </a:graphic>
                </wp:inline>
              </w:drawing>
            </w:r>
          </w:p>
          <w:p w14:paraId="6A2370F3" w14:textId="77777777" w:rsidR="001236EF" w:rsidRPr="00CB3F77" w:rsidRDefault="001236EF" w:rsidP="001236EF">
            <w:pPr>
              <w:rPr>
                <w:rFonts w:cs="Arial"/>
                <w:color w:val="FF0000"/>
              </w:rPr>
            </w:pPr>
          </w:p>
          <w:p w14:paraId="6A2370F4" w14:textId="77777777" w:rsidR="001236EF" w:rsidRPr="007F21FE" w:rsidRDefault="001236EF" w:rsidP="001236EF">
            <w:pPr>
              <w:rPr>
                <w:rFonts w:cs="Arial"/>
              </w:rPr>
            </w:pPr>
            <w:r>
              <w:rPr>
                <w:rFonts w:cs="Arial"/>
              </w:rPr>
              <w:t>Unit Delay properties setting</w:t>
            </w:r>
          </w:p>
          <w:p w14:paraId="6A2370F5" w14:textId="77777777" w:rsidR="001236EF" w:rsidRPr="00CB3F77" w:rsidRDefault="006A702C" w:rsidP="001236EF">
            <w:pPr>
              <w:rPr>
                <w:rFonts w:cs="Arial"/>
                <w:color w:val="FF0000"/>
              </w:rPr>
            </w:pPr>
            <w:r>
              <w:rPr>
                <w:noProof/>
                <w:lang w:eastAsia="ja-JP" w:bidi="th-TH"/>
              </w:rPr>
              <mc:AlternateContent>
                <mc:Choice Requires="wps">
                  <w:drawing>
                    <wp:anchor distT="0" distB="0" distL="114300" distR="114300" simplePos="0" relativeHeight="251658279" behindDoc="0" locked="0" layoutInCell="1" allowOverlap="1" wp14:anchorId="6A23792C" wp14:editId="6A23792D">
                      <wp:simplePos x="0" y="0"/>
                      <wp:positionH relativeFrom="column">
                        <wp:posOffset>40723</wp:posOffset>
                      </wp:positionH>
                      <wp:positionV relativeFrom="paragraph">
                        <wp:posOffset>419790</wp:posOffset>
                      </wp:positionV>
                      <wp:extent cx="1685676" cy="402397"/>
                      <wp:effectExtent l="19050" t="19050" r="10160" b="17145"/>
                      <wp:wrapNone/>
                      <wp:docPr id="2573" name="正方形/長方形 2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676" cy="402397"/>
                              </a:xfrm>
                              <a:prstGeom prst="rect">
                                <a:avLst/>
                              </a:prstGeom>
                              <a:noFill/>
                              <a:ln w="2857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1FA1C" id="正方形/長方形 2573" o:spid="_x0000_s1026" style="position:absolute;margin-left:3.2pt;margin-top:33.05pt;width:132.75pt;height:31.7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" filled="f" strokecolor="red" strokeweight="2.25pt"/>
                  </w:pict>
                </mc:Fallback>
              </mc:AlternateContent>
            </w:r>
            <w:r>
              <w:rPr>
                <w:noProof/>
                <w:color w:val="FF0000"/>
                <w:lang w:eastAsia="ja-JP" w:bidi="th-TH"/>
              </w:rPr>
              <w:drawing>
                <wp:inline distT="0" distB="0" distL="0" distR="0" wp14:anchorId="6A23792E" wp14:editId="6A23792F">
                  <wp:extent cx="2267585" cy="889811"/>
                  <wp:effectExtent l="0" t="0" r="0" b="5715"/>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y_k_1_Signal_N2"/>
                          <pic:cNvPicPr>
                            <a:picLocks noChangeAspect="1" noChangeArrowheads="1"/>
                          </pic:cNvPicPr>
                        </pic:nvPicPr>
                        <pic:blipFill>
                          <a:blip r:embed="rId560">
                            <a:extLst>
                              <a:ext uri="{28A0092B-C50C-407E-A947-70E740481C1C}">
                                <a14:useLocalDpi xmlns:a14="http://schemas.microsoft.com/office/drawing/2010/main" val="0"/>
                              </a:ext>
                            </a:extLst>
                          </a:blip>
                          <a:stretch>
                            <a:fillRect/>
                          </a:stretch>
                        </pic:blipFill>
                        <pic:spPr bwMode="auto">
                          <a:xfrm>
                            <a:off x="0" y="0"/>
                            <a:ext cx="2267585" cy="889811"/>
                          </a:xfrm>
                          <a:prstGeom prst="rect">
                            <a:avLst/>
                          </a:prstGeom>
                          <a:noFill/>
                          <a:ln>
                            <a:noFill/>
                          </a:ln>
                        </pic:spPr>
                      </pic:pic>
                    </a:graphicData>
                  </a:graphic>
                </wp:inline>
              </w:drawing>
            </w:r>
          </w:p>
        </w:tc>
      </w:tr>
    </w:tbl>
    <w:p w14:paraId="47534ED4" w14:textId="77777777" w:rsidR="00DD3953" w:rsidRDefault="00DD3953" w:rsidP="00DD62A7">
      <w:pPr>
        <w:ind w:leftChars="142" w:left="284" w:firstLineChars="71" w:firstLine="142"/>
      </w:pPr>
    </w:p>
    <w:p w14:paraId="6A2370FB" w14:textId="76642CC0" w:rsidR="001236EF" w:rsidRPr="009A2C41" w:rsidRDefault="001236EF" w:rsidP="00DD62A7">
      <w:pPr>
        <w:ind w:leftChars="142" w:left="284" w:firstLineChars="71" w:firstLine="142"/>
      </w:pPr>
      <w:r>
        <w:t xml:space="preserve">Signal objects </w:t>
      </w:r>
      <w:r w:rsidR="00933A7A">
        <w:t>that are</w:t>
      </w:r>
      <w:r>
        <w:t xml:space="preserve"> defined in </w:t>
      </w:r>
      <w:r w:rsidR="00933A7A">
        <w:t>the W</w:t>
      </w:r>
      <w:r>
        <w:t xml:space="preserve">orkspace can be automatically associated with signal objects and signal names of the same name by using </w:t>
      </w:r>
      <w:proofErr w:type="spellStart"/>
      <w:r w:rsidRPr="00933A7A">
        <w:rPr>
          <w:rFonts w:ascii="Courier New" w:hAnsi="Courier New" w:cs="Courier New"/>
        </w:rPr>
        <w:t>disableimplicitsignalresolution</w:t>
      </w:r>
      <w:proofErr w:type="spellEnd"/>
      <w:r w:rsidRPr="00933A7A">
        <w:rPr>
          <w:rFonts w:ascii="Courier New" w:hAnsi="Courier New" w:cs="Courier New"/>
        </w:rPr>
        <w:t xml:space="preserve"> (model name</w:t>
      </w:r>
      <w:r>
        <w:t xml:space="preserve">. However, for state variables inside the block, they </w:t>
      </w:r>
      <w:r w:rsidR="00933A7A">
        <w:t>are</w:t>
      </w:r>
      <w:r>
        <w:t xml:space="preserve"> associated with the state variables inside the block and the signal name of the same name. If a globally set signal is associated with </w:t>
      </w:r>
      <w:r w:rsidR="00933A7A">
        <w:t>two</w:t>
      </w:r>
      <w:r>
        <w:t xml:space="preserve"> variables at the same time, it is better to perform settings so that the state variables inside a block and the signal label on the signal line have different names, </w:t>
      </w:r>
      <w:r w:rsidR="00933A7A">
        <w:t>otherwise</w:t>
      </w:r>
      <w:r>
        <w:t xml:space="preserve"> the model </w:t>
      </w:r>
      <w:r w:rsidR="00933A7A">
        <w:t>cannot be simulated</w:t>
      </w:r>
      <w:r>
        <w:t>.</w:t>
      </w:r>
    </w:p>
    <w:p w14:paraId="6A2370FC" w14:textId="77777777" w:rsidR="001236EF" w:rsidRPr="00837711" w:rsidRDefault="001236EF" w:rsidP="001236EF"/>
    <w:p w14:paraId="6A2370FD" w14:textId="786EE7B2" w:rsidR="001236EF" w:rsidRPr="007F7CA0" w:rsidRDefault="00933A7A" w:rsidP="00503FB2">
      <w:pPr>
        <w:pStyle w:val="Heading4"/>
      </w:pPr>
      <w:bookmarkStart w:id="660" w:name="_Toc395186489"/>
      <w:bookmarkStart w:id="661" w:name="_Toc416089744"/>
      <w:r>
        <w:t>B</w:t>
      </w:r>
      <w:r w:rsidR="001236EF">
        <w:t xml:space="preserve">lock </w:t>
      </w:r>
      <w:r w:rsidR="00726557">
        <w:t>W</w:t>
      </w:r>
      <w:r>
        <w:t>hose</w:t>
      </w:r>
      <w:r w:rsidR="001236EF">
        <w:t xml:space="preserve"> </w:t>
      </w:r>
      <w:r w:rsidR="00726557">
        <w:t>E</w:t>
      </w:r>
      <w:r w:rsidR="001236EF">
        <w:t xml:space="preserve">xternal </w:t>
      </w:r>
      <w:r w:rsidR="00726557">
        <w:t>I</w:t>
      </w:r>
      <w:r w:rsidR="001236EF">
        <w:t xml:space="preserve">nput </w:t>
      </w:r>
      <w:r w:rsidR="00726557">
        <w:t>V</w:t>
      </w:r>
      <w:r w:rsidR="001236EF">
        <w:t xml:space="preserve">alue is the </w:t>
      </w:r>
      <w:r w:rsidR="00726557">
        <w:t>I</w:t>
      </w:r>
      <w:r w:rsidR="001236EF">
        <w:t xml:space="preserve">nitial </w:t>
      </w:r>
      <w:r w:rsidR="00726557">
        <w:t>V</w:t>
      </w:r>
      <w:r w:rsidR="001236EF">
        <w:t>alue</w:t>
      </w:r>
      <w:bookmarkEnd w:id="660"/>
      <w:bookmarkEnd w:id="661"/>
    </w:p>
    <w:p w14:paraId="6A2370FE" w14:textId="77777777" w:rsidR="00EE7BA6" w:rsidRDefault="006A702C" w:rsidP="00EE7BA6">
      <w:pPr>
        <w:ind w:leftChars="142" w:left="284" w:firstLineChars="71" w:firstLine="142"/>
        <w:rPr>
          <w:rFonts w:cs="Arial"/>
          <w:color w:val="FF0000"/>
        </w:rPr>
      </w:pPr>
      <w:r>
        <w:rPr>
          <w:noProof/>
          <w:lang w:eastAsia="ja-JP" w:bidi="th-TH"/>
        </w:rPr>
        <mc:AlternateContent>
          <mc:Choice Requires="wpc">
            <w:drawing>
              <wp:inline distT="0" distB="0" distL="0" distR="0" wp14:anchorId="6A237934" wp14:editId="6A237935">
                <wp:extent cx="5143500" cy="2514600"/>
                <wp:effectExtent l="0" t="0" r="0" b="0"/>
                <wp:docPr id="940" name="キャンバス 434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554" name="Picture 3165"/>
                          <pic:cNvPicPr>
                            <a:picLocks noChangeAspect="1" noChangeArrowheads="1"/>
                          </pic:cNvPicPr>
                        </pic:nvPicPr>
                        <pic:blipFill>
                          <a:blip r:embed="rId561">
                            <a:extLst>
                              <a:ext uri="{28A0092B-C50C-407E-A947-70E740481C1C}">
                                <a14:useLocalDpi xmlns:a14="http://schemas.microsoft.com/office/drawing/2010/main" val="0"/>
                              </a:ext>
                            </a:extLst>
                          </a:blip>
                          <a:stretch>
                            <a:fillRect/>
                          </a:stretch>
                        </pic:blipFill>
                        <pic:spPr bwMode="auto">
                          <a:xfrm>
                            <a:off x="2666900" y="235408"/>
                            <a:ext cx="2350600" cy="2035483"/>
                          </a:xfrm>
                          <a:prstGeom prst="rect">
                            <a:avLst/>
                          </a:prstGeom>
                          <a:noFill/>
                          <a:extLst>
                            <a:ext uri="{909E8E84-426E-40DD-AFC4-6F175D3DCCD1}">
                              <a14:hiddenFill xmlns:a14="http://schemas.microsoft.com/office/drawing/2010/main">
                                <a:solidFill>
                                  <a:srgbClr val="FFFFFF"/>
                                </a:solidFill>
                              </a14:hiddenFill>
                            </a:ext>
                          </a:extLst>
                        </pic:spPr>
                      </pic:pic>
                      <wps:wsp>
                        <wps:cNvPr id="555" name="Rectangle 3166"/>
                        <wps:cNvSpPr>
                          <a:spLocks noChangeArrowheads="1"/>
                        </wps:cNvSpPr>
                        <wps:spPr bwMode="auto">
                          <a:xfrm>
                            <a:off x="2730600" y="1142800"/>
                            <a:ext cx="889000" cy="2289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Text Box 3164"/>
                        <wps:cNvSpPr txBox="1">
                          <a:spLocks noChangeArrowheads="1"/>
                        </wps:cNvSpPr>
                        <wps:spPr bwMode="auto">
                          <a:xfrm>
                            <a:off x="126600" y="228800"/>
                            <a:ext cx="2032100" cy="1028800"/>
                          </a:xfrm>
                          <a:prstGeom prst="rect">
                            <a:avLst/>
                          </a:prstGeom>
                          <a:solidFill>
                            <a:srgbClr val="FFFFFF"/>
                          </a:solidFill>
                          <a:ln w="9525">
                            <a:solidFill>
                              <a:srgbClr val="000000"/>
                            </a:solidFill>
                            <a:miter lim="800000"/>
                            <a:headEnd/>
                            <a:tailEnd/>
                          </a:ln>
                        </wps:spPr>
                        <wps:txbx>
                          <w:txbxContent>
                            <w:p w14:paraId="6A237AC9" w14:textId="77777777" w:rsidR="00446663" w:rsidRPr="00460D17" w:rsidRDefault="00446663" w:rsidP="001236EF">
                              <w:r>
                                <w:rPr>
                                  <w:noProof/>
                                  <w:lang w:eastAsia="ja-JP" w:bidi="th-TH"/>
                                </w:rPr>
                                <w:drawing>
                                  <wp:inline distT="0" distB="0" distL="0" distR="0" wp14:anchorId="6A237AE4" wp14:editId="6A237AE5">
                                    <wp:extent cx="1863944" cy="877491"/>
                                    <wp:effectExtent l="0" t="0" r="3175" b="0"/>
                                    <wp:docPr id="535"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888691" cy="88914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w14:anchorId="6A237934" id="キャンバス 4342" o:spid="_x0000_s1399" editas="canvas" style="width:405pt;height:198pt;mso-position-horizontal-relative:char;mso-position-vertical-relative:line" coordsize="51435,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">
                <v:shape id="_x0000_s1400" type="#_x0000_t75" style="position:absolute;width:51435;height:25146;visibility:visible;mso-wrap-style:square">
                  <v:fill o:detectmouseclick="t"/>
                  <v:path o:connecttype="none"/>
                </v:shape>
                <v:shape id="Picture 3165" o:spid="_x0000_s1401" type="#_x0000_t75" style="position:absolute;left:26669;top:2354;width:23506;height:20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">
                  <v:imagedata r:id="rId563" o:title=""/>
                </v:shape>
                <v:rect id="Rectangle 3166" o:spid="_x0000_s1402" style="position:absolute;left:27306;top:11428;width:8890;height:2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" filled="f" strokecolor="red" strokeweight="2.25pt"/>
                <v:shape id="Text Box 3164" o:spid="_x0000_s1403" type="#_x0000_t202" style="position:absolute;left:1266;top:2288;width:20321;height:10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">
                  <v:textbox>
                    <w:txbxContent>
                      <w:p w14:paraId="6A237AC9" w14:textId="77777777" w:rsidR="00446663" w:rsidRPr="00460D17" w:rsidRDefault="00446663" w:rsidP="001236EF">
                        <w:r>
                          <w:rPr>
                            <w:noProof/>
                            <w:lang w:eastAsia="ja-JP" w:bidi="th-TH"/>
                          </w:rPr>
                          <w:drawing>
                            <wp:inline distT="0" distB="0" distL="0" distR="0" wp14:anchorId="6A237AE4" wp14:editId="6A237AE5">
                              <wp:extent cx="1863944" cy="877491"/>
                              <wp:effectExtent l="0" t="0" r="3175" b="0"/>
                              <wp:docPr id="535"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888691" cy="889141"/>
                                      </a:xfrm>
                                      <a:prstGeom prst="rect">
                                        <a:avLst/>
                                      </a:prstGeom>
                                      <a:noFill/>
                                      <a:ln>
                                        <a:noFill/>
                                      </a:ln>
                                    </pic:spPr>
                                  </pic:pic>
                                </a:graphicData>
                              </a:graphic>
                            </wp:inline>
                          </w:drawing>
                        </w:r>
                      </w:p>
                    </w:txbxContent>
                  </v:textbox>
                </v:shape>
                <w10:anchorlock/>
              </v:group>
            </w:pict>
          </mc:Fallback>
        </mc:AlternateContent>
      </w:r>
    </w:p>
    <w:p w14:paraId="6A2370FF" w14:textId="77777777" w:rsidR="00EE7BA6" w:rsidRDefault="00EE7BA6" w:rsidP="00EE7BA6">
      <w:pPr>
        <w:ind w:leftChars="142" w:left="284" w:firstLineChars="71" w:firstLine="142"/>
        <w:rPr>
          <w:rFonts w:cs="Arial"/>
          <w:color w:val="FF0000"/>
        </w:rPr>
      </w:pPr>
    </w:p>
    <w:p w14:paraId="6A237101" w14:textId="4C28ACAC" w:rsidR="00EE7BA6" w:rsidRDefault="00933A7A" w:rsidP="00EE7BA6">
      <w:pPr>
        <w:pStyle w:val="ListParagraph"/>
        <w:ind w:leftChars="0" w:left="567" w:firstLineChars="71" w:firstLine="142"/>
      </w:pPr>
      <w:r>
        <w:t>When</w:t>
      </w:r>
      <w:r w:rsidR="001236EF">
        <w:t xml:space="preserve"> setting the initial value </w:t>
      </w:r>
      <w:r>
        <w:t>during</w:t>
      </w:r>
      <w:r w:rsidR="001236EF">
        <w:t xml:space="preserve"> initialization, the </w:t>
      </w:r>
      <w:proofErr w:type="spellStart"/>
      <w:r w:rsidR="001236EF" w:rsidRPr="00933A7A">
        <w:rPr>
          <w:rFonts w:ascii="Courier New" w:hAnsi="Courier New" w:cs="Courier New"/>
        </w:rPr>
        <w:t>init</w:t>
      </w:r>
      <w:proofErr w:type="spellEnd"/>
      <w:r w:rsidR="001236EF">
        <w:t xml:space="preserve"> function is called to set the signal </w:t>
      </w:r>
      <w:r>
        <w:t xml:space="preserve">to </w:t>
      </w:r>
      <w:r w:rsidR="001236EF">
        <w:t xml:space="preserve">either the value inside </w:t>
      </w:r>
      <w:r>
        <w:t xml:space="preserve">of </w:t>
      </w:r>
      <w:r w:rsidR="001236EF">
        <w:t xml:space="preserve">the block or </w:t>
      </w:r>
      <w:r>
        <w:t xml:space="preserve">to </w:t>
      </w:r>
      <w:r w:rsidR="001236EF">
        <w:t xml:space="preserve">the initial value </w:t>
      </w:r>
      <w:r>
        <w:t xml:space="preserve">that is </w:t>
      </w:r>
      <w:r w:rsidR="001236EF">
        <w:t>defined in the data dictionary.</w:t>
      </w:r>
    </w:p>
    <w:p w14:paraId="6A237102" w14:textId="77777777" w:rsidR="00EE7BA6" w:rsidRDefault="001236EF" w:rsidP="00EE7BA6">
      <w:pPr>
        <w:pStyle w:val="ListParagraph"/>
        <w:ind w:leftChars="0" w:left="567" w:firstLineChars="71" w:firstLine="142"/>
      </w:pPr>
      <w:r>
        <w:lastRenderedPageBreak/>
        <w:t>Next, the step function (the data flow executive function) is executed. Here, the external input value is set as the initial value.</w:t>
      </w:r>
    </w:p>
    <w:p w14:paraId="6A237103" w14:textId="1CF3631B" w:rsidR="00EE7BA6" w:rsidRDefault="001236EF" w:rsidP="00EE7BA6">
      <w:pPr>
        <w:pStyle w:val="ListParagraph"/>
        <w:ind w:leftChars="0" w:left="567" w:firstLineChars="71" w:firstLine="142"/>
      </w:pPr>
      <w:r>
        <w:t xml:space="preserve">When modelling, </w:t>
      </w:r>
      <w:r w:rsidR="00933A7A">
        <w:t xml:space="preserve">be attentive to the </w:t>
      </w:r>
      <w:r>
        <w:t>execution functions and execution timing for initialization.</w:t>
      </w:r>
    </w:p>
    <w:p w14:paraId="6A237104" w14:textId="77777777" w:rsidR="00EE7BA6" w:rsidRPr="00EE7BA6" w:rsidRDefault="00EE7BA6" w:rsidP="00EE7BA6">
      <w:pPr>
        <w:pStyle w:val="ListParagraph"/>
        <w:ind w:leftChars="0" w:left="567" w:firstLineChars="71" w:firstLine="142"/>
      </w:pPr>
    </w:p>
    <w:p w14:paraId="6A237105" w14:textId="77777777" w:rsidR="001236EF" w:rsidRPr="006135BA" w:rsidRDefault="006A702C" w:rsidP="008D44AF">
      <w:pPr>
        <w:pStyle w:val="ListParagraph"/>
        <w:ind w:leftChars="0" w:left="567" w:firstLineChars="71" w:firstLine="114"/>
      </w:pPr>
      <w:r w:rsidRPr="009C27C7">
        <w:rPr>
          <w:noProof/>
          <w:sz w:val="16"/>
          <w:szCs w:val="16"/>
          <w:lang w:eastAsia="ja-JP" w:bidi="th-TH"/>
        </w:rPr>
        <mc:AlternateContent>
          <mc:Choice Requires="wpc">
            <w:drawing>
              <wp:inline distT="0" distB="0" distL="0" distR="0" wp14:anchorId="6A237936" wp14:editId="4E85283A">
                <wp:extent cx="5207000" cy="3086100"/>
                <wp:effectExtent l="0" t="0" r="0" b="0"/>
                <wp:docPr id="900" name="キャンバス 43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44" name="Line 3125"/>
                        <wps:cNvCnPr>
                          <a:cxnSpLocks noChangeShapeType="1"/>
                        </wps:cNvCnPr>
                        <wps:spPr bwMode="auto">
                          <a:xfrm>
                            <a:off x="381000" y="457200"/>
                            <a:ext cx="600" cy="2058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 name="Line 3126"/>
                        <wps:cNvCnPr>
                          <a:cxnSpLocks noChangeShapeType="1"/>
                        </wps:cNvCnPr>
                        <wps:spPr bwMode="auto">
                          <a:xfrm>
                            <a:off x="3428300" y="457200"/>
                            <a:ext cx="700" cy="2057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 name="Line 3127"/>
                        <wps:cNvCnPr>
                          <a:cxnSpLocks noChangeShapeType="1"/>
                        </wps:cNvCnPr>
                        <wps:spPr bwMode="auto">
                          <a:xfrm>
                            <a:off x="1903700" y="457200"/>
                            <a:ext cx="1300" cy="2057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Text Box 3128"/>
                        <wps:cNvSpPr txBox="1">
                          <a:spLocks noChangeArrowheads="1"/>
                        </wps:cNvSpPr>
                        <wps:spPr bwMode="auto">
                          <a:xfrm>
                            <a:off x="254000" y="114300"/>
                            <a:ext cx="1680678" cy="190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CA" w14:textId="77777777" w:rsidR="00446663" w:rsidRDefault="00446663" w:rsidP="001236EF">
                              <w:r>
                                <w:t>Initialization explanation</w:t>
                              </w:r>
                            </w:p>
                          </w:txbxContent>
                        </wps:txbx>
                        <wps:bodyPr rot="0" vert="horz" wrap="square" lIns="74295" tIns="8890" rIns="74295" bIns="8890" anchor="t" anchorCtr="0" upright="1">
                          <a:noAutofit/>
                        </wps:bodyPr>
                      </wps:wsp>
                      <wps:wsp>
                        <wps:cNvPr id="148" name="Line 3129"/>
                        <wps:cNvCnPr>
                          <a:cxnSpLocks noChangeShapeType="1"/>
                        </wps:cNvCnPr>
                        <wps:spPr bwMode="auto">
                          <a:xfrm>
                            <a:off x="317500" y="342200"/>
                            <a:ext cx="1270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Line 3130"/>
                        <wps:cNvCnPr>
                          <a:cxnSpLocks noChangeShapeType="1"/>
                        </wps:cNvCnPr>
                        <wps:spPr bwMode="auto">
                          <a:xfrm flipH="1" flipV="1">
                            <a:off x="317500" y="342900"/>
                            <a:ext cx="635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Line 3131"/>
                        <wps:cNvCnPr>
                          <a:cxnSpLocks noChangeShapeType="1"/>
                        </wps:cNvCnPr>
                        <wps:spPr bwMode="auto">
                          <a:xfrm flipV="1">
                            <a:off x="381600" y="342900"/>
                            <a:ext cx="629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Rectangle 3132"/>
                        <wps:cNvSpPr>
                          <a:spLocks noChangeArrowheads="1"/>
                        </wps:cNvSpPr>
                        <wps:spPr bwMode="auto">
                          <a:xfrm>
                            <a:off x="381000" y="685800"/>
                            <a:ext cx="254000" cy="683200"/>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162" name="Text Box 3133"/>
                        <wps:cNvSpPr txBox="1">
                          <a:spLocks noChangeArrowheads="1"/>
                        </wps:cNvSpPr>
                        <wps:spPr bwMode="auto">
                          <a:xfrm>
                            <a:off x="617200" y="685800"/>
                            <a:ext cx="1397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CB" w14:textId="77777777" w:rsidR="00446663" w:rsidRPr="009C27C7" w:rsidRDefault="00446663" w:rsidP="001236EF">
                              <w:pPr>
                                <w:rPr>
                                  <w:sz w:val="16"/>
                                  <w:szCs w:val="16"/>
                                </w:rPr>
                              </w:pPr>
                              <w:proofErr w:type="spellStart"/>
                              <w:r w:rsidRPr="009C27C7">
                                <w:rPr>
                                  <w:sz w:val="16"/>
                                  <w:szCs w:val="16"/>
                                </w:rPr>
                                <w:t>init</w:t>
                              </w:r>
                              <w:proofErr w:type="spellEnd"/>
                              <w:r w:rsidRPr="009C27C7">
                                <w:rPr>
                                  <w:sz w:val="16"/>
                                  <w:szCs w:val="16"/>
                                </w:rPr>
                                <w:t xml:space="preserve"> function</w:t>
                              </w:r>
                            </w:p>
                            <w:p w14:paraId="6A237ACC" w14:textId="77777777" w:rsidR="00446663" w:rsidRPr="009C27C7" w:rsidRDefault="00446663" w:rsidP="001236EF">
                              <w:pPr>
                                <w:rPr>
                                  <w:sz w:val="16"/>
                                  <w:szCs w:val="16"/>
                                </w:rPr>
                              </w:pPr>
                              <w:r w:rsidRPr="009C27C7">
                                <w:rPr>
                                  <w:sz w:val="16"/>
                                  <w:szCs w:val="16"/>
                                </w:rPr>
                                <w:t>Set the specified initial</w:t>
                              </w:r>
                            </w:p>
                            <w:p w14:paraId="6A237ACD" w14:textId="77777777" w:rsidR="00446663" w:rsidRPr="009C27C7" w:rsidRDefault="00446663" w:rsidP="001236EF">
                              <w:pPr>
                                <w:rPr>
                                  <w:sz w:val="16"/>
                                  <w:szCs w:val="16"/>
                                </w:rPr>
                              </w:pPr>
                              <w:r w:rsidRPr="009C27C7">
                                <w:rPr>
                                  <w:sz w:val="16"/>
                                  <w:szCs w:val="16"/>
                                </w:rPr>
                                <w:t>value to the signal</w:t>
                              </w:r>
                            </w:p>
                          </w:txbxContent>
                        </wps:txbx>
                        <wps:bodyPr rot="0" vert="horz" wrap="square" lIns="74295" tIns="8890" rIns="74295" bIns="8890" anchor="t" anchorCtr="0" upright="1">
                          <a:noAutofit/>
                        </wps:bodyPr>
                      </wps:wsp>
                      <wps:wsp>
                        <wps:cNvPr id="233" name="Rectangle 3134"/>
                        <wps:cNvSpPr>
                          <a:spLocks noChangeArrowheads="1"/>
                        </wps:cNvSpPr>
                        <wps:spPr bwMode="auto">
                          <a:xfrm>
                            <a:off x="635000" y="1369000"/>
                            <a:ext cx="889000" cy="16028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34" name="Text Box 3135"/>
                        <wps:cNvSpPr txBox="1">
                          <a:spLocks noChangeArrowheads="1"/>
                        </wps:cNvSpPr>
                        <wps:spPr bwMode="auto">
                          <a:xfrm>
                            <a:off x="698500" y="1369000"/>
                            <a:ext cx="914400" cy="22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CE" w14:textId="77777777" w:rsidR="00446663" w:rsidRDefault="00446663" w:rsidP="001236EF">
                              <w:r>
                                <w:t>step function</w:t>
                              </w:r>
                            </w:p>
                          </w:txbxContent>
                        </wps:txbx>
                        <wps:bodyPr rot="0" vert="horz" wrap="square" lIns="74295" tIns="8890" rIns="74295" bIns="8890" anchor="t" anchorCtr="0" upright="1">
                          <a:noAutofit/>
                        </wps:bodyPr>
                      </wps:wsp>
                      <wps:wsp>
                        <wps:cNvPr id="253" name="Rectangle 3136"/>
                        <wps:cNvSpPr>
                          <a:spLocks noChangeArrowheads="1"/>
                        </wps:cNvSpPr>
                        <wps:spPr bwMode="auto">
                          <a:xfrm>
                            <a:off x="807700" y="2057400"/>
                            <a:ext cx="144800" cy="457200"/>
                          </a:xfrm>
                          <a:prstGeom prst="rect">
                            <a:avLst/>
                          </a:prstGeom>
                          <a:solidFill>
                            <a:srgbClr val="CCFFFF"/>
                          </a:solidFill>
                          <a:ln w="9525">
                            <a:solidFill>
                              <a:srgbClr val="000000"/>
                            </a:solidFill>
                            <a:miter lim="800000"/>
                            <a:headEnd/>
                            <a:tailEnd/>
                          </a:ln>
                        </wps:spPr>
                        <wps:bodyPr rot="0" vert="horz" wrap="square" lIns="74295" tIns="8890" rIns="74295" bIns="8890" anchor="t" anchorCtr="0" upright="1">
                          <a:noAutofit/>
                        </wps:bodyPr>
                      </wps:wsp>
                      <wps:wsp>
                        <wps:cNvPr id="261" name="Text Box 3137"/>
                        <wps:cNvSpPr txBox="1">
                          <a:spLocks noChangeArrowheads="1"/>
                        </wps:cNvSpPr>
                        <wps:spPr bwMode="auto">
                          <a:xfrm>
                            <a:off x="934700" y="2171000"/>
                            <a:ext cx="913700" cy="45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CF" w14:textId="77777777" w:rsidR="00446663" w:rsidRPr="009C27C7" w:rsidRDefault="00446663" w:rsidP="001236EF">
                              <w:pPr>
                                <w:rPr>
                                  <w:sz w:val="16"/>
                                  <w:szCs w:val="16"/>
                                </w:rPr>
                              </w:pPr>
                              <w:r w:rsidRPr="009C27C7">
                                <w:rPr>
                                  <w:sz w:val="16"/>
                                  <w:szCs w:val="16"/>
                                </w:rPr>
                                <w:t>Set the external input value only for the first time</w:t>
                              </w:r>
                            </w:p>
                          </w:txbxContent>
                        </wps:txbx>
                        <wps:bodyPr rot="0" vert="horz" wrap="square" lIns="74295" tIns="8890" rIns="74295" bIns="8890" anchor="t" anchorCtr="0" upright="1">
                          <a:noAutofit/>
                        </wps:bodyPr>
                      </wps:wsp>
                      <wps:wsp>
                        <wps:cNvPr id="315" name="Rectangle 3138"/>
                        <wps:cNvSpPr>
                          <a:spLocks noChangeArrowheads="1"/>
                        </wps:cNvSpPr>
                        <wps:spPr bwMode="auto">
                          <a:xfrm>
                            <a:off x="1906300" y="1371600"/>
                            <a:ext cx="887700" cy="8045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429" name="Text Box 3139"/>
                        <wps:cNvSpPr txBox="1">
                          <a:spLocks noChangeArrowheads="1"/>
                        </wps:cNvSpPr>
                        <wps:spPr bwMode="auto">
                          <a:xfrm>
                            <a:off x="1879600" y="1371600"/>
                            <a:ext cx="914400" cy="22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0" w14:textId="77777777" w:rsidR="00446663" w:rsidRDefault="00446663" w:rsidP="001236EF">
                              <w:r>
                                <w:t>step function</w:t>
                              </w:r>
                            </w:p>
                          </w:txbxContent>
                        </wps:txbx>
                        <wps:bodyPr rot="0" vert="horz" wrap="square" lIns="74295" tIns="8890" rIns="74295" bIns="8890" anchor="t" anchorCtr="0" upright="1">
                          <a:noAutofit/>
                        </wps:bodyPr>
                      </wps:wsp>
                      <wps:wsp>
                        <wps:cNvPr id="430" name="Line 3140"/>
                        <wps:cNvCnPr>
                          <a:cxnSpLocks noChangeShapeType="1"/>
                        </wps:cNvCnPr>
                        <wps:spPr bwMode="auto">
                          <a:xfrm>
                            <a:off x="381600" y="571500"/>
                            <a:ext cx="1524600" cy="60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4" name="Text Box 3141"/>
                        <wps:cNvSpPr txBox="1">
                          <a:spLocks noChangeArrowheads="1"/>
                        </wps:cNvSpPr>
                        <wps:spPr bwMode="auto">
                          <a:xfrm>
                            <a:off x="635000" y="342900"/>
                            <a:ext cx="1104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1" w14:textId="77777777" w:rsidR="00446663" w:rsidRPr="00EE7BA6" w:rsidRDefault="00446663" w:rsidP="001236EF">
                              <w:pPr>
                                <w:rPr>
                                  <w:rFonts w:cs="Arial"/>
                                </w:rPr>
                              </w:pPr>
                              <w:r>
                                <w:rPr>
                                  <w:rFonts w:cs="Arial"/>
                                </w:rPr>
                                <w:t>1 sampling</w:t>
                              </w:r>
                            </w:p>
                          </w:txbxContent>
                        </wps:txbx>
                        <wps:bodyPr rot="0" vert="horz" wrap="square" lIns="74295" tIns="8890" rIns="74295" bIns="8890" anchor="t" anchorCtr="0" upright="1">
                          <a:noAutofit/>
                        </wps:bodyPr>
                      </wps:wsp>
                      <wps:wsp>
                        <wps:cNvPr id="465" name="Line 3142"/>
                        <wps:cNvCnPr>
                          <a:cxnSpLocks noChangeShapeType="1"/>
                        </wps:cNvCnPr>
                        <wps:spPr bwMode="auto">
                          <a:xfrm>
                            <a:off x="1905000" y="572100"/>
                            <a:ext cx="1524600" cy="60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66" name="Line 3143"/>
                        <wps:cNvCnPr>
                          <a:cxnSpLocks noChangeShapeType="1"/>
                        </wps:cNvCnPr>
                        <wps:spPr bwMode="auto">
                          <a:xfrm>
                            <a:off x="4953600" y="457200"/>
                            <a:ext cx="600" cy="2057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 name="Line 3144"/>
                        <wps:cNvCnPr>
                          <a:cxnSpLocks noChangeShapeType="1"/>
                        </wps:cNvCnPr>
                        <wps:spPr bwMode="auto">
                          <a:xfrm>
                            <a:off x="3429000" y="572100"/>
                            <a:ext cx="1524600" cy="600"/>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487" name="Text Box 3145"/>
                        <wps:cNvSpPr txBox="1">
                          <a:spLocks noChangeArrowheads="1"/>
                        </wps:cNvSpPr>
                        <wps:spPr bwMode="auto">
                          <a:xfrm>
                            <a:off x="2204699" y="114299"/>
                            <a:ext cx="2694559" cy="261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2" w14:textId="77777777" w:rsidR="00446663" w:rsidRDefault="00446663" w:rsidP="001236EF">
                              <w:r>
                                <w:t>Differences in code behavior</w:t>
                              </w:r>
                            </w:p>
                          </w:txbxContent>
                        </wps:txbx>
                        <wps:bodyPr rot="0" vert="horz" wrap="square" lIns="74295" tIns="8890" rIns="74295" bIns="8890" anchor="t" anchorCtr="0" upright="1">
                          <a:noAutofit/>
                        </wps:bodyPr>
                      </wps:wsp>
                      <wps:wsp>
                        <wps:cNvPr id="488" name="AutoShape 3146"/>
                        <wps:cNvCnPr>
                          <a:cxnSpLocks noChangeShapeType="1"/>
                        </wps:cNvCnPr>
                        <wps:spPr bwMode="auto">
                          <a:xfrm rot="16200000" flipH="1">
                            <a:off x="170800" y="1706200"/>
                            <a:ext cx="801400" cy="127000"/>
                          </a:xfrm>
                          <a:prstGeom prst="bentConnector2">
                            <a:avLst/>
                          </a:prstGeom>
                          <a:noFill/>
                          <a:ln w="9525">
                            <a:solidFill>
                              <a:srgbClr val="000000"/>
                            </a:solidFill>
                            <a:miter lim="800000"/>
                            <a:headEnd type="diamond" w="med" len="med"/>
                            <a:tailEnd type="triangle" w="med" len="med"/>
                          </a:ln>
                          <a:extLst>
                            <a:ext uri="{909E8E84-426E-40DD-AFC4-6F175D3DCCD1}">
                              <a14:hiddenFill xmlns:a14="http://schemas.microsoft.com/office/drawing/2010/main">
                                <a:noFill/>
                              </a14:hiddenFill>
                            </a:ext>
                          </a:extLst>
                        </wps:spPr>
                        <wps:bodyPr/>
                      </wps:wsp>
                      <wps:wsp>
                        <wps:cNvPr id="489" name="Rectangle 3147"/>
                        <wps:cNvSpPr>
                          <a:spLocks noChangeArrowheads="1"/>
                        </wps:cNvSpPr>
                        <wps:spPr bwMode="auto">
                          <a:xfrm>
                            <a:off x="952500" y="2514600"/>
                            <a:ext cx="571500" cy="457200"/>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490" name="AutoShape 3148"/>
                        <wps:cNvCnPr>
                          <a:cxnSpLocks noChangeShapeType="1"/>
                        </wps:cNvCnPr>
                        <wps:spPr bwMode="auto">
                          <a:xfrm rot="16200000" flipH="1">
                            <a:off x="802000" y="2592700"/>
                            <a:ext cx="228600" cy="72400"/>
                          </a:xfrm>
                          <a:prstGeom prst="bentConnector2">
                            <a:avLst/>
                          </a:prstGeom>
                          <a:noFill/>
                          <a:ln w="9525">
                            <a:solidFill>
                              <a:srgbClr val="000000"/>
                            </a:solidFill>
                            <a:miter lim="800000"/>
                            <a:headEnd type="diamond" w="med" len="med"/>
                            <a:tailEnd type="triangle" w="med" len="med"/>
                          </a:ln>
                          <a:extLst>
                            <a:ext uri="{909E8E84-426E-40DD-AFC4-6F175D3DCCD1}">
                              <a14:hiddenFill xmlns:a14="http://schemas.microsoft.com/office/drawing/2010/main">
                                <a:noFill/>
                              </a14:hiddenFill>
                            </a:ext>
                          </a:extLst>
                        </wps:spPr>
                        <wps:bodyPr/>
                      </wps:wsp>
                      <wps:wsp>
                        <wps:cNvPr id="499" name="Rectangle 3149"/>
                        <wps:cNvSpPr>
                          <a:spLocks noChangeArrowheads="1"/>
                        </wps:cNvSpPr>
                        <wps:spPr bwMode="auto">
                          <a:xfrm>
                            <a:off x="635000" y="1599500"/>
                            <a:ext cx="172700" cy="455300"/>
                          </a:xfrm>
                          <a:prstGeom prst="rect">
                            <a:avLst/>
                          </a:prstGeom>
                          <a:solidFill>
                            <a:srgbClr val="FFCC99"/>
                          </a:solidFill>
                          <a:ln w="9525">
                            <a:solidFill>
                              <a:srgbClr val="000000"/>
                            </a:solidFill>
                            <a:miter lim="800000"/>
                            <a:headEnd/>
                            <a:tailEnd/>
                          </a:ln>
                        </wps:spPr>
                        <wps:bodyPr rot="0" vert="horz" wrap="square" lIns="74295" tIns="8890" rIns="74295" bIns="8890" anchor="t" anchorCtr="0" upright="1">
                          <a:noAutofit/>
                        </wps:bodyPr>
                      </wps:wsp>
                      <wps:wsp>
                        <wps:cNvPr id="500" name="AutoShape 3150"/>
                        <wps:cNvCnPr>
                          <a:cxnSpLocks noChangeShapeType="1"/>
                        </wps:cNvCnPr>
                        <wps:spPr bwMode="auto">
                          <a:xfrm rot="16200000" flipH="1">
                            <a:off x="648900" y="2127200"/>
                            <a:ext cx="231200" cy="86400"/>
                          </a:xfrm>
                          <a:prstGeom prst="bentConnector2">
                            <a:avLst/>
                          </a:prstGeom>
                          <a:noFill/>
                          <a:ln w="9525">
                            <a:solidFill>
                              <a:srgbClr val="000000"/>
                            </a:solidFill>
                            <a:miter lim="800000"/>
                            <a:headEnd type="diamond" w="med" len="med"/>
                            <a:tailEnd type="triangle" w="med" len="med"/>
                          </a:ln>
                          <a:extLst>
                            <a:ext uri="{909E8E84-426E-40DD-AFC4-6F175D3DCCD1}">
                              <a14:hiddenFill xmlns:a14="http://schemas.microsoft.com/office/drawing/2010/main">
                                <a:noFill/>
                              </a14:hiddenFill>
                            </a:ext>
                          </a:extLst>
                        </wps:spPr>
                        <wps:bodyPr/>
                      </wps:wsp>
                      <wps:wsp>
                        <wps:cNvPr id="501" name="Rectangle 3151"/>
                        <wps:cNvSpPr>
                          <a:spLocks noChangeArrowheads="1"/>
                        </wps:cNvSpPr>
                        <wps:spPr bwMode="auto">
                          <a:xfrm>
                            <a:off x="1903700" y="1718900"/>
                            <a:ext cx="571500" cy="457200"/>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502" name="Rectangle 3152"/>
                        <wps:cNvSpPr>
                          <a:spLocks noChangeArrowheads="1"/>
                        </wps:cNvSpPr>
                        <wps:spPr bwMode="auto">
                          <a:xfrm>
                            <a:off x="3429600" y="1365300"/>
                            <a:ext cx="896000" cy="8051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503" name="Text Box 3153"/>
                        <wps:cNvSpPr txBox="1">
                          <a:spLocks noChangeArrowheads="1"/>
                        </wps:cNvSpPr>
                        <wps:spPr bwMode="auto">
                          <a:xfrm>
                            <a:off x="3411200" y="1365300"/>
                            <a:ext cx="914400" cy="22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3" w14:textId="77777777" w:rsidR="00446663" w:rsidRDefault="00446663" w:rsidP="001236EF">
                              <w:r>
                                <w:t>step function</w:t>
                              </w:r>
                            </w:p>
                          </w:txbxContent>
                        </wps:txbx>
                        <wps:bodyPr rot="0" vert="horz" wrap="square" lIns="74295" tIns="8890" rIns="74295" bIns="8890" anchor="t" anchorCtr="0" upright="1">
                          <a:noAutofit/>
                        </wps:bodyPr>
                      </wps:wsp>
                      <wps:wsp>
                        <wps:cNvPr id="516" name="Rectangle 3154"/>
                        <wps:cNvSpPr>
                          <a:spLocks noChangeArrowheads="1"/>
                        </wps:cNvSpPr>
                        <wps:spPr bwMode="auto">
                          <a:xfrm>
                            <a:off x="3437900" y="1713200"/>
                            <a:ext cx="571500" cy="457200"/>
                          </a:xfrm>
                          <a:prstGeom prst="rect">
                            <a:avLst/>
                          </a:prstGeom>
                          <a:solidFill>
                            <a:srgbClr val="FFFF99"/>
                          </a:solidFill>
                          <a:ln w="9525">
                            <a:solidFill>
                              <a:srgbClr val="000000"/>
                            </a:solidFill>
                            <a:miter lim="800000"/>
                            <a:headEnd/>
                            <a:tailEnd/>
                          </a:ln>
                        </wps:spPr>
                        <wps:bodyPr rot="0" vert="horz" wrap="square" lIns="74295" tIns="8890" rIns="74295" bIns="8890" anchor="t" anchorCtr="0" upright="1">
                          <a:noAutofit/>
                        </wps:bodyPr>
                      </wps:wsp>
                      <wps:wsp>
                        <wps:cNvPr id="517" name="Text Box 3155"/>
                        <wps:cNvSpPr txBox="1">
                          <a:spLocks noChangeArrowheads="1"/>
                        </wps:cNvSpPr>
                        <wps:spPr bwMode="auto">
                          <a:xfrm>
                            <a:off x="807700" y="1599500"/>
                            <a:ext cx="1096000" cy="57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4" w14:textId="77777777" w:rsidR="00446663" w:rsidRPr="009C27C7" w:rsidRDefault="00446663" w:rsidP="001236EF">
                              <w:pPr>
                                <w:rPr>
                                  <w:sz w:val="16"/>
                                  <w:szCs w:val="16"/>
                                </w:rPr>
                              </w:pPr>
                              <w:r w:rsidRPr="009C27C7">
                                <w:rPr>
                                  <w:sz w:val="16"/>
                                  <w:szCs w:val="16"/>
                                </w:rPr>
                                <w:t>Required computation to compute external input value</w:t>
                              </w:r>
                            </w:p>
                          </w:txbxContent>
                        </wps:txbx>
                        <wps:bodyPr rot="0" vert="horz" wrap="square" lIns="74295" tIns="8890" rIns="74295" bIns="8890" anchor="t" anchorCtr="0" upright="1">
                          <a:noAutofit/>
                        </wps:bodyPr>
                      </wps:wsp>
                      <wps:wsp>
                        <wps:cNvPr id="523" name="Rectangle 3156"/>
                        <wps:cNvSpPr>
                          <a:spLocks noChangeArrowheads="1"/>
                        </wps:cNvSpPr>
                        <wps:spPr bwMode="auto">
                          <a:xfrm>
                            <a:off x="2204700" y="2288500"/>
                            <a:ext cx="190500" cy="341600"/>
                          </a:xfrm>
                          <a:prstGeom prst="rect">
                            <a:avLst/>
                          </a:prstGeom>
                          <a:solidFill>
                            <a:srgbClr val="CCFFFF"/>
                          </a:solidFill>
                          <a:ln w="9525">
                            <a:solidFill>
                              <a:srgbClr val="000000"/>
                            </a:solidFill>
                            <a:miter lim="800000"/>
                            <a:headEnd/>
                            <a:tailEnd/>
                          </a:ln>
                        </wps:spPr>
                        <wps:bodyPr rot="0" vert="horz" wrap="square" lIns="74295" tIns="8890" rIns="74295" bIns="8890" anchor="t" anchorCtr="0" upright="1">
                          <a:noAutofit/>
                        </wps:bodyPr>
                      </wps:wsp>
                      <wps:wsp>
                        <wps:cNvPr id="524" name="Text Box 3157"/>
                        <wps:cNvSpPr txBox="1">
                          <a:spLocks noChangeArrowheads="1"/>
                        </wps:cNvSpPr>
                        <wps:spPr bwMode="auto">
                          <a:xfrm>
                            <a:off x="2395200" y="2285300"/>
                            <a:ext cx="913700" cy="45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5" w14:textId="77777777" w:rsidR="00446663" w:rsidRPr="009C27C7" w:rsidRDefault="00446663" w:rsidP="001236EF">
                              <w:pPr>
                                <w:rPr>
                                  <w:sz w:val="16"/>
                                  <w:szCs w:val="16"/>
                                </w:rPr>
                              </w:pPr>
                              <w:r w:rsidRPr="009C27C7">
                                <w:rPr>
                                  <w:sz w:val="16"/>
                                  <w:szCs w:val="16"/>
                                </w:rPr>
                                <w:t>Do not execute</w:t>
                              </w:r>
                            </w:p>
                            <w:p w14:paraId="6A237AD6" w14:textId="77777777" w:rsidR="00446663" w:rsidRPr="009C27C7" w:rsidRDefault="00446663" w:rsidP="001236EF">
                              <w:pPr>
                                <w:rPr>
                                  <w:sz w:val="16"/>
                                  <w:szCs w:val="16"/>
                                </w:rPr>
                              </w:pPr>
                              <w:r w:rsidRPr="009C27C7">
                                <w:rPr>
                                  <w:sz w:val="16"/>
                                  <w:szCs w:val="16"/>
                                </w:rPr>
                                <w:t>after the second time</w:t>
                              </w:r>
                            </w:p>
                          </w:txbxContent>
                        </wps:txbx>
                        <wps:bodyPr rot="0" vert="horz" wrap="square" lIns="74295" tIns="8890" rIns="74295" bIns="8890" anchor="t" anchorCtr="0" upright="1">
                          <a:noAutofit/>
                        </wps:bodyPr>
                      </wps:wsp>
                      <wps:wsp>
                        <wps:cNvPr id="527" name="Rectangle 3158"/>
                        <wps:cNvSpPr>
                          <a:spLocks noChangeArrowheads="1"/>
                        </wps:cNvSpPr>
                        <wps:spPr bwMode="auto">
                          <a:xfrm>
                            <a:off x="2014200" y="2288500"/>
                            <a:ext cx="190500" cy="340400"/>
                          </a:xfrm>
                          <a:prstGeom prst="rect">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528" name="Text Box 3159"/>
                        <wps:cNvSpPr txBox="1">
                          <a:spLocks noChangeArrowheads="1"/>
                        </wps:cNvSpPr>
                        <wps:spPr bwMode="auto">
                          <a:xfrm>
                            <a:off x="1015300" y="2630100"/>
                            <a:ext cx="597600" cy="22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7" w14:textId="77777777" w:rsidR="00446663" w:rsidRPr="009C27C7" w:rsidRDefault="00446663" w:rsidP="001236EF">
                              <w:pPr>
                                <w:rPr>
                                  <w:sz w:val="16"/>
                                  <w:szCs w:val="16"/>
                                </w:rPr>
                              </w:pPr>
                              <w:r w:rsidRPr="009C27C7">
                                <w:rPr>
                                  <w:sz w:val="16"/>
                                  <w:szCs w:val="16"/>
                                </w:rPr>
                                <w:t>function</w:t>
                              </w:r>
                            </w:p>
                          </w:txbxContent>
                        </wps:txbx>
                        <wps:bodyPr rot="0" vert="horz" wrap="square" lIns="74295" tIns="8890" rIns="74295" bIns="8890" anchor="t" anchorCtr="0" upright="1">
                          <a:noAutofit/>
                        </wps:bodyPr>
                      </wps:wsp>
                      <wps:wsp>
                        <wps:cNvPr id="529" name="Text Box 3160"/>
                        <wps:cNvSpPr txBox="1">
                          <a:spLocks noChangeArrowheads="1"/>
                        </wps:cNvSpPr>
                        <wps:spPr bwMode="auto">
                          <a:xfrm>
                            <a:off x="1996375" y="1829400"/>
                            <a:ext cx="597500" cy="22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8" w14:textId="77777777" w:rsidR="00446663" w:rsidRPr="009C27C7" w:rsidRDefault="00446663" w:rsidP="001236EF">
                              <w:pPr>
                                <w:rPr>
                                  <w:sz w:val="16"/>
                                  <w:szCs w:val="16"/>
                                </w:rPr>
                              </w:pPr>
                              <w:r w:rsidRPr="009C27C7">
                                <w:rPr>
                                  <w:sz w:val="16"/>
                                  <w:szCs w:val="16"/>
                                </w:rPr>
                                <w:t>function</w:t>
                              </w:r>
                            </w:p>
                          </w:txbxContent>
                        </wps:txbx>
                        <wps:bodyPr rot="0" vert="horz" wrap="square" lIns="74295" tIns="8890" rIns="74295" bIns="8890" anchor="t" anchorCtr="0" upright="1">
                          <a:noAutofit/>
                        </wps:bodyPr>
                      </wps:wsp>
                      <wps:wsp>
                        <wps:cNvPr id="530" name="Text Box 3161"/>
                        <wps:cNvSpPr txBox="1">
                          <a:spLocks noChangeArrowheads="1"/>
                        </wps:cNvSpPr>
                        <wps:spPr bwMode="auto">
                          <a:xfrm>
                            <a:off x="3437900" y="1826900"/>
                            <a:ext cx="845342" cy="16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7AD9" w14:textId="77777777" w:rsidR="00446663" w:rsidRPr="009C27C7" w:rsidRDefault="00446663" w:rsidP="001236EF">
                              <w:pPr>
                                <w:rPr>
                                  <w:sz w:val="16"/>
                                  <w:szCs w:val="16"/>
                                </w:rPr>
                              </w:pPr>
                              <w:r w:rsidRPr="009C27C7">
                                <w:rPr>
                                  <w:sz w:val="16"/>
                                  <w:szCs w:val="16"/>
                                </w:rPr>
                                <w:t>Functions</w:t>
                              </w:r>
                            </w:p>
                          </w:txbxContent>
                        </wps:txbx>
                        <wps:bodyPr rot="0" vert="horz" wrap="square" lIns="74295" tIns="8890" rIns="74295" bIns="8890" anchor="t" anchorCtr="0" upright="1">
                          <a:noAutofit/>
                        </wps:bodyPr>
                      </wps:wsp>
                      <wps:wsp>
                        <wps:cNvPr id="551" name="Rectangle 3149"/>
                        <wps:cNvSpPr>
                          <a:spLocks noChangeArrowheads="1"/>
                        </wps:cNvSpPr>
                        <wps:spPr bwMode="auto">
                          <a:xfrm>
                            <a:off x="2113300" y="2285400"/>
                            <a:ext cx="172700" cy="343500"/>
                          </a:xfrm>
                          <a:prstGeom prst="rect">
                            <a:avLst/>
                          </a:prstGeom>
                          <a:solidFill>
                            <a:srgbClr val="FFCC99"/>
                          </a:solidFill>
                          <a:ln w="9525">
                            <a:solidFill>
                              <a:srgbClr val="000000"/>
                            </a:solidFill>
                            <a:miter lim="800000"/>
                            <a:headEnd/>
                            <a:tailEnd/>
                          </a:ln>
                        </wps:spPr>
                        <wps:bodyPr rot="0" vert="horz" wrap="square" lIns="74295" tIns="8890" rIns="74295" bIns="8890" anchor="t" anchorCtr="0" upright="1">
                          <a:noAutofit/>
                        </wps:bodyPr>
                      </wps:wsp>
                    </wpc:wpc>
                  </a:graphicData>
                </a:graphic>
              </wp:inline>
            </w:drawing>
          </mc:Choice>
          <mc:Fallback>
            <w:pict>
              <v:group w14:anchorId="6A237936" id="キャンバス 4338" o:spid="_x0000_s1404" editas="canvas" style="width:410pt;height:243pt;mso-position-horizontal-relative:char;mso-position-vertical-relative:line" coordsize="52070,30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">
                <v:shape id="_x0000_s1405" type="#_x0000_t75" style="position:absolute;width:52070;height:30861;visibility:visible;mso-wrap-style:square">
                  <v:fill o:detectmouseclick="t"/>
                  <v:path o:connecttype="none"/>
                </v:shape>
                <v:line id="Line 3125" o:spid="_x0000_s1406" style="position:absolute;visibility:visible;mso-wrap-style:square" from="3810,4572" to="3816,25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"/>
                <v:line id="Line 3126" o:spid="_x0000_s1407" style="position:absolute;visibility:visible;mso-wrap-style:square" from="34283,4572" to="34290,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"/>
                <v:line id="Line 3127" o:spid="_x0000_s1408" style="position:absolute;visibility:visible;mso-wrap-style:square" from="19037,4572" to="19050,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"/>
                <v:shape id="Text Box 3128" o:spid="_x0000_s1409" type="#_x0000_t202" style="position:absolute;left:2540;top:1143;width:1680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" filled="f" stroked="f">
                  <v:textbox inset="5.85pt,.7pt,5.85pt,.7pt">
                    <w:txbxContent>
                      <w:p w14:paraId="6A237ACA" w14:textId="77777777" w:rsidR="00446663" w:rsidRDefault="00446663" w:rsidP="001236EF">
                        <w:r>
                          <w:t>Initialization explanation</w:t>
                        </w:r>
                      </w:p>
                    </w:txbxContent>
                  </v:textbox>
                </v:shape>
                <v:line id="Line 3129" o:spid="_x0000_s1410" style="position:absolute;visibility:visible;mso-wrap-style:square" from="3175,3422" to="4445,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YxwAAANwAAAAPAAAAZHJzL2Rvd25yZXYueG1sRI9BS8NA&#10;EIXvQv/DMgVvdlOVI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P7ltRjHAAAA3AAA&#10;AA8AAAAAAAAAAAAAAAAABwIAAGRycy9kb3ducmV2LnhtbFBLBQYAAAAAAwADALcAAAD7AgAAAAA=&#10;"/>
                <v:line id="Line 3130" o:spid="_x0000_s1411" style="position:absolute;flip:x y;visibility:visible;mso-wrap-style:square" from="3175,3429" to="3810,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"/>
                <v:line id="Line 3131" o:spid="_x0000_s1412" style="position:absolute;flip:y;visibility:visible;mso-wrap-style:square" from="3816,3429" to="4445,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"/>
                <v:rect id="Rectangle 3132" o:spid="_x0000_s1413" style="position:absolute;left:3810;top:6858;width:2540;height:6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" fillcolor="#f9c">
                  <v:textbox inset="5.85pt,.7pt,5.85pt,.7pt"/>
                </v:rect>
                <v:shape id="Text Box 3133" o:spid="_x0000_s1414" type="#_x0000_t202" style="position:absolute;left:6172;top:6858;width:1397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" filled="f" stroked="f">
                  <v:textbox inset="5.85pt,.7pt,5.85pt,.7pt">
                    <w:txbxContent>
                      <w:p w14:paraId="6A237ACB" w14:textId="77777777" w:rsidR="00446663" w:rsidRPr="009C27C7" w:rsidRDefault="00446663" w:rsidP="001236EF">
                        <w:pPr>
                          <w:rPr>
                            <w:sz w:val="16"/>
                            <w:szCs w:val="16"/>
                          </w:rPr>
                        </w:pPr>
                        <w:r w:rsidRPr="009C27C7">
                          <w:rPr>
                            <w:sz w:val="16"/>
                            <w:szCs w:val="16"/>
                          </w:rPr>
                          <w:t>init function</w:t>
                        </w:r>
                      </w:p>
                      <w:p w14:paraId="6A237ACC" w14:textId="77777777" w:rsidR="00446663" w:rsidRPr="009C27C7" w:rsidRDefault="00446663" w:rsidP="001236EF">
                        <w:pPr>
                          <w:rPr>
                            <w:sz w:val="16"/>
                            <w:szCs w:val="16"/>
                          </w:rPr>
                        </w:pPr>
                        <w:r w:rsidRPr="009C27C7">
                          <w:rPr>
                            <w:sz w:val="16"/>
                            <w:szCs w:val="16"/>
                          </w:rPr>
                          <w:t>Set the specified initial</w:t>
                        </w:r>
                      </w:p>
                      <w:p w14:paraId="6A237ACD" w14:textId="77777777" w:rsidR="00446663" w:rsidRPr="009C27C7" w:rsidRDefault="00446663" w:rsidP="001236EF">
                        <w:pPr>
                          <w:rPr>
                            <w:sz w:val="16"/>
                            <w:szCs w:val="16"/>
                          </w:rPr>
                        </w:pPr>
                        <w:r w:rsidRPr="009C27C7">
                          <w:rPr>
                            <w:sz w:val="16"/>
                            <w:szCs w:val="16"/>
                          </w:rPr>
                          <w:t>value to the signal</w:t>
                        </w:r>
                      </w:p>
                    </w:txbxContent>
                  </v:textbox>
                </v:shape>
                <v:rect id="Rectangle 3134" o:spid="_x0000_s1415" style="position:absolute;left:6350;top:13690;width:8890;height:16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">
                  <v:textbox inset="5.85pt,.7pt,5.85pt,.7pt"/>
                </v:rect>
                <v:shape id="Text Box 3135" o:spid="_x0000_s1416" type="#_x0000_t202" style="position:absolute;left:6985;top:13690;width:914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" filled="f" stroked="f">
                  <v:textbox inset="5.85pt,.7pt,5.85pt,.7pt">
                    <w:txbxContent>
                      <w:p w14:paraId="6A237ACE" w14:textId="77777777" w:rsidR="00446663" w:rsidRDefault="00446663" w:rsidP="001236EF">
                        <w:r>
                          <w:t>step function</w:t>
                        </w:r>
                      </w:p>
                    </w:txbxContent>
                  </v:textbox>
                </v:shape>
                <v:rect id="Rectangle 3136" o:spid="_x0000_s1417" style="position:absolute;left:8077;top:20574;width:144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" fillcolor="#cff">
                  <v:textbox inset="5.85pt,.7pt,5.85pt,.7pt"/>
                </v:rect>
                <v:shape id="Text Box 3137" o:spid="_x0000_s1418" type="#_x0000_t202" style="position:absolute;left:9347;top:21710;width:9137;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" filled="f" stroked="f">
                  <v:textbox inset="5.85pt,.7pt,5.85pt,.7pt">
                    <w:txbxContent>
                      <w:p w14:paraId="6A237ACF" w14:textId="77777777" w:rsidR="00446663" w:rsidRPr="009C27C7" w:rsidRDefault="00446663" w:rsidP="001236EF">
                        <w:pPr>
                          <w:rPr>
                            <w:sz w:val="16"/>
                            <w:szCs w:val="16"/>
                          </w:rPr>
                        </w:pPr>
                        <w:r w:rsidRPr="009C27C7">
                          <w:rPr>
                            <w:sz w:val="16"/>
                            <w:szCs w:val="16"/>
                          </w:rPr>
                          <w:t>Set the external input value only for the first time</w:t>
                        </w:r>
                      </w:p>
                    </w:txbxContent>
                  </v:textbox>
                </v:shape>
                <v:rect id="Rectangle 3138" o:spid="_x0000_s1419" style="position:absolute;left:19063;top:13716;width:8877;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">
                  <v:textbox inset="5.85pt,.7pt,5.85pt,.7pt"/>
                </v:rect>
                <v:shape id="Text Box 3139" o:spid="_x0000_s1420" type="#_x0000_t202" style="position:absolute;left:18796;top:13716;width:914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" filled="f" stroked="f">
                  <v:textbox inset="5.85pt,.7pt,5.85pt,.7pt">
                    <w:txbxContent>
                      <w:p w14:paraId="6A237AD0" w14:textId="77777777" w:rsidR="00446663" w:rsidRDefault="00446663" w:rsidP="001236EF">
                        <w:r>
                          <w:t>step function</w:t>
                        </w:r>
                      </w:p>
                    </w:txbxContent>
                  </v:textbox>
                </v:shape>
                <v:line id="Line 3140" o:spid="_x0000_s1421" style="position:absolute;visibility:visible;mso-wrap-style:square" from="3816,5715" to="19062,5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">
                  <v:stroke startarrow="classic" endarrow="classic"/>
                </v:line>
                <v:shape id="Text Box 3141" o:spid="_x0000_s1422" type="#_x0000_t202" style="position:absolute;left:6350;top:3429;width:1104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" filled="f" stroked="f">
                  <v:textbox inset="5.85pt,.7pt,5.85pt,.7pt">
                    <w:txbxContent>
                      <w:p w14:paraId="6A237AD1" w14:textId="77777777" w:rsidR="00446663" w:rsidRPr="00EE7BA6" w:rsidRDefault="00446663" w:rsidP="001236EF">
                        <w:pPr>
                          <w:rPr>
                            <w:rFonts w:cs="Arial"/>
                          </w:rPr>
                        </w:pPr>
                        <w:r>
                          <w:rPr>
                            <w:rFonts w:cs="Arial"/>
                          </w:rPr>
                          <w:t>1 sampling</w:t>
                        </w:r>
                      </w:p>
                    </w:txbxContent>
                  </v:textbox>
                </v:shape>
                <v:line id="Line 3142" o:spid="_x0000_s1423" style="position:absolute;visibility:visible;mso-wrap-style:square" from="19050,5721" to="34296,5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">
                  <v:stroke startarrow="classic" endarrow="classic"/>
                </v:line>
                <v:line id="Line 3143" o:spid="_x0000_s1424" style="position:absolute;visibility:visible;mso-wrap-style:square" from="49536,4572" to="49542,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"/>
                <v:line id="Line 3144" o:spid="_x0000_s1425" style="position:absolute;visibility:visible;mso-wrap-style:square" from="34290,5721" to="49536,5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">
                  <v:stroke startarrow="classic" endarrow="classic"/>
                </v:line>
                <v:shape id="Text Box 3145" o:spid="_x0000_s1426" type="#_x0000_t202" style="position:absolute;left:22046;top:1142;width:26946;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" filled="f" stroked="f">
                  <v:textbox inset="5.85pt,.7pt,5.85pt,.7pt">
                    <w:txbxContent>
                      <w:p w14:paraId="6A237AD2" w14:textId="77777777" w:rsidR="00446663" w:rsidRDefault="00446663" w:rsidP="001236EF">
                        <w:r>
                          <w:t>Differences in code behavior</w:t>
                        </w:r>
                      </w:p>
                    </w:txbxContent>
                  </v:textbox>
                </v:shape>
                <v:shapetype id="_x0000_t33" coordsize="21600,21600" o:spt="33" o:oned="t" path="m,l21600,r,21600e" filled="f">
                  <v:stroke joinstyle="miter"/>
                  <v:path arrowok="t" fillok="f" o:connecttype="none"/>
                  <o:lock v:ext="edit" shapetype="t"/>
                </v:shapetype>
                <v:shape id="AutoShape 3146" o:spid="_x0000_s1427" type="#_x0000_t33" style="position:absolute;left:1708;top:17062;width:8014;height:1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">
                  <v:stroke startarrow="diamond" endarrow="block"/>
                </v:shape>
                <v:rect id="Rectangle 3147" o:spid="_x0000_s1428" style="position:absolute;left:9525;top:25146;width:571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" fillcolor="#ff9">
                  <v:textbox inset="5.85pt,.7pt,5.85pt,.7pt"/>
                </v:rect>
                <v:shape id="AutoShape 3148" o:spid="_x0000_s1429" type="#_x0000_t33" style="position:absolute;left:8020;top:25927;width:2286;height:72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">
                  <v:stroke startarrow="diamond" endarrow="block"/>
                </v:shape>
                <v:rect id="Rectangle 3149" o:spid="_x0000_s1430" style="position:absolute;left:6350;top:15995;width:1727;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" fillcolor="#fc9">
                  <v:textbox inset="5.85pt,.7pt,5.85pt,.7pt"/>
                </v:rect>
                <v:shape id="AutoShape 3150" o:spid="_x0000_s1431" type="#_x0000_t33" style="position:absolute;left:6489;top:21272;width:2312;height:86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">
                  <v:stroke startarrow="diamond" endarrow="block"/>
                </v:shape>
                <v:rect id="Rectangle 3151" o:spid="_x0000_s1432" style="position:absolute;left:19037;top:17189;width:571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" fillcolor="#ff9">
                  <v:textbox inset="5.85pt,.7pt,5.85pt,.7pt"/>
                </v:rect>
                <v:rect id="Rectangle 3152" o:spid="_x0000_s1433" style="position:absolute;left:34296;top:13653;width:8960;height:8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">
                  <v:textbox inset="5.85pt,.7pt,5.85pt,.7pt"/>
                </v:rect>
                <v:shape id="Text Box 3153" o:spid="_x0000_s1434" type="#_x0000_t202" style="position:absolute;left:34112;top:13653;width:914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" filled="f" stroked="f">
                  <v:textbox inset="5.85pt,.7pt,5.85pt,.7pt">
                    <w:txbxContent>
                      <w:p w14:paraId="6A237AD3" w14:textId="77777777" w:rsidR="00446663" w:rsidRDefault="00446663" w:rsidP="001236EF">
                        <w:r>
                          <w:t>step function</w:t>
                        </w:r>
                      </w:p>
                    </w:txbxContent>
                  </v:textbox>
                </v:shape>
                <v:rect id="Rectangle 3154" o:spid="_x0000_s1435" style="position:absolute;left:34379;top:17132;width:571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" fillcolor="#ff9">
                  <v:textbox inset="5.85pt,.7pt,5.85pt,.7pt"/>
                </v:rect>
                <v:shape id="Text Box 3155" o:spid="_x0000_s1436" type="#_x0000_t202" style="position:absolute;left:8077;top:15995;width:10960;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" filled="f" stroked="f">
                  <v:textbox inset="5.85pt,.7pt,5.85pt,.7pt">
                    <w:txbxContent>
                      <w:p w14:paraId="6A237AD4" w14:textId="77777777" w:rsidR="00446663" w:rsidRPr="009C27C7" w:rsidRDefault="00446663" w:rsidP="001236EF">
                        <w:pPr>
                          <w:rPr>
                            <w:sz w:val="16"/>
                            <w:szCs w:val="16"/>
                          </w:rPr>
                        </w:pPr>
                        <w:r w:rsidRPr="009C27C7">
                          <w:rPr>
                            <w:sz w:val="16"/>
                            <w:szCs w:val="16"/>
                          </w:rPr>
                          <w:t>Required computation to compute external input value</w:t>
                        </w:r>
                      </w:p>
                    </w:txbxContent>
                  </v:textbox>
                </v:shape>
                <v:rect id="Rectangle 3156" o:spid="_x0000_s1437" style="position:absolute;left:22047;top:22885;width:1905;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" fillcolor="#cff">
                  <v:textbox inset="5.85pt,.7pt,5.85pt,.7pt"/>
                </v:rect>
                <v:shape id="Text Box 3157" o:spid="_x0000_s1438" type="#_x0000_t202" style="position:absolute;left:23952;top:22853;width:9137;height:4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" filled="f" stroked="f">
                  <v:textbox inset="5.85pt,.7pt,5.85pt,.7pt">
                    <w:txbxContent>
                      <w:p w14:paraId="6A237AD5" w14:textId="77777777" w:rsidR="00446663" w:rsidRPr="009C27C7" w:rsidRDefault="00446663" w:rsidP="001236EF">
                        <w:pPr>
                          <w:rPr>
                            <w:sz w:val="16"/>
                            <w:szCs w:val="16"/>
                          </w:rPr>
                        </w:pPr>
                        <w:r w:rsidRPr="009C27C7">
                          <w:rPr>
                            <w:sz w:val="16"/>
                            <w:szCs w:val="16"/>
                          </w:rPr>
                          <w:t>Do not execute</w:t>
                        </w:r>
                      </w:p>
                      <w:p w14:paraId="6A237AD6" w14:textId="77777777" w:rsidR="00446663" w:rsidRPr="009C27C7" w:rsidRDefault="00446663" w:rsidP="001236EF">
                        <w:pPr>
                          <w:rPr>
                            <w:sz w:val="16"/>
                            <w:szCs w:val="16"/>
                          </w:rPr>
                        </w:pPr>
                        <w:r w:rsidRPr="009C27C7">
                          <w:rPr>
                            <w:sz w:val="16"/>
                            <w:szCs w:val="16"/>
                          </w:rPr>
                          <w:t>after the second time</w:t>
                        </w:r>
                      </w:p>
                    </w:txbxContent>
                  </v:textbox>
                </v:shape>
                <v:rect id="Rectangle 3158" o:spid="_x0000_s1439" style="position:absolute;left:20142;top:22885;width:1905;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" fillcolor="#f9c">
                  <v:textbox inset="5.85pt,.7pt,5.85pt,.7pt"/>
                </v:rect>
                <v:shape id="Text Box 3159" o:spid="_x0000_s1440" type="#_x0000_t202" style="position:absolute;left:10153;top:26301;width:597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" filled="f" stroked="f">
                  <v:textbox inset="5.85pt,.7pt,5.85pt,.7pt">
                    <w:txbxContent>
                      <w:p w14:paraId="6A237AD7" w14:textId="77777777" w:rsidR="00446663" w:rsidRPr="009C27C7" w:rsidRDefault="00446663" w:rsidP="001236EF">
                        <w:pPr>
                          <w:rPr>
                            <w:sz w:val="16"/>
                            <w:szCs w:val="16"/>
                          </w:rPr>
                        </w:pPr>
                        <w:r w:rsidRPr="009C27C7">
                          <w:rPr>
                            <w:sz w:val="16"/>
                            <w:szCs w:val="16"/>
                          </w:rPr>
                          <w:t>function</w:t>
                        </w:r>
                      </w:p>
                    </w:txbxContent>
                  </v:textbox>
                </v:shape>
                <v:shape id="Text Box 3160" o:spid="_x0000_s1441" type="#_x0000_t202" style="position:absolute;left:19963;top:18294;width:5975;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" filled="f" stroked="f">
                  <v:textbox inset="5.85pt,.7pt,5.85pt,.7pt">
                    <w:txbxContent>
                      <w:p w14:paraId="6A237AD8" w14:textId="77777777" w:rsidR="00446663" w:rsidRPr="009C27C7" w:rsidRDefault="00446663" w:rsidP="001236EF">
                        <w:pPr>
                          <w:rPr>
                            <w:sz w:val="16"/>
                            <w:szCs w:val="16"/>
                          </w:rPr>
                        </w:pPr>
                        <w:r w:rsidRPr="009C27C7">
                          <w:rPr>
                            <w:sz w:val="16"/>
                            <w:szCs w:val="16"/>
                          </w:rPr>
                          <w:t>function</w:t>
                        </w:r>
                      </w:p>
                    </w:txbxContent>
                  </v:textbox>
                </v:shape>
                <v:shape id="Text Box 3161" o:spid="_x0000_s1442" type="#_x0000_t202" style="position:absolute;left:34379;top:18269;width:8453;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" filled="f" stroked="f">
                  <v:textbox inset="5.85pt,.7pt,5.85pt,.7pt">
                    <w:txbxContent>
                      <w:p w14:paraId="6A237AD9" w14:textId="77777777" w:rsidR="00446663" w:rsidRPr="009C27C7" w:rsidRDefault="00446663" w:rsidP="001236EF">
                        <w:pPr>
                          <w:rPr>
                            <w:sz w:val="16"/>
                            <w:szCs w:val="16"/>
                          </w:rPr>
                        </w:pPr>
                        <w:r w:rsidRPr="009C27C7">
                          <w:rPr>
                            <w:sz w:val="16"/>
                            <w:szCs w:val="16"/>
                          </w:rPr>
                          <w:t>Functions</w:t>
                        </w:r>
                      </w:p>
                    </w:txbxContent>
                  </v:textbox>
                </v:shape>
                <v:rect id="Rectangle 3149" o:spid="_x0000_s1443" style="position:absolute;left:21133;top:22854;width:1727;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" fillcolor="#fc9">
                  <v:textbox inset="5.85pt,.7pt,5.85pt,.7pt"/>
                </v:rect>
                <w10:anchorlock/>
              </v:group>
            </w:pict>
          </mc:Fallback>
        </mc:AlternateContent>
      </w:r>
    </w:p>
    <w:p w14:paraId="6A237106" w14:textId="584295EE" w:rsidR="001236EF" w:rsidRDefault="001236EF" w:rsidP="00503FB2">
      <w:pPr>
        <w:pStyle w:val="Heading4"/>
      </w:pPr>
      <w:bookmarkStart w:id="662" w:name="_Toc395186490"/>
      <w:bookmarkStart w:id="663" w:name="_Toc416089745"/>
      <w:r>
        <w:t xml:space="preserve">Initial </w:t>
      </w:r>
      <w:r w:rsidR="00726557">
        <w:t>V</w:t>
      </w:r>
      <w:r>
        <w:t xml:space="preserve">alue </w:t>
      </w:r>
      <w:r w:rsidR="00726557">
        <w:t>S</w:t>
      </w:r>
      <w:r>
        <w:t xml:space="preserve">ettings in a </w:t>
      </w:r>
      <w:r w:rsidR="00726557">
        <w:t>S</w:t>
      </w:r>
      <w:r>
        <w:t xml:space="preserve">ystem </w:t>
      </w:r>
      <w:r w:rsidR="00726557">
        <w:t>C</w:t>
      </w:r>
      <w:r>
        <w:t xml:space="preserve">onfiguration that </w:t>
      </w:r>
      <w:r w:rsidR="00726557">
        <w:t>W</w:t>
      </w:r>
      <w:r>
        <w:t xml:space="preserve">ould </w:t>
      </w:r>
      <w:r w:rsidR="00726557">
        <w:t>E</w:t>
      </w:r>
      <w:r>
        <w:t xml:space="preserve">nable </w:t>
      </w:r>
      <w:r w:rsidR="00726557">
        <w:t>I</w:t>
      </w:r>
      <w:r>
        <w:t xml:space="preserve">nitialization </w:t>
      </w:r>
      <w:r w:rsidR="00726557">
        <w:t>P</w:t>
      </w:r>
      <w:r>
        <w:t>arameters</w:t>
      </w:r>
      <w:bookmarkEnd w:id="662"/>
      <w:bookmarkEnd w:id="663"/>
    </w:p>
    <w:p w14:paraId="6A237107" w14:textId="4B90E02B" w:rsidR="008D44AF" w:rsidRDefault="001236EF" w:rsidP="008D44AF">
      <w:pPr>
        <w:ind w:leftChars="142" w:left="284" w:firstLineChars="71" w:firstLine="142"/>
      </w:pPr>
      <w:bookmarkStart w:id="664" w:name="OLE_LINK8"/>
      <w:r>
        <w:t xml:space="preserve">There are system configurations where, depending on their settings, initialization parameters are enabled for combinations of conditional subsystems and </w:t>
      </w:r>
      <w:r w:rsidR="00933A7A">
        <w:t>[</w:t>
      </w:r>
      <w:r>
        <w:t>Merge</w:t>
      </w:r>
      <w:r w:rsidR="00933A7A">
        <w:t>]</w:t>
      </w:r>
      <w:r>
        <w:t xml:space="preserve">. </w:t>
      </w:r>
      <w:r w:rsidR="00933A7A">
        <w:t>When</w:t>
      </w:r>
      <w:r>
        <w:t xml:space="preserve"> initial values are required in theses combinations, either of the following modeling methods is performed</w:t>
      </w:r>
      <w:r w:rsidR="00933A7A">
        <w:t>:</w:t>
      </w:r>
    </w:p>
    <w:p w14:paraId="6A237109" w14:textId="251B8F14" w:rsidR="008D44AF" w:rsidRDefault="001236EF" w:rsidP="00547715">
      <w:pPr>
        <w:pStyle w:val="ListParagraph"/>
        <w:numPr>
          <w:ilvl w:val="0"/>
          <w:numId w:val="72"/>
        </w:numPr>
        <w:ind w:leftChars="0" w:left="567" w:hanging="141"/>
        <w:rPr>
          <w:rFonts w:cs="Arial"/>
        </w:rPr>
      </w:pPr>
      <w:r>
        <w:rPr>
          <w:rFonts w:cs="Arial"/>
        </w:rPr>
        <w:t>Set</w:t>
      </w:r>
      <w:r w:rsidR="00933A7A">
        <w:rPr>
          <w:rFonts w:cs="Arial"/>
        </w:rPr>
        <w:t xml:space="preserve"> </w:t>
      </w:r>
      <w:r>
        <w:rPr>
          <w:rFonts w:cs="Arial"/>
        </w:rPr>
        <w:t xml:space="preserve">in </w:t>
      </w:r>
      <w:r w:rsidR="00EF7733">
        <w:rPr>
          <w:rFonts w:cs="Arial"/>
        </w:rPr>
        <w:t>[</w:t>
      </w:r>
      <w:r>
        <w:rPr>
          <w:rFonts w:cs="Arial"/>
        </w:rPr>
        <w:t>Outport</w:t>
      </w:r>
      <w:r w:rsidR="00EF7733">
        <w:rPr>
          <w:rFonts w:cs="Arial"/>
        </w:rPr>
        <w:t>]</w:t>
      </w:r>
    </w:p>
    <w:p w14:paraId="6A23710A" w14:textId="2D4CABE3" w:rsidR="008D44AF" w:rsidRDefault="001236EF" w:rsidP="00547715">
      <w:pPr>
        <w:pStyle w:val="ListParagraph"/>
        <w:numPr>
          <w:ilvl w:val="0"/>
          <w:numId w:val="72"/>
        </w:numPr>
        <w:ind w:leftChars="0" w:left="567" w:hanging="141"/>
        <w:rPr>
          <w:rFonts w:cs="Arial"/>
        </w:rPr>
      </w:pPr>
      <w:r>
        <w:rPr>
          <w:rFonts w:cs="Arial"/>
        </w:rPr>
        <w:t>Set</w:t>
      </w:r>
      <w:r w:rsidR="00933A7A">
        <w:rPr>
          <w:rFonts w:cs="Arial"/>
        </w:rPr>
        <w:t xml:space="preserve"> </w:t>
      </w:r>
      <w:r>
        <w:rPr>
          <w:rFonts w:cs="Arial"/>
        </w:rPr>
        <w:t xml:space="preserve">in </w:t>
      </w:r>
      <w:r w:rsidR="00EF7733">
        <w:rPr>
          <w:rFonts w:cs="Arial"/>
        </w:rPr>
        <w:t>[</w:t>
      </w:r>
      <w:r>
        <w:rPr>
          <w:rFonts w:cs="Arial"/>
        </w:rPr>
        <w:t>Merge</w:t>
      </w:r>
      <w:r w:rsidR="00EF7733">
        <w:rPr>
          <w:rFonts w:cs="Arial"/>
        </w:rPr>
        <w:t>]</w:t>
      </w:r>
    </w:p>
    <w:p w14:paraId="6A23710B" w14:textId="716AF116" w:rsidR="001236EF" w:rsidRPr="008D44AF" w:rsidRDefault="001236EF" w:rsidP="00547715">
      <w:pPr>
        <w:pStyle w:val="ListParagraph"/>
        <w:numPr>
          <w:ilvl w:val="0"/>
          <w:numId w:val="72"/>
        </w:numPr>
        <w:ind w:leftChars="0" w:left="567" w:hanging="141"/>
        <w:rPr>
          <w:rFonts w:cs="Arial"/>
        </w:rPr>
      </w:pPr>
      <w:r>
        <w:rPr>
          <w:rFonts w:cs="Arial"/>
        </w:rPr>
        <w:t xml:space="preserve">If an </w:t>
      </w:r>
      <w:proofErr w:type="spellStart"/>
      <w:r w:rsidRPr="003C6C86">
        <w:rPr>
          <w:rFonts w:ascii="Courier New" w:hAnsi="Courier New" w:cs="Courier New"/>
        </w:rPr>
        <w:t>mpt</w:t>
      </w:r>
      <w:proofErr w:type="spellEnd"/>
      <w:r>
        <w:rPr>
          <w:rFonts w:cs="Arial"/>
        </w:rPr>
        <w:t xml:space="preserve"> signal is defined behind </w:t>
      </w:r>
      <w:r w:rsidR="00EF7733">
        <w:rPr>
          <w:rFonts w:cs="Arial"/>
        </w:rPr>
        <w:t>[</w:t>
      </w:r>
      <w:r>
        <w:rPr>
          <w:rFonts w:cs="Arial"/>
        </w:rPr>
        <w:t>Merge</w:t>
      </w:r>
      <w:r w:rsidR="00EF7733">
        <w:rPr>
          <w:rFonts w:cs="Arial"/>
        </w:rPr>
        <w:t>]</w:t>
      </w:r>
      <w:r>
        <w:rPr>
          <w:rFonts w:cs="Arial"/>
        </w:rPr>
        <w:t xml:space="preserve">, set in </w:t>
      </w:r>
      <w:proofErr w:type="spellStart"/>
      <w:r w:rsidRPr="003C6C86">
        <w:rPr>
          <w:rFonts w:ascii="Courier New" w:hAnsi="Courier New" w:cs="Courier New"/>
        </w:rPr>
        <w:t>mpt</w:t>
      </w:r>
      <w:proofErr w:type="spellEnd"/>
      <w:r>
        <w:rPr>
          <w:rFonts w:cs="Arial"/>
        </w:rPr>
        <w:t xml:space="preserve"> signal</w:t>
      </w:r>
    </w:p>
    <w:bookmarkEnd w:id="664"/>
    <w:p w14:paraId="6A23710C" w14:textId="77777777" w:rsidR="008D44AF" w:rsidRDefault="008D44AF" w:rsidP="008D44AF">
      <w:pPr>
        <w:ind w:leftChars="142" w:left="284" w:firstLineChars="71" w:firstLine="142"/>
        <w:rPr>
          <w:rFonts w:cs="Arial"/>
        </w:rPr>
      </w:pPr>
    </w:p>
    <w:p w14:paraId="6A23710D" w14:textId="77777777" w:rsidR="008D44AF" w:rsidRDefault="001236EF" w:rsidP="008D44AF">
      <w:pPr>
        <w:ind w:leftChars="142" w:left="284"/>
        <w:rPr>
          <w:rFonts w:cs="Arial"/>
        </w:rPr>
      </w:pPr>
      <w:r>
        <w:rPr>
          <w:rFonts w:cs="Arial"/>
        </w:rPr>
        <w:t xml:space="preserve">Exception: </w:t>
      </w:r>
    </w:p>
    <w:p w14:paraId="6A23710E" w14:textId="3FC58994" w:rsidR="008D44AF" w:rsidRDefault="001236EF" w:rsidP="008D44AF">
      <w:pPr>
        <w:ind w:leftChars="142" w:left="284" w:firstLineChars="71" w:firstLine="142"/>
        <w:rPr>
          <w:rFonts w:cs="Arial"/>
        </w:rPr>
      </w:pPr>
      <w:r>
        <w:rPr>
          <w:rFonts w:cs="Arial"/>
        </w:rPr>
        <w:t xml:space="preserve">When there are successive blocks with initial values and </w:t>
      </w:r>
      <w:r w:rsidR="00933A7A">
        <w:rPr>
          <w:rFonts w:cs="Arial"/>
        </w:rPr>
        <w:t xml:space="preserve">the </w:t>
      </w:r>
      <w:r>
        <w:rPr>
          <w:rFonts w:cs="Arial"/>
        </w:rPr>
        <w:t xml:space="preserve">settings for each block are </w:t>
      </w:r>
      <w:r w:rsidR="00933A7A">
        <w:rPr>
          <w:rFonts w:cs="Arial"/>
        </w:rPr>
        <w:t xml:space="preserve">not needed to </w:t>
      </w:r>
      <w:r>
        <w:rPr>
          <w:rFonts w:cs="Arial"/>
        </w:rPr>
        <w:t>clearly show the signal’s initial value.</w:t>
      </w:r>
    </w:p>
    <w:p w14:paraId="6A23710F" w14:textId="77777777" w:rsidR="008D44AF" w:rsidRDefault="008D44AF" w:rsidP="008D44AF">
      <w:pPr>
        <w:ind w:leftChars="142" w:left="284" w:firstLineChars="71" w:firstLine="142"/>
        <w:rPr>
          <w:rFonts w:cs="Arial"/>
        </w:rPr>
      </w:pPr>
    </w:p>
    <w:p w14:paraId="6A237110" w14:textId="244C5685" w:rsidR="008D44AF" w:rsidRDefault="00BE5323" w:rsidP="008D44AF">
      <w:pPr>
        <w:ind w:leftChars="142" w:left="284" w:firstLineChars="71" w:firstLine="142"/>
        <w:rPr>
          <w:rFonts w:cs="Arial"/>
        </w:rPr>
      </w:pPr>
      <w:r>
        <w:rPr>
          <w:rFonts w:cs="Arial"/>
        </w:rPr>
        <w:t>【</w:t>
      </w:r>
      <w:r>
        <w:rPr>
          <w:rFonts w:cs="Arial"/>
        </w:rPr>
        <w:t>Correct</w:t>
      </w:r>
      <w:r>
        <w:rPr>
          <w:rFonts w:cs="Arial"/>
        </w:rPr>
        <w:t>】</w:t>
      </w:r>
      <w:r w:rsidR="001236EF">
        <w:rPr>
          <w:rFonts w:cs="Arial"/>
        </w:rPr>
        <w:t xml:space="preserve"> Initial value set in </w:t>
      </w:r>
      <w:r w:rsidR="00EF7733">
        <w:rPr>
          <w:rFonts w:cs="Arial"/>
        </w:rPr>
        <w:t>[</w:t>
      </w:r>
      <w:r w:rsidR="001236EF">
        <w:rPr>
          <w:rFonts w:cs="Arial"/>
        </w:rPr>
        <w:t>Merge</w:t>
      </w:r>
      <w:r w:rsidR="00EF7733">
        <w:rPr>
          <w:rFonts w:cs="Arial"/>
        </w:rPr>
        <w:t>]</w:t>
      </w:r>
    </w:p>
    <w:p w14:paraId="6A237111" w14:textId="77777777" w:rsidR="008D44AF" w:rsidRDefault="006A702C" w:rsidP="008D44AF">
      <w:pPr>
        <w:ind w:leftChars="142" w:left="284" w:firstLineChars="71" w:firstLine="142"/>
        <w:rPr>
          <w:rFonts w:cs="Arial"/>
        </w:rPr>
      </w:pPr>
      <w:r>
        <w:rPr>
          <w:noProof/>
          <w:lang w:eastAsia="ja-JP" w:bidi="th-TH"/>
        </w:rPr>
        <w:lastRenderedPageBreak/>
        <mc:AlternateContent>
          <mc:Choice Requires="wpc">
            <w:drawing>
              <wp:inline distT="0" distB="0" distL="0" distR="0" wp14:anchorId="6A237938" wp14:editId="6A237939">
                <wp:extent cx="4572000" cy="3385820"/>
                <wp:effectExtent l="0" t="0" r="0" b="0"/>
                <wp:docPr id="893" name="キャンバス 4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33" name="Picture 3170" descr="WS00022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882900" cy="1727810"/>
                          </a:xfrm>
                          <a:prstGeom prst="rect">
                            <a:avLst/>
                          </a:prstGeom>
                          <a:noFill/>
                          <a:extLst>
                            <a:ext uri="{909E8E84-426E-40DD-AFC4-6F175D3DCCD1}">
                              <a14:hiddenFill xmlns:a14="http://schemas.microsoft.com/office/drawing/2010/main">
                                <a:solidFill>
                                  <a:srgbClr val="FFFFFF"/>
                                </a:solidFill>
                              </a14:hiddenFill>
                            </a:ext>
                          </a:extLst>
                        </pic:spPr>
                      </pic:pic>
                      <wps:wsp>
                        <wps:cNvPr id="44" name="Line 3171"/>
                        <wps:cNvCnPr>
                          <a:cxnSpLocks noChangeShapeType="1"/>
                        </wps:cNvCnPr>
                        <wps:spPr bwMode="auto">
                          <a:xfrm>
                            <a:off x="2286000" y="685804"/>
                            <a:ext cx="1968500" cy="342902"/>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 name="Line 3172"/>
                        <wps:cNvCnPr>
                          <a:cxnSpLocks noChangeShapeType="1"/>
                        </wps:cNvCnPr>
                        <wps:spPr bwMode="auto">
                          <a:xfrm flipV="1">
                            <a:off x="1714500" y="914405"/>
                            <a:ext cx="317500" cy="114301"/>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 name="Picture 3173"/>
                          <pic:cNvPicPr>
                            <a:picLocks noChangeAspect="1" noChangeArrowheads="1"/>
                          </pic:cNvPicPr>
                        </pic:nvPicPr>
                        <pic:blipFill>
                          <a:blip r:embed="rId566">
                            <a:extLst>
                              <a:ext uri="{28A0092B-C50C-407E-A947-70E740481C1C}">
                                <a14:useLocalDpi xmlns:a14="http://schemas.microsoft.com/office/drawing/2010/main" val="0"/>
                              </a:ext>
                            </a:extLst>
                          </a:blip>
                          <a:stretch>
                            <a:fillRect/>
                          </a:stretch>
                        </pic:blipFill>
                        <pic:spPr bwMode="auto">
                          <a:xfrm>
                            <a:off x="1714500" y="1073508"/>
                            <a:ext cx="2540000" cy="2267510"/>
                          </a:xfrm>
                          <a:prstGeom prst="rect">
                            <a:avLst/>
                          </a:prstGeom>
                          <a:noFill/>
                          <a:extLst>
                            <a:ext uri="{909E8E84-426E-40DD-AFC4-6F175D3DCCD1}">
                              <a14:hiddenFill xmlns:a14="http://schemas.microsoft.com/office/drawing/2010/main">
                                <a:solidFill>
                                  <a:srgbClr val="FFFFFF"/>
                                </a:solidFill>
                              </a14:hiddenFill>
                            </a:ext>
                          </a:extLst>
                        </pic:spPr>
                      </pic:pic>
                      <wps:wsp>
                        <wps:cNvPr id="143" name="Rectangle 3174"/>
                        <wps:cNvSpPr>
                          <a:spLocks noChangeArrowheads="1"/>
                        </wps:cNvSpPr>
                        <wps:spPr bwMode="auto">
                          <a:xfrm>
                            <a:off x="1778000" y="2011680"/>
                            <a:ext cx="953100" cy="387334"/>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1E725AD4" id="キャンバス 452" o:spid="_x0000_s1026" editas="canvas" style="width:5in;height:266.6pt;mso-position-horizontal-relative:char;mso-position-vertical-relative:line" coordsize="45720,338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">
                <v:shape id="_x0000_s1027" type="#_x0000_t75" style="position:absolute;width:45720;height:33858;visibility:visible;mso-wrap-style:square">
                  <v:fill o:detectmouseclick="t"/>
                  <v:path o:connecttype="none"/>
                </v:shape>
                <v:shape id="Picture 3170" o:spid="_x0000_s1028" type="#_x0000_t75" alt="WS000228" style="position:absolute;width:28829;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">
                  <v:imagedata r:id="rId567" o:title="WS000228"/>
                </v:shape>
                <v:line id="Line 3171" o:spid="_x0000_s1029" style="position:absolute;visibility:visible;mso-wrap-style:square" from="22860,6858" to="42545,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" strokecolor="red" strokeweight="2.25pt"/>
                <v:line id="Line 3172" o:spid="_x0000_s1030" style="position:absolute;flip:y;visibility:visible;mso-wrap-style:square" from="17145,9144" to="2032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" strokecolor="red" strokeweight="2.25pt"/>
                <v:shape id="Picture 3173" o:spid="_x0000_s1031" type="#_x0000_t75" style="position:absolute;left:17145;top:10735;width:25400;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">
                  <v:imagedata r:id="rId568" o:title=""/>
                </v:shape>
                <v:rect id="Rectangle 3174" o:spid="_x0000_s1032" style="position:absolute;left:17780;top:20116;width:9531;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" filled="f" strokecolor="red" strokeweight="1.5pt"/>
                <w10:anchorlock/>
              </v:group>
            </w:pict>
          </mc:Fallback>
        </mc:AlternateContent>
      </w:r>
    </w:p>
    <w:p w14:paraId="6A237112" w14:textId="77777777" w:rsidR="008D44AF" w:rsidRDefault="008D44AF" w:rsidP="008D44AF">
      <w:pPr>
        <w:ind w:leftChars="142" w:left="284" w:firstLineChars="71" w:firstLine="142"/>
        <w:rPr>
          <w:rFonts w:cs="Arial"/>
        </w:rPr>
      </w:pPr>
    </w:p>
    <w:p w14:paraId="6A237113" w14:textId="77777777" w:rsidR="008D44AF" w:rsidRDefault="00BE5323" w:rsidP="008D44AF">
      <w:pPr>
        <w:ind w:leftChars="142" w:left="284" w:firstLineChars="71" w:firstLine="142"/>
        <w:rPr>
          <w:rFonts w:cs="Arial"/>
        </w:rPr>
      </w:pPr>
      <w:r>
        <w:rPr>
          <w:rFonts w:cs="Arial"/>
        </w:rPr>
        <w:t>【</w:t>
      </w:r>
      <w:r>
        <w:rPr>
          <w:rFonts w:cs="Arial"/>
        </w:rPr>
        <w:t>Correct</w:t>
      </w:r>
      <w:r>
        <w:rPr>
          <w:rFonts w:cs="Arial"/>
        </w:rPr>
        <w:t>】</w:t>
      </w:r>
      <w:r w:rsidR="001236EF">
        <w:rPr>
          <w:rFonts w:cs="Arial"/>
        </w:rPr>
        <w:t xml:space="preserve"> Initial value set in </w:t>
      </w:r>
      <w:proofErr w:type="spellStart"/>
      <w:r w:rsidR="001236EF">
        <w:rPr>
          <w:rFonts w:cs="Arial"/>
        </w:rPr>
        <w:t>mpt</w:t>
      </w:r>
      <w:proofErr w:type="spellEnd"/>
      <w:r w:rsidR="001236EF">
        <w:rPr>
          <w:rFonts w:cs="Arial"/>
        </w:rPr>
        <w:t xml:space="preserve"> object</w:t>
      </w:r>
    </w:p>
    <w:p w14:paraId="6A237114" w14:textId="77777777" w:rsidR="008D44AF" w:rsidRDefault="006A702C" w:rsidP="008D44AF">
      <w:pPr>
        <w:ind w:leftChars="142" w:left="284" w:firstLineChars="71" w:firstLine="142"/>
        <w:rPr>
          <w:rFonts w:cs="Arial"/>
        </w:rPr>
      </w:pPr>
      <w:r>
        <w:rPr>
          <w:noProof/>
          <w:lang w:eastAsia="ja-JP" w:bidi="th-TH"/>
        </w:rPr>
        <mc:AlternateContent>
          <mc:Choice Requires="wps">
            <w:drawing>
              <wp:anchor distT="0" distB="0" distL="114300" distR="114300" simplePos="0" relativeHeight="251658271" behindDoc="0" locked="0" layoutInCell="1" allowOverlap="1" wp14:anchorId="6A23793A" wp14:editId="6A23793B">
                <wp:simplePos x="0" y="0"/>
                <wp:positionH relativeFrom="column">
                  <wp:posOffset>2511510</wp:posOffset>
                </wp:positionH>
                <wp:positionV relativeFrom="paragraph">
                  <wp:posOffset>680200</wp:posOffset>
                </wp:positionV>
                <wp:extent cx="381000" cy="470364"/>
                <wp:effectExtent l="19050" t="19050" r="19050" b="25400"/>
                <wp:wrapNone/>
                <wp:docPr id="2651" name="正方形/長方形 2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470364"/>
                        </a:xfrm>
                        <a:prstGeom prst="rect">
                          <a:avLst/>
                        </a:prstGeom>
                        <a:noFill/>
                        <a:ln w="28575">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649933" id="正方形/長方形 2651" o:spid="_x0000_s1026" style="position:absolute;margin-left:197.75pt;margin-top:53.55pt;width:30pt;height:37.0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" filled="f" strokecolor="red" strokeweight="2.25pt"/>
            </w:pict>
          </mc:Fallback>
        </mc:AlternateContent>
      </w:r>
      <w:r>
        <w:rPr>
          <w:noProof/>
          <w:lang w:eastAsia="ja-JP" w:bidi="th-TH"/>
        </w:rPr>
        <w:drawing>
          <wp:inline distT="0" distB="0" distL="0" distR="0" wp14:anchorId="6A23793C" wp14:editId="6A23793D">
            <wp:extent cx="3291840" cy="1967865"/>
            <wp:effectExtent l="0" t="0" r="3810" b="0"/>
            <wp:docPr id="556" name="図 556" descr="WS00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WS000227"/>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291840" cy="1967865"/>
                    </a:xfrm>
                    <a:prstGeom prst="rect">
                      <a:avLst/>
                    </a:prstGeom>
                    <a:noFill/>
                    <a:ln>
                      <a:noFill/>
                    </a:ln>
                  </pic:spPr>
                </pic:pic>
              </a:graphicData>
            </a:graphic>
          </wp:inline>
        </w:drawing>
      </w:r>
    </w:p>
    <w:p w14:paraId="6A237115" w14:textId="77777777" w:rsidR="008D44AF" w:rsidRDefault="008D44AF" w:rsidP="008D44AF">
      <w:pPr>
        <w:ind w:leftChars="142" w:left="284" w:firstLineChars="71" w:firstLine="142"/>
        <w:rPr>
          <w:rFonts w:cs="Arial"/>
        </w:rPr>
      </w:pPr>
    </w:p>
    <w:p w14:paraId="6A237116" w14:textId="77777777" w:rsidR="008D44AF" w:rsidRDefault="00BE5323" w:rsidP="008D44AF">
      <w:pPr>
        <w:ind w:leftChars="142" w:left="284" w:firstLineChars="71" w:firstLine="142"/>
        <w:rPr>
          <w:rFonts w:cs="Arial"/>
        </w:rPr>
      </w:pPr>
      <w:r>
        <w:rPr>
          <w:rFonts w:cs="Arial"/>
        </w:rPr>
        <w:t>【</w:t>
      </w:r>
      <w:r>
        <w:rPr>
          <w:rFonts w:cs="Arial"/>
        </w:rPr>
        <w:t>Incorrect</w:t>
      </w:r>
      <w:r>
        <w:rPr>
          <w:rFonts w:cs="Arial"/>
        </w:rPr>
        <w:t>】</w:t>
      </w:r>
      <w:r w:rsidR="001236EF">
        <w:rPr>
          <w:rFonts w:cs="Arial"/>
        </w:rPr>
        <w:t xml:space="preserve"> Despite the requirement for an initial value setting, it is not shown anywhere.</w:t>
      </w:r>
    </w:p>
    <w:p w14:paraId="6A237117" w14:textId="77777777" w:rsidR="001236EF" w:rsidRDefault="006A702C" w:rsidP="008D44AF">
      <w:pPr>
        <w:ind w:leftChars="142" w:left="284" w:firstLineChars="71" w:firstLine="142"/>
        <w:rPr>
          <w:rFonts w:cs="Arial"/>
        </w:rPr>
      </w:pPr>
      <w:r>
        <w:rPr>
          <w:noProof/>
          <w:lang w:eastAsia="ja-JP" w:bidi="th-TH"/>
        </w:rPr>
        <w:lastRenderedPageBreak/>
        <mc:AlternateContent>
          <mc:Choice Requires="wpc">
            <w:drawing>
              <wp:inline distT="0" distB="0" distL="0" distR="0" wp14:anchorId="6A23793E" wp14:editId="6A23793F">
                <wp:extent cx="4185285" cy="3413125"/>
                <wp:effectExtent l="0" t="0" r="5715" b="0"/>
                <wp:docPr id="887" name="キャンバス 316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6" name="Picture 3177" descr="WS00022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64101" y="100901"/>
                            <a:ext cx="2882359" cy="17279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3178"/>
                          <pic:cNvPicPr>
                            <a:picLocks noChangeAspect="1" noChangeArrowheads="1"/>
                          </pic:cNvPicPr>
                        </pic:nvPicPr>
                        <pic:blipFill>
                          <a:blip r:embed="rId570">
                            <a:extLst>
                              <a:ext uri="{28A0092B-C50C-407E-A947-70E740481C1C}">
                                <a14:useLocalDpi xmlns:a14="http://schemas.microsoft.com/office/drawing/2010/main" val="0"/>
                              </a:ext>
                            </a:extLst>
                          </a:blip>
                          <a:stretch>
                            <a:fillRect/>
                          </a:stretch>
                        </pic:blipFill>
                        <pic:spPr bwMode="auto">
                          <a:xfrm>
                            <a:off x="1778036" y="1267712"/>
                            <a:ext cx="2395849" cy="2135010"/>
                          </a:xfrm>
                          <a:prstGeom prst="rect">
                            <a:avLst/>
                          </a:prstGeom>
                          <a:noFill/>
                          <a:extLst>
                            <a:ext uri="{909E8E84-426E-40DD-AFC4-6F175D3DCCD1}">
                              <a14:hiddenFill xmlns:a14="http://schemas.microsoft.com/office/drawing/2010/main">
                                <a:solidFill>
                                  <a:srgbClr val="FFFFFF"/>
                                </a:solidFill>
                              </a14:hiddenFill>
                            </a:ext>
                          </a:extLst>
                        </pic:spPr>
                      </pic:pic>
                      <wps:wsp>
                        <wps:cNvPr id="31" name="Line 3179"/>
                        <wps:cNvCnPr>
                          <a:cxnSpLocks noChangeShapeType="1"/>
                        </wps:cNvCnPr>
                        <wps:spPr bwMode="auto">
                          <a:xfrm flipH="1">
                            <a:off x="1841537" y="1028708"/>
                            <a:ext cx="254005" cy="228602"/>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2" name="Line 3180"/>
                        <wps:cNvCnPr>
                          <a:cxnSpLocks noChangeShapeType="1"/>
                        </wps:cNvCnPr>
                        <wps:spPr bwMode="auto">
                          <a:xfrm>
                            <a:off x="2349548" y="1028708"/>
                            <a:ext cx="1820537" cy="228602"/>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137226C" id="キャンバス 3166" o:spid="_x0000_s1026" editas="canvas" style="width:329.55pt;height:268.75pt;mso-position-horizontal-relative:char;mso-position-vertical-relative:line" coordsize="41852,341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">
                <v:shape id="_x0000_s1027" type="#_x0000_t75" style="position:absolute;width:41852;height:34131;visibility:visible;mso-wrap-style:square">
                  <v:fill o:detectmouseclick="t"/>
                  <v:path o:connecttype="none"/>
                </v:shape>
                <v:shape id="Picture 3177" o:spid="_x0000_s1028" type="#_x0000_t75" alt="WS000228" style="position:absolute;left:641;top:1009;width:28823;height:1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">
                  <v:imagedata r:id="rId567" o:title="WS000228"/>
                </v:shape>
                <v:shape id="Picture 3178" o:spid="_x0000_s1029" type="#_x0000_t75" style="position:absolute;left:17780;top:12677;width:23958;height:2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">
                  <v:imagedata r:id="rId571" o:title=""/>
                </v:shape>
                <v:line id="Line 3179" o:spid="_x0000_s1030" style="position:absolute;flip:x;visibility:visible;mso-wrap-style:square" from="18415,10287" to="20955,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" strokecolor="red" strokeweight="2.25pt"/>
                <v:line id="Line 3180" o:spid="_x0000_s1031" style="position:absolute;visibility:visible;mso-wrap-style:square" from="23495,10287" to="41700,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" strokecolor="red" strokeweight="2.25pt"/>
                <w10:anchorlock/>
              </v:group>
            </w:pict>
          </mc:Fallback>
        </mc:AlternateContent>
      </w:r>
    </w:p>
    <w:p w14:paraId="6A237118" w14:textId="77777777" w:rsidR="001236EF" w:rsidRDefault="001236EF" w:rsidP="001236EF">
      <w:pPr>
        <w:rPr>
          <w:rFonts w:cs="Arial"/>
        </w:rPr>
      </w:pPr>
    </w:p>
    <w:p w14:paraId="6A237119" w14:textId="77777777" w:rsidR="001236EF" w:rsidRPr="00A72BB1" w:rsidRDefault="001236EF" w:rsidP="0093249E">
      <w:pPr>
        <w:pStyle w:val="Heading2"/>
      </w:pPr>
      <w:bookmarkStart w:id="665" w:name="_Toc395186491"/>
      <w:bookmarkStart w:id="666" w:name="_Toc416089746"/>
      <w:bookmarkStart w:id="667" w:name="_Toc34396078"/>
      <w:r>
        <w:t>Miscellaneous</w:t>
      </w:r>
      <w:bookmarkEnd w:id="665"/>
      <w:bookmarkEnd w:id="666"/>
      <w:bookmarkEnd w:id="667"/>
    </w:p>
    <w:p w14:paraId="6A23711A" w14:textId="7FC46771" w:rsidR="001236EF" w:rsidRPr="005D1A38" w:rsidRDefault="00217A1C" w:rsidP="00503FB2">
      <w:pPr>
        <w:pStyle w:val="Heading4"/>
      </w:pPr>
      <w:bookmarkStart w:id="668" w:name="_Toc359428417"/>
      <w:bookmarkStart w:id="669" w:name="_Toc395186492"/>
      <w:bookmarkStart w:id="670" w:name="_Toc416089747"/>
      <w:r>
        <w:t>A</w:t>
      </w:r>
      <w:r w:rsidR="001236EF">
        <w:t xml:space="preserve">tomic </w:t>
      </w:r>
      <w:r w:rsidR="00516D2C">
        <w:t>S</w:t>
      </w:r>
      <w:r w:rsidR="001236EF">
        <w:t xml:space="preserve">ubsystems and </w:t>
      </w:r>
      <w:r w:rsidR="00516D2C">
        <w:t>V</w:t>
      </w:r>
      <w:r w:rsidR="001236EF">
        <w:t xml:space="preserve">irtual </w:t>
      </w:r>
      <w:r w:rsidR="00516D2C">
        <w:t>S</w:t>
      </w:r>
      <w:r w:rsidR="001236EF">
        <w:t>ubsystems</w:t>
      </w:r>
      <w:bookmarkEnd w:id="668"/>
      <w:bookmarkEnd w:id="669"/>
      <w:bookmarkEnd w:id="670"/>
    </w:p>
    <w:p w14:paraId="6A23711B" w14:textId="44434390" w:rsidR="008D44AF" w:rsidRDefault="001236EF" w:rsidP="00217A1C">
      <w:pPr>
        <w:ind w:leftChars="142" w:left="284" w:firstLineChars="71" w:firstLine="142"/>
      </w:pPr>
      <w:r>
        <w:t>There are two types of subsystems</w:t>
      </w:r>
      <w:r w:rsidR="00933A7A">
        <w:t xml:space="preserve">, </w:t>
      </w:r>
      <w:r w:rsidR="00EE4C8E">
        <w:t>V</w:t>
      </w:r>
      <w:r w:rsidR="00933A7A">
        <w:t xml:space="preserve">irtual </w:t>
      </w:r>
      <w:r>
        <w:t xml:space="preserve">subsystem and </w:t>
      </w:r>
      <w:r w:rsidR="00EE4C8E">
        <w:t>A</w:t>
      </w:r>
      <w:r w:rsidR="00933A7A">
        <w:t>tomic</w:t>
      </w:r>
      <w:r>
        <w:t xml:space="preserve"> subsystems.</w:t>
      </w:r>
      <w:r w:rsidR="00933A7A">
        <w:t xml:space="preserve"> </w:t>
      </w:r>
      <w:r>
        <w:t xml:space="preserve">The </w:t>
      </w:r>
      <w:r w:rsidR="00217A1C">
        <w:t xml:space="preserve">primary </w:t>
      </w:r>
      <w:r>
        <w:t xml:space="preserve">difference between </w:t>
      </w:r>
      <w:r w:rsidR="00933A7A">
        <w:t>these</w:t>
      </w:r>
      <w:r>
        <w:t xml:space="preserve"> subsystems is whether </w:t>
      </w:r>
      <w:r w:rsidR="00933A7A">
        <w:t>the</w:t>
      </w:r>
      <w:r>
        <w:t xml:space="preserve"> subsystem is treated as a single execution unit.</w:t>
      </w:r>
      <w:r w:rsidR="00217A1C">
        <w:t xml:space="preserve"> The virtual subsystem is the default subsystem block.</w:t>
      </w:r>
    </w:p>
    <w:p w14:paraId="7FD06639" w14:textId="14D33905" w:rsidR="006D5419" w:rsidRDefault="006D5419" w:rsidP="00217A1C">
      <w:pPr>
        <w:ind w:leftChars="142" w:left="284" w:firstLineChars="71" w:firstLine="142"/>
      </w:pPr>
    </w:p>
    <w:p w14:paraId="38C575F7" w14:textId="2F498A9B" w:rsidR="006D5419" w:rsidRDefault="00507DAB" w:rsidP="006D5419">
      <w:pPr>
        <w:ind w:leftChars="142" w:left="284" w:firstLineChars="71" w:firstLine="142"/>
      </w:pPr>
      <w:r>
        <w:t>In a model</w:t>
      </w:r>
      <w:r w:rsidR="006D5419">
        <w:t xml:space="preserve">, the border for a Virtual subsystem is thin as compared the border for the Atomic subsystem, which is thick and bold. </w:t>
      </w:r>
    </w:p>
    <w:p w14:paraId="6E413E3C" w14:textId="77777777" w:rsidR="006D5419" w:rsidRDefault="006D5419" w:rsidP="006D5419">
      <w:pPr>
        <w:ind w:leftChars="142" w:left="284" w:firstLineChars="71" w:firstLine="142"/>
      </w:pPr>
    </w:p>
    <w:p w14:paraId="0A4B5129" w14:textId="00B966EF" w:rsidR="006D5419" w:rsidRDefault="006D5419" w:rsidP="006D5419">
      <w:pPr>
        <w:ind w:leftChars="142" w:left="284" w:firstLineChars="71" w:firstLine="142"/>
      </w:pPr>
      <w:r>
        <w:rPr>
          <w:noProof/>
          <w:lang w:eastAsia="ja-JP" w:bidi="th-TH"/>
        </w:rPr>
        <w:drawing>
          <wp:inline distT="0" distB="0" distL="0" distR="0" wp14:anchorId="63AE8C4E" wp14:editId="3A496FFE">
            <wp:extent cx="3533140" cy="877570"/>
            <wp:effectExtent l="0" t="0" r="0" b="0"/>
            <wp:docPr id="244"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533140" cy="877570"/>
                    </a:xfrm>
                    <a:prstGeom prst="rect">
                      <a:avLst/>
                    </a:prstGeom>
                    <a:noFill/>
                    <a:ln>
                      <a:noFill/>
                    </a:ln>
                  </pic:spPr>
                </pic:pic>
              </a:graphicData>
            </a:graphic>
          </wp:inline>
        </w:drawing>
      </w:r>
    </w:p>
    <w:p w14:paraId="55741C11" w14:textId="3AB7EB14" w:rsidR="00217A1C" w:rsidRDefault="00217A1C" w:rsidP="00217A1C">
      <w:pPr>
        <w:ind w:leftChars="142" w:left="284"/>
      </w:pPr>
      <w:r>
        <w:t xml:space="preserve">For additional information, </w:t>
      </w:r>
      <w:r w:rsidR="00EE4C8E">
        <w:t xml:space="preserve">in the Simulink user help </w:t>
      </w:r>
      <w:r>
        <w:t>see:</w:t>
      </w:r>
    </w:p>
    <w:p w14:paraId="62658ABF" w14:textId="77777777" w:rsidR="00217A1C" w:rsidRDefault="00217A1C" w:rsidP="00547715">
      <w:pPr>
        <w:pStyle w:val="ListParagraph"/>
        <w:numPr>
          <w:ilvl w:val="0"/>
          <w:numId w:val="132"/>
        </w:numPr>
        <w:ind w:leftChars="0"/>
      </w:pPr>
      <w:r>
        <w:t>Subsystems</w:t>
      </w:r>
    </w:p>
    <w:p w14:paraId="6C88A1AB" w14:textId="77777777" w:rsidR="00217A1C" w:rsidRDefault="00217A1C" w:rsidP="00547715">
      <w:pPr>
        <w:pStyle w:val="ListParagraph"/>
        <w:numPr>
          <w:ilvl w:val="0"/>
          <w:numId w:val="132"/>
        </w:numPr>
        <w:ind w:leftChars="0"/>
      </w:pPr>
      <w:r>
        <w:t xml:space="preserve">Explanation of algebraic loops </w:t>
      </w:r>
    </w:p>
    <w:p w14:paraId="0F9968DC" w14:textId="77777777" w:rsidR="00217A1C" w:rsidRDefault="00217A1C" w:rsidP="008D44AF">
      <w:pPr>
        <w:ind w:leftChars="142" w:left="284" w:firstLineChars="71" w:firstLine="142"/>
      </w:pPr>
    </w:p>
    <w:p w14:paraId="2BBFE2C8" w14:textId="77777777" w:rsidR="00933A7A" w:rsidRDefault="00933A7A" w:rsidP="008D44AF">
      <w:pPr>
        <w:ind w:leftChars="142" w:left="284" w:firstLineChars="71" w:firstLine="142"/>
      </w:pPr>
    </w:p>
    <w:p w14:paraId="620B7742" w14:textId="77777777" w:rsidR="00933A7A" w:rsidRPr="00933A7A" w:rsidRDefault="00933A7A" w:rsidP="00933A7A">
      <w:pPr>
        <w:ind w:leftChars="142" w:left="284" w:firstLineChars="71" w:firstLine="143"/>
        <w:rPr>
          <w:b/>
          <w:bCs/>
        </w:rPr>
      </w:pPr>
      <w:r w:rsidRPr="00933A7A">
        <w:rPr>
          <w:b/>
          <w:bCs/>
        </w:rPr>
        <w:t>Virtual Subsystem</w:t>
      </w:r>
    </w:p>
    <w:p w14:paraId="6CEB02C7" w14:textId="2DAE9712" w:rsidR="00933A7A" w:rsidRDefault="00933A7A" w:rsidP="00933A7A">
      <w:pPr>
        <w:ind w:leftChars="142" w:left="284"/>
      </w:pPr>
      <w:r>
        <w:t>A block that provides a visual representation is known as a "virtual block. ". For example,</w:t>
      </w:r>
      <w:r w:rsidR="00EE4C8E">
        <w:t xml:space="preserve"> </w:t>
      </w:r>
      <w:r>
        <w:t xml:space="preserve"> [Mux] that compiles several signal line</w:t>
      </w:r>
      <w:r w:rsidR="00EF7733">
        <w:t>s</w:t>
      </w:r>
      <w:r>
        <w:t>, [From] that hands out the signal, and [</w:t>
      </w:r>
      <w:proofErr w:type="spellStart"/>
      <w:r>
        <w:t>Goto</w:t>
      </w:r>
      <w:proofErr w:type="spellEnd"/>
      <w:r>
        <w:t xml:space="preserve">] blocks all correspond to a virtual block. Since the subsystem block in the default setting only constitutes a visual hierarchical structure, these blocks are considered virtual blocks.  The subsystem is referred to as a virtual subsystem. </w:t>
      </w:r>
      <w:r w:rsidR="00217A1C">
        <w:br/>
      </w:r>
    </w:p>
    <w:p w14:paraId="125FDD6E" w14:textId="374434A1" w:rsidR="00217A1C" w:rsidRDefault="00EF7733" w:rsidP="00217A1C">
      <w:pPr>
        <w:ind w:leftChars="142" w:left="284" w:firstLineChars="71" w:firstLine="142"/>
      </w:pPr>
      <w:r>
        <w:t xml:space="preserve">Consider </w:t>
      </w:r>
      <w:r w:rsidR="00217A1C">
        <w:t>a subsy</w:t>
      </w:r>
      <w:r w:rsidR="00C632E7">
        <w:t>s</w:t>
      </w:r>
      <w:r w:rsidR="00217A1C">
        <w:t xml:space="preserve">tem that consults </w:t>
      </w:r>
      <w:r w:rsidR="00C632E7">
        <w:t xml:space="preserve">an </w:t>
      </w:r>
      <w:r w:rsidR="00217A1C">
        <w:t>external calculation result within a </w:t>
      </w:r>
      <w:r>
        <w:t>subsystem, as shown in the following example</w:t>
      </w:r>
      <w:r w:rsidR="00217A1C">
        <w:t>. This system is calculated from these four equations.</w:t>
      </w:r>
    </w:p>
    <w:p w14:paraId="02BE790A" w14:textId="77777777" w:rsidR="00217A1C" w:rsidRDefault="00217A1C" w:rsidP="00217A1C">
      <w:pPr>
        <w:pStyle w:val="a"/>
        <w:ind w:leftChars="142" w:left="284" w:firstLineChars="71" w:firstLine="142"/>
      </w:pPr>
      <w:r>
        <w:t>temp1= in1 + in2</w:t>
      </w:r>
    </w:p>
    <w:p w14:paraId="60363153" w14:textId="77777777" w:rsidR="00217A1C" w:rsidRDefault="00217A1C" w:rsidP="00217A1C">
      <w:pPr>
        <w:pStyle w:val="a"/>
        <w:ind w:leftChars="142" w:left="284" w:firstLineChars="71" w:firstLine="142"/>
      </w:pPr>
      <w:r>
        <w:t>temp2= in3 + in4</w:t>
      </w:r>
    </w:p>
    <w:p w14:paraId="1A0F1BF1" w14:textId="77777777" w:rsidR="00217A1C" w:rsidRDefault="00217A1C" w:rsidP="00217A1C">
      <w:pPr>
        <w:pStyle w:val="a"/>
        <w:ind w:leftChars="142" w:left="284" w:firstLineChars="71" w:firstLine="142"/>
      </w:pPr>
      <w:r>
        <w:t>out1= in1 + in2 + temp2</w:t>
      </w:r>
    </w:p>
    <w:p w14:paraId="50AFAE69" w14:textId="77777777" w:rsidR="00217A1C" w:rsidRDefault="00217A1C" w:rsidP="00217A1C">
      <w:pPr>
        <w:pStyle w:val="a"/>
        <w:ind w:leftChars="142" w:left="284" w:firstLineChars="71" w:firstLine="142"/>
      </w:pPr>
      <w:r>
        <w:lastRenderedPageBreak/>
        <w:t>out2= temp1 + in3 + in4</w:t>
      </w:r>
    </w:p>
    <w:p w14:paraId="7EC2E561" w14:textId="04B88564" w:rsidR="00217A1C" w:rsidRDefault="004D58F7" w:rsidP="00217A1C">
      <w:pPr>
        <w:ind w:leftChars="142" w:left="284" w:firstLineChars="71" w:firstLine="142"/>
      </w:pPr>
      <w:r>
        <w:rPr>
          <w:noProof/>
          <w:lang w:eastAsia="ja-JP" w:bidi="th-TH"/>
        </w:rPr>
        <mc:AlternateContent>
          <mc:Choice Requires="wps">
            <w:drawing>
              <wp:anchor distT="0" distB="0" distL="114300" distR="114300" simplePos="0" relativeHeight="251658343" behindDoc="0" locked="0" layoutInCell="1" allowOverlap="1" wp14:anchorId="497EC6CA" wp14:editId="40310E94">
                <wp:simplePos x="0" y="0"/>
                <wp:positionH relativeFrom="column">
                  <wp:posOffset>3296185</wp:posOffset>
                </wp:positionH>
                <wp:positionV relativeFrom="paragraph">
                  <wp:posOffset>2011346</wp:posOffset>
                </wp:positionV>
                <wp:extent cx="1867301" cy="750770"/>
                <wp:effectExtent l="0" t="0" r="19050" b="11430"/>
                <wp:wrapNone/>
                <wp:docPr id="2645" name="Text Box 3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301" cy="75077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6DE863" w14:textId="77777777" w:rsidR="00446663" w:rsidRDefault="00446663" w:rsidP="00217A1C">
                            <w:r>
                              <w:t>Since mutual consultation is possible, no delay occurs even when it is turned into a subsystem</w:t>
                            </w:r>
                          </w:p>
                          <w:p w14:paraId="51790D88" w14:textId="77777777" w:rsidR="00446663" w:rsidRDefault="00446663" w:rsidP="00217A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EC6CA" id="Text Box 3209" o:spid="_x0000_s1444" type="#_x0000_t202" style="position:absolute;left:0;text-align:left;margin-left:259.55pt;margin-top:158.35pt;width:147.05pt;height:59.1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">
                <v:textbox>
                  <w:txbxContent>
                    <w:p w14:paraId="566DE863" w14:textId="77777777" w:rsidR="00446663" w:rsidRDefault="00446663" w:rsidP="00217A1C">
                      <w:r>
                        <w:t>Since mutual consultation is possible, no delay occurs even when it is turned into a subsystem</w:t>
                      </w:r>
                    </w:p>
                    <w:p w14:paraId="51790D88" w14:textId="77777777" w:rsidR="00446663" w:rsidRDefault="00446663" w:rsidP="00217A1C"/>
                  </w:txbxContent>
                </v:textbox>
              </v:shape>
            </w:pict>
          </mc:Fallback>
        </mc:AlternateContent>
      </w:r>
      <w:r w:rsidR="00EF7733">
        <w:rPr>
          <w:noProof/>
          <w:lang w:eastAsia="ja-JP" w:bidi="th-TH"/>
        </w:rPr>
        <mc:AlternateContent>
          <mc:Choice Requires="wps">
            <w:drawing>
              <wp:anchor distT="0" distB="0" distL="114300" distR="114300" simplePos="0" relativeHeight="251658339" behindDoc="0" locked="0" layoutInCell="1" allowOverlap="1" wp14:anchorId="15E6C861" wp14:editId="52B4BFB3">
                <wp:simplePos x="0" y="0"/>
                <wp:positionH relativeFrom="column">
                  <wp:posOffset>3350294</wp:posOffset>
                </wp:positionH>
                <wp:positionV relativeFrom="paragraph">
                  <wp:posOffset>3141</wp:posOffset>
                </wp:positionV>
                <wp:extent cx="2001795" cy="580767"/>
                <wp:effectExtent l="0" t="0" r="17780" b="10160"/>
                <wp:wrapNone/>
                <wp:docPr id="2646" name="Text Box 3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795" cy="580767"/>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4C75" w14:textId="77777777" w:rsidR="00446663" w:rsidRDefault="00446663" w:rsidP="00217A1C">
                            <w:r>
                              <w:t>With virtual subsystem, it is possible to consult the values within other subsystems.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6C861" id="Text Box 3202" o:spid="_x0000_s1445" type="#_x0000_t202" style="position:absolute;left:0;text-align:left;margin-left:263.8pt;margin-top:.25pt;width:157.6pt;height:45.7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">
                <v:textbox>
                  <w:txbxContent>
                    <w:p w14:paraId="18DC4C75" w14:textId="77777777" w:rsidR="00446663" w:rsidRDefault="00446663" w:rsidP="00217A1C">
                      <w:r>
                        <w:t>With virtual subsystem, it is possible to consult the values within other subsystems.</w:t>
                      </w:r>
                    </w:p>
                  </w:txbxContent>
                </v:textbox>
              </v:shape>
            </w:pict>
          </mc:Fallback>
        </mc:AlternateContent>
      </w:r>
      <w:r w:rsidR="00217A1C">
        <w:rPr>
          <w:noProof/>
          <w:lang w:eastAsia="ja-JP" w:bidi="th-TH"/>
        </w:rPr>
        <w:drawing>
          <wp:inline distT="0" distB="0" distL="0" distR="0" wp14:anchorId="4E1D2C21" wp14:editId="4575674F">
            <wp:extent cx="4396740" cy="2735580"/>
            <wp:effectExtent l="0" t="0" r="3810" b="7620"/>
            <wp:docPr id="559"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396740" cy="2735580"/>
                    </a:xfrm>
                    <a:prstGeom prst="rect">
                      <a:avLst/>
                    </a:prstGeom>
                    <a:noFill/>
                    <a:ln>
                      <a:noFill/>
                    </a:ln>
                  </pic:spPr>
                </pic:pic>
              </a:graphicData>
            </a:graphic>
          </wp:inline>
        </w:drawing>
      </w:r>
      <w:r w:rsidR="00217A1C">
        <w:rPr>
          <w:noProof/>
          <w:lang w:eastAsia="ja-JP" w:bidi="th-TH"/>
        </w:rPr>
        <mc:AlternateContent>
          <mc:Choice Requires="wps">
            <w:drawing>
              <wp:anchor distT="0" distB="0" distL="114300" distR="114300" simplePos="0" relativeHeight="251658342" behindDoc="0" locked="0" layoutInCell="1" allowOverlap="1" wp14:anchorId="6505ECEA" wp14:editId="2F5EBB87">
                <wp:simplePos x="0" y="0"/>
                <wp:positionH relativeFrom="column">
                  <wp:posOffset>2857500</wp:posOffset>
                </wp:positionH>
                <wp:positionV relativeFrom="paragraph">
                  <wp:posOffset>1094105</wp:posOffset>
                </wp:positionV>
                <wp:extent cx="317500" cy="342900"/>
                <wp:effectExtent l="38100" t="0" r="25400" b="57150"/>
                <wp:wrapNone/>
                <wp:docPr id="2644" name="Line 3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00" cy="342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39DB452" id="Line 3208" o:spid="_x0000_s1026" style="position:absolute;flip:x;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86.15pt" to="250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">
                <v:stroke endarrow="block"/>
              </v:line>
            </w:pict>
          </mc:Fallback>
        </mc:AlternateContent>
      </w:r>
      <w:r w:rsidR="00217A1C">
        <w:rPr>
          <w:noProof/>
          <w:lang w:eastAsia="ja-JP" w:bidi="th-TH"/>
        </w:rPr>
        <mc:AlternateContent>
          <mc:Choice Requires="wps">
            <w:drawing>
              <wp:anchor distT="0" distB="0" distL="114300" distR="114300" simplePos="0" relativeHeight="251658341" behindDoc="0" locked="0" layoutInCell="1" allowOverlap="1" wp14:anchorId="604D00CF" wp14:editId="0524EC14">
                <wp:simplePos x="0" y="0"/>
                <wp:positionH relativeFrom="column">
                  <wp:posOffset>2794000</wp:posOffset>
                </wp:positionH>
                <wp:positionV relativeFrom="paragraph">
                  <wp:posOffset>751205</wp:posOffset>
                </wp:positionV>
                <wp:extent cx="381000" cy="342900"/>
                <wp:effectExtent l="38100" t="38100" r="19050" b="19050"/>
                <wp:wrapNone/>
                <wp:docPr id="2643" name="Line 3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1000" cy="342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D43869" id="Line 3207" o:spid="_x0000_s1026" style="position:absolute;flip:x y;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pt,59.15pt" to="250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">
                <v:stroke endarrow="block"/>
              </v:line>
            </w:pict>
          </mc:Fallback>
        </mc:AlternateContent>
      </w:r>
      <w:r w:rsidR="00217A1C">
        <w:rPr>
          <w:noProof/>
          <w:lang w:eastAsia="ja-JP" w:bidi="th-TH"/>
        </w:rPr>
        <mc:AlternateContent>
          <mc:Choice Requires="wps">
            <w:drawing>
              <wp:anchor distT="0" distB="0" distL="114300" distR="114300" simplePos="0" relativeHeight="251658340" behindDoc="0" locked="0" layoutInCell="1" allowOverlap="1" wp14:anchorId="74817DCD" wp14:editId="26C406B4">
                <wp:simplePos x="0" y="0"/>
                <wp:positionH relativeFrom="column">
                  <wp:posOffset>3175000</wp:posOffset>
                </wp:positionH>
                <wp:positionV relativeFrom="paragraph">
                  <wp:posOffset>865505</wp:posOffset>
                </wp:positionV>
                <wp:extent cx="1587500" cy="342900"/>
                <wp:effectExtent l="0" t="0" r="12700" b="19050"/>
                <wp:wrapNone/>
                <wp:docPr id="2642" name="Text Box 3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3429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090601" w14:textId="77777777" w:rsidR="00446663" w:rsidRDefault="00446663" w:rsidP="00217A1C">
                            <w:r>
                              <w:t>Virtual subsystem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17DCD" id="Text Box 3206" o:spid="_x0000_s1446" type="#_x0000_t202" style="position:absolute;left:0;text-align:left;margin-left:250pt;margin-top:68.15pt;width:125pt;height:27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">
                <v:textbox>
                  <w:txbxContent>
                    <w:p w14:paraId="2C090601" w14:textId="77777777" w:rsidR="00446663" w:rsidRDefault="00446663" w:rsidP="00217A1C">
                      <w:r>
                        <w:t>Virtual subsystem</w:t>
                      </w:r>
                    </w:p>
                  </w:txbxContent>
                </v:textbox>
              </v:shape>
            </w:pict>
          </mc:Fallback>
        </mc:AlternateContent>
      </w:r>
    </w:p>
    <w:p w14:paraId="5DAC5560" w14:textId="0E771AF8" w:rsidR="00933A7A" w:rsidRPr="00933A7A" w:rsidRDefault="00933A7A" w:rsidP="008D44AF">
      <w:pPr>
        <w:ind w:leftChars="142" w:left="284" w:firstLineChars="71" w:firstLine="143"/>
        <w:rPr>
          <w:b/>
          <w:bCs/>
        </w:rPr>
      </w:pPr>
      <w:r w:rsidRPr="00933A7A">
        <w:rPr>
          <w:b/>
          <w:bCs/>
        </w:rPr>
        <w:t xml:space="preserve">Atomic </w:t>
      </w:r>
      <w:r w:rsidR="00516D2C">
        <w:rPr>
          <w:b/>
          <w:bCs/>
        </w:rPr>
        <w:t>S</w:t>
      </w:r>
      <w:r w:rsidRPr="00933A7A">
        <w:rPr>
          <w:b/>
          <w:bCs/>
        </w:rPr>
        <w:t>ubsystem</w:t>
      </w:r>
    </w:p>
    <w:p w14:paraId="6A23712B" w14:textId="4B4D8F6A" w:rsidR="008D44AF" w:rsidRDefault="001236EF" w:rsidP="008D44AF">
      <w:pPr>
        <w:ind w:leftChars="142" w:left="284" w:firstLineChars="71" w:firstLine="142"/>
      </w:pPr>
      <w:r>
        <w:t>An atomic subsystem is detached from the external system</w:t>
      </w:r>
      <w:r w:rsidR="00933A7A">
        <w:t xml:space="preserve"> and is </w:t>
      </w:r>
      <w:r>
        <w:t>not subject to cross-border optimization.</w:t>
      </w:r>
      <w:r w:rsidR="00933A7A">
        <w:t xml:space="preserve"> </w:t>
      </w:r>
      <w:r w:rsidR="006D5419">
        <w:t xml:space="preserve"> </w:t>
      </w:r>
      <w:r>
        <w:t xml:space="preserve">Atomic subsystems do not use the results of the internal calculations of each subsystem. Therefore, </w:t>
      </w:r>
      <w:r w:rsidR="00C632E7">
        <w:t>interim</w:t>
      </w:r>
      <w:r>
        <w:t xml:space="preserve"> output value will use a </w:t>
      </w:r>
      <w:r w:rsidR="00C632E7">
        <w:t>calculation</w:t>
      </w:r>
      <w:r>
        <w:t xml:space="preserve"> result that is delayed by a session.</w:t>
      </w:r>
    </w:p>
    <w:p w14:paraId="6A23712C" w14:textId="77777777" w:rsidR="00E63F4C" w:rsidRDefault="001236EF" w:rsidP="00E63F4C">
      <w:pPr>
        <w:pStyle w:val="a"/>
        <w:ind w:leftChars="142" w:left="284" w:firstLineChars="71" w:firstLine="142"/>
      </w:pPr>
      <w:r>
        <w:t>temp1= in1 + in2</w:t>
      </w:r>
    </w:p>
    <w:p w14:paraId="6A23712D" w14:textId="77777777" w:rsidR="00E63F4C" w:rsidRDefault="001236EF" w:rsidP="00E63F4C">
      <w:pPr>
        <w:pStyle w:val="a"/>
        <w:ind w:leftChars="142" w:left="284" w:firstLineChars="71" w:firstLine="142"/>
      </w:pPr>
      <w:r>
        <w:t>temp2= in4 + in5</w:t>
      </w:r>
    </w:p>
    <w:p w14:paraId="6A23712E" w14:textId="77777777" w:rsidR="00E63F4C" w:rsidRDefault="001236EF" w:rsidP="00E63F4C">
      <w:pPr>
        <w:pStyle w:val="a"/>
        <w:ind w:leftChars="142" w:left="284" w:firstLineChars="71" w:firstLine="142"/>
      </w:pPr>
      <w:r>
        <w:t>out1= in1+ in2 + in3</w:t>
      </w:r>
    </w:p>
    <w:p w14:paraId="6A23712F" w14:textId="77777777" w:rsidR="00E63F4C" w:rsidRDefault="001236EF" w:rsidP="00E63F4C">
      <w:pPr>
        <w:pStyle w:val="a"/>
        <w:ind w:leftChars="142" w:left="284" w:firstLineChars="71" w:firstLine="142"/>
      </w:pPr>
      <w:r>
        <w:t>out2= in4+ in5 + in6</w:t>
      </w:r>
    </w:p>
    <w:p w14:paraId="6A237130" w14:textId="77777777" w:rsidR="00E63F4C" w:rsidRDefault="001236EF" w:rsidP="00E63F4C">
      <w:pPr>
        <w:pStyle w:val="a"/>
        <w:ind w:leftChars="142" w:left="284" w:firstLineChars="71" w:firstLine="142"/>
      </w:pPr>
      <w:r>
        <w:t>in3= temp2</w:t>
      </w:r>
    </w:p>
    <w:p w14:paraId="6A237131" w14:textId="77777777" w:rsidR="008D44AF" w:rsidRDefault="001236EF" w:rsidP="00E63F4C">
      <w:pPr>
        <w:pStyle w:val="a"/>
        <w:ind w:leftChars="142" w:left="284" w:firstLineChars="71" w:firstLine="142"/>
      </w:pPr>
      <w:r>
        <w:t>in6= temp1</w:t>
      </w:r>
    </w:p>
    <w:p w14:paraId="7131E140" w14:textId="77777777" w:rsidR="006D5419" w:rsidRDefault="006D5419" w:rsidP="008D44AF">
      <w:pPr>
        <w:ind w:leftChars="142" w:left="284" w:firstLineChars="71" w:firstLine="142"/>
      </w:pPr>
    </w:p>
    <w:p w14:paraId="6A237132" w14:textId="77D63EBD" w:rsidR="008D44AF" w:rsidRDefault="001236EF" w:rsidP="008D44AF">
      <w:pPr>
        <w:ind w:leftChars="142" w:left="284" w:firstLineChars="71" w:firstLine="142"/>
      </w:pPr>
      <w:r>
        <w:t>Atomic subsystems prohibit the direct referencing of the interim calculation results to other subsystems.</w:t>
      </w:r>
    </w:p>
    <w:p w14:paraId="6A237133" w14:textId="0C90DA79" w:rsidR="008D44AF" w:rsidRDefault="004D58F7" w:rsidP="008D44AF">
      <w:pPr>
        <w:ind w:leftChars="142" w:left="284" w:firstLineChars="71" w:firstLine="142"/>
      </w:pPr>
      <w:r>
        <w:rPr>
          <w:noProof/>
          <w:lang w:eastAsia="ja-JP" w:bidi="th-TH"/>
        </w:rPr>
        <mc:AlternateContent>
          <mc:Choice Requires="wps">
            <w:drawing>
              <wp:anchor distT="0" distB="0" distL="114300" distR="114300" simplePos="0" relativeHeight="251658266" behindDoc="0" locked="0" layoutInCell="1" allowOverlap="1" wp14:anchorId="6A237956" wp14:editId="1C3CD21E">
                <wp:simplePos x="0" y="0"/>
                <wp:positionH relativeFrom="column">
                  <wp:posOffset>3556066</wp:posOffset>
                </wp:positionH>
                <wp:positionV relativeFrom="paragraph">
                  <wp:posOffset>106446</wp:posOffset>
                </wp:positionV>
                <wp:extent cx="2598821" cy="571500"/>
                <wp:effectExtent l="0" t="0" r="11430" b="19050"/>
                <wp:wrapNone/>
                <wp:docPr id="2638" name="Text Box 3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821" cy="5715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DF" w14:textId="77777777" w:rsidR="00446663" w:rsidRDefault="00446663" w:rsidP="001236EF">
                            <w:r>
                              <w:t>Cross-referencing is not possible, so delays need to be inserted on the lines connecting subsystems.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956" id="Text Box 3210" o:spid="_x0000_s1447" type="#_x0000_t202" style="position:absolute;left:0;text-align:left;margin-left:280pt;margin-top:8.4pt;width:204.65pt;height:4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">
                <v:textbox>
                  <w:txbxContent>
                    <w:p w14:paraId="6A237ADF" w14:textId="77777777" w:rsidR="00446663" w:rsidRDefault="00446663" w:rsidP="001236EF">
                      <w:r>
                        <w:t>Cross-referencing is not possible, so delays need to be inserted on the lines connecting subsystems.</w:t>
                      </w:r>
                    </w:p>
                  </w:txbxContent>
                </v:textbox>
              </v:shape>
            </w:pict>
          </mc:Fallback>
        </mc:AlternateContent>
      </w:r>
      <w:r w:rsidR="006A702C">
        <w:rPr>
          <w:noProof/>
          <w:lang w:eastAsia="ja-JP" w:bidi="th-TH"/>
        </w:rPr>
        <mc:AlternateContent>
          <mc:Choice Requires="wps">
            <w:drawing>
              <wp:anchor distT="0" distB="0" distL="114300" distR="114300" simplePos="0" relativeHeight="251658264" behindDoc="0" locked="0" layoutInCell="1" allowOverlap="1" wp14:anchorId="6A23794E" wp14:editId="6A23794F">
                <wp:simplePos x="0" y="0"/>
                <wp:positionH relativeFrom="column">
                  <wp:posOffset>2395220</wp:posOffset>
                </wp:positionH>
                <wp:positionV relativeFrom="paragraph">
                  <wp:posOffset>1057275</wp:posOffset>
                </wp:positionV>
                <wp:extent cx="381000" cy="228600"/>
                <wp:effectExtent l="38100" t="38100" r="19050" b="19050"/>
                <wp:wrapNone/>
                <wp:docPr id="2641" name="Line 3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1000" cy="22860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00D1C5" id="Line 3204" o:spid="_x0000_s1026" style="position:absolute;flip:x y;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6pt,83.25pt" to="218.6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" strokeweight="2.25pt">
                <v:stroke endarrow="block"/>
              </v:line>
            </w:pict>
          </mc:Fallback>
        </mc:AlternateContent>
      </w:r>
      <w:r w:rsidR="006A702C">
        <w:rPr>
          <w:noProof/>
          <w:lang w:eastAsia="ja-JP" w:bidi="th-TH"/>
        </w:rPr>
        <mc:AlternateContent>
          <mc:Choice Requires="wps">
            <w:drawing>
              <wp:anchor distT="0" distB="0" distL="114300" distR="114300" simplePos="0" relativeHeight="251658265" behindDoc="0" locked="0" layoutInCell="1" allowOverlap="1" wp14:anchorId="6A237950" wp14:editId="6A237951">
                <wp:simplePos x="0" y="0"/>
                <wp:positionH relativeFrom="column">
                  <wp:posOffset>2395220</wp:posOffset>
                </wp:positionH>
                <wp:positionV relativeFrom="paragraph">
                  <wp:posOffset>1285875</wp:posOffset>
                </wp:positionV>
                <wp:extent cx="381000" cy="307340"/>
                <wp:effectExtent l="38100" t="19050" r="19050" b="54610"/>
                <wp:wrapNone/>
                <wp:docPr id="2640" name="Line 3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30734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7121BF" id="Line 3205" o:spid="_x0000_s1026" style="position:absolute;flip:x;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6pt,101.25pt" to="218.6pt,1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" strokeweight="2.25pt">
                <v:stroke endarrow="block"/>
              </v:line>
            </w:pict>
          </mc:Fallback>
        </mc:AlternateContent>
      </w:r>
      <w:r w:rsidR="006A702C">
        <w:rPr>
          <w:noProof/>
          <w:lang w:eastAsia="ja-JP" w:bidi="th-TH"/>
        </w:rPr>
        <mc:AlternateContent>
          <mc:Choice Requires="wps">
            <w:drawing>
              <wp:anchor distT="0" distB="0" distL="114300" distR="114300" simplePos="0" relativeHeight="251658263" behindDoc="0" locked="0" layoutInCell="1" allowOverlap="1" wp14:anchorId="6A237952" wp14:editId="6A237953">
                <wp:simplePos x="0" y="0"/>
                <wp:positionH relativeFrom="column">
                  <wp:posOffset>2776220</wp:posOffset>
                </wp:positionH>
                <wp:positionV relativeFrom="paragraph">
                  <wp:posOffset>1057275</wp:posOffset>
                </wp:positionV>
                <wp:extent cx="1587500" cy="342900"/>
                <wp:effectExtent l="0" t="0" r="12700" b="19050"/>
                <wp:wrapNone/>
                <wp:docPr id="2639" name="Text Box 3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3429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37ADE" w14:textId="77777777" w:rsidR="00446663" w:rsidRDefault="00446663" w:rsidP="001236EF">
                            <w:r>
                              <w:t>Atomic subsystem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952" id="Text Box 3203" o:spid="_x0000_s1448" type="#_x0000_t202" style="position:absolute;left:0;text-align:left;margin-left:218.6pt;margin-top:83.25pt;width:125pt;height:2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">
                <v:textbox>
                  <w:txbxContent>
                    <w:p w14:paraId="6A237ADE" w14:textId="77777777" w:rsidR="00446663" w:rsidRDefault="00446663" w:rsidP="001236EF">
                      <w:r>
                        <w:t>Atomic subsystem</w:t>
                      </w:r>
                    </w:p>
                  </w:txbxContent>
                </v:textbox>
              </v:shape>
            </w:pict>
          </mc:Fallback>
        </mc:AlternateContent>
      </w:r>
      <w:r w:rsidR="006A702C">
        <w:rPr>
          <w:noProof/>
          <w:lang w:eastAsia="ja-JP" w:bidi="th-TH"/>
        </w:rPr>
        <w:drawing>
          <wp:inline distT="0" distB="0" distL="0" distR="0" wp14:anchorId="6A237954" wp14:editId="782E9A8B">
            <wp:extent cx="4389120" cy="3028315"/>
            <wp:effectExtent l="0" t="0" r="0" b="635"/>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4389120" cy="3028315"/>
                    </a:xfrm>
                    <a:prstGeom prst="rect">
                      <a:avLst/>
                    </a:prstGeom>
                    <a:noFill/>
                    <a:ln>
                      <a:noFill/>
                    </a:ln>
                  </pic:spPr>
                </pic:pic>
              </a:graphicData>
            </a:graphic>
          </wp:inline>
        </w:drawing>
      </w:r>
    </w:p>
    <w:p w14:paraId="6A237134" w14:textId="77777777" w:rsidR="008D44AF" w:rsidRDefault="008D44AF" w:rsidP="008D44AF">
      <w:pPr>
        <w:ind w:leftChars="142" w:left="284" w:firstLineChars="71" w:firstLine="142"/>
      </w:pPr>
    </w:p>
    <w:p w14:paraId="6A237135" w14:textId="77777777" w:rsidR="008D44AF" w:rsidRDefault="001236EF" w:rsidP="008D44AF">
      <w:pPr>
        <w:ind w:leftChars="142" w:left="284"/>
      </w:pPr>
      <w:r>
        <w:t>Notes on atomic subsystems</w:t>
      </w:r>
    </w:p>
    <w:p w14:paraId="6A237136" w14:textId="77777777" w:rsidR="008D44AF" w:rsidRDefault="001236EF" w:rsidP="00547715">
      <w:pPr>
        <w:pStyle w:val="ListParagraph"/>
        <w:numPr>
          <w:ilvl w:val="0"/>
          <w:numId w:val="134"/>
        </w:numPr>
        <w:ind w:leftChars="0"/>
      </w:pPr>
      <w:r>
        <w:t>Atomic subsystems can select C-source function settings.</w:t>
      </w:r>
    </w:p>
    <w:p w14:paraId="6A237137" w14:textId="77777777" w:rsidR="008D44AF" w:rsidRDefault="001236EF" w:rsidP="00547715">
      <w:pPr>
        <w:pStyle w:val="ListParagraph"/>
        <w:numPr>
          <w:ilvl w:val="0"/>
          <w:numId w:val="134"/>
        </w:numPr>
        <w:ind w:leftChars="0"/>
      </w:pPr>
      <w:r>
        <w:t>As explained above, the internal section of an atomic subsystem will become encapsulated (objectified).</w:t>
      </w:r>
    </w:p>
    <w:p w14:paraId="6A237138" w14:textId="1547A964" w:rsidR="008D44AF" w:rsidRDefault="001236EF" w:rsidP="00547715">
      <w:pPr>
        <w:pStyle w:val="ListParagraph"/>
        <w:numPr>
          <w:ilvl w:val="0"/>
          <w:numId w:val="134"/>
        </w:numPr>
        <w:ind w:leftChars="0"/>
      </w:pPr>
      <w:r>
        <w:lastRenderedPageBreak/>
        <w:t>Depending on the relationship before and after, a static RAM section should be secured inside the subsystem for the output signal.</w:t>
      </w:r>
    </w:p>
    <w:p w14:paraId="6A237139" w14:textId="0A4F8221" w:rsidR="008D44AF" w:rsidRDefault="001236EF" w:rsidP="00547715">
      <w:pPr>
        <w:pStyle w:val="ListParagraph"/>
        <w:numPr>
          <w:ilvl w:val="0"/>
          <w:numId w:val="134"/>
        </w:numPr>
        <w:ind w:leftChars="0"/>
      </w:pPr>
      <w:r>
        <w:t xml:space="preserve">Atomic subsystems (including the addition of function settings) should be used </w:t>
      </w:r>
      <w:r w:rsidR="00217A1C">
        <w:t>with caution</w:t>
      </w:r>
      <w:r>
        <w:t xml:space="preserve">. </w:t>
      </w:r>
      <w:r w:rsidR="00EE4C8E">
        <w:t>F</w:t>
      </w:r>
      <w:r>
        <w:t>actor setting will not simply have a factor name inserted within a C code. It should be acknowledged that it is described as a mathematically independent system and the conditions under which an atomic subsystem can be used should be reviewed.</w:t>
      </w:r>
    </w:p>
    <w:p w14:paraId="6A23713A" w14:textId="76EC3662" w:rsidR="008D44AF" w:rsidRDefault="001236EF" w:rsidP="00547715">
      <w:pPr>
        <w:pStyle w:val="ListParagraph"/>
        <w:numPr>
          <w:ilvl w:val="0"/>
          <w:numId w:val="134"/>
        </w:numPr>
        <w:ind w:leftChars="0"/>
      </w:pPr>
      <w:r>
        <w:t>Includ</w:t>
      </w:r>
      <w:r w:rsidR="00EE4C8E">
        <w:t>e</w:t>
      </w:r>
      <w:r>
        <w:t xml:space="preserve"> the relation</w:t>
      </w:r>
      <w:r w:rsidR="00EE4C8E">
        <w:t>ship</w:t>
      </w:r>
      <w:r>
        <w:t xml:space="preserve"> with the structure layer</w:t>
      </w:r>
      <w:r w:rsidR="00217A1C">
        <w:t>;</w:t>
      </w:r>
      <w:r>
        <w:t xml:space="preserve"> it is necessary to determine an operation rule per project and to determine its relationship with the guideline rules.</w:t>
      </w:r>
    </w:p>
    <w:p w14:paraId="6A23713B" w14:textId="77777777" w:rsidR="008D44AF" w:rsidRDefault="008D44AF" w:rsidP="008D44AF">
      <w:pPr>
        <w:ind w:leftChars="142" w:left="284" w:firstLineChars="71" w:firstLine="142"/>
      </w:pPr>
    </w:p>
    <w:p w14:paraId="6A237145" w14:textId="4738DAF6" w:rsidR="00C64B0F" w:rsidRDefault="00913A01" w:rsidP="00F2617B">
      <w:pPr>
        <w:pStyle w:val="Heading2"/>
      </w:pPr>
      <w:bookmarkStart w:id="671" w:name="_Toc34396079"/>
      <w:r>
        <w:t xml:space="preserve">Modeling </w:t>
      </w:r>
      <w:r w:rsidR="0093249E">
        <w:t>K</w:t>
      </w:r>
      <w:r>
        <w:t>nowledge</w:t>
      </w:r>
      <w:r w:rsidR="0093249E">
        <w:t xml:space="preserve"> / Usage Patterns</w:t>
      </w:r>
      <w:bookmarkEnd w:id="671"/>
    </w:p>
    <w:p w14:paraId="6A237146" w14:textId="2B5B5713" w:rsidR="00C64B0F" w:rsidRDefault="00C64B0F" w:rsidP="00503FB2">
      <w:pPr>
        <w:pStyle w:val="Heading3"/>
      </w:pPr>
      <w:bookmarkStart w:id="672" w:name="_Toc508614112"/>
      <w:bookmarkStart w:id="673" w:name="_Toc34396080"/>
      <w:r>
        <w:t xml:space="preserve">Appendix 1: Simulink </w:t>
      </w:r>
      <w:r w:rsidR="00516D2C">
        <w:t>P</w:t>
      </w:r>
      <w:r>
        <w:t>atterns for If</w:t>
      </w:r>
      <w:r w:rsidR="00A53550">
        <w:t xml:space="preserve">, elseif, else </w:t>
      </w:r>
      <w:r w:rsidR="00516D2C">
        <w:t>C</w:t>
      </w:r>
      <w:r>
        <w:t>onstructs</w:t>
      </w:r>
      <w:bookmarkEnd w:id="672"/>
      <w:bookmarkEnd w:id="673"/>
    </w:p>
    <w:p w14:paraId="6A237147" w14:textId="191B103F" w:rsidR="00945A45" w:rsidRPr="00774336" w:rsidRDefault="00945A45" w:rsidP="00774336">
      <w:pPr>
        <w:ind w:leftChars="71" w:left="142" w:firstLineChars="71" w:firstLine="142"/>
      </w:pPr>
      <w:r>
        <w:t>The</w:t>
      </w:r>
      <w:r w:rsidR="000C2DD0">
        <w:t>se</w:t>
      </w:r>
      <w:r>
        <w:t xml:space="preserve"> patterns </w:t>
      </w:r>
      <w:r w:rsidR="000C2DD0">
        <w:t xml:space="preserve">shall </w:t>
      </w:r>
      <w:r>
        <w:t xml:space="preserve">be used for </w:t>
      </w:r>
      <w:r w:rsidR="006D5419">
        <w:t>if, elseif, else</w:t>
      </w:r>
      <w:r>
        <w:t xml:space="preserve"> constructs</w:t>
      </w:r>
      <w:r w:rsidR="006D5419">
        <w:t>.</w:t>
      </w:r>
    </w:p>
    <w:tbl>
      <w:tblPr>
        <w:tblStyle w:val="111"/>
        <w:tblW w:w="9214" w:type="dxa"/>
        <w:tblInd w:w="392" w:type="dxa"/>
        <w:tblLayout w:type="fixed"/>
        <w:tblLook w:val="04A0" w:firstRow="1" w:lastRow="0" w:firstColumn="1" w:lastColumn="0" w:noHBand="0" w:noVBand="1"/>
      </w:tblPr>
      <w:tblGrid>
        <w:gridCol w:w="4819"/>
        <w:gridCol w:w="4395"/>
      </w:tblGrid>
      <w:tr w:rsidR="00945A45" w:rsidRPr="00B866CE" w14:paraId="6A23714A"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237148" w14:textId="77777777" w:rsidR="00945A45" w:rsidRPr="00D9176F" w:rsidRDefault="00945A45" w:rsidP="00201926">
            <w:pPr>
              <w:jc w:val="center"/>
              <w:rPr>
                <w:rFonts w:cs="Arial"/>
                <w:b/>
              </w:rPr>
            </w:pPr>
            <w:r>
              <w:rPr>
                <w:rFonts w:cs="Arial"/>
                <w:b/>
                <w:bCs/>
              </w:rPr>
              <w:t>Function</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237149" w14:textId="77777777" w:rsidR="00945A45" w:rsidRPr="00D9176F" w:rsidRDefault="00945A45" w:rsidP="00201926">
            <w:pPr>
              <w:jc w:val="center"/>
              <w:rPr>
                <w:rFonts w:cs="Arial"/>
                <w:b/>
              </w:rPr>
            </w:pPr>
            <w:r>
              <w:rPr>
                <w:rFonts w:cs="Arial"/>
                <w:b/>
                <w:bCs/>
              </w:rPr>
              <w:t>Simulink pattern</w:t>
            </w:r>
          </w:p>
        </w:tc>
      </w:tr>
      <w:tr w:rsidR="00945A45" w:rsidRPr="00B866CE" w14:paraId="6A23715B"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BE9D2D" w14:textId="47C2EB97" w:rsidR="006D5419" w:rsidRDefault="006D5419" w:rsidP="006D5419">
            <w:bookmarkStart w:id="674" w:name="_Hlk20298768"/>
            <w:r>
              <w:t>[</w:t>
            </w:r>
            <w:r w:rsidR="00945A45">
              <w:t>Switch</w:t>
            </w:r>
            <w:r>
              <w:t xml:space="preserve">] </w:t>
            </w:r>
            <w:r w:rsidR="00945A45">
              <w:t>is used</w:t>
            </w:r>
            <w:r>
              <w:t xml:space="preserve">. </w:t>
            </w:r>
          </w:p>
          <w:p w14:paraId="6A23714C" w14:textId="3A8280B6" w:rsidR="00945A45" w:rsidRPr="00166D4A" w:rsidRDefault="006D5419" w:rsidP="006D5419">
            <w:r>
              <w:t>If, elseif, else</w:t>
            </w:r>
            <w:r w:rsidR="00945A45">
              <w:t xml:space="preserve"> construct</w:t>
            </w:r>
          </w:p>
          <w:p w14:paraId="6A23714D" w14:textId="77777777" w:rsidR="00945A45" w:rsidRPr="00166D4A" w:rsidRDefault="00945A45" w:rsidP="00134620">
            <w:pPr>
              <w:pStyle w:val="a"/>
              <w:rPr>
                <w:rFonts w:eastAsia="MS PGothic" w:cs="Consolas"/>
              </w:rPr>
            </w:pPr>
          </w:p>
          <w:p w14:paraId="6A23714E" w14:textId="77777777" w:rsidR="00945A45" w:rsidRPr="00166D4A" w:rsidRDefault="00945A45" w:rsidP="00134620">
            <w:pPr>
              <w:pStyle w:val="a"/>
              <w:rPr>
                <w:rFonts w:eastAsia="MS PGothic" w:cs="Consolas"/>
              </w:rPr>
            </w:pPr>
            <w:r>
              <w:rPr>
                <w:rFonts w:eastAsia="MS PGothic" w:cs="Consolas"/>
              </w:rPr>
              <w:t>if (</w:t>
            </w:r>
            <w:proofErr w:type="spellStart"/>
            <w:r>
              <w:rPr>
                <w:rFonts w:eastAsia="MS PGothic" w:cs="Consolas"/>
              </w:rPr>
              <w:t>If_Condition</w:t>
            </w:r>
            <w:proofErr w:type="spellEnd"/>
            <w:r>
              <w:rPr>
                <w:rFonts w:eastAsia="MS PGothic" w:cs="Consolas"/>
              </w:rPr>
              <w:t>)</w:t>
            </w:r>
          </w:p>
          <w:p w14:paraId="6A23714F" w14:textId="77777777" w:rsidR="00134620" w:rsidRPr="00166D4A" w:rsidRDefault="00945A45" w:rsidP="00134620">
            <w:pPr>
              <w:pStyle w:val="a"/>
              <w:rPr>
                <w:rFonts w:eastAsia="MS PGothic" w:cs="Consolas"/>
              </w:rPr>
            </w:pPr>
            <w:r>
              <w:rPr>
                <w:rFonts w:eastAsia="MS PGothic" w:cs="Consolas"/>
              </w:rPr>
              <w:t>{</w:t>
            </w:r>
          </w:p>
          <w:p w14:paraId="6A237150" w14:textId="77777777" w:rsidR="00945A45" w:rsidRPr="00166D4A" w:rsidRDefault="00134620" w:rsidP="00134620">
            <w:pPr>
              <w:pStyle w:val="a"/>
              <w:rPr>
                <w:rFonts w:eastAsia="MS PGothic" w:cs="Consolas"/>
              </w:rPr>
            </w:pPr>
            <w:r>
              <w:rPr>
                <w:rFonts w:eastAsia="MS PGothic" w:cs="Consolas"/>
              </w:rPr>
              <w:tab/>
            </w:r>
            <w:proofErr w:type="spellStart"/>
            <w:r>
              <w:rPr>
                <w:rFonts w:eastAsia="MS PGothic" w:cs="Consolas"/>
              </w:rPr>
              <w:t>output_signal</w:t>
            </w:r>
            <w:proofErr w:type="spellEnd"/>
            <w:r>
              <w:rPr>
                <w:rFonts w:eastAsia="MS PGothic" w:cs="Consolas"/>
              </w:rPr>
              <w:t xml:space="preserve"> = </w:t>
            </w:r>
            <w:proofErr w:type="spellStart"/>
            <w:r>
              <w:rPr>
                <w:rFonts w:eastAsia="MS PGothic" w:cs="Consolas"/>
              </w:rPr>
              <w:t>If_</w:t>
            </w:r>
            <w:proofErr w:type="gramStart"/>
            <w:r>
              <w:rPr>
                <w:rFonts w:eastAsia="MS PGothic" w:cs="Consolas"/>
              </w:rPr>
              <w:t>Value</w:t>
            </w:r>
            <w:proofErr w:type="spellEnd"/>
            <w:r>
              <w:rPr>
                <w:rFonts w:eastAsia="MS PGothic" w:cs="Consolas"/>
              </w:rPr>
              <w:t>;</w:t>
            </w:r>
            <w:proofErr w:type="gramEnd"/>
          </w:p>
          <w:p w14:paraId="6A237151" w14:textId="77777777" w:rsidR="00945A45" w:rsidRPr="00166D4A" w:rsidRDefault="00945A45" w:rsidP="00134620">
            <w:pPr>
              <w:pStyle w:val="a"/>
              <w:rPr>
                <w:rFonts w:eastAsia="MS PGothic" w:cs="Consolas"/>
              </w:rPr>
            </w:pPr>
            <w:r>
              <w:rPr>
                <w:rFonts w:eastAsia="MS PGothic" w:cs="Consolas"/>
              </w:rPr>
              <w:t>}</w:t>
            </w:r>
          </w:p>
          <w:p w14:paraId="6A237152" w14:textId="77777777" w:rsidR="00945A45" w:rsidRPr="00166D4A" w:rsidRDefault="00945A45" w:rsidP="00134620">
            <w:pPr>
              <w:pStyle w:val="a"/>
              <w:rPr>
                <w:rFonts w:eastAsia="MS PGothic" w:cs="Consolas"/>
              </w:rPr>
            </w:pPr>
            <w:r>
              <w:rPr>
                <w:rFonts w:eastAsia="MS PGothic" w:cs="Consolas"/>
              </w:rPr>
              <w:t>else if (</w:t>
            </w:r>
            <w:proofErr w:type="spellStart"/>
            <w:r>
              <w:rPr>
                <w:rFonts w:eastAsia="MS PGothic" w:cs="Consolas"/>
              </w:rPr>
              <w:t>Else_If_Condition</w:t>
            </w:r>
            <w:proofErr w:type="spellEnd"/>
            <w:r>
              <w:rPr>
                <w:rFonts w:eastAsia="MS PGothic" w:cs="Consolas"/>
              </w:rPr>
              <w:t>)</w:t>
            </w:r>
          </w:p>
          <w:p w14:paraId="6A237153" w14:textId="77777777" w:rsidR="00945A45" w:rsidRPr="00166D4A" w:rsidRDefault="00945A45" w:rsidP="00134620">
            <w:pPr>
              <w:pStyle w:val="a"/>
              <w:rPr>
                <w:rFonts w:eastAsia="MS PGothic" w:cs="Consolas"/>
              </w:rPr>
            </w:pPr>
            <w:r>
              <w:rPr>
                <w:rFonts w:eastAsia="MS PGothic" w:cs="Consolas"/>
              </w:rPr>
              <w:t>{</w:t>
            </w:r>
          </w:p>
          <w:p w14:paraId="6A237154" w14:textId="77777777" w:rsidR="00945A45" w:rsidRPr="00166D4A" w:rsidRDefault="00134620" w:rsidP="00134620">
            <w:pPr>
              <w:pStyle w:val="a"/>
              <w:rPr>
                <w:rFonts w:eastAsia="MS PGothic" w:cs="Consolas"/>
              </w:rPr>
            </w:pPr>
            <w:r>
              <w:rPr>
                <w:rFonts w:eastAsia="MS PGothic" w:cs="Consolas"/>
              </w:rPr>
              <w:tab/>
            </w:r>
            <w:proofErr w:type="spellStart"/>
            <w:r>
              <w:rPr>
                <w:rFonts w:eastAsia="MS PGothic" w:cs="Consolas"/>
              </w:rPr>
              <w:t>output_signal</w:t>
            </w:r>
            <w:proofErr w:type="spellEnd"/>
            <w:r>
              <w:rPr>
                <w:rFonts w:eastAsia="MS PGothic" w:cs="Consolas"/>
              </w:rPr>
              <w:t xml:space="preserve"> = </w:t>
            </w:r>
            <w:proofErr w:type="spellStart"/>
            <w:r>
              <w:rPr>
                <w:rFonts w:eastAsia="MS PGothic" w:cs="Consolas"/>
              </w:rPr>
              <w:t>Else_If_</w:t>
            </w:r>
            <w:proofErr w:type="gramStart"/>
            <w:r>
              <w:rPr>
                <w:rFonts w:eastAsia="MS PGothic" w:cs="Consolas"/>
              </w:rPr>
              <w:t>Value</w:t>
            </w:r>
            <w:proofErr w:type="spellEnd"/>
            <w:r>
              <w:rPr>
                <w:rFonts w:eastAsia="MS PGothic" w:cs="Consolas"/>
              </w:rPr>
              <w:t>;</w:t>
            </w:r>
            <w:proofErr w:type="gramEnd"/>
          </w:p>
          <w:p w14:paraId="6A237155" w14:textId="77777777" w:rsidR="00945A45" w:rsidRPr="00166D4A" w:rsidRDefault="00945A45" w:rsidP="00134620">
            <w:pPr>
              <w:pStyle w:val="a"/>
              <w:rPr>
                <w:rFonts w:eastAsia="MS PGothic" w:cs="Consolas"/>
              </w:rPr>
            </w:pPr>
            <w:r>
              <w:rPr>
                <w:rFonts w:eastAsia="MS PGothic" w:cs="Consolas"/>
              </w:rPr>
              <w:t>}</w:t>
            </w:r>
          </w:p>
          <w:p w14:paraId="6A237156" w14:textId="77777777" w:rsidR="00945A45" w:rsidRPr="00166D4A" w:rsidRDefault="00945A45" w:rsidP="00134620">
            <w:pPr>
              <w:pStyle w:val="a"/>
              <w:rPr>
                <w:rFonts w:eastAsia="MS PGothic" w:cs="Consolas"/>
              </w:rPr>
            </w:pPr>
            <w:r>
              <w:rPr>
                <w:rFonts w:eastAsia="MS PGothic" w:cs="Consolas"/>
              </w:rPr>
              <w:t>else</w:t>
            </w:r>
          </w:p>
          <w:p w14:paraId="6A237157" w14:textId="77777777" w:rsidR="00945A45" w:rsidRPr="00166D4A" w:rsidRDefault="00945A45" w:rsidP="00134620">
            <w:pPr>
              <w:pStyle w:val="a"/>
              <w:rPr>
                <w:rFonts w:eastAsia="MS PGothic" w:cs="Consolas"/>
              </w:rPr>
            </w:pPr>
            <w:r>
              <w:rPr>
                <w:rFonts w:eastAsia="MS PGothic" w:cs="Consolas"/>
              </w:rPr>
              <w:t>{</w:t>
            </w:r>
          </w:p>
          <w:p w14:paraId="6A237158" w14:textId="77777777" w:rsidR="00945A45" w:rsidRPr="00166D4A" w:rsidRDefault="00134620" w:rsidP="00134620">
            <w:pPr>
              <w:pStyle w:val="a"/>
              <w:rPr>
                <w:rFonts w:eastAsia="MS PGothic" w:cs="Consolas"/>
              </w:rPr>
            </w:pPr>
            <w:r>
              <w:rPr>
                <w:rFonts w:eastAsia="MS PGothic" w:cs="Consolas"/>
              </w:rPr>
              <w:tab/>
            </w:r>
            <w:proofErr w:type="spellStart"/>
            <w:r>
              <w:rPr>
                <w:rFonts w:eastAsia="MS PGothic" w:cs="Consolas"/>
              </w:rPr>
              <w:t>output_signal</w:t>
            </w:r>
            <w:proofErr w:type="spellEnd"/>
            <w:r>
              <w:rPr>
                <w:rFonts w:eastAsia="MS PGothic" w:cs="Consolas"/>
              </w:rPr>
              <w:t xml:space="preserve"> = </w:t>
            </w:r>
            <w:proofErr w:type="spellStart"/>
            <w:r>
              <w:rPr>
                <w:rFonts w:eastAsia="MS PGothic" w:cs="Consolas"/>
              </w:rPr>
              <w:t>Else_</w:t>
            </w:r>
            <w:proofErr w:type="gramStart"/>
            <w:r>
              <w:rPr>
                <w:rFonts w:eastAsia="MS PGothic" w:cs="Consolas"/>
              </w:rPr>
              <w:t>Value</w:t>
            </w:r>
            <w:proofErr w:type="spellEnd"/>
            <w:r>
              <w:rPr>
                <w:rFonts w:eastAsia="MS PGothic" w:cs="Consolas"/>
              </w:rPr>
              <w:t>;</w:t>
            </w:r>
            <w:proofErr w:type="gramEnd"/>
          </w:p>
          <w:p w14:paraId="6A237159" w14:textId="77777777" w:rsidR="00945A45" w:rsidRPr="00166D4A" w:rsidRDefault="00945A45" w:rsidP="00134620">
            <w:pPr>
              <w:pStyle w:val="a"/>
              <w:rPr>
                <w:rFonts w:eastAsia="MS PGothic" w:cs="Consolas"/>
              </w:rPr>
            </w:pPr>
            <w:r>
              <w:rPr>
                <w:rFonts w:eastAsia="MS PGothic" w:cs="Consolas"/>
              </w:rPr>
              <w:t>}</w:t>
            </w:r>
            <w:bookmarkEnd w:id="674"/>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15A" w14:textId="77777777" w:rsidR="00945A45" w:rsidRPr="00B866CE" w:rsidRDefault="006A702C" w:rsidP="00A569E3">
            <w:pPr>
              <w:jc w:val="center"/>
              <w:rPr>
                <w:rFonts w:ascii="MS PGothic" w:hAnsi="MS PGothic"/>
              </w:rPr>
            </w:pPr>
            <w:r>
              <w:rPr>
                <w:noProof/>
                <w:lang w:eastAsia="ja-JP" w:bidi="th-TH"/>
              </w:rPr>
              <w:drawing>
                <wp:inline distT="0" distB="0" distL="0" distR="0" wp14:anchorId="6A237958" wp14:editId="6A237959">
                  <wp:extent cx="2519830" cy="1307805"/>
                  <wp:effectExtent l="0" t="0" r="0" b="6985"/>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515246" cy="1305426"/>
                          </a:xfrm>
                          <a:prstGeom prst="rect">
                            <a:avLst/>
                          </a:prstGeom>
                          <a:noFill/>
                          <a:ln>
                            <a:noFill/>
                          </a:ln>
                        </pic:spPr>
                      </pic:pic>
                    </a:graphicData>
                  </a:graphic>
                </wp:inline>
              </w:drawing>
            </w:r>
          </w:p>
        </w:tc>
      </w:tr>
      <w:tr w:rsidR="00945A45" w:rsidRPr="00B866CE" w14:paraId="6A23716C"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23715D" w14:textId="0689F97B" w:rsidR="00945A45" w:rsidRPr="00166D4A" w:rsidRDefault="006D5419" w:rsidP="00166D4A">
            <w:r>
              <w:t xml:space="preserve">If, elseif, else </w:t>
            </w:r>
            <w:r w:rsidR="00945A45">
              <w:t>construct</w:t>
            </w:r>
            <w:r>
              <w:t xml:space="preserve"> </w:t>
            </w:r>
            <w:r w:rsidR="00945A45">
              <w:t>using Action Subsystem</w:t>
            </w:r>
          </w:p>
          <w:p w14:paraId="6A23715E" w14:textId="77777777" w:rsidR="00945A45" w:rsidRPr="00166D4A" w:rsidRDefault="00945A45" w:rsidP="00774336">
            <w:pPr>
              <w:pStyle w:val="a"/>
              <w:rPr>
                <w:rFonts w:eastAsia="MS PGothic" w:cs="Consolas"/>
              </w:rPr>
            </w:pPr>
          </w:p>
          <w:p w14:paraId="6A23715F" w14:textId="77777777" w:rsidR="00945A45" w:rsidRPr="00166D4A" w:rsidRDefault="00945A45" w:rsidP="00774336">
            <w:pPr>
              <w:pStyle w:val="a"/>
              <w:rPr>
                <w:rFonts w:eastAsia="MS PGothic" w:cs="Consolas"/>
              </w:rPr>
            </w:pPr>
            <w:r>
              <w:rPr>
                <w:rFonts w:eastAsia="MS PGothic" w:cs="Consolas"/>
              </w:rPr>
              <w:t>if (Fault_1_Active &amp; Fault_2_Active)</w:t>
            </w:r>
          </w:p>
          <w:p w14:paraId="6A237160" w14:textId="77777777" w:rsidR="00945A45" w:rsidRPr="00166D4A" w:rsidRDefault="00945A45" w:rsidP="00774336">
            <w:pPr>
              <w:pStyle w:val="a"/>
              <w:rPr>
                <w:rFonts w:eastAsia="MS PGothic" w:cs="Consolas"/>
              </w:rPr>
            </w:pPr>
            <w:r>
              <w:rPr>
                <w:rFonts w:eastAsia="MS PGothic" w:cs="Consolas"/>
              </w:rPr>
              <w:t>{</w:t>
            </w:r>
          </w:p>
          <w:p w14:paraId="6A237161" w14:textId="77777777" w:rsidR="00945A45" w:rsidRPr="00166D4A" w:rsidRDefault="00774336" w:rsidP="00774336">
            <w:pPr>
              <w:pStyle w:val="a"/>
              <w:rPr>
                <w:rFonts w:eastAsia="MS PGothic" w:cs="Consolas"/>
              </w:rPr>
            </w:pPr>
            <w:r>
              <w:rPr>
                <w:rFonts w:eastAsia="MS PGothic" w:cs="Consolas"/>
              </w:rPr>
              <w:tab/>
            </w:r>
            <w:proofErr w:type="spellStart"/>
            <w:r>
              <w:rPr>
                <w:rFonts w:eastAsia="MS PGothic" w:cs="Consolas"/>
              </w:rPr>
              <w:t>ErrMsg</w:t>
            </w:r>
            <w:proofErr w:type="spellEnd"/>
            <w:r>
              <w:rPr>
                <w:rFonts w:eastAsia="MS PGothic" w:cs="Consolas"/>
              </w:rPr>
              <w:t xml:space="preserve"> = </w:t>
            </w:r>
            <w:proofErr w:type="spellStart"/>
            <w:proofErr w:type="gramStart"/>
            <w:r>
              <w:rPr>
                <w:rFonts w:eastAsia="MS PGothic" w:cs="Consolas"/>
              </w:rPr>
              <w:t>SaftyCrit</w:t>
            </w:r>
            <w:proofErr w:type="spellEnd"/>
            <w:r>
              <w:rPr>
                <w:rFonts w:eastAsia="MS PGothic" w:cs="Consolas"/>
              </w:rPr>
              <w:t>;</w:t>
            </w:r>
            <w:proofErr w:type="gramEnd"/>
          </w:p>
          <w:p w14:paraId="6A237162" w14:textId="77777777" w:rsidR="00945A45" w:rsidRPr="00166D4A" w:rsidRDefault="00945A45" w:rsidP="00774336">
            <w:pPr>
              <w:pStyle w:val="a"/>
              <w:rPr>
                <w:rFonts w:eastAsia="MS PGothic" w:cs="Consolas"/>
              </w:rPr>
            </w:pPr>
            <w:r>
              <w:rPr>
                <w:rFonts w:eastAsia="MS PGothic" w:cs="Consolas"/>
              </w:rPr>
              <w:t>}</w:t>
            </w:r>
          </w:p>
          <w:p w14:paraId="6A237163" w14:textId="77777777" w:rsidR="00945A45" w:rsidRPr="00166D4A" w:rsidRDefault="00945A45" w:rsidP="00774336">
            <w:pPr>
              <w:pStyle w:val="a"/>
              <w:rPr>
                <w:rFonts w:eastAsia="MS PGothic" w:cs="Consolas"/>
              </w:rPr>
            </w:pPr>
            <w:r>
              <w:rPr>
                <w:rFonts w:eastAsia="MS PGothic" w:cs="Consolas"/>
              </w:rPr>
              <w:t>else if (Fault_1_Active | Fault_2_Active)</w:t>
            </w:r>
          </w:p>
          <w:p w14:paraId="6A237164" w14:textId="77777777" w:rsidR="00945A45" w:rsidRPr="00166D4A" w:rsidRDefault="00945A45" w:rsidP="00774336">
            <w:pPr>
              <w:pStyle w:val="a"/>
              <w:rPr>
                <w:rFonts w:eastAsia="MS PGothic" w:cs="Consolas"/>
              </w:rPr>
            </w:pPr>
            <w:r>
              <w:rPr>
                <w:rFonts w:eastAsia="MS PGothic" w:cs="Consolas"/>
              </w:rPr>
              <w:t>{</w:t>
            </w:r>
          </w:p>
          <w:p w14:paraId="6A237165" w14:textId="77777777" w:rsidR="00945A45" w:rsidRPr="00166D4A" w:rsidRDefault="00774336" w:rsidP="00774336">
            <w:pPr>
              <w:pStyle w:val="a"/>
              <w:rPr>
                <w:rFonts w:eastAsia="MS PGothic" w:cs="Consolas"/>
              </w:rPr>
            </w:pPr>
            <w:r>
              <w:rPr>
                <w:rFonts w:eastAsia="MS PGothic" w:cs="Consolas"/>
              </w:rPr>
              <w:tab/>
            </w:r>
            <w:proofErr w:type="spellStart"/>
            <w:r>
              <w:rPr>
                <w:rFonts w:eastAsia="MS PGothic" w:cs="Consolas"/>
              </w:rPr>
              <w:t>ErrMsg</w:t>
            </w:r>
            <w:proofErr w:type="spellEnd"/>
            <w:r>
              <w:rPr>
                <w:rFonts w:eastAsia="MS PGothic" w:cs="Consolas"/>
              </w:rPr>
              <w:t xml:space="preserve"> = </w:t>
            </w:r>
            <w:proofErr w:type="spellStart"/>
            <w:proofErr w:type="gramStart"/>
            <w:r>
              <w:rPr>
                <w:rFonts w:eastAsia="MS PGothic" w:cs="Consolas"/>
              </w:rPr>
              <w:t>DriverWarn</w:t>
            </w:r>
            <w:proofErr w:type="spellEnd"/>
            <w:r>
              <w:rPr>
                <w:rFonts w:eastAsia="MS PGothic" w:cs="Consolas"/>
              </w:rPr>
              <w:t>;</w:t>
            </w:r>
            <w:proofErr w:type="gramEnd"/>
          </w:p>
          <w:p w14:paraId="6A237166" w14:textId="77777777" w:rsidR="00945A45" w:rsidRPr="00166D4A" w:rsidRDefault="00945A45" w:rsidP="00774336">
            <w:pPr>
              <w:pStyle w:val="a"/>
              <w:rPr>
                <w:rFonts w:eastAsia="MS PGothic" w:cs="Consolas"/>
              </w:rPr>
            </w:pPr>
            <w:r>
              <w:rPr>
                <w:rFonts w:eastAsia="MS PGothic" w:cs="Consolas"/>
              </w:rPr>
              <w:t>}</w:t>
            </w:r>
          </w:p>
          <w:p w14:paraId="6A237167" w14:textId="77777777" w:rsidR="00945A45" w:rsidRPr="00166D4A" w:rsidRDefault="00945A45" w:rsidP="00774336">
            <w:pPr>
              <w:pStyle w:val="a"/>
              <w:rPr>
                <w:rFonts w:eastAsia="MS PGothic" w:cs="Consolas"/>
              </w:rPr>
            </w:pPr>
            <w:r>
              <w:rPr>
                <w:rFonts w:eastAsia="MS PGothic" w:cs="Consolas"/>
              </w:rPr>
              <w:t>else</w:t>
            </w:r>
          </w:p>
          <w:p w14:paraId="6A237168" w14:textId="77777777" w:rsidR="00945A45" w:rsidRPr="00166D4A" w:rsidRDefault="00945A45" w:rsidP="00774336">
            <w:pPr>
              <w:pStyle w:val="a"/>
              <w:rPr>
                <w:rFonts w:eastAsia="MS PGothic" w:cs="Consolas"/>
              </w:rPr>
            </w:pPr>
            <w:r>
              <w:rPr>
                <w:rFonts w:eastAsia="MS PGothic" w:cs="Consolas"/>
              </w:rPr>
              <w:t>{</w:t>
            </w:r>
          </w:p>
          <w:p w14:paraId="6A237169" w14:textId="77777777" w:rsidR="00945A45" w:rsidRPr="00166D4A" w:rsidRDefault="00774336" w:rsidP="00774336">
            <w:pPr>
              <w:pStyle w:val="a"/>
              <w:rPr>
                <w:rFonts w:eastAsia="MS PGothic" w:cs="Consolas"/>
              </w:rPr>
            </w:pPr>
            <w:r>
              <w:rPr>
                <w:rFonts w:eastAsia="MS PGothic" w:cs="Consolas"/>
              </w:rPr>
              <w:tab/>
            </w:r>
            <w:proofErr w:type="spellStart"/>
            <w:r>
              <w:rPr>
                <w:rFonts w:eastAsia="MS PGothic" w:cs="Consolas"/>
              </w:rPr>
              <w:t>ErrMsg</w:t>
            </w:r>
            <w:proofErr w:type="spellEnd"/>
            <w:r>
              <w:rPr>
                <w:rFonts w:eastAsia="MS PGothic" w:cs="Consolas"/>
              </w:rPr>
              <w:t xml:space="preserve"> = </w:t>
            </w:r>
            <w:proofErr w:type="spellStart"/>
            <w:proofErr w:type="gramStart"/>
            <w:r>
              <w:rPr>
                <w:rFonts w:eastAsia="MS PGothic" w:cs="Consolas"/>
              </w:rPr>
              <w:t>NoFaults</w:t>
            </w:r>
            <w:proofErr w:type="spellEnd"/>
            <w:r>
              <w:rPr>
                <w:rFonts w:eastAsia="MS PGothic" w:cs="Consolas"/>
              </w:rPr>
              <w:t>;</w:t>
            </w:r>
            <w:proofErr w:type="gramEnd"/>
          </w:p>
          <w:p w14:paraId="6A23716A" w14:textId="77777777" w:rsidR="00945A45" w:rsidRPr="00166D4A" w:rsidRDefault="00945A45" w:rsidP="00774336">
            <w:pPr>
              <w:pStyle w:val="a"/>
              <w:rPr>
                <w:rFonts w:eastAsia="MS PGothic" w:cs="Consolas"/>
              </w:rPr>
            </w:pPr>
            <w:r>
              <w:rPr>
                <w:rFonts w:eastAsia="MS PGothic" w:cs="Consolas"/>
              </w:rPr>
              <w:t>}</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16B" w14:textId="77777777" w:rsidR="00945A45" w:rsidRPr="00B866CE" w:rsidRDefault="006A702C" w:rsidP="00A569E3">
            <w:pPr>
              <w:jc w:val="center"/>
              <w:rPr>
                <w:rFonts w:ascii="MS PGothic" w:hAnsi="MS PGothic"/>
              </w:rPr>
            </w:pPr>
            <w:r>
              <w:rPr>
                <w:noProof/>
                <w:lang w:eastAsia="ja-JP" w:bidi="th-TH"/>
              </w:rPr>
              <w:drawing>
                <wp:inline distT="0" distB="0" distL="0" distR="0" wp14:anchorId="6A23795A" wp14:editId="6A23795B">
                  <wp:extent cx="2573079" cy="980451"/>
                  <wp:effectExtent l="0" t="0" r="0" b="0"/>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2572782" cy="980338"/>
                          </a:xfrm>
                          <a:prstGeom prst="rect">
                            <a:avLst/>
                          </a:prstGeom>
                          <a:noFill/>
                          <a:ln>
                            <a:noFill/>
                          </a:ln>
                        </pic:spPr>
                      </pic:pic>
                    </a:graphicData>
                  </a:graphic>
                </wp:inline>
              </w:drawing>
            </w:r>
          </w:p>
        </w:tc>
      </w:tr>
    </w:tbl>
    <w:p w14:paraId="6A23716D" w14:textId="77777777" w:rsidR="00C64B0F" w:rsidRPr="00101962" w:rsidRDefault="00C64B0F" w:rsidP="00C64B0F"/>
    <w:p w14:paraId="6A23716E" w14:textId="128FC1D7" w:rsidR="00C64B0F" w:rsidRDefault="00C64B0F" w:rsidP="00503FB2">
      <w:pPr>
        <w:pStyle w:val="Heading3"/>
      </w:pPr>
      <w:bookmarkStart w:id="675" w:name="_Toc508614113"/>
      <w:bookmarkStart w:id="676" w:name="_Toc34396081"/>
      <w:r>
        <w:t xml:space="preserve">Appendix 2: Simulink </w:t>
      </w:r>
      <w:r w:rsidR="00516D2C">
        <w:t>P</w:t>
      </w:r>
      <w:r>
        <w:t xml:space="preserve">atterns for </w:t>
      </w:r>
      <w:r w:rsidR="00516D2C">
        <w:t>C</w:t>
      </w:r>
      <w:r>
        <w:t xml:space="preserve">ase </w:t>
      </w:r>
      <w:r w:rsidR="00516D2C">
        <w:t>C</w:t>
      </w:r>
      <w:r>
        <w:t>onstructs</w:t>
      </w:r>
      <w:bookmarkEnd w:id="675"/>
      <w:bookmarkEnd w:id="676"/>
    </w:p>
    <w:p w14:paraId="6A23716F" w14:textId="3AFFD065" w:rsidR="00B350FD" w:rsidRDefault="00B350FD" w:rsidP="00201926">
      <w:pPr>
        <w:ind w:leftChars="71" w:left="142" w:firstLineChars="71" w:firstLine="142"/>
        <w:rPr>
          <w:rFonts w:ascii="MS PGothic" w:hAnsi="MS PGothic"/>
        </w:rPr>
      </w:pPr>
      <w:r>
        <w:t>The</w:t>
      </w:r>
      <w:r w:rsidR="000C2DD0">
        <w:t>se</w:t>
      </w:r>
      <w:r>
        <w:t xml:space="preserve"> patterns </w:t>
      </w:r>
      <w:r w:rsidR="000C2DD0">
        <w:t xml:space="preserve">shall be </w:t>
      </w:r>
      <w:r>
        <w:t>used for case constructs</w:t>
      </w:r>
      <w:r w:rsidR="006D5419">
        <w:t>.</w:t>
      </w:r>
    </w:p>
    <w:tbl>
      <w:tblPr>
        <w:tblW w:w="9214" w:type="dxa"/>
        <w:tblCellSpacing w:w="15" w:type="dxa"/>
        <w:tblInd w:w="344"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top w:w="15" w:type="dxa"/>
          <w:left w:w="15" w:type="dxa"/>
          <w:bottom w:w="15" w:type="dxa"/>
          <w:right w:w="15" w:type="dxa"/>
        </w:tblCellMar>
        <w:tblLook w:val="0000" w:firstRow="0" w:lastRow="0" w:firstColumn="0" w:lastColumn="0" w:noHBand="0" w:noVBand="0"/>
      </w:tblPr>
      <w:tblGrid>
        <w:gridCol w:w="4819"/>
        <w:gridCol w:w="4395"/>
      </w:tblGrid>
      <w:tr w:rsidR="00B350FD" w:rsidRPr="00201926" w14:paraId="6A237172" w14:textId="77777777" w:rsidTr="006D7EDC">
        <w:trPr>
          <w:trHeight w:val="288"/>
          <w:tblCellSpacing w:w="15" w:type="dxa"/>
        </w:trPr>
        <w:tc>
          <w:tcPr>
            <w:tcW w:w="2591" w:type="pct"/>
            <w:vAlign w:val="center"/>
          </w:tcPr>
          <w:p w14:paraId="6A237170" w14:textId="77777777" w:rsidR="00B350FD" w:rsidRPr="00D9176F" w:rsidRDefault="00B350FD" w:rsidP="00A30C15">
            <w:pPr>
              <w:jc w:val="center"/>
              <w:rPr>
                <w:rFonts w:ascii="MS PGothic" w:hAnsi="MS PGothic" w:cs="Arial"/>
                <w:b/>
                <w:bCs/>
              </w:rPr>
            </w:pPr>
            <w:r>
              <w:rPr>
                <w:rFonts w:ascii="MS PGothic" w:hAnsi="MS PGothic" w:cs="Arial"/>
                <w:b/>
                <w:bCs/>
              </w:rPr>
              <w:t>Function</w:t>
            </w:r>
          </w:p>
        </w:tc>
        <w:tc>
          <w:tcPr>
            <w:tcW w:w="2361" w:type="pct"/>
            <w:vAlign w:val="center"/>
          </w:tcPr>
          <w:p w14:paraId="6A237171" w14:textId="77777777" w:rsidR="00B350FD" w:rsidRPr="00D9176F" w:rsidRDefault="00B350FD" w:rsidP="00A30C15">
            <w:pPr>
              <w:jc w:val="center"/>
              <w:rPr>
                <w:rFonts w:ascii="MS PGothic" w:hAnsi="MS PGothic" w:cs="Arial"/>
                <w:b/>
                <w:bCs/>
              </w:rPr>
            </w:pPr>
            <w:r>
              <w:rPr>
                <w:rFonts w:ascii="MS PGothic" w:hAnsi="MS PGothic" w:cs="Arial"/>
                <w:b/>
                <w:bCs/>
              </w:rPr>
              <w:t>Simulink pattern</w:t>
            </w:r>
          </w:p>
        </w:tc>
      </w:tr>
      <w:tr w:rsidR="00B350FD" w:rsidRPr="00201926" w14:paraId="6A237185" w14:textId="77777777" w:rsidTr="006D7EDC">
        <w:trPr>
          <w:trHeight w:val="288"/>
          <w:tblCellSpacing w:w="15" w:type="dxa"/>
        </w:trPr>
        <w:tc>
          <w:tcPr>
            <w:tcW w:w="2591" w:type="pct"/>
            <w:vAlign w:val="center"/>
          </w:tcPr>
          <w:p w14:paraId="6A237174" w14:textId="23D53A35" w:rsidR="00B350FD" w:rsidRDefault="006D5419" w:rsidP="00166D4A">
            <w:r>
              <w:t>C</w:t>
            </w:r>
            <w:r w:rsidR="00B350FD">
              <w:t>ase construct</w:t>
            </w:r>
            <w:r>
              <w:t xml:space="preserve"> </w:t>
            </w:r>
            <w:r w:rsidR="00B350FD">
              <w:t xml:space="preserve">using </w:t>
            </w:r>
            <w:r>
              <w:t xml:space="preserve">if </w:t>
            </w:r>
            <w:r w:rsidR="00B350FD">
              <w:t>Action Subsystem</w:t>
            </w:r>
          </w:p>
          <w:p w14:paraId="6A237175" w14:textId="77777777" w:rsidR="00201926" w:rsidRPr="00201926" w:rsidRDefault="00201926" w:rsidP="00201926">
            <w:pPr>
              <w:pStyle w:val="a"/>
            </w:pPr>
          </w:p>
          <w:p w14:paraId="6A237176" w14:textId="77777777" w:rsidR="00B350FD" w:rsidRPr="00201926" w:rsidRDefault="00B350FD" w:rsidP="00201926">
            <w:pPr>
              <w:pStyle w:val="a"/>
              <w:rPr>
                <w:iCs/>
              </w:rPr>
            </w:pPr>
            <w:r>
              <w:t>switch (</w:t>
            </w:r>
            <w:proofErr w:type="spellStart"/>
            <w:r>
              <w:t>PRNDL_Enum</w:t>
            </w:r>
            <w:proofErr w:type="spellEnd"/>
            <w:r>
              <w:t>)</w:t>
            </w:r>
          </w:p>
          <w:p w14:paraId="6A237177" w14:textId="77777777" w:rsidR="00B350FD" w:rsidRPr="00201926" w:rsidRDefault="00B350FD" w:rsidP="00201926">
            <w:pPr>
              <w:pStyle w:val="a"/>
              <w:rPr>
                <w:iCs/>
              </w:rPr>
            </w:pPr>
            <w:r>
              <w:t>{</w:t>
            </w:r>
          </w:p>
          <w:p w14:paraId="6A237178" w14:textId="77777777" w:rsidR="00201926" w:rsidRDefault="00166D4A" w:rsidP="00201926">
            <w:pPr>
              <w:pStyle w:val="a"/>
              <w:rPr>
                <w:iCs/>
              </w:rPr>
            </w:pPr>
            <w:r>
              <w:lastRenderedPageBreak/>
              <w:tab/>
              <w:t>case 1</w:t>
            </w:r>
          </w:p>
          <w:p w14:paraId="6A237179" w14:textId="77777777" w:rsidR="00201926" w:rsidRDefault="00201926" w:rsidP="00201926">
            <w:pPr>
              <w:pStyle w:val="a"/>
              <w:rPr>
                <w:iCs/>
              </w:rPr>
            </w:pPr>
            <w:r>
              <w:tab/>
            </w:r>
            <w:r>
              <w:tab/>
            </w:r>
            <w:proofErr w:type="spellStart"/>
            <w:r>
              <w:t>TqEstimate</w:t>
            </w:r>
            <w:proofErr w:type="spellEnd"/>
            <w:r>
              <w:t xml:space="preserve"> = </w:t>
            </w:r>
            <w:proofErr w:type="spellStart"/>
            <w:proofErr w:type="gramStart"/>
            <w:r>
              <w:t>ParkV</w:t>
            </w:r>
            <w:proofErr w:type="spellEnd"/>
            <w:r>
              <w:t>;</w:t>
            </w:r>
            <w:proofErr w:type="gramEnd"/>
          </w:p>
          <w:p w14:paraId="6A23717A" w14:textId="77777777" w:rsidR="00B350FD" w:rsidRPr="00201926" w:rsidRDefault="00166D4A" w:rsidP="00201926">
            <w:pPr>
              <w:pStyle w:val="a"/>
              <w:rPr>
                <w:iCs/>
              </w:rPr>
            </w:pPr>
            <w:r>
              <w:tab/>
            </w:r>
            <w:r>
              <w:tab/>
            </w:r>
            <w:proofErr w:type="gramStart"/>
            <w:r>
              <w:t>break;</w:t>
            </w:r>
            <w:proofErr w:type="gramEnd"/>
          </w:p>
          <w:p w14:paraId="6A23717B" w14:textId="77777777" w:rsidR="00201926" w:rsidRDefault="00166D4A" w:rsidP="00201926">
            <w:pPr>
              <w:pStyle w:val="a"/>
              <w:rPr>
                <w:iCs/>
              </w:rPr>
            </w:pPr>
            <w:r>
              <w:tab/>
              <w:t>case 2</w:t>
            </w:r>
          </w:p>
          <w:p w14:paraId="6A23717C" w14:textId="77777777" w:rsidR="00201926" w:rsidRDefault="00201926" w:rsidP="00201926">
            <w:pPr>
              <w:pStyle w:val="a"/>
              <w:rPr>
                <w:iCs/>
              </w:rPr>
            </w:pPr>
            <w:r>
              <w:tab/>
            </w:r>
            <w:r>
              <w:tab/>
            </w:r>
            <w:proofErr w:type="spellStart"/>
            <w:r>
              <w:t>TqEstimate</w:t>
            </w:r>
            <w:proofErr w:type="spellEnd"/>
            <w:r>
              <w:t xml:space="preserve"> = </w:t>
            </w:r>
            <w:proofErr w:type="spellStart"/>
            <w:proofErr w:type="gramStart"/>
            <w:r>
              <w:t>RevV</w:t>
            </w:r>
            <w:proofErr w:type="spellEnd"/>
            <w:r>
              <w:t>;</w:t>
            </w:r>
            <w:proofErr w:type="gramEnd"/>
            <w:r>
              <w:tab/>
            </w:r>
          </w:p>
          <w:p w14:paraId="6A23717D" w14:textId="77777777" w:rsidR="00B350FD" w:rsidRPr="00201926" w:rsidRDefault="00166D4A" w:rsidP="00201926">
            <w:pPr>
              <w:pStyle w:val="a"/>
              <w:rPr>
                <w:iCs/>
              </w:rPr>
            </w:pPr>
            <w:r>
              <w:tab/>
            </w:r>
            <w:r>
              <w:tab/>
            </w:r>
            <w:proofErr w:type="gramStart"/>
            <w:r>
              <w:t>break;</w:t>
            </w:r>
            <w:proofErr w:type="gramEnd"/>
          </w:p>
          <w:p w14:paraId="6A23717E" w14:textId="77777777" w:rsidR="00201926" w:rsidRDefault="00166D4A" w:rsidP="00201926">
            <w:pPr>
              <w:pStyle w:val="a"/>
              <w:rPr>
                <w:iCs/>
              </w:rPr>
            </w:pPr>
            <w:r>
              <w:tab/>
              <w:t xml:space="preserve">default </w:t>
            </w:r>
          </w:p>
          <w:p w14:paraId="6A23717F" w14:textId="77777777" w:rsidR="00201926" w:rsidRDefault="00201926" w:rsidP="00201926">
            <w:pPr>
              <w:pStyle w:val="a"/>
              <w:rPr>
                <w:iCs/>
              </w:rPr>
            </w:pPr>
            <w:r>
              <w:tab/>
            </w:r>
            <w:r>
              <w:tab/>
            </w:r>
            <w:proofErr w:type="spellStart"/>
            <w:r>
              <w:t>TqEstimate</w:t>
            </w:r>
            <w:proofErr w:type="spellEnd"/>
            <w:r>
              <w:t xml:space="preserve"> = </w:t>
            </w:r>
            <w:proofErr w:type="spellStart"/>
            <w:proofErr w:type="gramStart"/>
            <w:r>
              <w:t>NeutralV</w:t>
            </w:r>
            <w:proofErr w:type="spellEnd"/>
            <w:r>
              <w:t>;</w:t>
            </w:r>
            <w:proofErr w:type="gramEnd"/>
          </w:p>
          <w:p w14:paraId="6A237180" w14:textId="77777777" w:rsidR="00B350FD" w:rsidRPr="00201926" w:rsidRDefault="00166D4A" w:rsidP="00201926">
            <w:pPr>
              <w:pStyle w:val="a"/>
              <w:rPr>
                <w:iCs/>
              </w:rPr>
            </w:pPr>
            <w:r>
              <w:tab/>
            </w:r>
            <w:r>
              <w:tab/>
            </w:r>
            <w:proofErr w:type="gramStart"/>
            <w:r>
              <w:t>break;</w:t>
            </w:r>
            <w:proofErr w:type="gramEnd"/>
          </w:p>
          <w:p w14:paraId="6A237181" w14:textId="77777777" w:rsidR="00B350FD" w:rsidRPr="00201926" w:rsidRDefault="00B350FD" w:rsidP="00201926">
            <w:pPr>
              <w:pStyle w:val="a"/>
            </w:pPr>
            <w:r>
              <w:t>}</w:t>
            </w:r>
          </w:p>
        </w:tc>
        <w:tc>
          <w:tcPr>
            <w:tcW w:w="2361" w:type="pct"/>
            <w:vAlign w:val="center"/>
          </w:tcPr>
          <w:p w14:paraId="6A237182" w14:textId="77777777" w:rsidR="00B350FD" w:rsidRPr="00201926" w:rsidRDefault="00B350FD" w:rsidP="00A569E3">
            <w:pPr>
              <w:jc w:val="center"/>
              <w:rPr>
                <w:rFonts w:ascii="MS PGothic" w:hAnsi="MS PGothic" w:cs="Arial"/>
              </w:rPr>
            </w:pPr>
          </w:p>
          <w:p w14:paraId="6A237183" w14:textId="77777777" w:rsidR="00B350FD" w:rsidRPr="00201926" w:rsidRDefault="00B350FD" w:rsidP="00A569E3">
            <w:pPr>
              <w:jc w:val="center"/>
              <w:rPr>
                <w:rFonts w:ascii="MS PGothic" w:hAnsi="MS PGothic" w:cs="Arial"/>
              </w:rPr>
            </w:pPr>
          </w:p>
          <w:p w14:paraId="6A237184" w14:textId="77777777" w:rsidR="00B350FD" w:rsidRPr="00201926" w:rsidRDefault="00A569E3" w:rsidP="00A569E3">
            <w:pPr>
              <w:jc w:val="center"/>
              <w:rPr>
                <w:rFonts w:ascii="MS PGothic" w:hAnsi="MS PGothic" w:cs="Arial"/>
              </w:rPr>
            </w:pPr>
            <w:r>
              <w:rPr>
                <w:rFonts w:ascii="MS PGothic" w:hAnsi="MS PGothic" w:cs="Arial"/>
              </w:rPr>
              <w:object w:dxaOrig="7291" w:dyaOrig="3030" w14:anchorId="6A23795C">
                <v:shape id="_x0000_i1078" type="#_x0000_t75" style="width:209.6pt;height:86.95pt" o:ole="">
                  <v:imagedata r:id="rId577" o:title=""/>
                </v:shape>
                <o:OLEObject Type="Embed" ProgID="PBrush" ShapeID="_x0000_i1078" DrawAspect="Content" ObjectID="_1669447304" r:id="rId578"/>
              </w:object>
            </w:r>
          </w:p>
        </w:tc>
      </w:tr>
      <w:tr w:rsidR="00B350FD" w:rsidRPr="00201926" w14:paraId="6A23719D" w14:textId="77777777" w:rsidTr="006D7EDC">
        <w:trPr>
          <w:trHeight w:val="5744"/>
          <w:tblCellSpacing w:w="15" w:type="dxa"/>
        </w:trPr>
        <w:tc>
          <w:tcPr>
            <w:tcW w:w="2591" w:type="pct"/>
            <w:vAlign w:val="center"/>
          </w:tcPr>
          <w:p w14:paraId="6A237187" w14:textId="57ACE50D" w:rsidR="00B350FD" w:rsidRPr="00201926" w:rsidRDefault="006D5419" w:rsidP="00166D4A">
            <w:r>
              <w:lastRenderedPageBreak/>
              <w:t>C</w:t>
            </w:r>
            <w:r w:rsidR="00B350FD">
              <w:t>ase construct</w:t>
            </w:r>
            <w:r>
              <w:t xml:space="preserve"> </w:t>
            </w:r>
            <w:r w:rsidR="00B350FD">
              <w:t>using Multiport Switch</w:t>
            </w:r>
          </w:p>
          <w:p w14:paraId="6A237188" w14:textId="77777777" w:rsidR="00201926" w:rsidRDefault="00201926" w:rsidP="00201926">
            <w:pPr>
              <w:pStyle w:val="a"/>
              <w:rPr>
                <w:rFonts w:cs="MS Gothic"/>
              </w:rPr>
            </w:pPr>
          </w:p>
          <w:p w14:paraId="6A237189" w14:textId="77777777" w:rsidR="00B350FD" w:rsidRPr="00201926" w:rsidRDefault="00201926" w:rsidP="00201926">
            <w:pPr>
              <w:pStyle w:val="a"/>
              <w:rPr>
                <w:rFonts w:cs="MS Gothic"/>
              </w:rPr>
            </w:pPr>
            <w:r>
              <w:rPr>
                <w:rFonts w:cs="MS Gothic"/>
              </w:rPr>
              <w:t>switch (Selection)</w:t>
            </w:r>
          </w:p>
          <w:p w14:paraId="6A23718A" w14:textId="77777777" w:rsidR="00B350FD" w:rsidRPr="00201926" w:rsidRDefault="00B350FD" w:rsidP="00201926">
            <w:pPr>
              <w:pStyle w:val="a"/>
            </w:pPr>
            <w:r>
              <w:rPr>
                <w:rFonts w:cs="MS Gothic"/>
              </w:rPr>
              <w:t>{</w:t>
            </w:r>
          </w:p>
          <w:p w14:paraId="6A23718B" w14:textId="77777777" w:rsidR="00B350FD" w:rsidRPr="00201926" w:rsidRDefault="00F73472" w:rsidP="00201926">
            <w:pPr>
              <w:pStyle w:val="a"/>
            </w:pPr>
            <w:r>
              <w:rPr>
                <w:rFonts w:cs="MS Gothic"/>
              </w:rPr>
              <w:tab/>
              <w:t>case 1:</w:t>
            </w:r>
          </w:p>
          <w:p w14:paraId="6A23718C" w14:textId="77777777" w:rsidR="00F73472" w:rsidRDefault="00201926" w:rsidP="00201926">
            <w:pPr>
              <w:pStyle w:val="a"/>
              <w:rPr>
                <w:rFonts w:cs="MS Gothic"/>
              </w:rPr>
            </w:pPr>
            <w:r>
              <w:rPr>
                <w:rFonts w:cs="MS Gothic"/>
              </w:rPr>
              <w:tab/>
            </w:r>
            <w:r>
              <w:rPr>
                <w:rFonts w:cs="MS Gothic"/>
              </w:rPr>
              <w:tab/>
            </w:r>
            <w:proofErr w:type="spellStart"/>
            <w:r>
              <w:rPr>
                <w:rFonts w:cs="MS Gothic"/>
              </w:rPr>
              <w:t>output_signal</w:t>
            </w:r>
            <w:proofErr w:type="spellEnd"/>
            <w:r>
              <w:rPr>
                <w:rFonts w:cs="MS Gothic"/>
              </w:rPr>
              <w:t xml:space="preserve"> =</w:t>
            </w:r>
          </w:p>
          <w:p w14:paraId="6A23718D" w14:textId="77777777" w:rsidR="00B350FD" w:rsidRPr="00201926" w:rsidRDefault="00F73472" w:rsidP="00201926">
            <w:pPr>
              <w:pStyle w:val="a"/>
            </w:pPr>
            <w:r>
              <w:rPr>
                <w:rFonts w:cs="MS Gothic"/>
              </w:rPr>
              <w:tab/>
            </w:r>
            <w:r>
              <w:rPr>
                <w:rFonts w:cs="MS Gothic"/>
              </w:rPr>
              <w:tab/>
            </w:r>
            <w:r>
              <w:rPr>
                <w:rFonts w:cs="MS Gothic"/>
              </w:rPr>
              <w:tab/>
              <w:t>look1_binlxpw(In2,y1,x1,3U</w:t>
            </w:r>
            <w:proofErr w:type="gramStart"/>
            <w:r>
              <w:rPr>
                <w:rFonts w:cs="MS Gothic"/>
              </w:rPr>
              <w:t>);</w:t>
            </w:r>
            <w:proofErr w:type="gramEnd"/>
          </w:p>
          <w:p w14:paraId="6A23718E" w14:textId="77777777" w:rsidR="00B350FD" w:rsidRPr="00201926" w:rsidRDefault="00D16849" w:rsidP="00201926">
            <w:pPr>
              <w:pStyle w:val="a"/>
            </w:pPr>
            <w:r>
              <w:rPr>
                <w:rFonts w:cs="MS Gothic"/>
              </w:rPr>
              <w:tab/>
            </w:r>
            <w:r>
              <w:rPr>
                <w:rFonts w:cs="MS Gothic"/>
              </w:rPr>
              <w:tab/>
            </w:r>
            <w:proofErr w:type="gramStart"/>
            <w:r>
              <w:rPr>
                <w:rFonts w:cs="MS Gothic"/>
              </w:rPr>
              <w:t>break;</w:t>
            </w:r>
            <w:proofErr w:type="gramEnd"/>
          </w:p>
          <w:p w14:paraId="6A23718F" w14:textId="77777777" w:rsidR="00B350FD" w:rsidRPr="00201926" w:rsidRDefault="00F73472" w:rsidP="00201926">
            <w:pPr>
              <w:pStyle w:val="a"/>
            </w:pPr>
            <w:r>
              <w:rPr>
                <w:rFonts w:cs="MS Gothic"/>
              </w:rPr>
              <w:tab/>
              <w:t>case 2:</w:t>
            </w:r>
          </w:p>
          <w:p w14:paraId="6A237190" w14:textId="77777777" w:rsidR="00F73472" w:rsidRDefault="00201926" w:rsidP="00201926">
            <w:pPr>
              <w:pStyle w:val="a"/>
              <w:rPr>
                <w:rFonts w:cs="MS Gothic"/>
              </w:rPr>
            </w:pPr>
            <w:r>
              <w:rPr>
                <w:rFonts w:cs="MS Gothic"/>
              </w:rPr>
              <w:tab/>
            </w:r>
            <w:r>
              <w:rPr>
                <w:rFonts w:cs="MS Gothic"/>
              </w:rPr>
              <w:tab/>
            </w:r>
            <w:proofErr w:type="spellStart"/>
            <w:r>
              <w:rPr>
                <w:rFonts w:cs="MS Gothic"/>
              </w:rPr>
              <w:t>output_signal</w:t>
            </w:r>
            <w:proofErr w:type="spellEnd"/>
            <w:r>
              <w:rPr>
                <w:rFonts w:cs="MS Gothic"/>
              </w:rPr>
              <w:t xml:space="preserve"> =</w:t>
            </w:r>
          </w:p>
          <w:p w14:paraId="6A237191" w14:textId="77777777" w:rsidR="00B350FD" w:rsidRPr="00201926" w:rsidRDefault="00F73472" w:rsidP="00201926">
            <w:pPr>
              <w:pStyle w:val="a"/>
            </w:pPr>
            <w:r>
              <w:rPr>
                <w:rFonts w:cs="MS Gothic"/>
              </w:rPr>
              <w:tab/>
            </w:r>
            <w:r>
              <w:rPr>
                <w:rFonts w:cs="MS Gothic"/>
              </w:rPr>
              <w:tab/>
            </w:r>
            <w:r>
              <w:rPr>
                <w:rFonts w:cs="MS Gothic"/>
              </w:rPr>
              <w:tab/>
              <w:t>look1_binlxpw(In3,y2,x2,3U</w:t>
            </w:r>
            <w:proofErr w:type="gramStart"/>
            <w:r>
              <w:rPr>
                <w:rFonts w:cs="MS Gothic"/>
              </w:rPr>
              <w:t>);</w:t>
            </w:r>
            <w:proofErr w:type="gramEnd"/>
          </w:p>
          <w:p w14:paraId="6A237192" w14:textId="77777777" w:rsidR="00B350FD" w:rsidRPr="00201926" w:rsidRDefault="00D16849" w:rsidP="00201926">
            <w:pPr>
              <w:pStyle w:val="a"/>
            </w:pPr>
            <w:r>
              <w:rPr>
                <w:rFonts w:cs="MS Gothic"/>
              </w:rPr>
              <w:tab/>
            </w:r>
            <w:r>
              <w:rPr>
                <w:rFonts w:cs="MS Gothic"/>
              </w:rPr>
              <w:tab/>
            </w:r>
            <w:proofErr w:type="gramStart"/>
            <w:r>
              <w:rPr>
                <w:rFonts w:cs="MS Gothic"/>
              </w:rPr>
              <w:t>break;</w:t>
            </w:r>
            <w:proofErr w:type="gramEnd"/>
          </w:p>
          <w:p w14:paraId="6A237193" w14:textId="77777777" w:rsidR="00B350FD" w:rsidRPr="00201926" w:rsidRDefault="00F73472" w:rsidP="00201926">
            <w:pPr>
              <w:pStyle w:val="a"/>
              <w:rPr>
                <w:rFonts w:cs="MS Gothic"/>
              </w:rPr>
            </w:pPr>
            <w:r>
              <w:rPr>
                <w:rFonts w:cs="MS Gothic"/>
              </w:rPr>
              <w:tab/>
              <w:t>case 3:</w:t>
            </w:r>
          </w:p>
          <w:p w14:paraId="6A237194" w14:textId="77777777" w:rsidR="00F73472" w:rsidRDefault="00F73472" w:rsidP="00201926">
            <w:pPr>
              <w:pStyle w:val="a"/>
              <w:rPr>
                <w:rFonts w:cs="MS Gothic"/>
              </w:rPr>
            </w:pPr>
            <w:r>
              <w:rPr>
                <w:rFonts w:cs="MS Gothic"/>
              </w:rPr>
              <w:tab/>
            </w:r>
            <w:r>
              <w:rPr>
                <w:rFonts w:cs="MS Gothic"/>
              </w:rPr>
              <w:tab/>
            </w:r>
            <w:proofErr w:type="spellStart"/>
            <w:r>
              <w:rPr>
                <w:rFonts w:cs="MS Gothic"/>
              </w:rPr>
              <w:t>output_signal</w:t>
            </w:r>
            <w:proofErr w:type="spellEnd"/>
            <w:r>
              <w:rPr>
                <w:rFonts w:cs="MS Gothic"/>
              </w:rPr>
              <w:t xml:space="preserve"> =</w:t>
            </w:r>
          </w:p>
          <w:p w14:paraId="6A237195" w14:textId="77777777" w:rsidR="00B350FD" w:rsidRPr="00201926" w:rsidRDefault="00D16849" w:rsidP="00201926">
            <w:pPr>
              <w:pStyle w:val="a"/>
            </w:pPr>
            <w:r>
              <w:rPr>
                <w:rFonts w:cs="MS Gothic"/>
              </w:rPr>
              <w:tab/>
            </w:r>
            <w:r>
              <w:rPr>
                <w:rFonts w:cs="MS Gothic"/>
              </w:rPr>
              <w:tab/>
            </w:r>
            <w:r>
              <w:rPr>
                <w:rFonts w:cs="MS Gothic"/>
              </w:rPr>
              <w:tab/>
              <w:t>look1_binlxpw(In4,y3,x3,3U</w:t>
            </w:r>
            <w:proofErr w:type="gramStart"/>
            <w:r>
              <w:rPr>
                <w:rFonts w:cs="MS Gothic"/>
              </w:rPr>
              <w:t>);</w:t>
            </w:r>
            <w:proofErr w:type="gramEnd"/>
          </w:p>
          <w:p w14:paraId="6A237196" w14:textId="77777777" w:rsidR="00B350FD" w:rsidRPr="00201926" w:rsidRDefault="00D16849" w:rsidP="00201926">
            <w:pPr>
              <w:pStyle w:val="a"/>
            </w:pPr>
            <w:r>
              <w:rPr>
                <w:rFonts w:cs="MS Gothic"/>
              </w:rPr>
              <w:tab/>
            </w:r>
            <w:r>
              <w:rPr>
                <w:rFonts w:cs="MS Gothic"/>
              </w:rPr>
              <w:tab/>
            </w:r>
            <w:proofErr w:type="gramStart"/>
            <w:r>
              <w:rPr>
                <w:rFonts w:cs="MS Gothic"/>
              </w:rPr>
              <w:t>break;</w:t>
            </w:r>
            <w:proofErr w:type="gramEnd"/>
          </w:p>
          <w:p w14:paraId="6A237197" w14:textId="77777777" w:rsidR="00B350FD" w:rsidRPr="00201926" w:rsidRDefault="00F73472" w:rsidP="00201926">
            <w:pPr>
              <w:pStyle w:val="a"/>
            </w:pPr>
            <w:r>
              <w:rPr>
                <w:rFonts w:cs="MS Gothic"/>
              </w:rPr>
              <w:tab/>
              <w:t>default:</w:t>
            </w:r>
          </w:p>
          <w:p w14:paraId="6A237198" w14:textId="77777777" w:rsidR="00F73472" w:rsidRDefault="00201926" w:rsidP="00201926">
            <w:pPr>
              <w:pStyle w:val="a"/>
              <w:rPr>
                <w:rFonts w:cs="MS Gothic"/>
              </w:rPr>
            </w:pPr>
            <w:r>
              <w:rPr>
                <w:rFonts w:cs="MS Gothic"/>
              </w:rPr>
              <w:tab/>
            </w:r>
            <w:r>
              <w:rPr>
                <w:rFonts w:cs="MS Gothic"/>
              </w:rPr>
              <w:tab/>
            </w:r>
            <w:proofErr w:type="spellStart"/>
            <w:r>
              <w:rPr>
                <w:rFonts w:cs="MS Gothic"/>
              </w:rPr>
              <w:t>output_signal</w:t>
            </w:r>
            <w:proofErr w:type="spellEnd"/>
            <w:r>
              <w:rPr>
                <w:rFonts w:cs="MS Gothic"/>
              </w:rPr>
              <w:t xml:space="preserve"> =</w:t>
            </w:r>
          </w:p>
          <w:p w14:paraId="6A237199" w14:textId="77777777" w:rsidR="00B350FD" w:rsidRPr="00201926" w:rsidRDefault="00F73472" w:rsidP="00201926">
            <w:pPr>
              <w:pStyle w:val="a"/>
            </w:pPr>
            <w:r>
              <w:rPr>
                <w:rFonts w:cs="MS Gothic"/>
              </w:rPr>
              <w:tab/>
            </w:r>
            <w:r>
              <w:rPr>
                <w:rFonts w:cs="MS Gothic"/>
              </w:rPr>
              <w:tab/>
            </w:r>
            <w:r>
              <w:rPr>
                <w:rFonts w:cs="MS Gothic"/>
              </w:rPr>
              <w:tab/>
              <w:t>look1_binlxpw(In5,y4,x4,3U</w:t>
            </w:r>
            <w:proofErr w:type="gramStart"/>
            <w:r>
              <w:rPr>
                <w:rFonts w:cs="MS Gothic"/>
              </w:rPr>
              <w:t>);</w:t>
            </w:r>
            <w:proofErr w:type="gramEnd"/>
          </w:p>
          <w:p w14:paraId="6A23719A" w14:textId="77777777" w:rsidR="00B350FD" w:rsidRPr="00201926" w:rsidRDefault="00166D4A" w:rsidP="00201926">
            <w:pPr>
              <w:pStyle w:val="a"/>
            </w:pPr>
            <w:r>
              <w:rPr>
                <w:rFonts w:cs="MS Gothic"/>
              </w:rPr>
              <w:tab/>
            </w:r>
            <w:r>
              <w:rPr>
                <w:rFonts w:cs="MS Gothic"/>
              </w:rPr>
              <w:tab/>
            </w:r>
            <w:proofErr w:type="gramStart"/>
            <w:r>
              <w:rPr>
                <w:rFonts w:cs="MS Gothic"/>
              </w:rPr>
              <w:t>break;</w:t>
            </w:r>
            <w:proofErr w:type="gramEnd"/>
          </w:p>
          <w:p w14:paraId="6A23719B" w14:textId="77777777" w:rsidR="00B350FD" w:rsidRPr="00201926" w:rsidRDefault="00B350FD" w:rsidP="00201926">
            <w:pPr>
              <w:pStyle w:val="a"/>
            </w:pPr>
            <w:r>
              <w:rPr>
                <w:rFonts w:cs="MS Gothic"/>
              </w:rPr>
              <w:t>}</w:t>
            </w:r>
          </w:p>
        </w:tc>
        <w:tc>
          <w:tcPr>
            <w:tcW w:w="2361" w:type="pct"/>
            <w:vAlign w:val="center"/>
          </w:tcPr>
          <w:p w14:paraId="6A23719C" w14:textId="77777777" w:rsidR="00B350FD" w:rsidRPr="00201926" w:rsidRDefault="006A702C" w:rsidP="00A569E3">
            <w:pPr>
              <w:jc w:val="center"/>
              <w:rPr>
                <w:rFonts w:ascii="MS PGothic" w:hAnsi="MS PGothic" w:cs="Arial"/>
              </w:rPr>
            </w:pPr>
            <w:r>
              <w:rPr>
                <w:rFonts w:ascii="MS PGothic" w:hAnsi="MS PGothic" w:cs="Arial"/>
                <w:noProof/>
                <w:lang w:eastAsia="ja-JP" w:bidi="th-TH"/>
              </w:rPr>
              <w:drawing>
                <wp:inline distT="0" distB="0" distL="0" distR="0" wp14:anchorId="6A23795D" wp14:editId="6A23795E">
                  <wp:extent cx="2477386" cy="2991191"/>
                  <wp:effectExtent l="0" t="0" r="0" b="0"/>
                  <wp:docPr id="564" name="図 3" descr="WS0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WS000410"/>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480780" cy="2995288"/>
                          </a:xfrm>
                          <a:prstGeom prst="rect">
                            <a:avLst/>
                          </a:prstGeom>
                          <a:noFill/>
                          <a:ln>
                            <a:noFill/>
                          </a:ln>
                        </pic:spPr>
                      </pic:pic>
                    </a:graphicData>
                  </a:graphic>
                </wp:inline>
              </w:drawing>
            </w:r>
          </w:p>
        </w:tc>
      </w:tr>
    </w:tbl>
    <w:p w14:paraId="6A23719E" w14:textId="77777777" w:rsidR="00B350FD" w:rsidRDefault="00B350FD" w:rsidP="00B350FD">
      <w:pPr>
        <w:rPr>
          <w:rFonts w:ascii="MS PGothic" w:hAnsi="MS PGothic"/>
          <w:szCs w:val="21"/>
        </w:rPr>
      </w:pPr>
    </w:p>
    <w:p w14:paraId="6A23719F" w14:textId="595DF524" w:rsidR="00C64B0F" w:rsidRDefault="00C64B0F" w:rsidP="00503FB2">
      <w:pPr>
        <w:pStyle w:val="Heading3"/>
      </w:pPr>
      <w:bookmarkStart w:id="677" w:name="_Toc508614114"/>
      <w:bookmarkStart w:id="678" w:name="_Toc34396082"/>
      <w:r>
        <w:t xml:space="preserve">Appendix 3: Simulink </w:t>
      </w:r>
      <w:r w:rsidR="00516D2C">
        <w:t>P</w:t>
      </w:r>
      <w:r>
        <w:t xml:space="preserve">atterns for </w:t>
      </w:r>
      <w:r w:rsidR="00516D2C">
        <w:t>L</w:t>
      </w:r>
      <w:r>
        <w:t xml:space="preserve">ogical </w:t>
      </w:r>
      <w:r w:rsidR="00516D2C">
        <w:t>C</w:t>
      </w:r>
      <w:r>
        <w:t>onstructs</w:t>
      </w:r>
      <w:bookmarkEnd w:id="677"/>
      <w:bookmarkEnd w:id="678"/>
    </w:p>
    <w:p w14:paraId="6A2371A0" w14:textId="1E9FE83A" w:rsidR="00234075" w:rsidRDefault="00AE348E" w:rsidP="00234075">
      <w:pPr>
        <w:ind w:leftChars="71" w:left="142" w:firstLineChars="71" w:firstLine="142"/>
        <w:rPr>
          <w:rFonts w:cs="Arial"/>
        </w:rPr>
      </w:pPr>
      <w:r>
        <w:rPr>
          <w:rFonts w:cs="Arial"/>
        </w:rPr>
        <w:t>T</w:t>
      </w:r>
      <w:r w:rsidR="009638FD">
        <w:rPr>
          <w:rFonts w:cs="Arial"/>
        </w:rPr>
        <w:t>he</w:t>
      </w:r>
      <w:r w:rsidR="000C2DD0">
        <w:rPr>
          <w:rFonts w:cs="Arial"/>
        </w:rPr>
        <w:t>se</w:t>
      </w:r>
      <w:r w:rsidR="009638FD">
        <w:rPr>
          <w:rFonts w:cs="Arial"/>
        </w:rPr>
        <w:t xml:space="preserve"> patterns </w:t>
      </w:r>
      <w:r>
        <w:rPr>
          <w:rFonts w:cs="Arial"/>
        </w:rPr>
        <w:t xml:space="preserve">shall be used </w:t>
      </w:r>
      <w:r w:rsidR="009638FD">
        <w:rPr>
          <w:rFonts w:cs="Arial"/>
        </w:rPr>
        <w:t>for Simulink logical constructs</w:t>
      </w:r>
      <w:r w:rsidR="006D5419">
        <w:rPr>
          <w:rFonts w:cs="Arial"/>
        </w:rPr>
        <w:t>.</w:t>
      </w:r>
    </w:p>
    <w:p w14:paraId="4B885DA2" w14:textId="77777777" w:rsidR="006D5419" w:rsidRDefault="006D5419" w:rsidP="006D5419"/>
    <w:p w14:paraId="6A2371A1" w14:textId="5D3814F2" w:rsidR="009638FD" w:rsidRPr="006D5419" w:rsidRDefault="009638FD" w:rsidP="00BC4AD9">
      <w:pPr>
        <w:rPr>
          <w:rFonts w:cs="Arial"/>
        </w:rPr>
      </w:pPr>
      <w:r>
        <w:t>Conjunctive normal form</w:t>
      </w:r>
    </w:p>
    <w:p w14:paraId="6A2371A2" w14:textId="77777777" w:rsidR="009638FD" w:rsidRPr="003205C8" w:rsidRDefault="006A702C" w:rsidP="00234075">
      <w:pPr>
        <w:ind w:leftChars="71" w:left="142" w:firstLineChars="50" w:firstLine="100"/>
        <w:rPr>
          <w:rFonts w:ascii="MS PGothic" w:hAnsi="MS PGothic" w:cs="Arial"/>
        </w:rPr>
      </w:pPr>
      <w:r>
        <w:rPr>
          <w:noProof/>
          <w:lang w:eastAsia="ja-JP" w:bidi="th-TH"/>
        </w:rPr>
        <w:lastRenderedPageBreak/>
        <w:drawing>
          <wp:inline distT="0" distB="0" distL="0" distR="0" wp14:anchorId="6A23795F" wp14:editId="6A237960">
            <wp:extent cx="4381500" cy="3269615"/>
            <wp:effectExtent l="0" t="0" r="0" b="6985"/>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381500" cy="3269615"/>
                    </a:xfrm>
                    <a:prstGeom prst="rect">
                      <a:avLst/>
                    </a:prstGeom>
                    <a:noFill/>
                    <a:ln>
                      <a:noFill/>
                    </a:ln>
                  </pic:spPr>
                </pic:pic>
              </a:graphicData>
            </a:graphic>
          </wp:inline>
        </w:drawing>
      </w:r>
    </w:p>
    <w:p w14:paraId="432067B7" w14:textId="77777777" w:rsidR="006D5419" w:rsidRDefault="006D5419" w:rsidP="006D5419">
      <w:pPr>
        <w:rPr>
          <w:rFonts w:cs="Arial"/>
        </w:rPr>
      </w:pPr>
    </w:p>
    <w:p w14:paraId="6A2371A3" w14:textId="6DCBEBC2" w:rsidR="009638FD" w:rsidRPr="006D5419" w:rsidRDefault="005960AA" w:rsidP="00BC4AD9">
      <w:pPr>
        <w:rPr>
          <w:rFonts w:cs="Arial"/>
        </w:rPr>
      </w:pPr>
      <w:r w:rsidRPr="006D5419">
        <w:rPr>
          <w:rFonts w:cs="Arial"/>
        </w:rPr>
        <w:t>Disjunctive normal form</w:t>
      </w:r>
    </w:p>
    <w:p w14:paraId="6A2371A4" w14:textId="77777777" w:rsidR="009638FD" w:rsidRPr="00234075" w:rsidRDefault="006A702C" w:rsidP="00234075">
      <w:pPr>
        <w:ind w:leftChars="71" w:left="142" w:firstLineChars="50" w:firstLine="100"/>
        <w:rPr>
          <w:rFonts w:ascii="MS PGothic" w:hAnsi="MS PGothic" w:cs="Arial"/>
        </w:rPr>
      </w:pPr>
      <w:r>
        <w:rPr>
          <w:noProof/>
          <w:lang w:eastAsia="ja-JP" w:bidi="th-TH"/>
        </w:rPr>
        <w:drawing>
          <wp:inline distT="0" distB="0" distL="0" distR="0" wp14:anchorId="6A237961" wp14:editId="6A237962">
            <wp:extent cx="4418330" cy="3255010"/>
            <wp:effectExtent l="0" t="0" r="1270" b="2540"/>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4418330" cy="3255010"/>
                    </a:xfrm>
                    <a:prstGeom prst="rect">
                      <a:avLst/>
                    </a:prstGeom>
                    <a:noFill/>
                    <a:ln>
                      <a:noFill/>
                    </a:ln>
                  </pic:spPr>
                </pic:pic>
              </a:graphicData>
            </a:graphic>
          </wp:inline>
        </w:drawing>
      </w:r>
    </w:p>
    <w:p w14:paraId="6A2371A5" w14:textId="4F8859D1" w:rsidR="00C64B0F" w:rsidRDefault="00C64B0F" w:rsidP="00503FB2">
      <w:pPr>
        <w:pStyle w:val="Heading3"/>
      </w:pPr>
      <w:bookmarkStart w:id="679" w:name="_Toc508614115"/>
      <w:bookmarkStart w:id="680" w:name="_Toc34396083"/>
      <w:r>
        <w:t>Appendix 4: Simul</w:t>
      </w:r>
      <w:r w:rsidR="006E4388">
        <w:t>in</w:t>
      </w:r>
      <w:r>
        <w:t xml:space="preserve">k </w:t>
      </w:r>
      <w:r w:rsidR="00516D2C">
        <w:t xml:space="preserve">Patterns </w:t>
      </w:r>
      <w:r>
        <w:t xml:space="preserve">for </w:t>
      </w:r>
      <w:r w:rsidR="00516D2C">
        <w:t>V</w:t>
      </w:r>
      <w:r>
        <w:t xml:space="preserve">ector </w:t>
      </w:r>
      <w:r w:rsidR="00516D2C">
        <w:t>S</w:t>
      </w:r>
      <w:r>
        <w:t>ignals</w:t>
      </w:r>
      <w:bookmarkEnd w:id="679"/>
      <w:bookmarkEnd w:id="680"/>
    </w:p>
    <w:p w14:paraId="6A2371A6" w14:textId="42EA775F" w:rsidR="009638FD" w:rsidRDefault="009638FD" w:rsidP="005960AA">
      <w:pPr>
        <w:ind w:leftChars="71" w:left="142" w:firstLineChars="71" w:firstLine="142"/>
      </w:pPr>
      <w:r>
        <w:t>The</w:t>
      </w:r>
      <w:r w:rsidR="00EE4C8E">
        <w:t>se</w:t>
      </w:r>
      <w:r>
        <w:t xml:space="preserve"> patterns </w:t>
      </w:r>
      <w:r w:rsidR="00AE348E">
        <w:t xml:space="preserve">shall be </w:t>
      </w:r>
      <w:r>
        <w:t>used for vector signals</w:t>
      </w:r>
      <w:r w:rsidR="006D5419">
        <w:t>.</w:t>
      </w:r>
    </w:p>
    <w:tbl>
      <w:tblPr>
        <w:tblW w:w="9294" w:type="dxa"/>
        <w:tblCellSpacing w:w="15" w:type="dxa"/>
        <w:tblInd w:w="344"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top w:w="15" w:type="dxa"/>
          <w:left w:w="15" w:type="dxa"/>
          <w:bottom w:w="15" w:type="dxa"/>
          <w:right w:w="15" w:type="dxa"/>
        </w:tblCellMar>
        <w:tblLook w:val="0000" w:firstRow="0" w:lastRow="0" w:firstColumn="0" w:lastColumn="0" w:noHBand="0" w:noVBand="0"/>
      </w:tblPr>
      <w:tblGrid>
        <w:gridCol w:w="4818"/>
        <w:gridCol w:w="4476"/>
      </w:tblGrid>
      <w:tr w:rsidR="00B646AF" w:rsidRPr="00B646AF" w14:paraId="6A2371A9" w14:textId="77777777" w:rsidTr="006D7EDC">
        <w:trPr>
          <w:tblCellSpacing w:w="15" w:type="dxa"/>
        </w:trPr>
        <w:tc>
          <w:tcPr>
            <w:tcW w:w="2568" w:type="pct"/>
            <w:vAlign w:val="center"/>
          </w:tcPr>
          <w:p w14:paraId="6A2371A7" w14:textId="77777777" w:rsidR="009638FD" w:rsidRPr="00B646AF" w:rsidRDefault="009638FD" w:rsidP="00A30C15">
            <w:pPr>
              <w:jc w:val="center"/>
              <w:rPr>
                <w:rFonts w:ascii="MS PGothic" w:hAnsi="MS PGothic" w:cs="Arial"/>
                <w:b/>
                <w:bCs/>
              </w:rPr>
            </w:pPr>
            <w:r>
              <w:rPr>
                <w:rFonts w:ascii="MS PGothic" w:hAnsi="MS PGothic" w:cs="Arial"/>
                <w:b/>
                <w:bCs/>
              </w:rPr>
              <w:t>Function</w:t>
            </w:r>
          </w:p>
        </w:tc>
        <w:tc>
          <w:tcPr>
            <w:tcW w:w="2384" w:type="pct"/>
            <w:vAlign w:val="center"/>
          </w:tcPr>
          <w:p w14:paraId="6A2371A8" w14:textId="77777777" w:rsidR="009638FD" w:rsidRPr="00B646AF" w:rsidRDefault="009638FD" w:rsidP="00A30C15">
            <w:pPr>
              <w:jc w:val="center"/>
              <w:rPr>
                <w:rFonts w:ascii="MS PGothic" w:hAnsi="MS PGothic" w:cs="Arial"/>
                <w:b/>
              </w:rPr>
            </w:pPr>
            <w:r>
              <w:rPr>
                <w:rFonts w:ascii="MS PGothic" w:hAnsi="MS PGothic" w:cs="Arial"/>
                <w:b/>
                <w:bCs/>
              </w:rPr>
              <w:t>Simulink pattern</w:t>
            </w:r>
          </w:p>
        </w:tc>
      </w:tr>
      <w:tr w:rsidR="00B646AF" w:rsidRPr="00B646AF" w14:paraId="6A2371B8" w14:textId="77777777" w:rsidTr="006D7EDC">
        <w:trPr>
          <w:tblCellSpacing w:w="15" w:type="dxa"/>
        </w:trPr>
        <w:tc>
          <w:tcPr>
            <w:tcW w:w="2568" w:type="pct"/>
            <w:vAlign w:val="center"/>
          </w:tcPr>
          <w:p w14:paraId="6A2371AA" w14:textId="77777777" w:rsidR="009638FD" w:rsidRPr="00B646AF" w:rsidRDefault="005960AA" w:rsidP="005960AA">
            <w:r>
              <w:t>Vector signal and parameter (scalar) multiplication</w:t>
            </w:r>
          </w:p>
          <w:p w14:paraId="6A2371AB" w14:textId="77777777" w:rsidR="005960AA" w:rsidRPr="00B646AF" w:rsidRDefault="009638FD" w:rsidP="005960AA">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6A2371AC" w14:textId="77777777" w:rsidR="005960AA" w:rsidRPr="00B646AF" w:rsidRDefault="005960AA" w:rsidP="005960AA">
            <w:pPr>
              <w:pStyle w:val="a"/>
            </w:pPr>
            <w:r>
              <w:tab/>
            </w:r>
            <w:proofErr w:type="spellStart"/>
            <w:r>
              <w:t>output_vector</w:t>
            </w:r>
            <w:proofErr w:type="spellEnd"/>
            <w:r>
              <w:t>[</w:t>
            </w:r>
            <w:proofErr w:type="spellStart"/>
            <w:r>
              <w:t>i</w:t>
            </w:r>
            <w:proofErr w:type="spellEnd"/>
            <w:r>
              <w:t xml:space="preserve">] = </w:t>
            </w:r>
            <w:proofErr w:type="spellStart"/>
            <w:r>
              <w:t>input_vector</w:t>
            </w:r>
            <w:proofErr w:type="spellEnd"/>
            <w:r>
              <w:t>[</w:t>
            </w:r>
            <w:proofErr w:type="spellStart"/>
            <w:r>
              <w:t>i</w:t>
            </w:r>
            <w:proofErr w:type="spellEnd"/>
            <w:r>
              <w:t>] *</w:t>
            </w:r>
          </w:p>
          <w:p w14:paraId="6A2371AD" w14:textId="77777777" w:rsidR="009638FD" w:rsidRPr="00B646AF" w:rsidRDefault="005960AA" w:rsidP="005960AA">
            <w:pPr>
              <w:pStyle w:val="a"/>
            </w:pPr>
            <w:r>
              <w:tab/>
            </w:r>
            <w:r>
              <w:tab/>
            </w:r>
            <w:proofErr w:type="spellStart"/>
            <w:r>
              <w:t>tunable_parameter_value</w:t>
            </w:r>
            <w:proofErr w:type="spellEnd"/>
            <w:r>
              <w:t>;</w:t>
            </w:r>
            <w:r>
              <w:br/>
              <w:t>}</w:t>
            </w:r>
          </w:p>
          <w:p w14:paraId="6A2371AE" w14:textId="77777777" w:rsidR="005960AA" w:rsidRPr="00B646AF" w:rsidRDefault="005960AA" w:rsidP="005960AA"/>
          <w:p w14:paraId="6A2371AF" w14:textId="77777777" w:rsidR="009638FD" w:rsidRPr="00B646AF" w:rsidRDefault="009A450A" w:rsidP="005960AA">
            <w:r>
              <w:t>(Reference: generated code of R2013b)</w:t>
            </w:r>
          </w:p>
          <w:p w14:paraId="6A2371B0" w14:textId="77777777" w:rsidR="009638FD" w:rsidRPr="00B646AF" w:rsidRDefault="009638FD" w:rsidP="005960AA">
            <w:pPr>
              <w:pStyle w:val="a"/>
            </w:pPr>
            <w:r>
              <w:lastRenderedPageBreak/>
              <w:t>for (</w:t>
            </w:r>
            <w:proofErr w:type="spellStart"/>
            <w:r>
              <w:t>i</w:t>
            </w:r>
            <w:proofErr w:type="spellEnd"/>
            <w:r>
              <w:t xml:space="preserve"> = 0; </w:t>
            </w:r>
            <w:proofErr w:type="spellStart"/>
            <w:r>
              <w:t>i</w:t>
            </w:r>
            <w:proofErr w:type="spellEnd"/>
            <w:r>
              <w:t xml:space="preserve"> &lt; </w:t>
            </w:r>
            <w:proofErr w:type="spellStart"/>
            <w:r>
              <w:t>input_vectorDim</w:t>
            </w:r>
            <w:proofErr w:type="spellEnd"/>
            <w:r>
              <w:t xml:space="preserve">; </w:t>
            </w:r>
            <w:proofErr w:type="spellStart"/>
            <w:r>
              <w:t>i</w:t>
            </w:r>
            <w:proofErr w:type="spellEnd"/>
            <w:r>
              <w:t>++) {</w:t>
            </w:r>
          </w:p>
          <w:p w14:paraId="6A2371B1" w14:textId="77777777" w:rsidR="005960AA" w:rsidRPr="00B646AF" w:rsidRDefault="005960AA" w:rsidP="005960AA">
            <w:pPr>
              <w:pStyle w:val="a"/>
            </w:pPr>
            <w:r>
              <w:tab/>
            </w:r>
            <w:proofErr w:type="spellStart"/>
            <w:r>
              <w:t>output_vector</w:t>
            </w:r>
            <w:proofErr w:type="spellEnd"/>
            <w:r>
              <w:t>[</w:t>
            </w:r>
            <w:proofErr w:type="spellStart"/>
            <w:r>
              <w:t>i</w:t>
            </w:r>
            <w:proofErr w:type="spellEnd"/>
            <w:r>
              <w:t>] =</w:t>
            </w:r>
          </w:p>
          <w:p w14:paraId="6A2371B2" w14:textId="77777777" w:rsidR="005960AA" w:rsidRPr="00B646AF" w:rsidRDefault="005960AA" w:rsidP="005960AA">
            <w:pPr>
              <w:pStyle w:val="a"/>
            </w:pPr>
            <w:r>
              <w:tab/>
            </w:r>
            <w:r>
              <w:tab/>
            </w:r>
            <w:proofErr w:type="spellStart"/>
            <w:r>
              <w:t>tunable_parameter_value</w:t>
            </w:r>
            <w:proofErr w:type="spellEnd"/>
            <w:r>
              <w:t xml:space="preserve"> *</w:t>
            </w:r>
          </w:p>
          <w:p w14:paraId="6A2371B3" w14:textId="77777777" w:rsidR="009638FD" w:rsidRPr="00B646AF" w:rsidRDefault="005960AA" w:rsidP="005960AA">
            <w:pPr>
              <w:pStyle w:val="a"/>
            </w:pPr>
            <w:r>
              <w:tab/>
            </w:r>
            <w:r>
              <w:tab/>
            </w:r>
            <w:proofErr w:type="spellStart"/>
            <w:r>
              <w:t>input_vector</w:t>
            </w:r>
            <w:proofErr w:type="spellEnd"/>
            <w:r>
              <w:t>[</w:t>
            </w:r>
            <w:proofErr w:type="spellStart"/>
            <w:r>
              <w:t>i</w:t>
            </w:r>
            <w:proofErr w:type="spellEnd"/>
            <w:proofErr w:type="gramStart"/>
            <w:r>
              <w:t>];</w:t>
            </w:r>
            <w:proofErr w:type="gramEnd"/>
          </w:p>
          <w:p w14:paraId="6A2371B4" w14:textId="77777777" w:rsidR="009638FD" w:rsidRPr="00B646AF" w:rsidRDefault="009638FD" w:rsidP="005960AA">
            <w:pPr>
              <w:pStyle w:val="a"/>
            </w:pPr>
            <w:r>
              <w:t xml:space="preserve">} </w:t>
            </w:r>
          </w:p>
          <w:p w14:paraId="6A2371B5" w14:textId="77777777" w:rsidR="00B646AF" w:rsidRPr="00B646AF" w:rsidRDefault="00B646AF" w:rsidP="005960AA"/>
          <w:p w14:paraId="6A2371B6" w14:textId="77777777" w:rsidR="009638FD" w:rsidRPr="00B646AF" w:rsidRDefault="009638FD" w:rsidP="005960AA">
            <w:r>
              <w:t>(As the code is generated using a variable number of dimensions, the upper limit of the normal loop is a direct value.)</w:t>
            </w:r>
          </w:p>
        </w:tc>
        <w:tc>
          <w:tcPr>
            <w:tcW w:w="2384" w:type="pct"/>
            <w:vAlign w:val="center"/>
          </w:tcPr>
          <w:p w14:paraId="6A2371B7" w14:textId="77777777" w:rsidR="009638FD" w:rsidRPr="00B646AF" w:rsidRDefault="006A702C" w:rsidP="00A30C15">
            <w:pPr>
              <w:jc w:val="center"/>
              <w:rPr>
                <w:rFonts w:ascii="MS PGothic" w:hAnsi="MS PGothic" w:cs="Arial"/>
              </w:rPr>
            </w:pPr>
            <w:r>
              <w:rPr>
                <w:rFonts w:ascii="MS PGothic" w:hAnsi="MS PGothic" w:cs="Arial"/>
                <w:noProof/>
                <w:lang w:eastAsia="ja-JP" w:bidi="th-TH"/>
              </w:rPr>
              <w:lastRenderedPageBreak/>
              <w:drawing>
                <wp:inline distT="0" distB="0" distL="0" distR="0" wp14:anchorId="6A237963" wp14:editId="6A237964">
                  <wp:extent cx="2282190" cy="467995"/>
                  <wp:effectExtent l="0" t="0" r="3810" b="8255"/>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282190" cy="467995"/>
                          </a:xfrm>
                          <a:prstGeom prst="rect">
                            <a:avLst/>
                          </a:prstGeom>
                          <a:noFill/>
                          <a:ln>
                            <a:noFill/>
                          </a:ln>
                        </pic:spPr>
                      </pic:pic>
                    </a:graphicData>
                  </a:graphic>
                </wp:inline>
              </w:drawing>
            </w:r>
          </w:p>
        </w:tc>
      </w:tr>
      <w:tr w:rsidR="00B646AF" w:rsidRPr="00B646AF" w14:paraId="6A2371C0" w14:textId="77777777" w:rsidTr="006D7EDC">
        <w:trPr>
          <w:tblCellSpacing w:w="15" w:type="dxa"/>
        </w:trPr>
        <w:tc>
          <w:tcPr>
            <w:tcW w:w="2568" w:type="pct"/>
            <w:vAlign w:val="center"/>
          </w:tcPr>
          <w:p w14:paraId="6A2371B9" w14:textId="77777777" w:rsidR="009638FD" w:rsidRPr="00B646AF" w:rsidRDefault="009638FD" w:rsidP="009C410F">
            <w:r>
              <w:t>Multiplication of vector signals and parameters (vectors)</w:t>
            </w:r>
          </w:p>
          <w:p w14:paraId="6A2371BA" w14:textId="77777777" w:rsidR="009638FD" w:rsidRPr="00B646AF" w:rsidRDefault="009638FD" w:rsidP="009C410F"/>
          <w:p w14:paraId="6A2371BB" w14:textId="77777777" w:rsidR="009C410F" w:rsidRPr="00B646AF" w:rsidRDefault="009638FD" w:rsidP="009C410F">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6A2371BC" w14:textId="77777777" w:rsidR="009C410F" w:rsidRPr="00B646AF" w:rsidRDefault="009C410F" w:rsidP="009C410F">
            <w:pPr>
              <w:pStyle w:val="a"/>
            </w:pPr>
            <w:r>
              <w:tab/>
            </w:r>
            <w:proofErr w:type="spellStart"/>
            <w:r>
              <w:t>output_vector</w:t>
            </w:r>
            <w:proofErr w:type="spellEnd"/>
            <w:r>
              <w:t>[</w:t>
            </w:r>
            <w:proofErr w:type="spellStart"/>
            <w:r>
              <w:t>i</w:t>
            </w:r>
            <w:proofErr w:type="spellEnd"/>
            <w:r>
              <w:t xml:space="preserve">] = </w:t>
            </w:r>
            <w:proofErr w:type="spellStart"/>
            <w:r>
              <w:t>input_vector</w:t>
            </w:r>
            <w:proofErr w:type="spellEnd"/>
            <w:r>
              <w:t>[</w:t>
            </w:r>
            <w:proofErr w:type="spellStart"/>
            <w:r>
              <w:t>i</w:t>
            </w:r>
            <w:proofErr w:type="spellEnd"/>
            <w:r>
              <w:t>] *</w:t>
            </w:r>
          </w:p>
          <w:p w14:paraId="6A2371BD" w14:textId="77777777" w:rsidR="00996773" w:rsidRPr="00B646AF" w:rsidRDefault="009C410F" w:rsidP="009C410F">
            <w:pPr>
              <w:pStyle w:val="a"/>
            </w:pPr>
            <w:r>
              <w:tab/>
            </w:r>
            <w:r>
              <w:tab/>
            </w:r>
            <w:proofErr w:type="spellStart"/>
            <w:r>
              <w:t>tunable_parameter_vector</w:t>
            </w:r>
            <w:proofErr w:type="spellEnd"/>
            <w:r>
              <w:t>[</w:t>
            </w:r>
            <w:proofErr w:type="spellStart"/>
            <w:r>
              <w:t>i</w:t>
            </w:r>
            <w:proofErr w:type="spellEnd"/>
            <w:proofErr w:type="gramStart"/>
            <w:r>
              <w:t>];</w:t>
            </w:r>
            <w:proofErr w:type="gramEnd"/>
          </w:p>
          <w:p w14:paraId="6A2371BE" w14:textId="77777777" w:rsidR="009638FD" w:rsidRPr="00B646AF" w:rsidRDefault="009638FD" w:rsidP="009C410F">
            <w:pPr>
              <w:pStyle w:val="a"/>
            </w:pPr>
            <w:r>
              <w:t>}</w:t>
            </w:r>
          </w:p>
        </w:tc>
        <w:tc>
          <w:tcPr>
            <w:tcW w:w="2384" w:type="pct"/>
            <w:vAlign w:val="center"/>
          </w:tcPr>
          <w:p w14:paraId="6A2371BF" w14:textId="77777777" w:rsidR="009638FD" w:rsidRPr="00B646AF" w:rsidRDefault="006A702C" w:rsidP="00A30C15">
            <w:pPr>
              <w:jc w:val="center"/>
              <w:rPr>
                <w:rFonts w:ascii="MS PGothic" w:hAnsi="MS PGothic" w:cs="Arial"/>
              </w:rPr>
            </w:pPr>
            <w:r>
              <w:rPr>
                <w:rFonts w:ascii="MS PGothic" w:hAnsi="MS PGothic" w:cs="Arial"/>
                <w:noProof/>
                <w:lang w:eastAsia="ja-JP" w:bidi="th-TH"/>
              </w:rPr>
              <w:drawing>
                <wp:inline distT="0" distB="0" distL="0" distR="0" wp14:anchorId="6A237965" wp14:editId="6A237966">
                  <wp:extent cx="2289810" cy="490220"/>
                  <wp:effectExtent l="0" t="0" r="0" b="5080"/>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289810" cy="490220"/>
                          </a:xfrm>
                          <a:prstGeom prst="rect">
                            <a:avLst/>
                          </a:prstGeom>
                          <a:noFill/>
                          <a:ln>
                            <a:noFill/>
                          </a:ln>
                        </pic:spPr>
                      </pic:pic>
                    </a:graphicData>
                  </a:graphic>
                </wp:inline>
              </w:drawing>
            </w:r>
          </w:p>
        </w:tc>
      </w:tr>
      <w:tr w:rsidR="00B646AF" w:rsidRPr="00B646AF" w14:paraId="6A2371C9" w14:textId="77777777" w:rsidTr="006D7EDC">
        <w:trPr>
          <w:tblCellSpacing w:w="15" w:type="dxa"/>
        </w:trPr>
        <w:tc>
          <w:tcPr>
            <w:tcW w:w="2568" w:type="pct"/>
            <w:vAlign w:val="center"/>
          </w:tcPr>
          <w:p w14:paraId="6A2371C1" w14:textId="77777777" w:rsidR="009638FD" w:rsidRPr="00B646AF" w:rsidRDefault="009638FD" w:rsidP="009C410F">
            <w:r>
              <w:t>Vector signal element multiplication</w:t>
            </w:r>
          </w:p>
          <w:p w14:paraId="6A2371C2" w14:textId="77777777" w:rsidR="009638FD" w:rsidRPr="00B646AF" w:rsidRDefault="009638FD" w:rsidP="009C410F"/>
          <w:p w14:paraId="6A2371C3" w14:textId="77777777" w:rsidR="009C410F" w:rsidRPr="00B646AF" w:rsidRDefault="009C410F" w:rsidP="009C410F">
            <w:pPr>
              <w:pStyle w:val="a"/>
            </w:pPr>
            <w:proofErr w:type="spellStart"/>
            <w:r>
              <w:t>output_signal</w:t>
            </w:r>
            <w:proofErr w:type="spellEnd"/>
            <w:r>
              <w:t xml:space="preserve"> = </w:t>
            </w:r>
            <w:proofErr w:type="gramStart"/>
            <w:r>
              <w:t>1;</w:t>
            </w:r>
            <w:proofErr w:type="gramEnd"/>
          </w:p>
          <w:p w14:paraId="6A2371C4" w14:textId="77777777" w:rsidR="009C410F" w:rsidRPr="00B646AF" w:rsidRDefault="009638FD" w:rsidP="009C410F">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6A2371C5" w14:textId="77777777" w:rsidR="009C410F" w:rsidRPr="00B646AF" w:rsidRDefault="009C410F" w:rsidP="009C410F">
            <w:pPr>
              <w:pStyle w:val="a"/>
            </w:pPr>
            <w:r>
              <w:tab/>
            </w:r>
            <w:proofErr w:type="spellStart"/>
            <w:r>
              <w:t>output_signal</w:t>
            </w:r>
            <w:proofErr w:type="spellEnd"/>
            <w:r>
              <w:t xml:space="preserve"> = </w:t>
            </w:r>
            <w:proofErr w:type="spellStart"/>
            <w:r>
              <w:t>output_signal</w:t>
            </w:r>
            <w:proofErr w:type="spellEnd"/>
            <w:r>
              <w:t xml:space="preserve"> *</w:t>
            </w:r>
          </w:p>
          <w:p w14:paraId="6A2371C6" w14:textId="77777777" w:rsidR="00996773" w:rsidRPr="00B646AF" w:rsidRDefault="009C410F" w:rsidP="009C410F">
            <w:pPr>
              <w:pStyle w:val="a"/>
            </w:pPr>
            <w:r>
              <w:tab/>
            </w:r>
            <w:r>
              <w:tab/>
            </w:r>
            <w:proofErr w:type="spellStart"/>
            <w:r>
              <w:t>input_vector</w:t>
            </w:r>
            <w:proofErr w:type="spellEnd"/>
            <w:r>
              <w:t>[</w:t>
            </w:r>
            <w:proofErr w:type="spellStart"/>
            <w:r>
              <w:t>i</w:t>
            </w:r>
            <w:proofErr w:type="spellEnd"/>
            <w:proofErr w:type="gramStart"/>
            <w:r>
              <w:t>];</w:t>
            </w:r>
            <w:proofErr w:type="gramEnd"/>
          </w:p>
          <w:p w14:paraId="6A2371C7" w14:textId="77777777" w:rsidR="009638FD" w:rsidRPr="00B646AF" w:rsidRDefault="009638FD" w:rsidP="009C410F">
            <w:pPr>
              <w:pStyle w:val="a"/>
            </w:pPr>
            <w:r>
              <w:t>}</w:t>
            </w:r>
          </w:p>
        </w:tc>
        <w:tc>
          <w:tcPr>
            <w:tcW w:w="2384" w:type="pct"/>
            <w:vAlign w:val="center"/>
          </w:tcPr>
          <w:p w14:paraId="6A2371C8" w14:textId="77777777" w:rsidR="009638FD" w:rsidRPr="00B646AF" w:rsidRDefault="006A702C" w:rsidP="00A30C15">
            <w:pPr>
              <w:jc w:val="center"/>
              <w:rPr>
                <w:rFonts w:ascii="MS PGothic" w:hAnsi="MS PGothic" w:cs="Arial"/>
              </w:rPr>
            </w:pPr>
            <w:r>
              <w:rPr>
                <w:rFonts w:ascii="MS PGothic" w:hAnsi="MS PGothic" w:cs="Arial"/>
                <w:noProof/>
                <w:lang w:eastAsia="ja-JP" w:bidi="th-TH"/>
              </w:rPr>
              <w:drawing>
                <wp:inline distT="0" distB="0" distL="0" distR="0" wp14:anchorId="6A237967" wp14:editId="6A237968">
                  <wp:extent cx="2311400" cy="855980"/>
                  <wp:effectExtent l="0" t="0" r="0" b="1270"/>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311400" cy="855980"/>
                          </a:xfrm>
                          <a:prstGeom prst="rect">
                            <a:avLst/>
                          </a:prstGeom>
                          <a:noFill/>
                          <a:ln>
                            <a:noFill/>
                          </a:ln>
                        </pic:spPr>
                      </pic:pic>
                    </a:graphicData>
                  </a:graphic>
                </wp:inline>
              </w:drawing>
            </w:r>
          </w:p>
        </w:tc>
      </w:tr>
      <w:tr w:rsidR="00B646AF" w:rsidRPr="00B646AF" w14:paraId="6A2371D2" w14:textId="77777777" w:rsidTr="006D7EDC">
        <w:trPr>
          <w:tblCellSpacing w:w="15" w:type="dxa"/>
        </w:trPr>
        <w:tc>
          <w:tcPr>
            <w:tcW w:w="2568" w:type="pct"/>
            <w:vAlign w:val="center"/>
          </w:tcPr>
          <w:p w14:paraId="6A2371CA" w14:textId="77777777" w:rsidR="009638FD" w:rsidRPr="00B646AF" w:rsidRDefault="009638FD" w:rsidP="007C62A9">
            <w:r>
              <w:t>Vector signal element division</w:t>
            </w:r>
          </w:p>
          <w:p w14:paraId="6A2371CB" w14:textId="77777777" w:rsidR="009638FD" w:rsidRPr="00B646AF" w:rsidRDefault="009638FD" w:rsidP="007C62A9"/>
          <w:p w14:paraId="6A2371CC" w14:textId="77777777" w:rsidR="007C62A9" w:rsidRPr="00B646AF" w:rsidRDefault="007C62A9" w:rsidP="007C62A9">
            <w:pPr>
              <w:pStyle w:val="a"/>
            </w:pPr>
            <w:proofErr w:type="spellStart"/>
            <w:r>
              <w:t>output_signal</w:t>
            </w:r>
            <w:proofErr w:type="spellEnd"/>
            <w:r>
              <w:t xml:space="preserve"> = </w:t>
            </w:r>
            <w:proofErr w:type="gramStart"/>
            <w:r>
              <w:t>1;</w:t>
            </w:r>
            <w:proofErr w:type="gramEnd"/>
          </w:p>
          <w:p w14:paraId="6A2371CD" w14:textId="77777777" w:rsidR="007C62A9" w:rsidRPr="00B646AF" w:rsidRDefault="009638FD" w:rsidP="007C62A9">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6A2371CE" w14:textId="77777777" w:rsidR="007C62A9" w:rsidRPr="00B646AF" w:rsidRDefault="007C62A9" w:rsidP="007C62A9">
            <w:pPr>
              <w:pStyle w:val="a"/>
            </w:pPr>
            <w:r>
              <w:tab/>
            </w:r>
            <w:proofErr w:type="spellStart"/>
            <w:r>
              <w:t>output_signal</w:t>
            </w:r>
            <w:proofErr w:type="spellEnd"/>
            <w:r>
              <w:t xml:space="preserve"> = </w:t>
            </w:r>
            <w:proofErr w:type="spellStart"/>
            <w:r>
              <w:t>output_signal</w:t>
            </w:r>
            <w:proofErr w:type="spellEnd"/>
            <w:r>
              <w:t xml:space="preserve"> /</w:t>
            </w:r>
          </w:p>
          <w:p w14:paraId="6A2371CF" w14:textId="77777777" w:rsidR="00996773" w:rsidRPr="00B646AF" w:rsidRDefault="007C62A9" w:rsidP="007C62A9">
            <w:pPr>
              <w:pStyle w:val="a"/>
            </w:pPr>
            <w:r>
              <w:tab/>
            </w:r>
            <w:r>
              <w:tab/>
            </w:r>
            <w:proofErr w:type="spellStart"/>
            <w:r>
              <w:t>input_vector</w:t>
            </w:r>
            <w:proofErr w:type="spellEnd"/>
            <w:r>
              <w:t>[</w:t>
            </w:r>
            <w:proofErr w:type="spellStart"/>
            <w:r>
              <w:t>i</w:t>
            </w:r>
            <w:proofErr w:type="spellEnd"/>
            <w:proofErr w:type="gramStart"/>
            <w:r>
              <w:t>];</w:t>
            </w:r>
            <w:proofErr w:type="gramEnd"/>
          </w:p>
          <w:p w14:paraId="6A2371D0" w14:textId="77777777" w:rsidR="009638FD" w:rsidRPr="00B646AF" w:rsidRDefault="009638FD" w:rsidP="007C62A9">
            <w:pPr>
              <w:pStyle w:val="a"/>
            </w:pPr>
            <w:r>
              <w:t>}</w:t>
            </w:r>
          </w:p>
        </w:tc>
        <w:tc>
          <w:tcPr>
            <w:tcW w:w="2384" w:type="pct"/>
            <w:vAlign w:val="center"/>
          </w:tcPr>
          <w:p w14:paraId="6A2371D1" w14:textId="77777777" w:rsidR="009638FD" w:rsidRPr="00B646AF" w:rsidRDefault="006A702C" w:rsidP="00A30C15">
            <w:pPr>
              <w:jc w:val="center"/>
              <w:rPr>
                <w:rFonts w:ascii="MS PGothic" w:hAnsi="MS PGothic" w:cs="Arial"/>
              </w:rPr>
            </w:pPr>
            <w:r>
              <w:rPr>
                <w:rFonts w:ascii="MS PGothic" w:hAnsi="MS PGothic" w:cs="Arial"/>
                <w:noProof/>
                <w:lang w:eastAsia="ja-JP" w:bidi="th-TH"/>
              </w:rPr>
              <w:drawing>
                <wp:inline distT="0" distB="0" distL="0" distR="0" wp14:anchorId="6A237969" wp14:editId="6A23796A">
                  <wp:extent cx="2311400" cy="862965"/>
                  <wp:effectExtent l="0" t="0" r="0" b="0"/>
                  <wp:docPr id="570" name="図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311400" cy="862965"/>
                          </a:xfrm>
                          <a:prstGeom prst="rect">
                            <a:avLst/>
                          </a:prstGeom>
                          <a:noFill/>
                          <a:ln>
                            <a:noFill/>
                          </a:ln>
                        </pic:spPr>
                      </pic:pic>
                    </a:graphicData>
                  </a:graphic>
                </wp:inline>
              </w:drawing>
            </w:r>
          </w:p>
        </w:tc>
      </w:tr>
      <w:tr w:rsidR="00B646AF" w:rsidRPr="00B646AF" w14:paraId="6A2371DA" w14:textId="77777777" w:rsidTr="006D7EDC">
        <w:trPr>
          <w:tblCellSpacing w:w="15" w:type="dxa"/>
        </w:trPr>
        <w:tc>
          <w:tcPr>
            <w:tcW w:w="2568" w:type="pct"/>
            <w:vAlign w:val="center"/>
          </w:tcPr>
          <w:p w14:paraId="6A2371D3" w14:textId="77777777" w:rsidR="009638FD" w:rsidRPr="00B646AF" w:rsidRDefault="009638FD" w:rsidP="00996773">
            <w:r>
              <w:t>Vector signal and parameter (scalar) addition</w:t>
            </w:r>
          </w:p>
          <w:p w14:paraId="6A2371D4" w14:textId="77777777" w:rsidR="009638FD" w:rsidRPr="00B646AF" w:rsidRDefault="009638FD" w:rsidP="00996773"/>
          <w:p w14:paraId="6A2371D5" w14:textId="77777777" w:rsidR="00996773" w:rsidRPr="00B646AF" w:rsidRDefault="009638FD" w:rsidP="00996773">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6A2371D6" w14:textId="77777777" w:rsidR="00996773" w:rsidRPr="00B646AF" w:rsidRDefault="00996773" w:rsidP="00996773">
            <w:pPr>
              <w:pStyle w:val="a"/>
            </w:pPr>
            <w:r>
              <w:tab/>
            </w:r>
            <w:proofErr w:type="spellStart"/>
            <w:r>
              <w:t>output_vector</w:t>
            </w:r>
            <w:proofErr w:type="spellEnd"/>
            <w:r>
              <w:t>[</w:t>
            </w:r>
            <w:proofErr w:type="spellStart"/>
            <w:r>
              <w:t>i</w:t>
            </w:r>
            <w:proofErr w:type="spellEnd"/>
            <w:r>
              <w:t xml:space="preserve">] = </w:t>
            </w:r>
            <w:proofErr w:type="spellStart"/>
            <w:r>
              <w:t>input_vector</w:t>
            </w:r>
            <w:proofErr w:type="spellEnd"/>
            <w:r>
              <w:t>[</w:t>
            </w:r>
            <w:proofErr w:type="spellStart"/>
            <w:r>
              <w:t>i</w:t>
            </w:r>
            <w:proofErr w:type="spellEnd"/>
            <w:r>
              <w:t>] +</w:t>
            </w:r>
          </w:p>
          <w:p w14:paraId="6A2371D7" w14:textId="77777777" w:rsidR="00996773" w:rsidRPr="00B646AF" w:rsidRDefault="00996773" w:rsidP="00996773">
            <w:pPr>
              <w:pStyle w:val="a"/>
            </w:pPr>
            <w:r>
              <w:tab/>
            </w:r>
            <w:r>
              <w:tab/>
            </w:r>
            <w:proofErr w:type="spellStart"/>
            <w:r>
              <w:t>tunable_parameter_</w:t>
            </w:r>
            <w:proofErr w:type="gramStart"/>
            <w:r>
              <w:t>value</w:t>
            </w:r>
            <w:proofErr w:type="spellEnd"/>
            <w:r>
              <w:t>;</w:t>
            </w:r>
            <w:proofErr w:type="gramEnd"/>
          </w:p>
          <w:p w14:paraId="6A2371D8" w14:textId="77777777" w:rsidR="009638FD" w:rsidRPr="00B646AF" w:rsidRDefault="009638FD" w:rsidP="00996773">
            <w:pPr>
              <w:pStyle w:val="a"/>
            </w:pPr>
            <w:r>
              <w:t>}</w:t>
            </w:r>
          </w:p>
        </w:tc>
        <w:tc>
          <w:tcPr>
            <w:tcW w:w="2384" w:type="pct"/>
            <w:vAlign w:val="center"/>
          </w:tcPr>
          <w:p w14:paraId="6A2371D9" w14:textId="77777777" w:rsidR="009638FD" w:rsidRPr="00B646AF" w:rsidRDefault="006A702C" w:rsidP="00A30C15">
            <w:pPr>
              <w:jc w:val="center"/>
              <w:rPr>
                <w:rFonts w:ascii="MS PGothic" w:hAnsi="MS PGothic" w:cs="Arial"/>
              </w:rPr>
            </w:pPr>
            <w:r>
              <w:rPr>
                <w:rFonts w:ascii="MS PGothic" w:hAnsi="MS PGothic" w:cs="Arial"/>
                <w:noProof/>
                <w:lang w:eastAsia="ja-JP" w:bidi="th-TH"/>
              </w:rPr>
              <w:drawing>
                <wp:inline distT="0" distB="0" distL="0" distR="0" wp14:anchorId="6A23796B" wp14:editId="6A23796C">
                  <wp:extent cx="2289810" cy="804545"/>
                  <wp:effectExtent l="0" t="0" r="0" b="0"/>
                  <wp:docPr id="571" name="図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289810" cy="804545"/>
                          </a:xfrm>
                          <a:prstGeom prst="rect">
                            <a:avLst/>
                          </a:prstGeom>
                          <a:noFill/>
                          <a:ln>
                            <a:noFill/>
                          </a:ln>
                        </pic:spPr>
                      </pic:pic>
                    </a:graphicData>
                  </a:graphic>
                </wp:inline>
              </w:drawing>
            </w:r>
          </w:p>
        </w:tc>
      </w:tr>
      <w:tr w:rsidR="00B646AF" w:rsidRPr="00B646AF" w14:paraId="6A2371E2" w14:textId="77777777" w:rsidTr="006D7EDC">
        <w:trPr>
          <w:tblCellSpacing w:w="15" w:type="dxa"/>
        </w:trPr>
        <w:tc>
          <w:tcPr>
            <w:tcW w:w="2568" w:type="pct"/>
            <w:vAlign w:val="center"/>
          </w:tcPr>
          <w:p w14:paraId="6A2371DB" w14:textId="77777777" w:rsidR="009638FD" w:rsidRPr="00B646AF" w:rsidRDefault="009638FD" w:rsidP="00996773">
            <w:r>
              <w:t>Vector signal and parameter (vector) addition</w:t>
            </w:r>
          </w:p>
          <w:p w14:paraId="6A2371DC" w14:textId="77777777" w:rsidR="009638FD" w:rsidRPr="00B646AF" w:rsidRDefault="009638FD" w:rsidP="00996773"/>
          <w:p w14:paraId="6A2371DD" w14:textId="77777777" w:rsidR="00996773" w:rsidRPr="00B646AF" w:rsidRDefault="009638FD" w:rsidP="00996773">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6A2371DE" w14:textId="77777777" w:rsidR="00996773" w:rsidRPr="00B646AF" w:rsidRDefault="00996773" w:rsidP="00996773">
            <w:pPr>
              <w:pStyle w:val="a"/>
            </w:pPr>
            <w:r>
              <w:tab/>
            </w:r>
            <w:proofErr w:type="spellStart"/>
            <w:r>
              <w:t>output_vector</w:t>
            </w:r>
            <w:proofErr w:type="spellEnd"/>
            <w:r>
              <w:t>[</w:t>
            </w:r>
            <w:proofErr w:type="spellStart"/>
            <w:r>
              <w:t>i</w:t>
            </w:r>
            <w:proofErr w:type="spellEnd"/>
            <w:r>
              <w:t xml:space="preserve">] = </w:t>
            </w:r>
            <w:proofErr w:type="spellStart"/>
            <w:r>
              <w:t>input_vector</w:t>
            </w:r>
            <w:proofErr w:type="spellEnd"/>
            <w:r>
              <w:t>[</w:t>
            </w:r>
            <w:proofErr w:type="spellStart"/>
            <w:r>
              <w:t>i</w:t>
            </w:r>
            <w:proofErr w:type="spellEnd"/>
            <w:r>
              <w:t>] +</w:t>
            </w:r>
          </w:p>
          <w:p w14:paraId="6A2371DF" w14:textId="77777777" w:rsidR="00996773" w:rsidRPr="00B646AF" w:rsidRDefault="00996773" w:rsidP="00996773">
            <w:pPr>
              <w:pStyle w:val="a"/>
            </w:pPr>
            <w:r>
              <w:tab/>
            </w:r>
            <w:r>
              <w:tab/>
            </w:r>
            <w:proofErr w:type="spellStart"/>
            <w:r>
              <w:t>tunable_parameter_vector</w:t>
            </w:r>
            <w:proofErr w:type="spellEnd"/>
            <w:r>
              <w:t>[</w:t>
            </w:r>
            <w:proofErr w:type="spellStart"/>
            <w:r>
              <w:t>i</w:t>
            </w:r>
            <w:proofErr w:type="spellEnd"/>
            <w:proofErr w:type="gramStart"/>
            <w:r>
              <w:t>];</w:t>
            </w:r>
            <w:proofErr w:type="gramEnd"/>
          </w:p>
          <w:p w14:paraId="6A2371E0" w14:textId="77777777" w:rsidR="009638FD" w:rsidRPr="00B646AF" w:rsidRDefault="009638FD" w:rsidP="00996773">
            <w:pPr>
              <w:pStyle w:val="a"/>
            </w:pPr>
            <w:r>
              <w:t>}</w:t>
            </w:r>
          </w:p>
        </w:tc>
        <w:tc>
          <w:tcPr>
            <w:tcW w:w="2384" w:type="pct"/>
            <w:vAlign w:val="center"/>
          </w:tcPr>
          <w:p w14:paraId="6A2371E1" w14:textId="77777777" w:rsidR="009638FD" w:rsidRPr="00B646AF" w:rsidRDefault="006A702C" w:rsidP="00A30C15">
            <w:pPr>
              <w:jc w:val="center"/>
              <w:rPr>
                <w:rFonts w:ascii="MS PGothic" w:hAnsi="MS PGothic" w:cs="Arial"/>
              </w:rPr>
            </w:pPr>
            <w:r>
              <w:rPr>
                <w:rFonts w:ascii="MS PGothic" w:hAnsi="MS PGothic" w:cs="Arial"/>
                <w:noProof/>
                <w:lang w:eastAsia="ja-JP" w:bidi="th-TH"/>
              </w:rPr>
              <w:drawing>
                <wp:inline distT="0" distB="0" distL="0" distR="0" wp14:anchorId="6A23796D" wp14:editId="6A23796E">
                  <wp:extent cx="2157730" cy="804545"/>
                  <wp:effectExtent l="0" t="0" r="0" b="0"/>
                  <wp:docPr id="572" name="図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157730" cy="804545"/>
                          </a:xfrm>
                          <a:prstGeom prst="rect">
                            <a:avLst/>
                          </a:prstGeom>
                          <a:noFill/>
                          <a:ln>
                            <a:noFill/>
                          </a:ln>
                        </pic:spPr>
                      </pic:pic>
                    </a:graphicData>
                  </a:graphic>
                </wp:inline>
              </w:drawing>
            </w:r>
          </w:p>
        </w:tc>
      </w:tr>
      <w:tr w:rsidR="00B8285B" w:rsidRPr="00B646AF" w14:paraId="6A2371EB" w14:textId="77777777" w:rsidTr="006D7EDC">
        <w:trPr>
          <w:tblCellSpacing w:w="15" w:type="dxa"/>
        </w:trPr>
        <w:tc>
          <w:tcPr>
            <w:tcW w:w="2568" w:type="pct"/>
            <w:vAlign w:val="center"/>
          </w:tcPr>
          <w:p w14:paraId="22F73483" w14:textId="77777777" w:rsidR="00B8285B" w:rsidRPr="00B646AF" w:rsidRDefault="00B8285B" w:rsidP="00B8285B">
            <w:r>
              <w:t>Vector signal and parameter (vector) addition</w:t>
            </w:r>
          </w:p>
          <w:p w14:paraId="00A6546B" w14:textId="77777777" w:rsidR="00B8285B" w:rsidRPr="00B646AF" w:rsidRDefault="00B8285B" w:rsidP="00B8285B"/>
          <w:p w14:paraId="080143A6" w14:textId="77777777" w:rsidR="00B8285B" w:rsidRPr="00B646AF" w:rsidRDefault="00B8285B" w:rsidP="00B8285B">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338CE251" w14:textId="77777777" w:rsidR="00B8285B" w:rsidRPr="00B646AF" w:rsidRDefault="00B8285B" w:rsidP="00B8285B">
            <w:pPr>
              <w:pStyle w:val="a"/>
            </w:pPr>
            <w:r>
              <w:tab/>
            </w:r>
            <w:proofErr w:type="spellStart"/>
            <w:r>
              <w:t>output_vector</w:t>
            </w:r>
            <w:proofErr w:type="spellEnd"/>
            <w:r>
              <w:t>[</w:t>
            </w:r>
            <w:proofErr w:type="spellStart"/>
            <w:r>
              <w:t>i</w:t>
            </w:r>
            <w:proofErr w:type="spellEnd"/>
            <w:r>
              <w:t xml:space="preserve">] = </w:t>
            </w:r>
            <w:proofErr w:type="spellStart"/>
            <w:r>
              <w:t>input_vector</w:t>
            </w:r>
            <w:proofErr w:type="spellEnd"/>
            <w:r>
              <w:t>[</w:t>
            </w:r>
            <w:proofErr w:type="spellStart"/>
            <w:r>
              <w:t>i</w:t>
            </w:r>
            <w:proofErr w:type="spellEnd"/>
            <w:r>
              <w:t>] +</w:t>
            </w:r>
          </w:p>
          <w:p w14:paraId="3ED30672" w14:textId="77777777" w:rsidR="00B8285B" w:rsidRPr="00B646AF" w:rsidRDefault="00B8285B" w:rsidP="00B8285B">
            <w:pPr>
              <w:pStyle w:val="a"/>
            </w:pPr>
            <w:r>
              <w:tab/>
            </w:r>
            <w:r>
              <w:tab/>
            </w:r>
            <w:proofErr w:type="spellStart"/>
            <w:r>
              <w:t>tunable_parameter_vector</w:t>
            </w:r>
            <w:proofErr w:type="spellEnd"/>
            <w:r>
              <w:t>[</w:t>
            </w:r>
            <w:proofErr w:type="spellStart"/>
            <w:r>
              <w:t>i</w:t>
            </w:r>
            <w:proofErr w:type="spellEnd"/>
            <w:proofErr w:type="gramStart"/>
            <w:r>
              <w:t>];</w:t>
            </w:r>
            <w:proofErr w:type="gramEnd"/>
          </w:p>
          <w:p w14:paraId="6A2371E9" w14:textId="40AB0A69" w:rsidR="00B8285B" w:rsidRPr="00B646AF" w:rsidRDefault="00B8285B" w:rsidP="00B8285B">
            <w:pPr>
              <w:pStyle w:val="a"/>
            </w:pPr>
            <w:r>
              <w:t>}</w:t>
            </w:r>
          </w:p>
        </w:tc>
        <w:tc>
          <w:tcPr>
            <w:tcW w:w="2384" w:type="pct"/>
            <w:vAlign w:val="center"/>
          </w:tcPr>
          <w:p w14:paraId="6A2371EA" w14:textId="77777777" w:rsidR="00B8285B" w:rsidRPr="00B646AF" w:rsidRDefault="00B8285B" w:rsidP="00B8285B">
            <w:pPr>
              <w:rPr>
                <w:rFonts w:ascii="MS PGothic" w:hAnsi="MS PGothic" w:cs="Arial"/>
              </w:rPr>
            </w:pPr>
            <w:r>
              <w:rPr>
                <w:rFonts w:ascii="MS PGothic" w:hAnsi="MS PGothic" w:cs="Arial"/>
                <w:noProof/>
                <w:lang w:eastAsia="ja-JP" w:bidi="th-TH"/>
              </w:rPr>
              <w:drawing>
                <wp:inline distT="0" distB="0" distL="0" distR="0" wp14:anchorId="6A23796F" wp14:editId="6A237970">
                  <wp:extent cx="2157730" cy="673100"/>
                  <wp:effectExtent l="0" t="0" r="0" b="0"/>
                  <wp:docPr id="573"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157730" cy="673100"/>
                          </a:xfrm>
                          <a:prstGeom prst="rect">
                            <a:avLst/>
                          </a:prstGeom>
                          <a:noFill/>
                          <a:ln>
                            <a:noFill/>
                          </a:ln>
                        </pic:spPr>
                      </pic:pic>
                    </a:graphicData>
                  </a:graphic>
                </wp:inline>
              </w:drawing>
            </w:r>
          </w:p>
        </w:tc>
      </w:tr>
      <w:tr w:rsidR="00B8285B" w:rsidRPr="00B646AF" w14:paraId="6A2371F3" w14:textId="77777777" w:rsidTr="006D7EDC">
        <w:trPr>
          <w:tblCellSpacing w:w="15" w:type="dxa"/>
        </w:trPr>
        <w:tc>
          <w:tcPr>
            <w:tcW w:w="2568" w:type="pct"/>
            <w:vAlign w:val="center"/>
          </w:tcPr>
          <w:p w14:paraId="6A2371EC" w14:textId="77777777" w:rsidR="00B8285B" w:rsidRPr="00B646AF" w:rsidRDefault="00B8285B" w:rsidP="00B8285B">
            <w:r>
              <w:t>Vector signal element subtraction</w:t>
            </w:r>
          </w:p>
          <w:p w14:paraId="6A2371ED" w14:textId="77777777" w:rsidR="00B8285B" w:rsidRPr="00B646AF" w:rsidRDefault="00B8285B" w:rsidP="00B8285B"/>
          <w:p w14:paraId="6A2371EE" w14:textId="77777777" w:rsidR="00B8285B" w:rsidRPr="00B646AF" w:rsidRDefault="00B8285B" w:rsidP="00B8285B">
            <w:pPr>
              <w:pStyle w:val="a"/>
            </w:pPr>
            <w:proofErr w:type="spellStart"/>
            <w:r>
              <w:t>output_signal</w:t>
            </w:r>
            <w:proofErr w:type="spellEnd"/>
            <w:r>
              <w:t xml:space="preserve"> = </w:t>
            </w:r>
            <w:proofErr w:type="gramStart"/>
            <w:r>
              <w:t>0;</w:t>
            </w:r>
            <w:proofErr w:type="gramEnd"/>
          </w:p>
          <w:p w14:paraId="6A2371EF" w14:textId="77777777" w:rsidR="00B8285B" w:rsidRPr="00B646AF" w:rsidRDefault="00B8285B" w:rsidP="00B8285B">
            <w:pPr>
              <w:pStyle w:val="a"/>
            </w:pPr>
            <w:r>
              <w:t>for (</w:t>
            </w:r>
            <w:proofErr w:type="spellStart"/>
            <w:r>
              <w:t>i</w:t>
            </w:r>
            <w:proofErr w:type="spellEnd"/>
            <w:r>
              <w:t xml:space="preserve">=0; </w:t>
            </w:r>
            <w:proofErr w:type="spellStart"/>
            <w:r>
              <w:t>i</w:t>
            </w:r>
            <w:proofErr w:type="spellEnd"/>
            <w:r>
              <w:t>&gt;</w:t>
            </w:r>
            <w:proofErr w:type="spellStart"/>
            <w:r>
              <w:t>input_vector_size</w:t>
            </w:r>
            <w:proofErr w:type="spellEnd"/>
            <w:r>
              <w:t xml:space="preserve">; </w:t>
            </w:r>
            <w:proofErr w:type="spellStart"/>
            <w:r>
              <w:t>i</w:t>
            </w:r>
            <w:proofErr w:type="spellEnd"/>
            <w:r>
              <w:t>++) {</w:t>
            </w:r>
          </w:p>
          <w:p w14:paraId="6A2371F0" w14:textId="77777777" w:rsidR="00B8285B" w:rsidRPr="00B646AF" w:rsidRDefault="00B8285B" w:rsidP="00B8285B">
            <w:pPr>
              <w:pStyle w:val="a"/>
            </w:pPr>
            <w:r>
              <w:tab/>
            </w:r>
            <w:proofErr w:type="spellStart"/>
            <w:r>
              <w:t>output_signal</w:t>
            </w:r>
            <w:proofErr w:type="spellEnd"/>
            <w:r>
              <w:t xml:space="preserve"> = </w:t>
            </w:r>
            <w:proofErr w:type="spellStart"/>
            <w:r>
              <w:t>output_signal</w:t>
            </w:r>
            <w:proofErr w:type="spellEnd"/>
            <w:r>
              <w:t xml:space="preserve"> –</w:t>
            </w:r>
          </w:p>
          <w:p w14:paraId="6A2371F1" w14:textId="77777777" w:rsidR="00B8285B" w:rsidRPr="00B646AF" w:rsidRDefault="00B8285B" w:rsidP="00B8285B">
            <w:pPr>
              <w:pStyle w:val="a"/>
            </w:pPr>
            <w:r>
              <w:tab/>
            </w:r>
            <w:r>
              <w:tab/>
            </w:r>
            <w:proofErr w:type="spellStart"/>
            <w:r>
              <w:t>input_vector</w:t>
            </w:r>
            <w:proofErr w:type="spellEnd"/>
            <w:r>
              <w:t>[</w:t>
            </w:r>
            <w:proofErr w:type="spellStart"/>
            <w:r>
              <w:t>i</w:t>
            </w:r>
            <w:proofErr w:type="spellEnd"/>
            <w:r>
              <w:t xml:space="preserve">]; </w:t>
            </w:r>
            <w:r>
              <w:br/>
              <w:t>}</w:t>
            </w:r>
          </w:p>
        </w:tc>
        <w:tc>
          <w:tcPr>
            <w:tcW w:w="2384" w:type="pct"/>
            <w:vAlign w:val="center"/>
          </w:tcPr>
          <w:p w14:paraId="6A2371F2" w14:textId="77777777" w:rsidR="00B8285B" w:rsidRPr="00B646AF" w:rsidRDefault="00B8285B" w:rsidP="00B8285B">
            <w:pPr>
              <w:rPr>
                <w:rFonts w:ascii="MS PGothic" w:hAnsi="MS PGothic" w:cs="Arial"/>
              </w:rPr>
            </w:pPr>
            <w:r>
              <w:rPr>
                <w:rFonts w:ascii="MS PGothic" w:hAnsi="MS PGothic" w:cs="Arial"/>
                <w:noProof/>
                <w:lang w:eastAsia="ja-JP" w:bidi="th-TH"/>
              </w:rPr>
              <w:drawing>
                <wp:inline distT="0" distB="0" distL="0" distR="0" wp14:anchorId="6A237971" wp14:editId="6A237972">
                  <wp:extent cx="2245995" cy="775335"/>
                  <wp:effectExtent l="0" t="0" r="1905" b="5715"/>
                  <wp:docPr id="574" name="図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245995" cy="775335"/>
                          </a:xfrm>
                          <a:prstGeom prst="rect">
                            <a:avLst/>
                          </a:prstGeom>
                          <a:noFill/>
                          <a:ln>
                            <a:noFill/>
                          </a:ln>
                        </pic:spPr>
                      </pic:pic>
                    </a:graphicData>
                  </a:graphic>
                </wp:inline>
              </w:drawing>
            </w:r>
          </w:p>
        </w:tc>
      </w:tr>
      <w:tr w:rsidR="00B8285B" w:rsidRPr="00B646AF" w14:paraId="6A2371F6" w14:textId="77777777" w:rsidTr="006D7EDC">
        <w:trPr>
          <w:tblCellSpacing w:w="15" w:type="dxa"/>
        </w:trPr>
        <w:tc>
          <w:tcPr>
            <w:tcW w:w="2568" w:type="pct"/>
            <w:vAlign w:val="center"/>
          </w:tcPr>
          <w:p w14:paraId="6A2371F4" w14:textId="77777777" w:rsidR="00B8285B" w:rsidRPr="00B646AF" w:rsidRDefault="00B8285B" w:rsidP="00B8285B">
            <w:r>
              <w:lastRenderedPageBreak/>
              <w:t>Retention of minimum value/maximum value</w:t>
            </w:r>
          </w:p>
        </w:tc>
        <w:tc>
          <w:tcPr>
            <w:tcW w:w="2384" w:type="pct"/>
            <w:vAlign w:val="center"/>
          </w:tcPr>
          <w:p w14:paraId="6A2371F5" w14:textId="77777777" w:rsidR="00B8285B" w:rsidRPr="00B646AF" w:rsidRDefault="00B8285B" w:rsidP="00B8285B">
            <w:pPr>
              <w:rPr>
                <w:rFonts w:ascii="MS PGothic" w:hAnsi="MS PGothic" w:cs="Arial"/>
              </w:rPr>
            </w:pPr>
            <w:r>
              <w:rPr>
                <w:rFonts w:ascii="MS PGothic" w:hAnsi="MS PGothic" w:cs="Arial"/>
                <w:noProof/>
                <w:lang w:eastAsia="ja-JP" w:bidi="th-TH"/>
              </w:rPr>
              <w:drawing>
                <wp:inline distT="0" distB="0" distL="0" distR="0" wp14:anchorId="6A237973" wp14:editId="6A237974">
                  <wp:extent cx="2070100" cy="1638300"/>
                  <wp:effectExtent l="0" t="0" r="6350" b="0"/>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070100" cy="1638300"/>
                          </a:xfrm>
                          <a:prstGeom prst="rect">
                            <a:avLst/>
                          </a:prstGeom>
                          <a:noFill/>
                          <a:ln>
                            <a:noFill/>
                          </a:ln>
                        </pic:spPr>
                      </pic:pic>
                    </a:graphicData>
                  </a:graphic>
                </wp:inline>
              </w:drawing>
            </w:r>
          </w:p>
        </w:tc>
      </w:tr>
    </w:tbl>
    <w:p w14:paraId="6A2371F7" w14:textId="77777777" w:rsidR="00C64B0F" w:rsidRDefault="00C64B0F" w:rsidP="00F67DCE"/>
    <w:p w14:paraId="6A2371FC" w14:textId="22052467" w:rsidR="00C64B0F" w:rsidRDefault="00C64B0F" w:rsidP="00503FB2">
      <w:pPr>
        <w:pStyle w:val="Heading3"/>
      </w:pPr>
      <w:bookmarkStart w:id="681" w:name="_Toc508614116"/>
      <w:bookmarkStart w:id="682" w:name="_Toc34396084"/>
      <w:r>
        <w:t xml:space="preserve">Appendix 5: Using Switch and if-then-else </w:t>
      </w:r>
      <w:r w:rsidR="002F1E39">
        <w:t>A</w:t>
      </w:r>
      <w:r>
        <w:t xml:space="preserve">ction </w:t>
      </w:r>
      <w:r w:rsidR="002F1E39">
        <w:t>S</w:t>
      </w:r>
      <w:r>
        <w:t>ubsystems</w:t>
      </w:r>
      <w:bookmarkEnd w:id="681"/>
      <w:bookmarkEnd w:id="682"/>
    </w:p>
    <w:p w14:paraId="6A2371FD" w14:textId="5436E9F1" w:rsidR="003E2D21" w:rsidRDefault="00BC4AD9" w:rsidP="00BC4AD9">
      <w:pPr>
        <w:ind w:firstLineChars="71" w:firstLine="142"/>
      </w:pPr>
      <w:bookmarkStart w:id="683" w:name="_Toc508614117"/>
      <w:r>
        <w:t xml:space="preserve"> [</w:t>
      </w:r>
      <w:r w:rsidR="003E2D21">
        <w:t>Switch</w:t>
      </w:r>
      <w:r>
        <w:t>]</w:t>
      </w:r>
      <w:r w:rsidR="003E2D21">
        <w:t xml:space="preserve"> </w:t>
      </w:r>
      <w:r w:rsidR="00AE348E">
        <w:t xml:space="preserve">shall </w:t>
      </w:r>
      <w:r w:rsidR="003E2D21">
        <w:t xml:space="preserve">be used for modeling simple </w:t>
      </w:r>
      <w:r>
        <w:t>if, elseif, else</w:t>
      </w:r>
      <w:r w:rsidR="003E2D21">
        <w:t xml:space="preserve"> structures</w:t>
      </w:r>
      <w:r>
        <w:t xml:space="preserve"> when</w:t>
      </w:r>
      <w:r w:rsidR="003E2D21">
        <w:t xml:space="preserve"> the associated </w:t>
      </w:r>
      <w:r>
        <w:t xml:space="preserve">elseif </w:t>
      </w:r>
      <w:r w:rsidR="003E2D21">
        <w:t>and else actions involve only the assignment of constant values.</w:t>
      </w:r>
    </w:p>
    <w:p w14:paraId="6A2371FE" w14:textId="77777777" w:rsidR="003E2D21" w:rsidRDefault="003E2D21" w:rsidP="00F67DCE"/>
    <w:p w14:paraId="6A2371FF" w14:textId="59B99293" w:rsidR="003E2D21" w:rsidRPr="00793AE7" w:rsidRDefault="003E2D21" w:rsidP="00F67DCE">
      <w:pPr>
        <w:rPr>
          <w:rFonts w:cs="MS Gothic"/>
        </w:rPr>
      </w:pPr>
      <w:r>
        <w:t>Recommended: For a simple if</w:t>
      </w:r>
      <w:r w:rsidR="00BC4AD9">
        <w:t>, elseif, else</w:t>
      </w:r>
      <w:r>
        <w:t xml:space="preserve"> structure, use </w:t>
      </w:r>
      <w:r w:rsidR="004B09D8">
        <w:t>[</w:t>
      </w:r>
      <w:r>
        <w:t>Switch</w:t>
      </w:r>
      <w:r w:rsidR="004B09D8">
        <w:t>]</w:t>
      </w:r>
      <w:r>
        <w:t>.</w:t>
      </w:r>
    </w:p>
    <w:p w14:paraId="6A237200" w14:textId="77777777" w:rsidR="003E2D21" w:rsidRDefault="003E2D21" w:rsidP="00F67DCE">
      <w:r>
        <w:rPr>
          <w:noProof/>
          <w:lang w:eastAsia="ja-JP" w:bidi="th-TH"/>
        </w:rPr>
        <w:drawing>
          <wp:inline distT="0" distB="0" distL="0" distR="0" wp14:anchorId="6A237975" wp14:editId="6A237976">
            <wp:extent cx="4029710" cy="1554480"/>
            <wp:effectExtent l="0" t="0" r="8890" b="7620"/>
            <wp:docPr id="552" name="図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4029710" cy="1554480"/>
                    </a:xfrm>
                    <a:prstGeom prst="rect">
                      <a:avLst/>
                    </a:prstGeom>
                    <a:noFill/>
                    <a:ln>
                      <a:noFill/>
                    </a:ln>
                  </pic:spPr>
                </pic:pic>
              </a:graphicData>
            </a:graphic>
          </wp:inline>
        </w:drawing>
      </w:r>
    </w:p>
    <w:p w14:paraId="6A237201" w14:textId="77777777" w:rsidR="003E2D21" w:rsidRDefault="003E2D21" w:rsidP="00F67DCE"/>
    <w:p w14:paraId="6A237202" w14:textId="3F38EAF1" w:rsidR="003E2D21" w:rsidRDefault="003E2D21" w:rsidP="00F67DCE">
      <w:pPr>
        <w:rPr>
          <w:rFonts w:cs="MS Gothic"/>
        </w:rPr>
      </w:pPr>
      <w:r>
        <w:t xml:space="preserve">Not recommended: Using </w:t>
      </w:r>
      <w:r w:rsidR="00F67997">
        <w:t>[</w:t>
      </w:r>
      <w:r>
        <w:t>If</w:t>
      </w:r>
      <w:r w:rsidR="00F67997">
        <w:t>], [If</w:t>
      </w:r>
      <w:r>
        <w:t xml:space="preserve"> Action Subsystem</w:t>
      </w:r>
      <w:r w:rsidR="00F67997">
        <w:t>]</w:t>
      </w:r>
      <w:r>
        <w:t xml:space="preserve"> for a simple </w:t>
      </w:r>
      <w:r w:rsidR="00BC4AD9">
        <w:t>if, elseif, else</w:t>
      </w:r>
      <w:r>
        <w:t xml:space="preserve"> structure.</w:t>
      </w:r>
    </w:p>
    <w:p w14:paraId="6A237203" w14:textId="77777777" w:rsidR="003E2D21" w:rsidRDefault="003E2D21" w:rsidP="00F67DCE">
      <w:r>
        <w:rPr>
          <w:noProof/>
          <w:lang w:eastAsia="ja-JP" w:bidi="th-TH"/>
        </w:rPr>
        <w:drawing>
          <wp:inline distT="0" distB="0" distL="0" distR="0" wp14:anchorId="6A237977" wp14:editId="6A237978">
            <wp:extent cx="3517900" cy="2329180"/>
            <wp:effectExtent l="0" t="0" r="6350" b="0"/>
            <wp:docPr id="1346" name="図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517900" cy="2329180"/>
                    </a:xfrm>
                    <a:prstGeom prst="rect">
                      <a:avLst/>
                    </a:prstGeom>
                    <a:noFill/>
                    <a:ln>
                      <a:noFill/>
                    </a:ln>
                  </pic:spPr>
                </pic:pic>
              </a:graphicData>
            </a:graphic>
          </wp:inline>
        </w:drawing>
      </w:r>
    </w:p>
    <w:p w14:paraId="6A237204" w14:textId="77777777" w:rsidR="003E2D21" w:rsidRDefault="003E2D21" w:rsidP="00F67DCE"/>
    <w:p w14:paraId="6A237205" w14:textId="0599FBB7" w:rsidR="003E2D21" w:rsidRPr="003E2D21" w:rsidRDefault="003E2D21" w:rsidP="00F67DCE">
      <w:r>
        <w:t xml:space="preserve">Recommended: For a complex </w:t>
      </w:r>
      <w:r w:rsidR="00BC4AD9">
        <w:t xml:space="preserve">if, elseif, else </w:t>
      </w:r>
      <w:r>
        <w:t xml:space="preserve">structure, use </w:t>
      </w:r>
      <w:r w:rsidR="00F67997">
        <w:t>[</w:t>
      </w:r>
      <w:r>
        <w:t>If</w:t>
      </w:r>
      <w:r w:rsidR="00F67997">
        <w:t>], [If</w:t>
      </w:r>
      <w:r>
        <w:t xml:space="preserve"> Action Subsystem</w:t>
      </w:r>
      <w:r w:rsidR="00F67997">
        <w:t>]</w:t>
      </w:r>
      <w:r>
        <w:t>.</w:t>
      </w:r>
    </w:p>
    <w:p w14:paraId="6A237206" w14:textId="77777777" w:rsidR="003E2D21" w:rsidRDefault="003E2D21" w:rsidP="00F67DCE">
      <w:r>
        <w:rPr>
          <w:noProof/>
          <w:lang w:eastAsia="ja-JP" w:bidi="th-TH"/>
        </w:rPr>
        <w:lastRenderedPageBreak/>
        <w:drawing>
          <wp:inline distT="0" distB="0" distL="0" distR="0" wp14:anchorId="6A237979" wp14:editId="6A23797A">
            <wp:extent cx="4767580" cy="3096895"/>
            <wp:effectExtent l="0" t="0" r="0" b="8255"/>
            <wp:docPr id="1348" name="図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767580" cy="3096895"/>
                    </a:xfrm>
                    <a:prstGeom prst="rect">
                      <a:avLst/>
                    </a:prstGeom>
                    <a:noFill/>
                    <a:ln>
                      <a:noFill/>
                    </a:ln>
                  </pic:spPr>
                </pic:pic>
              </a:graphicData>
            </a:graphic>
          </wp:inline>
        </w:drawing>
      </w:r>
    </w:p>
    <w:p w14:paraId="6A237207" w14:textId="77777777" w:rsidR="003E2D21" w:rsidRDefault="003E2D21" w:rsidP="00F67DCE"/>
    <w:p w14:paraId="6A237208" w14:textId="7F5A5EFD" w:rsidR="003E2D21" w:rsidRDefault="003E2D21" w:rsidP="00F67DCE">
      <w:pPr>
        <w:rPr>
          <w:rFonts w:cs="MS Gothic"/>
        </w:rPr>
      </w:pPr>
      <w:r>
        <w:t xml:space="preserve">Not recommended: Using </w:t>
      </w:r>
      <w:r w:rsidR="00F67997">
        <w:t>[</w:t>
      </w:r>
      <w:r>
        <w:t>Switch</w:t>
      </w:r>
      <w:r w:rsidR="00F67997">
        <w:t>]</w:t>
      </w:r>
      <w:r>
        <w:t xml:space="preserve"> for a complex </w:t>
      </w:r>
      <w:r w:rsidR="00BC4AD9">
        <w:t>if, elseif, else</w:t>
      </w:r>
      <w:r>
        <w:t xml:space="preserve"> structure.</w:t>
      </w:r>
    </w:p>
    <w:p w14:paraId="6A237209" w14:textId="77777777" w:rsidR="003E2D21" w:rsidRPr="00942BBC" w:rsidRDefault="003E2D21" w:rsidP="00F67DCE">
      <w:r>
        <w:rPr>
          <w:noProof/>
          <w:lang w:eastAsia="ja-JP" w:bidi="th-TH"/>
        </w:rPr>
        <w:drawing>
          <wp:inline distT="0" distB="0" distL="0" distR="0" wp14:anchorId="6A23797B" wp14:editId="6A23797C">
            <wp:extent cx="4767580" cy="3084830"/>
            <wp:effectExtent l="0" t="0" r="0" b="1270"/>
            <wp:docPr id="1349" name="図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4767580" cy="3084830"/>
                    </a:xfrm>
                    <a:prstGeom prst="rect">
                      <a:avLst/>
                    </a:prstGeom>
                    <a:noFill/>
                    <a:ln>
                      <a:noFill/>
                    </a:ln>
                  </pic:spPr>
                </pic:pic>
              </a:graphicData>
            </a:graphic>
          </wp:inline>
        </w:drawing>
      </w:r>
    </w:p>
    <w:p w14:paraId="6A23720A" w14:textId="71D08935" w:rsidR="00C64B0F" w:rsidRDefault="00C64B0F" w:rsidP="00503FB2">
      <w:pPr>
        <w:pStyle w:val="Heading3"/>
      </w:pPr>
      <w:bookmarkStart w:id="684" w:name="_Toc34396085"/>
      <w:r>
        <w:t xml:space="preserve">Appendix 6: Use of </w:t>
      </w:r>
      <w:r w:rsidR="00BC4AD9">
        <w:t>if, elseif, else</w:t>
      </w:r>
      <w:r>
        <w:t xml:space="preserve"> Action Subsystem to </w:t>
      </w:r>
      <w:r w:rsidR="002F1E39">
        <w:t>R</w:t>
      </w:r>
      <w:r>
        <w:t xml:space="preserve">eplace </w:t>
      </w:r>
      <w:r w:rsidR="002F1E39">
        <w:t>M</w:t>
      </w:r>
      <w:r>
        <w:t xml:space="preserve">ultiple </w:t>
      </w:r>
      <w:r w:rsidR="002F1E39">
        <w:t>S</w:t>
      </w:r>
      <w:r>
        <w:t>witches</w:t>
      </w:r>
      <w:bookmarkEnd w:id="683"/>
      <w:bookmarkEnd w:id="684"/>
    </w:p>
    <w:p w14:paraId="6A23720B" w14:textId="0B52CBA7" w:rsidR="00677C50" w:rsidRDefault="004547AD" w:rsidP="00BC4AD9">
      <w:r>
        <w:t xml:space="preserve">Frequent use of </w:t>
      </w:r>
      <w:r w:rsidR="00BC4AD9">
        <w:t xml:space="preserve">[Switch] </w:t>
      </w:r>
      <w:r w:rsidR="000C2DD0">
        <w:t xml:space="preserve">for </w:t>
      </w:r>
      <w:r>
        <w:t xml:space="preserve">condition bifurcation </w:t>
      </w:r>
      <w:r w:rsidR="00AE348E">
        <w:t>shall</w:t>
      </w:r>
      <w:r>
        <w:t xml:space="preserve"> be avoided. </w:t>
      </w:r>
      <w:r w:rsidR="00AE348E">
        <w:t xml:space="preserve">Instead, </w:t>
      </w:r>
      <w:r w:rsidR="000C2DD0">
        <w:t>the {</w:t>
      </w:r>
      <w:r>
        <w:t>upper limit target</w:t>
      </w:r>
      <w:r w:rsidR="000C2DD0">
        <w:t>} shall be used (such as up to three levels)</w:t>
      </w:r>
      <w:r w:rsidR="00BC4AD9">
        <w:t>.</w:t>
      </w:r>
      <w:r>
        <w:t xml:space="preserve"> </w:t>
      </w:r>
      <w:r w:rsidR="00BC4AD9">
        <w:t xml:space="preserve">When </w:t>
      </w:r>
      <w:r>
        <w:t xml:space="preserve">the target value is exceeded, a conditional control flow using the </w:t>
      </w:r>
      <w:r w:rsidR="00BC4AD9">
        <w:t>if, elseif, else</w:t>
      </w:r>
      <w:r>
        <w:t xml:space="preserve"> Action Subsystem</w:t>
      </w:r>
      <w:r w:rsidR="00AE348E">
        <w:t xml:space="preserve"> shall be used</w:t>
      </w:r>
      <w:r>
        <w:t>.</w:t>
      </w:r>
    </w:p>
    <w:p w14:paraId="64182CB3" w14:textId="77777777" w:rsidR="00BC4AD9" w:rsidRDefault="00BC4AD9"/>
    <w:p w14:paraId="6A23720C" w14:textId="025B79D2" w:rsidR="00677C50" w:rsidRDefault="008D51D9" w:rsidP="00BC4AD9">
      <w:r>
        <w:t xml:space="preserve">Not recommended: </w:t>
      </w:r>
      <w:r w:rsidR="00BC4AD9">
        <w:t>Four</w:t>
      </w:r>
      <w:r>
        <w:t xml:space="preserve"> levels of nesting.</w:t>
      </w:r>
    </w:p>
    <w:p w14:paraId="6A23720D" w14:textId="3021576B" w:rsidR="00677C50" w:rsidRDefault="006A702C" w:rsidP="00BC4AD9">
      <w:r>
        <w:rPr>
          <w:noProof/>
          <w:lang w:eastAsia="ja-JP" w:bidi="th-TH"/>
        </w:rPr>
        <w:lastRenderedPageBreak/>
        <w:drawing>
          <wp:inline distT="0" distB="0" distL="0" distR="0" wp14:anchorId="6A23797D" wp14:editId="6A23797E">
            <wp:extent cx="4542790" cy="3013710"/>
            <wp:effectExtent l="0" t="0" r="0" b="0"/>
            <wp:docPr id="578" name="図 578" descr="WS00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WS000257"/>
                    <pic:cNvPicPr>
                      <a:picLocks noChangeAspect="1" noChangeArrowheads="1"/>
                    </pic:cNvPicPr>
                  </pic:nvPicPr>
                  <pic:blipFill>
                    <a:blip r:embed="rId595">
                      <a:extLst>
                        <a:ext uri="{28A0092B-C50C-407E-A947-70E740481C1C}">
                          <a14:useLocalDpi xmlns:a14="http://schemas.microsoft.com/office/drawing/2010/main" val="0"/>
                        </a:ext>
                      </a:extLst>
                    </a:blip>
                    <a:srcRect l="2083" r="2083"/>
                    <a:stretch>
                      <a:fillRect/>
                    </a:stretch>
                  </pic:blipFill>
                  <pic:spPr bwMode="auto">
                    <a:xfrm>
                      <a:off x="0" y="0"/>
                      <a:ext cx="4542790" cy="3013710"/>
                    </a:xfrm>
                    <a:prstGeom prst="rect">
                      <a:avLst/>
                    </a:prstGeom>
                    <a:noFill/>
                    <a:ln>
                      <a:noFill/>
                    </a:ln>
                  </pic:spPr>
                </pic:pic>
              </a:graphicData>
            </a:graphic>
          </wp:inline>
        </w:drawing>
      </w:r>
    </w:p>
    <w:p w14:paraId="6A23720E" w14:textId="3C9E7B88" w:rsidR="00677C50" w:rsidRDefault="00677C50" w:rsidP="00F67DCE"/>
    <w:p w14:paraId="6A23720F" w14:textId="342BB4F2" w:rsidR="008D51D9" w:rsidRPr="00677C50" w:rsidRDefault="008D51D9" w:rsidP="00AB1122">
      <w:r>
        <w:t>Recommended: By setting the fourth level as an if</w:t>
      </w:r>
      <w:r w:rsidR="00BC4AD9">
        <w:t xml:space="preserve"> A</w:t>
      </w:r>
      <w:r>
        <w:t>ction subsystem, nesting is limited to a single level.</w:t>
      </w:r>
    </w:p>
    <w:p w14:paraId="6A237210" w14:textId="77777777" w:rsidR="00AC0AC9" w:rsidRDefault="00AC0AC9" w:rsidP="00AB1122">
      <w:pPr>
        <w:rPr>
          <w:rFonts w:ascii="MS PGothic" w:hAnsi="MS PGothic"/>
          <w:szCs w:val="21"/>
        </w:rPr>
      </w:pPr>
      <w:r>
        <w:rPr>
          <w:noProof/>
          <w:lang w:eastAsia="ja-JP" w:bidi="th-TH"/>
        </w:rPr>
        <w:drawing>
          <wp:anchor distT="0" distB="0" distL="114300" distR="114300" simplePos="0" relativeHeight="251658299" behindDoc="0" locked="0" layoutInCell="1" allowOverlap="1" wp14:anchorId="6A23797F" wp14:editId="6A237980">
            <wp:simplePos x="0" y="0"/>
            <wp:positionH relativeFrom="column">
              <wp:posOffset>178435</wp:posOffset>
            </wp:positionH>
            <wp:positionV relativeFrom="paragraph">
              <wp:posOffset>50800</wp:posOffset>
            </wp:positionV>
            <wp:extent cx="3492500" cy="2548890"/>
            <wp:effectExtent l="0" t="0" r="0" b="3810"/>
            <wp:wrapNone/>
            <wp:docPr id="1666" name="図 39" descr="WS00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9" descr="WS000259"/>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492500" cy="2548890"/>
                    </a:xfrm>
                    <a:prstGeom prst="rect">
                      <a:avLst/>
                    </a:prstGeom>
                    <a:noFill/>
                  </pic:spPr>
                </pic:pic>
              </a:graphicData>
            </a:graphic>
            <wp14:sizeRelH relativeFrom="page">
              <wp14:pctWidth>0</wp14:pctWidth>
            </wp14:sizeRelH>
            <wp14:sizeRelV relativeFrom="page">
              <wp14:pctHeight>0</wp14:pctHeight>
            </wp14:sizeRelV>
          </wp:anchor>
        </w:drawing>
      </w:r>
    </w:p>
    <w:p w14:paraId="6A237211" w14:textId="77777777" w:rsidR="00AC0AC9" w:rsidRDefault="00AC0AC9" w:rsidP="00AB1122"/>
    <w:p w14:paraId="6A237212" w14:textId="77777777" w:rsidR="00AC0AC9" w:rsidRDefault="00AC0AC9" w:rsidP="00AB1122"/>
    <w:p w14:paraId="6A237213" w14:textId="77777777" w:rsidR="00AC0AC9" w:rsidRDefault="00AC0AC9" w:rsidP="00AB1122"/>
    <w:p w14:paraId="6A237214" w14:textId="77777777" w:rsidR="00AC0AC9" w:rsidRDefault="00AC0AC9" w:rsidP="00AB1122"/>
    <w:p w14:paraId="6A237215" w14:textId="77777777" w:rsidR="008D51D9" w:rsidRDefault="008D51D9" w:rsidP="00AB1122"/>
    <w:p w14:paraId="6A237216" w14:textId="77777777" w:rsidR="00AC0AC9" w:rsidRDefault="00AC0AC9" w:rsidP="00AB1122"/>
    <w:p w14:paraId="6A237217" w14:textId="77777777" w:rsidR="00AC0AC9" w:rsidRDefault="00AC0AC9" w:rsidP="00AB1122"/>
    <w:p w14:paraId="6A237218" w14:textId="77777777" w:rsidR="00AC0AC9" w:rsidRDefault="00AC0AC9" w:rsidP="00AB1122"/>
    <w:p w14:paraId="6A237219" w14:textId="77777777" w:rsidR="00AC0AC9" w:rsidRDefault="00AC0AC9" w:rsidP="00AB1122">
      <w:pPr>
        <w:rPr>
          <w:rFonts w:ascii="MS PGothic" w:hAnsi="MS PGothic"/>
          <w:szCs w:val="21"/>
        </w:rPr>
      </w:pPr>
      <w:r>
        <w:rPr>
          <w:noProof/>
          <w:lang w:eastAsia="ja-JP" w:bidi="th-TH"/>
        </w:rPr>
        <mc:AlternateContent>
          <mc:Choice Requires="wps">
            <w:drawing>
              <wp:anchor distT="0" distB="0" distL="114300" distR="114300" simplePos="0" relativeHeight="251658300" behindDoc="0" locked="0" layoutInCell="1" allowOverlap="1" wp14:anchorId="6A237981" wp14:editId="6A237982">
                <wp:simplePos x="0" y="0"/>
                <wp:positionH relativeFrom="column">
                  <wp:posOffset>1771650</wp:posOffset>
                </wp:positionH>
                <wp:positionV relativeFrom="paragraph">
                  <wp:posOffset>10160</wp:posOffset>
                </wp:positionV>
                <wp:extent cx="786765" cy="220980"/>
                <wp:effectExtent l="19050" t="19050" r="13335" b="26670"/>
                <wp:wrapNone/>
                <wp:docPr id="25" name="直線コネクタ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6765" cy="22098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1C6244" id="直線コネクタ 41" o:spid="_x0000_s1026" style="position:absolute;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5pt,.8pt" to="201.4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" strokecolor="blue" strokeweight="2.25pt"/>
            </w:pict>
          </mc:Fallback>
        </mc:AlternateContent>
      </w:r>
    </w:p>
    <w:p w14:paraId="6A23721A" w14:textId="77777777" w:rsidR="00AC0AC9" w:rsidRDefault="00AC0AC9" w:rsidP="00AB1122">
      <w:pPr>
        <w:rPr>
          <w:rFonts w:ascii="MS PGothic" w:hAnsi="MS PGothic"/>
          <w:szCs w:val="21"/>
        </w:rPr>
      </w:pPr>
      <w:r>
        <w:rPr>
          <w:noProof/>
          <w:lang w:eastAsia="ja-JP" w:bidi="th-TH"/>
        </w:rPr>
        <mc:AlternateContent>
          <mc:Choice Requires="wpg">
            <w:drawing>
              <wp:anchor distT="0" distB="0" distL="114300" distR="114300" simplePos="0" relativeHeight="251658302" behindDoc="0" locked="0" layoutInCell="1" allowOverlap="1" wp14:anchorId="6A237983" wp14:editId="6A237984">
                <wp:simplePos x="0" y="0"/>
                <wp:positionH relativeFrom="column">
                  <wp:posOffset>2557145</wp:posOffset>
                </wp:positionH>
                <wp:positionV relativeFrom="paragraph">
                  <wp:posOffset>64770</wp:posOffset>
                </wp:positionV>
                <wp:extent cx="3232150" cy="1903095"/>
                <wp:effectExtent l="19050" t="19050" r="6350" b="1905"/>
                <wp:wrapNone/>
                <wp:docPr id="22" name="グループ化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2150" cy="1903095"/>
                          <a:chOff x="0" y="0"/>
                          <a:chExt cx="3232298" cy="1903228"/>
                        </a:xfrm>
                      </wpg:grpSpPr>
                      <pic:pic xmlns:pic="http://schemas.openxmlformats.org/drawingml/2006/picture">
                        <pic:nvPicPr>
                          <pic:cNvPr id="23" name="図 40" descr="WS000260"/>
                          <pic:cNvPicPr>
                            <a:picLocks noChangeAspect="1"/>
                          </pic:cNvPicPr>
                        </pic:nvPicPr>
                        <pic:blipFill>
                          <a:blip r:embed="rId597">
                            <a:extLst>
                              <a:ext uri="{28A0092B-C50C-407E-A947-70E740481C1C}">
                                <a14:useLocalDpi xmlns:a14="http://schemas.microsoft.com/office/drawing/2010/main" val="0"/>
                              </a:ext>
                            </a:extLst>
                          </a:blip>
                          <a:srcRect/>
                          <a:stretch>
                            <a:fillRect/>
                          </a:stretch>
                        </pic:blipFill>
                        <pic:spPr bwMode="auto">
                          <a:xfrm>
                            <a:off x="63795" y="53163"/>
                            <a:ext cx="3168503" cy="1850065"/>
                          </a:xfrm>
                          <a:prstGeom prst="rect">
                            <a:avLst/>
                          </a:prstGeom>
                          <a:noFill/>
                        </pic:spPr>
                      </pic:pic>
                      <wps:wsp>
                        <wps:cNvPr id="24" name="正方形/長方形 43"/>
                        <wps:cNvSpPr>
                          <a:spLocks noChangeArrowheads="1"/>
                        </wps:cNvSpPr>
                        <wps:spPr bwMode="auto">
                          <a:xfrm>
                            <a:off x="0" y="0"/>
                            <a:ext cx="3167380" cy="186944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E559E1" id="グループ化 1" o:spid="_x0000_s1026" style="position:absolute;margin-left:201.35pt;margin-top:5.1pt;width:254.5pt;height:149.85pt;z-index:251658302" coordsize="32322,190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">
                <v:shape id="図 40" o:spid="_x0000_s1027" type="#_x0000_t75" alt="WS000260" style="position:absolute;left:637;top:531;width:31685;height:18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">
                  <v:imagedata r:id="rId598" o:title="WS000260"/>
                </v:shape>
                <v:rect id="正方形/長方形 43" o:spid="_x0000_s1028" style="position:absolute;width:31673;height:18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" filled="f" strokecolor="blue" strokeweight="2.25pt"/>
              </v:group>
            </w:pict>
          </mc:Fallback>
        </mc:AlternateContent>
      </w:r>
    </w:p>
    <w:p w14:paraId="6A23721B" w14:textId="77777777" w:rsidR="00AC0AC9" w:rsidRDefault="00AC0AC9" w:rsidP="00AB1122"/>
    <w:p w14:paraId="6A23721C" w14:textId="77777777" w:rsidR="00AC0AC9" w:rsidRDefault="00AC0AC9" w:rsidP="00AB1122"/>
    <w:p w14:paraId="6A23721D" w14:textId="77777777" w:rsidR="00AC0AC9" w:rsidRDefault="00AC0AC9" w:rsidP="00AB1122">
      <w:pPr>
        <w:rPr>
          <w:rFonts w:ascii="MS PGothic" w:hAnsi="MS PGothic"/>
          <w:szCs w:val="21"/>
        </w:rPr>
      </w:pPr>
      <w:r>
        <w:rPr>
          <w:noProof/>
          <w:lang w:eastAsia="ja-JP" w:bidi="th-TH"/>
        </w:rPr>
        <mc:AlternateContent>
          <mc:Choice Requires="wps">
            <w:drawing>
              <wp:anchor distT="0" distB="0" distL="114300" distR="114300" simplePos="0" relativeHeight="251658301" behindDoc="0" locked="0" layoutInCell="1" allowOverlap="1" wp14:anchorId="6A237985" wp14:editId="6A237986">
                <wp:simplePos x="0" y="0"/>
                <wp:positionH relativeFrom="column">
                  <wp:posOffset>1805305</wp:posOffset>
                </wp:positionH>
                <wp:positionV relativeFrom="paragraph">
                  <wp:posOffset>150495</wp:posOffset>
                </wp:positionV>
                <wp:extent cx="754380" cy="1258570"/>
                <wp:effectExtent l="19050" t="19050" r="26670" b="17780"/>
                <wp:wrapNone/>
                <wp:docPr id="21" name="直線コネクタ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380" cy="125857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E10222" id="直線コネクタ 42" o:spid="_x0000_s1026" style="position:absolute;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15pt,11.85pt" to="201.55pt,1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" strokecolor="blue" strokeweight="2.25pt"/>
            </w:pict>
          </mc:Fallback>
        </mc:AlternateContent>
      </w:r>
    </w:p>
    <w:p w14:paraId="6A23721E" w14:textId="77777777" w:rsidR="00AC0AC9" w:rsidRDefault="00AC0AC9" w:rsidP="00AB1122"/>
    <w:p w14:paraId="6A23721F" w14:textId="77777777" w:rsidR="00AC0AC9" w:rsidRDefault="00AC0AC9" w:rsidP="00AB1122"/>
    <w:p w14:paraId="6A237220" w14:textId="77777777" w:rsidR="00AC0AC9" w:rsidRDefault="00AC0AC9" w:rsidP="00AB1122"/>
    <w:p w14:paraId="6A237221" w14:textId="77777777" w:rsidR="00AC0AC9" w:rsidRDefault="00AC0AC9" w:rsidP="00AB1122"/>
    <w:p w14:paraId="6A237222" w14:textId="77777777" w:rsidR="00AC0AC9" w:rsidRDefault="00AC0AC9" w:rsidP="00AB1122"/>
    <w:p w14:paraId="6A237223" w14:textId="77777777" w:rsidR="00AC0AC9" w:rsidRDefault="00AC0AC9" w:rsidP="00AB1122"/>
    <w:p w14:paraId="6A237224" w14:textId="77777777" w:rsidR="00AC0AC9" w:rsidRDefault="00AC0AC9" w:rsidP="00AB1122"/>
    <w:p w14:paraId="6A237225" w14:textId="77777777" w:rsidR="00AC0AC9" w:rsidRDefault="00AC0AC9" w:rsidP="00AB1122"/>
    <w:p w14:paraId="6A237226" w14:textId="77777777" w:rsidR="00973C18" w:rsidRDefault="00973C18" w:rsidP="00AB1122"/>
    <w:p w14:paraId="52719B13" w14:textId="77777777" w:rsidR="00AB1122" w:rsidRDefault="00BC4AD9" w:rsidP="00AB1122">
      <w:r>
        <w:br/>
      </w:r>
    </w:p>
    <w:p w14:paraId="0304B20C" w14:textId="77777777" w:rsidR="00AB1122" w:rsidRDefault="00AB1122">
      <w:r>
        <w:br w:type="page"/>
      </w:r>
    </w:p>
    <w:p w14:paraId="6A237227" w14:textId="31692D99" w:rsidR="00973C18" w:rsidRDefault="008D51D9" w:rsidP="00AB1122">
      <w:r>
        <w:lastRenderedPageBreak/>
        <w:t xml:space="preserve">Not recommended: Not dividing </w:t>
      </w:r>
      <w:r w:rsidR="00AE348E">
        <w:t xml:space="preserve">by </w:t>
      </w:r>
      <w:r>
        <w:t>using an if</w:t>
      </w:r>
      <w:r w:rsidR="00AE348E">
        <w:t xml:space="preserve"> A</w:t>
      </w:r>
      <w:r>
        <w:t>ction</w:t>
      </w:r>
      <w:r w:rsidR="00AE348E">
        <w:t xml:space="preserve"> subsystem</w:t>
      </w:r>
      <w:r>
        <w:t>.</w:t>
      </w:r>
    </w:p>
    <w:p w14:paraId="6A237228" w14:textId="77777777" w:rsidR="00973C18" w:rsidRDefault="006A702C" w:rsidP="00AB1122">
      <w:r>
        <w:rPr>
          <w:noProof/>
          <w:lang w:eastAsia="ja-JP" w:bidi="th-TH"/>
        </w:rPr>
        <w:drawing>
          <wp:inline distT="0" distB="0" distL="0" distR="0" wp14:anchorId="6A237987" wp14:editId="6A237988">
            <wp:extent cx="2787015" cy="2267585"/>
            <wp:effectExtent l="0" t="0" r="0" b="0"/>
            <wp:docPr id="579" name="図 579" descr="WS00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WS000261"/>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787015" cy="2267585"/>
                    </a:xfrm>
                    <a:prstGeom prst="rect">
                      <a:avLst/>
                    </a:prstGeom>
                    <a:noFill/>
                    <a:ln>
                      <a:noFill/>
                    </a:ln>
                  </pic:spPr>
                </pic:pic>
              </a:graphicData>
            </a:graphic>
          </wp:inline>
        </w:drawing>
      </w:r>
    </w:p>
    <w:p w14:paraId="459D7784" w14:textId="77777777" w:rsidR="00BC4AD9" w:rsidRDefault="00BC4AD9"/>
    <w:p w14:paraId="6A237229" w14:textId="3F3B7D55" w:rsidR="00973C18" w:rsidRDefault="00BC4AD9" w:rsidP="00BC4AD9">
      <w:r>
        <w:t>Use</w:t>
      </w:r>
      <w:r w:rsidR="008D51D9">
        <w:t xml:space="preserve"> </w:t>
      </w:r>
      <w:r w:rsidR="007F75F1">
        <w:t>a</w:t>
      </w:r>
      <w:r w:rsidR="008D51D9">
        <w:t xml:space="preserve">tomic </w:t>
      </w:r>
      <w:r w:rsidR="007F75F1">
        <w:t>s</w:t>
      </w:r>
      <w:r w:rsidR="008D51D9">
        <w:t xml:space="preserve">ubsystem + </w:t>
      </w:r>
      <w:r w:rsidR="007F75F1">
        <w:t>f</w:t>
      </w:r>
      <w:r w:rsidR="008D51D9">
        <w:t xml:space="preserve">unction </w:t>
      </w:r>
      <w:r w:rsidR="007F75F1">
        <w:t>s</w:t>
      </w:r>
      <w:r w:rsidR="008D51D9">
        <w:t>etting</w:t>
      </w:r>
      <w:r>
        <w:t xml:space="preserve"> when the C code limit is applied</w:t>
      </w:r>
      <w:r w:rsidR="008D51D9">
        <w:t xml:space="preserve">. In this case, there is no need to use the </w:t>
      </w:r>
      <w:r>
        <w:t>if, elseif, else</w:t>
      </w:r>
      <w:r w:rsidR="008D51D9">
        <w:t xml:space="preserve"> Action Subsystem, </w:t>
      </w:r>
      <w:r>
        <w:t>but the configuration of</w:t>
      </w:r>
      <w:r w:rsidR="008D51D9">
        <w:t xml:space="preserve"> </w:t>
      </w:r>
      <w:r>
        <w:t>[</w:t>
      </w:r>
      <w:r w:rsidR="008D51D9">
        <w:t>Switch</w:t>
      </w:r>
      <w:r>
        <w:t>]</w:t>
      </w:r>
      <w:r w:rsidR="008D51D9">
        <w:t xml:space="preserve"> can be split and encapsulated in the subsystem.</w:t>
      </w:r>
    </w:p>
    <w:p w14:paraId="6A23722A" w14:textId="77777777" w:rsidR="00973C18" w:rsidRDefault="00973C18" w:rsidP="00BC4AD9"/>
    <w:p w14:paraId="6A23722B" w14:textId="0C27444E" w:rsidR="00973C18" w:rsidRPr="002F1E39" w:rsidRDefault="008D51D9" w:rsidP="00BC4AD9">
      <w:r w:rsidRPr="002F1E39">
        <w:rPr>
          <w:b/>
          <w:bCs/>
        </w:rPr>
        <w:t>Example</w:t>
      </w:r>
      <w:r w:rsidRPr="002F1E39">
        <w:t xml:space="preserve"> of </w:t>
      </w:r>
      <w:r w:rsidR="002F1E39">
        <w:t>m</w:t>
      </w:r>
      <w:r w:rsidRPr="002F1E39">
        <w:t xml:space="preserve">odel with </w:t>
      </w:r>
      <w:r w:rsidR="00AE348E" w:rsidRPr="002F1E39">
        <w:t xml:space="preserve">five </w:t>
      </w:r>
      <w:r w:rsidRPr="002F1E39">
        <w:t>level</w:t>
      </w:r>
      <w:r w:rsidR="00AE348E" w:rsidRPr="002F1E39">
        <w:t>s</w:t>
      </w:r>
      <w:r w:rsidRPr="002F1E39">
        <w:t xml:space="preserve"> </w:t>
      </w:r>
      <w:r w:rsidR="00AE348E" w:rsidRPr="002F1E39">
        <w:t xml:space="preserve">of </w:t>
      </w:r>
      <w:r w:rsidRPr="002F1E39">
        <w:t>nest</w:t>
      </w:r>
      <w:r w:rsidR="00AE348E" w:rsidRPr="002F1E39">
        <w:t>ing</w:t>
      </w:r>
      <w:r w:rsidR="002F1E39">
        <w:t>.</w:t>
      </w:r>
    </w:p>
    <w:p w14:paraId="4FDCD8EA" w14:textId="77777777" w:rsidR="00AE348E" w:rsidRDefault="00AE348E" w:rsidP="00BC4AD9"/>
    <w:p w14:paraId="6A23722C" w14:textId="55ACB592" w:rsidR="00973C18" w:rsidRDefault="008D51D9" w:rsidP="00BC4AD9">
      <w:r>
        <w:t>Not recommended:</w:t>
      </w:r>
    </w:p>
    <w:p w14:paraId="6A23722D" w14:textId="77777777" w:rsidR="008D51D9" w:rsidRPr="008C5688" w:rsidRDefault="006A702C" w:rsidP="00BC4AD9">
      <w:r>
        <w:rPr>
          <w:noProof/>
          <w:lang w:eastAsia="ja-JP" w:bidi="th-TH"/>
        </w:rPr>
        <w:drawing>
          <wp:inline distT="0" distB="0" distL="0" distR="0" wp14:anchorId="6A237989" wp14:editId="6A23798A">
            <wp:extent cx="3306445" cy="2992120"/>
            <wp:effectExtent l="0" t="0" r="8255" b="0"/>
            <wp:docPr id="580"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306445" cy="2992120"/>
                    </a:xfrm>
                    <a:prstGeom prst="rect">
                      <a:avLst/>
                    </a:prstGeom>
                    <a:noFill/>
                    <a:ln>
                      <a:noFill/>
                    </a:ln>
                  </pic:spPr>
                </pic:pic>
              </a:graphicData>
            </a:graphic>
          </wp:inline>
        </w:drawing>
      </w:r>
    </w:p>
    <w:p w14:paraId="6A23722E" w14:textId="77777777" w:rsidR="008D51D9" w:rsidRPr="008C5688" w:rsidRDefault="008D51D9" w:rsidP="00F67DCE"/>
    <w:p w14:paraId="6A23722F" w14:textId="06CB4D48" w:rsidR="008D51D9" w:rsidRPr="008C5688" w:rsidRDefault="008D51D9" w:rsidP="00F606D3">
      <w:r>
        <w:br w:type="page"/>
      </w:r>
      <w:r>
        <w:lastRenderedPageBreak/>
        <w:t>Recommended: Use a description method that avoids layering of</w:t>
      </w:r>
      <w:r w:rsidR="00BC4AD9">
        <w:t xml:space="preserve"> [</w:t>
      </w:r>
      <w:r>
        <w:t>Switch</w:t>
      </w:r>
      <w:r w:rsidR="00BC4AD9">
        <w:t>]</w:t>
      </w:r>
      <w:r>
        <w:t xml:space="preserve"> nest</w:t>
      </w:r>
      <w:r w:rsidR="00BC4AD9">
        <w:t>ing</w:t>
      </w:r>
    </w:p>
    <w:p w14:paraId="6A237230" w14:textId="77777777" w:rsidR="008D51D9" w:rsidRPr="008C5688" w:rsidRDefault="006A702C" w:rsidP="00F67DCE">
      <w:pPr>
        <w:rPr>
          <w:rFonts w:ascii="MS PGothic" w:hAnsi="MS PGothic"/>
        </w:rPr>
      </w:pPr>
      <w:r>
        <w:rPr>
          <w:noProof/>
          <w:lang w:eastAsia="ja-JP" w:bidi="th-TH"/>
        </w:rPr>
        <mc:AlternateContent>
          <mc:Choice Requires="wps">
            <w:drawing>
              <wp:anchor distT="0" distB="0" distL="114300" distR="114300" simplePos="0" relativeHeight="251658304" behindDoc="0" locked="0" layoutInCell="1" allowOverlap="1" wp14:anchorId="6A23798B" wp14:editId="6A23798C">
                <wp:simplePos x="0" y="0"/>
                <wp:positionH relativeFrom="column">
                  <wp:posOffset>2683510</wp:posOffset>
                </wp:positionH>
                <wp:positionV relativeFrom="paragraph">
                  <wp:posOffset>1934845</wp:posOffset>
                </wp:positionV>
                <wp:extent cx="1311910" cy="580390"/>
                <wp:effectExtent l="19050" t="19050" r="21590" b="29210"/>
                <wp:wrapNone/>
                <wp:docPr id="20" name="直線コネクタ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11910" cy="58039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545C4" id="直線コネクタ 62" o:spid="_x0000_s1026" style="position:absolute;flip:x y;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pt,152.35pt" to="314.6pt,19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" strokecolor="red" strokeweight="2.25pt"/>
            </w:pict>
          </mc:Fallback>
        </mc:AlternateContent>
      </w:r>
      <w:r>
        <w:rPr>
          <w:noProof/>
          <w:lang w:eastAsia="ja-JP" w:bidi="th-TH"/>
        </w:rPr>
        <mc:AlternateContent>
          <mc:Choice Requires="wps">
            <w:drawing>
              <wp:anchor distT="0" distB="0" distL="114300" distR="114300" simplePos="0" relativeHeight="251658305" behindDoc="0" locked="0" layoutInCell="1" allowOverlap="1" wp14:anchorId="6A23798D" wp14:editId="6A23798E">
                <wp:simplePos x="0" y="0"/>
                <wp:positionH relativeFrom="column">
                  <wp:posOffset>1142365</wp:posOffset>
                </wp:positionH>
                <wp:positionV relativeFrom="paragraph">
                  <wp:posOffset>1934845</wp:posOffset>
                </wp:positionV>
                <wp:extent cx="882650" cy="581025"/>
                <wp:effectExtent l="19050" t="19050" r="12700" b="28575"/>
                <wp:wrapNone/>
                <wp:docPr id="19" name="直線コネクタ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2650" cy="58102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B5D69B" id="直線コネクタ 63" o:spid="_x0000_s1026" style="position:absolute;flip:y;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95pt,152.35pt" to="159.45pt,1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" strokecolor="red" strokeweight="2.25pt"/>
            </w:pict>
          </mc:Fallback>
        </mc:AlternateContent>
      </w:r>
      <w:r w:rsidR="7FD3CA6D">
        <w:rPr>
          <w:noProof/>
        </w:rPr>
        <w:t xml:space="preserve">　　　　　　　　　　　　</w:t>
      </w:r>
      <w:r>
        <w:rPr>
          <w:noProof/>
          <w:lang w:eastAsia="ja-JP" w:bidi="th-TH"/>
        </w:rPr>
        <w:drawing>
          <wp:inline distT="0" distB="0" distL="0" distR="0" wp14:anchorId="6A23798F" wp14:editId="6A237990">
            <wp:extent cx="3387090" cy="2157730"/>
            <wp:effectExtent l="0" t="0" r="0" b="0"/>
            <wp:docPr id="581"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3387090" cy="2157730"/>
                    </a:xfrm>
                    <a:prstGeom prst="rect">
                      <a:avLst/>
                    </a:prstGeom>
                    <a:noFill/>
                    <a:ln>
                      <a:noFill/>
                    </a:ln>
                  </pic:spPr>
                </pic:pic>
              </a:graphicData>
            </a:graphic>
          </wp:inline>
        </w:drawing>
      </w:r>
    </w:p>
    <w:p w14:paraId="6A237231" w14:textId="77777777" w:rsidR="00711811" w:rsidRDefault="00711811" w:rsidP="00AB1122"/>
    <w:p w14:paraId="6A237232" w14:textId="77777777" w:rsidR="00711811" w:rsidRDefault="00711811" w:rsidP="00AB1122"/>
    <w:p w14:paraId="6A237233" w14:textId="77777777" w:rsidR="008D51D9" w:rsidRPr="008C5688" w:rsidRDefault="006A702C" w:rsidP="00F67DCE">
      <w:pPr>
        <w:rPr>
          <w:rFonts w:ascii="MS PGothic" w:hAnsi="MS PGothic"/>
        </w:rPr>
      </w:pPr>
      <w:r>
        <w:rPr>
          <w:noProof/>
          <w:lang w:eastAsia="ja-JP" w:bidi="th-TH"/>
        </w:rPr>
        <mc:AlternateContent>
          <mc:Choice Requires="wps">
            <w:drawing>
              <wp:anchor distT="0" distB="0" distL="114300" distR="114300" simplePos="0" relativeHeight="251658307" behindDoc="0" locked="0" layoutInCell="1" allowOverlap="1" wp14:anchorId="6A237991" wp14:editId="6A237992">
                <wp:simplePos x="0" y="0"/>
                <wp:positionH relativeFrom="column">
                  <wp:posOffset>1003935</wp:posOffset>
                </wp:positionH>
                <wp:positionV relativeFrom="paragraph">
                  <wp:posOffset>2109470</wp:posOffset>
                </wp:positionV>
                <wp:extent cx="1021080" cy="935990"/>
                <wp:effectExtent l="19050" t="19050" r="26670" b="16510"/>
                <wp:wrapNone/>
                <wp:docPr id="18" name="直線コネクタ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1080" cy="93599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DC8A8" id="直線コネクタ 67" o:spid="_x0000_s1026" style="position:absolute;flip:x;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05pt,166.1pt" to="159.45pt,2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" strokecolor="blue" strokeweight="2.25pt"/>
            </w:pict>
          </mc:Fallback>
        </mc:AlternateContent>
      </w:r>
      <w:r>
        <w:rPr>
          <w:noProof/>
          <w:lang w:eastAsia="ja-JP" w:bidi="th-TH"/>
        </w:rPr>
        <mc:AlternateContent>
          <mc:Choice Requires="wps">
            <w:drawing>
              <wp:anchor distT="0" distB="0" distL="114300" distR="114300" simplePos="0" relativeHeight="251658306" behindDoc="0" locked="0" layoutInCell="1" allowOverlap="1" wp14:anchorId="6A237993" wp14:editId="6A237994">
                <wp:simplePos x="0" y="0"/>
                <wp:positionH relativeFrom="column">
                  <wp:posOffset>2545080</wp:posOffset>
                </wp:positionH>
                <wp:positionV relativeFrom="paragraph">
                  <wp:posOffset>2109470</wp:posOffset>
                </wp:positionV>
                <wp:extent cx="1188720" cy="941070"/>
                <wp:effectExtent l="19050" t="19050" r="30480" b="30480"/>
                <wp:wrapNone/>
                <wp:docPr id="17" name="直線コネクタ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8720" cy="94107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2D2D1" id="直線コネクタ 66" o:spid="_x0000_s1026" style="position:absolute;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4pt,166.1pt" to="294pt,2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" strokecolor="blue" strokeweight="2.25pt"/>
            </w:pict>
          </mc:Fallback>
        </mc:AlternateContent>
      </w:r>
      <w:r>
        <w:rPr>
          <w:noProof/>
          <w:lang w:eastAsia="ja-JP" w:bidi="th-TH"/>
        </w:rPr>
        <mc:AlternateContent>
          <mc:Choice Requires="wps">
            <w:drawing>
              <wp:anchor distT="0" distB="0" distL="114300" distR="114300" simplePos="0" relativeHeight="251658303" behindDoc="0" locked="0" layoutInCell="1" allowOverlap="1" wp14:anchorId="6A237995" wp14:editId="6A237996">
                <wp:simplePos x="0" y="0"/>
                <wp:positionH relativeFrom="column">
                  <wp:posOffset>1141730</wp:posOffset>
                </wp:positionH>
                <wp:positionV relativeFrom="paragraph">
                  <wp:posOffset>15240</wp:posOffset>
                </wp:positionV>
                <wp:extent cx="2860040" cy="2286000"/>
                <wp:effectExtent l="19050" t="19050" r="16510" b="19050"/>
                <wp:wrapNone/>
                <wp:docPr id="16" name="正方形/長方形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0040" cy="2286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3FDF0" id="正方形/長方形 61" o:spid="_x0000_s1026" style="position:absolute;margin-left:89.9pt;margin-top:1.2pt;width:225.2pt;height:180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" filled="f" strokecolor="red" strokeweight="2.25pt"/>
            </w:pict>
          </mc:Fallback>
        </mc:AlternateContent>
      </w:r>
      <w:r w:rsidR="7FD3CA6D">
        <w:rPr>
          <w:noProof/>
        </w:rPr>
        <w:t xml:space="preserve">　　　　　　　　　　　　　</w:t>
      </w:r>
      <w:r>
        <w:rPr>
          <w:noProof/>
          <w:lang w:eastAsia="ja-JP" w:bidi="th-TH"/>
        </w:rPr>
        <w:drawing>
          <wp:inline distT="0" distB="0" distL="0" distR="0" wp14:anchorId="6A237997" wp14:editId="6A237998">
            <wp:extent cx="3123565" cy="2355215"/>
            <wp:effectExtent l="0" t="0" r="0" b="0"/>
            <wp:docPr id="582" name="図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123565" cy="2355215"/>
                    </a:xfrm>
                    <a:prstGeom prst="rect">
                      <a:avLst/>
                    </a:prstGeom>
                    <a:noFill/>
                    <a:ln>
                      <a:noFill/>
                    </a:ln>
                  </pic:spPr>
                </pic:pic>
              </a:graphicData>
            </a:graphic>
          </wp:inline>
        </w:drawing>
      </w:r>
    </w:p>
    <w:p w14:paraId="6A237234" w14:textId="77777777" w:rsidR="008D51D9" w:rsidRPr="008C5688" w:rsidRDefault="008D51D9" w:rsidP="00F67DCE"/>
    <w:p w14:paraId="6A237235" w14:textId="77777777" w:rsidR="008D51D9" w:rsidRPr="008C5688" w:rsidRDefault="008D51D9" w:rsidP="00AB1122"/>
    <w:p w14:paraId="6A237236" w14:textId="77777777" w:rsidR="00711811" w:rsidRDefault="00711811" w:rsidP="00F67DCE"/>
    <w:p w14:paraId="6A237237" w14:textId="77777777" w:rsidR="00711811" w:rsidRDefault="00711811" w:rsidP="00F67DCE"/>
    <w:p w14:paraId="6A237238" w14:textId="77777777" w:rsidR="008D51D9" w:rsidRPr="008C5688" w:rsidRDefault="006A702C" w:rsidP="00F67DCE">
      <w:pPr>
        <w:rPr>
          <w:rFonts w:ascii="MS PGothic" w:hAnsi="MS PGothic"/>
          <w:szCs w:val="21"/>
        </w:rPr>
      </w:pPr>
      <w:r>
        <w:rPr>
          <w:noProof/>
          <w:lang w:eastAsia="ja-JP" w:bidi="th-TH"/>
        </w:rPr>
        <mc:AlternateContent>
          <mc:Choice Requires="wps">
            <w:drawing>
              <wp:anchor distT="0" distB="0" distL="114300" distR="114300" simplePos="0" relativeHeight="251658309" behindDoc="0" locked="0" layoutInCell="1" allowOverlap="1" wp14:anchorId="6A237999" wp14:editId="6A23799A">
                <wp:simplePos x="0" y="0"/>
                <wp:positionH relativeFrom="column">
                  <wp:posOffset>1003300</wp:posOffset>
                </wp:positionH>
                <wp:positionV relativeFrom="paragraph">
                  <wp:posOffset>45720</wp:posOffset>
                </wp:positionV>
                <wp:extent cx="2730500" cy="1699895"/>
                <wp:effectExtent l="19050" t="19050" r="12700" b="14605"/>
                <wp:wrapNone/>
                <wp:docPr id="15"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0" cy="1699895"/>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18C481" id="正方形/長方形 5" o:spid="_x0000_s1026" style="position:absolute;margin-left:79pt;margin-top:3.6pt;width:215pt;height:133.8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" filled="f" strokecolor="blue" strokeweight="2.25pt"/>
            </w:pict>
          </mc:Fallback>
        </mc:AlternateContent>
      </w:r>
      <w:r>
        <w:rPr>
          <w:noProof/>
          <w:lang w:eastAsia="ja-JP" w:bidi="th-TH"/>
        </w:rPr>
        <w:drawing>
          <wp:anchor distT="0" distB="0" distL="114300" distR="114300" simplePos="0" relativeHeight="251658308" behindDoc="0" locked="0" layoutInCell="1" allowOverlap="1" wp14:anchorId="6A23799B" wp14:editId="6A23799C">
            <wp:simplePos x="0" y="0"/>
            <wp:positionH relativeFrom="column">
              <wp:posOffset>1065530</wp:posOffset>
            </wp:positionH>
            <wp:positionV relativeFrom="paragraph">
              <wp:posOffset>140335</wp:posOffset>
            </wp:positionV>
            <wp:extent cx="2667000" cy="1600200"/>
            <wp:effectExtent l="0" t="0" r="0" b="0"/>
            <wp:wrapNone/>
            <wp:docPr id="1678" name="図 6" descr="WS00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WS000250"/>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667000" cy="1600200"/>
                    </a:xfrm>
                    <a:prstGeom prst="rect">
                      <a:avLst/>
                    </a:prstGeom>
                    <a:noFill/>
                  </pic:spPr>
                </pic:pic>
              </a:graphicData>
            </a:graphic>
            <wp14:sizeRelH relativeFrom="page">
              <wp14:pctWidth>0</wp14:pctWidth>
            </wp14:sizeRelH>
            <wp14:sizeRelV relativeFrom="page">
              <wp14:pctHeight>0</wp14:pctHeight>
            </wp14:sizeRelV>
          </wp:anchor>
        </w:drawing>
      </w:r>
    </w:p>
    <w:p w14:paraId="6A237239" w14:textId="77777777" w:rsidR="008D51D9" w:rsidRPr="008C5688" w:rsidRDefault="008D51D9" w:rsidP="00F67DCE"/>
    <w:p w14:paraId="6A23723A" w14:textId="77777777" w:rsidR="008D51D9" w:rsidRPr="008C5688" w:rsidRDefault="008D51D9" w:rsidP="00F67DCE"/>
    <w:p w14:paraId="6A23723B" w14:textId="77777777" w:rsidR="008D51D9" w:rsidRPr="008C5688" w:rsidRDefault="008D51D9" w:rsidP="00F67DCE"/>
    <w:p w14:paraId="6A23723C" w14:textId="77777777" w:rsidR="008D51D9" w:rsidRDefault="008D51D9" w:rsidP="00F67DCE"/>
    <w:p w14:paraId="6A23723D" w14:textId="77777777" w:rsidR="008D51D9" w:rsidRDefault="008D51D9" w:rsidP="00F67DCE"/>
    <w:p w14:paraId="6A23723E" w14:textId="77777777" w:rsidR="008D51D9" w:rsidRDefault="008D51D9" w:rsidP="00F67DCE"/>
    <w:p w14:paraId="6A23723F" w14:textId="77777777" w:rsidR="008D51D9" w:rsidRDefault="008D51D9" w:rsidP="00F67DCE"/>
    <w:p w14:paraId="6A237240" w14:textId="77777777" w:rsidR="008D51D9" w:rsidRPr="008C5688" w:rsidRDefault="008D51D9" w:rsidP="00F67DCE"/>
    <w:p w14:paraId="6A237241" w14:textId="77777777" w:rsidR="008D51D9" w:rsidRPr="008C5688" w:rsidRDefault="008D51D9" w:rsidP="00F67DCE"/>
    <w:p w14:paraId="6A237242" w14:textId="77777777" w:rsidR="008D51D9" w:rsidRPr="008C5688" w:rsidRDefault="008D51D9" w:rsidP="00F67DCE"/>
    <w:p w14:paraId="6A237243" w14:textId="77777777" w:rsidR="008D51D9" w:rsidRPr="008C5688" w:rsidRDefault="008D51D9" w:rsidP="00F67DCE"/>
    <w:p w14:paraId="592BCB90" w14:textId="77777777" w:rsidR="00BC4AD9" w:rsidRDefault="00BC4AD9"/>
    <w:p w14:paraId="6A237245" w14:textId="3B1E37B1" w:rsidR="00945A45" w:rsidRDefault="008D51D9" w:rsidP="00BC4AD9">
      <w:r>
        <w:t xml:space="preserve">While </w:t>
      </w:r>
      <w:r w:rsidR="00BC4AD9">
        <w:t xml:space="preserve">provided </w:t>
      </w:r>
      <w:r>
        <w:t>as an example, If Action Subsystem</w:t>
      </w:r>
      <w:r w:rsidR="00431877">
        <w:t xml:space="preserve"> a</w:t>
      </w:r>
      <w:r>
        <w:t xml:space="preserve"> </w:t>
      </w:r>
      <w:r w:rsidR="00BC4AD9">
        <w:t xml:space="preserve">are not typically </w:t>
      </w:r>
      <w:r>
        <w:t xml:space="preserve">used </w:t>
      </w:r>
      <w:r w:rsidR="00431877">
        <w:t>for</w:t>
      </w:r>
      <w:r>
        <w:t xml:space="preserve"> switching the fixed value</w:t>
      </w:r>
      <w:r w:rsidR="00BC4AD9">
        <w:t xml:space="preserve">. </w:t>
      </w:r>
      <w:r>
        <w:t xml:space="preserve">In </w:t>
      </w:r>
      <w:r w:rsidR="00BC4AD9">
        <w:t>these</w:t>
      </w:r>
      <w:r>
        <w:t xml:space="preserve"> Recommended and Not Recommended </w:t>
      </w:r>
      <w:r w:rsidR="00BC4AD9">
        <w:t>examples</w:t>
      </w:r>
      <w:r>
        <w:t>, the generated C code will be the same</w:t>
      </w:r>
      <w:r w:rsidR="00BC4AD9">
        <w:t xml:space="preserve"> if the user does not add a function conversion setting</w:t>
      </w:r>
      <w:r>
        <w:t>. (Confirmed in R2010b to R2013a) The C code is unconstrained.</w:t>
      </w:r>
    </w:p>
    <w:p w14:paraId="6A237246" w14:textId="77777777" w:rsidR="00140BA6" w:rsidRPr="00140BA6" w:rsidRDefault="00140BA6" w:rsidP="00BC4AD9"/>
    <w:p w14:paraId="0AE20343" w14:textId="77777777" w:rsidR="00AE348E" w:rsidRDefault="00AE348E">
      <w:pPr>
        <w:rPr>
          <w:rFonts w:cs="Arial"/>
          <w:iCs/>
          <w:kern w:val="32"/>
          <w:sz w:val="24"/>
          <w:szCs w:val="26"/>
          <w:lang w:eastAsia="ja-JP"/>
        </w:rPr>
      </w:pPr>
      <w:bookmarkStart w:id="685" w:name="_Toc508614118"/>
      <w:r>
        <w:br w:type="page"/>
      </w:r>
    </w:p>
    <w:p w14:paraId="6A237247" w14:textId="724A7591" w:rsidR="00C64B0F" w:rsidRDefault="00C64B0F" w:rsidP="00503FB2">
      <w:pPr>
        <w:pStyle w:val="Heading3"/>
      </w:pPr>
      <w:bookmarkStart w:id="686" w:name="_Toc34396086"/>
      <w:r>
        <w:lastRenderedPageBreak/>
        <w:t xml:space="preserve">Appendix 7: Usage </w:t>
      </w:r>
      <w:r w:rsidR="002F1E39">
        <w:t>R</w:t>
      </w:r>
      <w:r>
        <w:t xml:space="preserve">ules for Action Subsystems </w:t>
      </w:r>
      <w:r w:rsidR="002F1E39">
        <w:t>U</w:t>
      </w:r>
      <w:r>
        <w:t xml:space="preserve">sing </w:t>
      </w:r>
      <w:r w:rsidR="004B76B6">
        <w:t>C</w:t>
      </w:r>
      <w:r>
        <w:t xml:space="preserve">onditional </w:t>
      </w:r>
      <w:r w:rsidR="002F1E39">
        <w:t>C</w:t>
      </w:r>
      <w:r>
        <w:t xml:space="preserve">ontrol </w:t>
      </w:r>
      <w:r w:rsidR="002F1E39">
        <w:t>F</w:t>
      </w:r>
      <w:r>
        <w:t>low</w:t>
      </w:r>
      <w:bookmarkEnd w:id="685"/>
      <w:bookmarkEnd w:id="686"/>
    </w:p>
    <w:p w14:paraId="6A237248" w14:textId="5EAAF86E" w:rsidR="00446338" w:rsidRDefault="00AE348E">
      <w:r>
        <w:t>An</w:t>
      </w:r>
      <w:r w:rsidR="008D51D9">
        <w:t xml:space="preserve"> If Action </w:t>
      </w:r>
      <w:r>
        <w:t>s</w:t>
      </w:r>
      <w:r w:rsidR="008D51D9">
        <w:t xml:space="preserve">ubsystem </w:t>
      </w:r>
      <w:r>
        <w:t xml:space="preserve">shall </w:t>
      </w:r>
      <w:r w:rsidR="008D51D9">
        <w:t>not be used</w:t>
      </w:r>
      <w:r>
        <w:t xml:space="preserve"> when the associated actions do not have a status variable</w:t>
      </w:r>
      <w:r w:rsidR="008D51D9">
        <w:t>.</w:t>
      </w:r>
    </w:p>
    <w:p w14:paraId="1901A471" w14:textId="77777777" w:rsidR="00AE348E" w:rsidRDefault="00AE348E" w:rsidP="00AB1122"/>
    <w:p w14:paraId="6A237249" w14:textId="77777777" w:rsidR="008D51D9" w:rsidRPr="00446338" w:rsidRDefault="008D51D9" w:rsidP="00AB1122">
      <w:pPr>
        <w:rPr>
          <w:noProof/>
          <w:color w:val="FF0000"/>
        </w:rPr>
      </w:pPr>
      <w:r>
        <w:rPr>
          <w:noProof/>
        </w:rPr>
        <w:t>Recommended</w:t>
      </w:r>
    </w:p>
    <w:p w14:paraId="6A23724A" w14:textId="77777777" w:rsidR="008D51D9" w:rsidRPr="008C5688" w:rsidRDefault="006A702C" w:rsidP="00F67DCE">
      <w:pPr>
        <w:rPr>
          <w:rFonts w:ascii="MS PGothic" w:hAnsi="MS PGothic" w:cs="Arial"/>
          <w:noProof/>
        </w:rPr>
      </w:pPr>
      <w:r>
        <w:rPr>
          <w:noProof/>
          <w:lang w:eastAsia="ja-JP" w:bidi="th-TH"/>
        </w:rPr>
        <mc:AlternateContent>
          <mc:Choice Requires="wps">
            <w:drawing>
              <wp:anchor distT="0" distB="0" distL="114300" distR="114300" simplePos="0" relativeHeight="251658312" behindDoc="0" locked="0" layoutInCell="1" allowOverlap="1" wp14:anchorId="6A23799D" wp14:editId="6A23799E">
                <wp:simplePos x="0" y="0"/>
                <wp:positionH relativeFrom="column">
                  <wp:posOffset>1501775</wp:posOffset>
                </wp:positionH>
                <wp:positionV relativeFrom="paragraph">
                  <wp:posOffset>436245</wp:posOffset>
                </wp:positionV>
                <wp:extent cx="1184910" cy="1433195"/>
                <wp:effectExtent l="19050" t="19050" r="15240" b="14605"/>
                <wp:wrapNone/>
                <wp:docPr id="14"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184910" cy="1433195"/>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164BDC4" id="Line 64" o:spid="_x0000_s1026" style="position:absolute;flip:x;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25pt,34.35pt" to="211.55pt,1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" strokecolor="blue" strokeweight="2.25pt">
                <o:lock v:ext="edit" shapetype="f"/>
              </v:line>
            </w:pict>
          </mc:Fallback>
        </mc:AlternateContent>
      </w:r>
      <w:r>
        <w:rPr>
          <w:noProof/>
          <w:lang w:eastAsia="ja-JP" w:bidi="th-TH"/>
        </w:rPr>
        <mc:AlternateContent>
          <mc:Choice Requires="wps">
            <w:drawing>
              <wp:anchor distT="0" distB="0" distL="114300" distR="114300" simplePos="0" relativeHeight="251658311" behindDoc="0" locked="0" layoutInCell="1" allowOverlap="1" wp14:anchorId="6A23799F" wp14:editId="6A2379A0">
                <wp:simplePos x="0" y="0"/>
                <wp:positionH relativeFrom="column">
                  <wp:posOffset>1501775</wp:posOffset>
                </wp:positionH>
                <wp:positionV relativeFrom="paragraph">
                  <wp:posOffset>1870075</wp:posOffset>
                </wp:positionV>
                <wp:extent cx="2730500" cy="1600200"/>
                <wp:effectExtent l="19050" t="19050" r="12700" b="19050"/>
                <wp:wrapNone/>
                <wp:docPr id="13"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0" cy="160020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B3A11" id="Rectangle 66" o:spid="_x0000_s1026" style="position:absolute;margin-left:118.25pt;margin-top:147.25pt;width:215pt;height:126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" filled="f" strokecolor="blue" strokeweight="2.25pt"/>
            </w:pict>
          </mc:Fallback>
        </mc:AlternateContent>
      </w:r>
      <w:r>
        <w:rPr>
          <w:noProof/>
          <w:lang w:eastAsia="ja-JP" w:bidi="th-TH"/>
        </w:rPr>
        <mc:AlternateContent>
          <mc:Choice Requires="wps">
            <w:drawing>
              <wp:anchor distT="0" distB="0" distL="114300" distR="114300" simplePos="0" relativeHeight="251658313" behindDoc="0" locked="0" layoutInCell="1" allowOverlap="1" wp14:anchorId="6A2379A1" wp14:editId="6A2379A2">
                <wp:simplePos x="0" y="0"/>
                <wp:positionH relativeFrom="column">
                  <wp:posOffset>3242945</wp:posOffset>
                </wp:positionH>
                <wp:positionV relativeFrom="paragraph">
                  <wp:posOffset>436880</wp:posOffset>
                </wp:positionV>
                <wp:extent cx="991235" cy="1483360"/>
                <wp:effectExtent l="19050" t="19050" r="18415" b="21590"/>
                <wp:wrapNone/>
                <wp:docPr id="12"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91235" cy="148336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4682860" id="Line 64" o:spid="_x0000_s1026" style="position:absolute;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35pt,34.4pt" to="333.4pt,1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" strokecolor="blue" strokeweight="2.25pt">
                <o:lock v:ext="edit" shapetype="f"/>
              </v:line>
            </w:pict>
          </mc:Fallback>
        </mc:AlternateContent>
      </w:r>
      <w:r>
        <w:rPr>
          <w:noProof/>
          <w:lang w:eastAsia="ja-JP" w:bidi="th-TH"/>
        </w:rPr>
        <w:drawing>
          <wp:anchor distT="0" distB="0" distL="114300" distR="114300" simplePos="0" relativeHeight="251658310" behindDoc="0" locked="0" layoutInCell="1" allowOverlap="1" wp14:anchorId="6A2379A3" wp14:editId="6A2379A4">
            <wp:simplePos x="0" y="0"/>
            <wp:positionH relativeFrom="column">
              <wp:posOffset>1503045</wp:posOffset>
            </wp:positionH>
            <wp:positionV relativeFrom="paragraph">
              <wp:posOffset>1869440</wp:posOffset>
            </wp:positionV>
            <wp:extent cx="2723515" cy="1685290"/>
            <wp:effectExtent l="0" t="0" r="635" b="0"/>
            <wp:wrapNone/>
            <wp:docPr id="1685" name="Picture 63" descr="WS00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S000233"/>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723515" cy="1685290"/>
                    </a:xfrm>
                    <a:prstGeom prst="rect">
                      <a:avLst/>
                    </a:prstGeom>
                    <a:noFill/>
                  </pic:spPr>
                </pic:pic>
              </a:graphicData>
            </a:graphic>
            <wp14:sizeRelH relativeFrom="page">
              <wp14:pctWidth>0</wp14:pctWidth>
            </wp14:sizeRelH>
            <wp14:sizeRelV relativeFrom="page">
              <wp14:pctHeight>0</wp14:pctHeight>
            </wp14:sizeRelV>
          </wp:anchor>
        </w:drawing>
      </w:r>
      <w:r w:rsidR="7FD3CA6D">
        <w:rPr>
          <w:noProof/>
        </w:rPr>
        <w:t xml:space="preserve">　　　　　　　　</w:t>
      </w:r>
      <w:r>
        <w:rPr>
          <w:noProof/>
          <w:lang w:eastAsia="ja-JP" w:bidi="th-TH"/>
        </w:rPr>
        <w:drawing>
          <wp:inline distT="0" distB="0" distL="0" distR="0" wp14:anchorId="6A2379A5" wp14:editId="6A2379A6">
            <wp:extent cx="4067175" cy="2019300"/>
            <wp:effectExtent l="0" t="0" r="0" b="0"/>
            <wp:docPr id="583" name="図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4067175" cy="2019300"/>
                    </a:xfrm>
                    <a:prstGeom prst="rect">
                      <a:avLst/>
                    </a:prstGeom>
                    <a:noFill/>
                    <a:ln>
                      <a:noFill/>
                    </a:ln>
                  </pic:spPr>
                </pic:pic>
              </a:graphicData>
            </a:graphic>
          </wp:inline>
        </w:drawing>
      </w:r>
    </w:p>
    <w:p w14:paraId="6A23724B" w14:textId="77777777" w:rsidR="008D51D9" w:rsidRPr="008C5688" w:rsidRDefault="008D51D9" w:rsidP="00AB1122"/>
    <w:p w14:paraId="6A23724C" w14:textId="77777777" w:rsidR="008D51D9" w:rsidRPr="008C5688" w:rsidRDefault="008D51D9" w:rsidP="00F67DCE"/>
    <w:p w14:paraId="6A23724D" w14:textId="77777777" w:rsidR="008D51D9" w:rsidRPr="008C5688" w:rsidRDefault="008D51D9" w:rsidP="00F67DCE"/>
    <w:p w14:paraId="6A23724E" w14:textId="77777777" w:rsidR="008D51D9" w:rsidRPr="008C5688" w:rsidRDefault="008D51D9" w:rsidP="00F67DCE"/>
    <w:p w14:paraId="6A23724F" w14:textId="77777777" w:rsidR="008D51D9" w:rsidRPr="008C5688" w:rsidRDefault="008D51D9" w:rsidP="00F67DCE"/>
    <w:p w14:paraId="6A237250" w14:textId="77777777" w:rsidR="008D51D9" w:rsidRPr="008C5688" w:rsidRDefault="008D51D9" w:rsidP="00F67DCE"/>
    <w:p w14:paraId="6A237251" w14:textId="77777777" w:rsidR="008D51D9" w:rsidRPr="008C5688" w:rsidRDefault="008D51D9" w:rsidP="00F67DCE"/>
    <w:p w14:paraId="6A237252" w14:textId="77777777" w:rsidR="00C64B0F" w:rsidRDefault="00C64B0F" w:rsidP="00F67DCE"/>
    <w:p w14:paraId="6A237253" w14:textId="77777777" w:rsidR="008D51D9" w:rsidRDefault="008D51D9" w:rsidP="00F67DCE"/>
    <w:p w14:paraId="6A237254" w14:textId="77777777" w:rsidR="008D51D9" w:rsidRDefault="008D51D9" w:rsidP="00F67DCE"/>
    <w:p w14:paraId="2A72A2E7" w14:textId="77777777" w:rsidR="00AE348E" w:rsidRDefault="00AE348E"/>
    <w:p w14:paraId="6A237255" w14:textId="60097657" w:rsidR="00446338" w:rsidRPr="00AB1122" w:rsidRDefault="008D51D9" w:rsidP="00AB1122">
      <w:pPr>
        <w:rPr>
          <w:b/>
          <w:bCs/>
        </w:rPr>
      </w:pPr>
      <w:r w:rsidRPr="00AB1122">
        <w:rPr>
          <w:b/>
          <w:bCs/>
        </w:rPr>
        <w:t xml:space="preserve">Example </w:t>
      </w:r>
      <w:r w:rsidRPr="002F1E39">
        <w:t>of model with 5</w:t>
      </w:r>
      <w:r w:rsidR="00AE348E" w:rsidRPr="002F1E39">
        <w:t xml:space="preserve"> </w:t>
      </w:r>
      <w:r w:rsidRPr="002F1E39">
        <w:t>level</w:t>
      </w:r>
      <w:r w:rsidR="00AE348E" w:rsidRPr="002F1E39">
        <w:t>s of</w:t>
      </w:r>
      <w:r w:rsidRPr="002F1E39">
        <w:t xml:space="preserve"> nest</w:t>
      </w:r>
      <w:r w:rsidR="00AE348E" w:rsidRPr="002F1E39">
        <w:t>ing</w:t>
      </w:r>
    </w:p>
    <w:p w14:paraId="28EF1BDA" w14:textId="77777777" w:rsidR="00AE348E" w:rsidRDefault="00AE348E"/>
    <w:p w14:paraId="6A237256" w14:textId="1CDEC317" w:rsidR="00446338" w:rsidRDefault="008D51D9" w:rsidP="00AB1122">
      <w:r>
        <w:t>Recommended</w:t>
      </w:r>
    </w:p>
    <w:p w14:paraId="6A237257" w14:textId="1EF45621" w:rsidR="008D51D9" w:rsidRPr="008C5688" w:rsidRDefault="00AE348E" w:rsidP="00AB1122">
      <w:r>
        <w:t>L</w:t>
      </w:r>
      <w:r w:rsidR="008D51D9">
        <w:t xml:space="preserve">ayering </w:t>
      </w:r>
      <w:r>
        <w:t xml:space="preserve">by </w:t>
      </w:r>
      <w:r w:rsidR="008D51D9">
        <w:t xml:space="preserve">using </w:t>
      </w:r>
      <w:r>
        <w:t xml:space="preserve">a </w:t>
      </w:r>
      <w:r w:rsidR="008D51D9">
        <w:t xml:space="preserve">subsystem </w:t>
      </w:r>
      <w:r>
        <w:t>does not occur because there is no internal state</w:t>
      </w:r>
      <w:r w:rsidR="008D51D9">
        <w:t>.</w:t>
      </w:r>
    </w:p>
    <w:p w14:paraId="6A237258" w14:textId="77777777" w:rsidR="008D51D9" w:rsidRPr="008C5688" w:rsidRDefault="006A702C" w:rsidP="00AB1122">
      <w:r>
        <w:rPr>
          <w:noProof/>
          <w:lang w:eastAsia="ja-JP" w:bidi="th-TH"/>
        </w:rPr>
        <w:drawing>
          <wp:inline distT="0" distB="0" distL="0" distR="0" wp14:anchorId="6A2379A7" wp14:editId="6A2379A8">
            <wp:extent cx="2940685" cy="2677160"/>
            <wp:effectExtent l="0" t="0" r="0" b="8890"/>
            <wp:docPr id="584" name="図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2940685" cy="2677160"/>
                    </a:xfrm>
                    <a:prstGeom prst="rect">
                      <a:avLst/>
                    </a:prstGeom>
                    <a:noFill/>
                    <a:ln>
                      <a:noFill/>
                    </a:ln>
                  </pic:spPr>
                </pic:pic>
              </a:graphicData>
            </a:graphic>
          </wp:inline>
        </w:drawing>
      </w:r>
    </w:p>
    <w:p w14:paraId="09B5C7DA" w14:textId="77777777" w:rsidR="002F1E39" w:rsidRDefault="002F1E39">
      <w:r>
        <w:br w:type="page"/>
      </w:r>
    </w:p>
    <w:p w14:paraId="6A237259" w14:textId="73B534C1" w:rsidR="008D51D9" w:rsidRPr="008C5688" w:rsidRDefault="008D51D9" w:rsidP="00AB1122">
      <w:r>
        <w:lastRenderedPageBreak/>
        <w:t>Recommended</w:t>
      </w:r>
    </w:p>
    <w:p w14:paraId="6A23725A" w14:textId="5A6077B6" w:rsidR="00446338" w:rsidRDefault="007F75F1" w:rsidP="00AB1122">
      <w:r>
        <w:t>An a</w:t>
      </w:r>
      <w:r w:rsidR="008D51D9">
        <w:t xml:space="preserve">tomic </w:t>
      </w:r>
      <w:r w:rsidR="00AE348E">
        <w:t>s</w:t>
      </w:r>
      <w:r w:rsidR="008D51D9">
        <w:t xml:space="preserve">ubsystem is used to split either side of </w:t>
      </w:r>
      <w:r w:rsidR="00AE348E">
        <w:t>[</w:t>
      </w:r>
      <w:r w:rsidR="008D51D9">
        <w:t>Switch</w:t>
      </w:r>
      <w:r w:rsidR="00AE348E">
        <w:t>]</w:t>
      </w:r>
      <w:r w:rsidR="008D51D9">
        <w:t xml:space="preserve"> without using </w:t>
      </w:r>
      <w:r w:rsidR="00AE348E">
        <w:t xml:space="preserve">an </w:t>
      </w:r>
      <w:r w:rsidR="008D51D9">
        <w:t xml:space="preserve">Action </w:t>
      </w:r>
      <w:r w:rsidR="00AE348E">
        <w:t>s</w:t>
      </w:r>
      <w:r w:rsidR="008D51D9">
        <w:t>ubsystem.</w:t>
      </w:r>
    </w:p>
    <w:p w14:paraId="6A23725B" w14:textId="77777777" w:rsidR="008D51D9" w:rsidRPr="008C5688" w:rsidRDefault="006A702C" w:rsidP="00AB1122">
      <w:r>
        <w:rPr>
          <w:noProof/>
          <w:lang w:eastAsia="ja-JP" w:bidi="th-TH"/>
        </w:rPr>
        <w:drawing>
          <wp:inline distT="0" distB="0" distL="0" distR="0" wp14:anchorId="6A2379A9" wp14:editId="6A2379AA">
            <wp:extent cx="4688840" cy="2296795"/>
            <wp:effectExtent l="0" t="0" r="0" b="8255"/>
            <wp:docPr id="585" name="図 585" descr="WS00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WS000480"/>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688840" cy="2296795"/>
                    </a:xfrm>
                    <a:prstGeom prst="rect">
                      <a:avLst/>
                    </a:prstGeom>
                    <a:noFill/>
                    <a:ln>
                      <a:noFill/>
                    </a:ln>
                  </pic:spPr>
                </pic:pic>
              </a:graphicData>
            </a:graphic>
          </wp:inline>
        </w:drawing>
      </w:r>
    </w:p>
    <w:p w14:paraId="4912A7BB" w14:textId="77777777" w:rsidR="00AB1122" w:rsidRDefault="00AB1122">
      <w:r>
        <w:br w:type="page"/>
      </w:r>
    </w:p>
    <w:p w14:paraId="6A23725C" w14:textId="591656F4" w:rsidR="00605115" w:rsidRPr="008C5688" w:rsidRDefault="00605115" w:rsidP="00AB1122">
      <w:r>
        <w:lastRenderedPageBreak/>
        <w:t>Not recommended:</w:t>
      </w:r>
    </w:p>
    <w:p w14:paraId="6A23725D" w14:textId="4CC9E2BF" w:rsidR="00605115" w:rsidRPr="008C5688" w:rsidRDefault="00605115" w:rsidP="00AB1122">
      <w:r>
        <w:t xml:space="preserve">Layering </w:t>
      </w:r>
      <w:r w:rsidR="00AE348E">
        <w:t xml:space="preserve">through the use of </w:t>
      </w:r>
      <w:r>
        <w:t>an unnecessary Action</w:t>
      </w:r>
      <w:r w:rsidR="00431877">
        <w:t xml:space="preserve"> s</w:t>
      </w:r>
      <w:r>
        <w:t>ubsystem.</w:t>
      </w:r>
    </w:p>
    <w:p w14:paraId="6A23725E" w14:textId="77777777" w:rsidR="00605115" w:rsidRPr="008C5688" w:rsidRDefault="00605115" w:rsidP="00AB1122"/>
    <w:p w14:paraId="6A23725F" w14:textId="77777777" w:rsidR="00605115" w:rsidRPr="008C5688" w:rsidRDefault="006A702C" w:rsidP="00F67DCE">
      <w:pPr>
        <w:rPr>
          <w:rFonts w:ascii="MS PGothic" w:hAnsi="MS PGothic"/>
          <w:szCs w:val="21"/>
        </w:rPr>
      </w:pPr>
      <w:r>
        <w:rPr>
          <w:noProof/>
          <w:lang w:eastAsia="ja-JP" w:bidi="th-TH"/>
        </w:rPr>
        <mc:AlternateContent>
          <mc:Choice Requires="wps">
            <w:drawing>
              <wp:anchor distT="0" distB="0" distL="114300" distR="114300" simplePos="0" relativeHeight="251658318" behindDoc="0" locked="0" layoutInCell="1" allowOverlap="1" wp14:anchorId="6A2379AB" wp14:editId="6A2379AC">
                <wp:simplePos x="0" y="0"/>
                <wp:positionH relativeFrom="column">
                  <wp:posOffset>1421130</wp:posOffset>
                </wp:positionH>
                <wp:positionV relativeFrom="paragraph">
                  <wp:posOffset>1601470</wp:posOffset>
                </wp:positionV>
                <wp:extent cx="2837815" cy="474980"/>
                <wp:effectExtent l="19050" t="19050" r="19685" b="20320"/>
                <wp:wrapNone/>
                <wp:docPr id="11"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37815" cy="47498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2DD825" id="Line 73" o:spid="_x0000_s1026" style="position:absolute;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9pt,126.1pt" to="335.3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" strokecolor="red" strokeweight="2.25pt">
                <o:lock v:ext="edit" shapetype="f"/>
              </v:line>
            </w:pict>
          </mc:Fallback>
        </mc:AlternateContent>
      </w:r>
      <w:r>
        <w:rPr>
          <w:noProof/>
          <w:lang w:eastAsia="ja-JP" w:bidi="th-TH"/>
        </w:rPr>
        <mc:AlternateContent>
          <mc:Choice Requires="wps">
            <w:drawing>
              <wp:anchor distT="0" distB="0" distL="114300" distR="114300" simplePos="0" relativeHeight="251658319" behindDoc="0" locked="0" layoutInCell="1" allowOverlap="1" wp14:anchorId="6A2379AD" wp14:editId="6A2379AE">
                <wp:simplePos x="0" y="0"/>
                <wp:positionH relativeFrom="column">
                  <wp:posOffset>894715</wp:posOffset>
                </wp:positionH>
                <wp:positionV relativeFrom="paragraph">
                  <wp:posOffset>1601470</wp:posOffset>
                </wp:positionV>
                <wp:extent cx="190500" cy="474980"/>
                <wp:effectExtent l="19050" t="19050" r="19050" b="20320"/>
                <wp:wrapNone/>
                <wp:docPr id="27"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0500" cy="47498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B9DB765" id="Line 73" o:spid="_x0000_s1026" style="position:absolute;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45pt,126.1pt" to="85.4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" strokecolor="red" strokeweight="2.25pt">
                <o:lock v:ext="edit" shapetype="f"/>
              </v:line>
            </w:pict>
          </mc:Fallback>
        </mc:AlternateContent>
      </w:r>
      <w:r>
        <w:rPr>
          <w:noProof/>
          <w:lang w:eastAsia="ja-JP" w:bidi="th-TH"/>
        </w:rPr>
        <mc:AlternateContent>
          <mc:Choice Requires="wps">
            <w:drawing>
              <wp:anchor distT="0" distB="0" distL="114300" distR="114300" simplePos="0" relativeHeight="251658316" behindDoc="0" locked="0" layoutInCell="1" allowOverlap="1" wp14:anchorId="6A2379AF" wp14:editId="6A2379B0">
                <wp:simplePos x="0" y="0"/>
                <wp:positionH relativeFrom="column">
                  <wp:posOffset>2990850</wp:posOffset>
                </wp:positionH>
                <wp:positionV relativeFrom="paragraph">
                  <wp:posOffset>1007110</wp:posOffset>
                </wp:positionV>
                <wp:extent cx="2493010" cy="819150"/>
                <wp:effectExtent l="0" t="0" r="21590" b="19050"/>
                <wp:wrapNone/>
                <wp:docPr id="1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010" cy="819150"/>
                        </a:xfrm>
                        <a:prstGeom prst="rect">
                          <a:avLst/>
                        </a:prstGeom>
                        <a:solidFill>
                          <a:srgbClr val="FFFFFF"/>
                        </a:solidFill>
                        <a:ln w="9525">
                          <a:solidFill>
                            <a:srgbClr val="000000"/>
                          </a:solidFill>
                          <a:miter lim="800000"/>
                          <a:headEnd/>
                          <a:tailEnd/>
                        </a:ln>
                      </wps:spPr>
                      <wps:txbx>
                        <w:txbxContent>
                          <w:p w14:paraId="6A237AE0" w14:textId="10D98300" w:rsidR="00446663" w:rsidRPr="004F79B2" w:rsidRDefault="00446663" w:rsidP="00446338">
                            <w:r>
                              <w:t>Since there is no block that has a state variable in this level, there is no need to use the Action subsystem.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379AF" id="Text Box 79" o:spid="_x0000_s1449" type="#_x0000_t202" style="position:absolute;margin-left:235.5pt;margin-top:79.3pt;width:196.3pt;height:64.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">
                <v:textbox>
                  <w:txbxContent>
                    <w:p w14:paraId="6A237AE0" w14:textId="10D98300" w:rsidR="00446663" w:rsidRPr="004F79B2" w:rsidRDefault="00446663" w:rsidP="00446338">
                      <w:r>
                        <w:t>Since there is no block that has a state variable in this level, there is no need to use the Action subsystem.</w:t>
                      </w:r>
                    </w:p>
                  </w:txbxContent>
                </v:textbox>
              </v:shape>
            </w:pict>
          </mc:Fallback>
        </mc:AlternateContent>
      </w:r>
      <w:r>
        <w:rPr>
          <w:noProof/>
          <w:lang w:eastAsia="ja-JP" w:bidi="th-TH"/>
        </w:rPr>
        <mc:AlternateContent>
          <mc:Choice Requires="wps">
            <w:drawing>
              <wp:anchor distT="0" distB="0" distL="114300" distR="114300" simplePos="0" relativeHeight="251658317" behindDoc="0" locked="0" layoutInCell="1" allowOverlap="1" wp14:anchorId="6A2379B1" wp14:editId="6A2379B2">
                <wp:simplePos x="0" y="0"/>
                <wp:positionH relativeFrom="column">
                  <wp:posOffset>3589020</wp:posOffset>
                </wp:positionH>
                <wp:positionV relativeFrom="paragraph">
                  <wp:posOffset>1729740</wp:posOffset>
                </wp:positionV>
                <wp:extent cx="299085" cy="456565"/>
                <wp:effectExtent l="38100" t="19050" r="24765" b="38735"/>
                <wp:wrapNone/>
                <wp:docPr id="121"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99085" cy="45656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6800C6" id="Line 82" o:spid="_x0000_s1026" style="position:absolute;flip:x;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6pt,136.2pt" to="306.15pt,1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" strokeweight="3pt">
                <v:stroke endarrow="block"/>
                <o:lock v:ext="edit" shapetype="f"/>
              </v:line>
            </w:pict>
          </mc:Fallback>
        </mc:AlternateContent>
      </w:r>
      <w:r>
        <w:rPr>
          <w:noProof/>
          <w:lang w:eastAsia="ja-JP" w:bidi="th-TH"/>
        </w:rPr>
        <mc:AlternateContent>
          <mc:Choice Requires="wps">
            <w:drawing>
              <wp:anchor distT="0" distB="0" distL="114300" distR="114300" simplePos="0" relativeHeight="251658315" behindDoc="0" locked="0" layoutInCell="1" allowOverlap="1" wp14:anchorId="6A2379B3" wp14:editId="6A2379B4">
                <wp:simplePos x="0" y="0"/>
                <wp:positionH relativeFrom="column">
                  <wp:posOffset>1422400</wp:posOffset>
                </wp:positionH>
                <wp:positionV relativeFrom="paragraph">
                  <wp:posOffset>427990</wp:posOffset>
                </wp:positionV>
                <wp:extent cx="461010" cy="635"/>
                <wp:effectExtent l="0" t="76200" r="15240" b="94615"/>
                <wp:wrapNone/>
                <wp:docPr id="122"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61010" cy="635"/>
                        </a:xfrm>
                        <a:prstGeom prst="line">
                          <a:avLst/>
                        </a:prstGeom>
                        <a:noFill/>
                        <a:ln w="12700">
                          <a:solidFill>
                            <a:srgbClr val="0000FF"/>
                          </a:solidFill>
                          <a:prstDash val="dash"/>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A75C3" id="Line 83" o:spid="_x0000_s1026" style="position:absolute;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pt,33.7pt" to="148.3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" strokecolor="blue" strokeweight="1pt">
                <v:stroke dashstyle="dash" endarrow="classic"/>
                <o:lock v:ext="edit" shapetype="f"/>
              </v:line>
            </w:pict>
          </mc:Fallback>
        </mc:AlternateContent>
      </w:r>
      <w:r>
        <w:rPr>
          <w:noProof/>
          <w:szCs w:val="21"/>
          <w:lang w:eastAsia="ja-JP" w:bidi="th-TH"/>
        </w:rPr>
        <w:drawing>
          <wp:inline distT="0" distB="0" distL="0" distR="0" wp14:anchorId="6A2379B5" wp14:editId="6A2379B6">
            <wp:extent cx="2882265" cy="1828800"/>
            <wp:effectExtent l="0" t="0" r="0" b="0"/>
            <wp:docPr id="586" name="図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2882265" cy="1828800"/>
                    </a:xfrm>
                    <a:prstGeom prst="rect">
                      <a:avLst/>
                    </a:prstGeom>
                    <a:noFill/>
                    <a:ln>
                      <a:noFill/>
                    </a:ln>
                  </pic:spPr>
                </pic:pic>
              </a:graphicData>
            </a:graphic>
          </wp:inline>
        </w:drawing>
      </w:r>
    </w:p>
    <w:p w14:paraId="6A237260" w14:textId="77777777" w:rsidR="00605115" w:rsidRDefault="00605115" w:rsidP="00F67DCE"/>
    <w:p w14:paraId="6A237261" w14:textId="77777777" w:rsidR="00605115" w:rsidRPr="008C5688" w:rsidRDefault="006A702C" w:rsidP="00F67DCE">
      <w:pPr>
        <w:rPr>
          <w:rFonts w:ascii="MS PGothic" w:hAnsi="MS PGothic"/>
          <w:szCs w:val="21"/>
        </w:rPr>
      </w:pPr>
      <w:r>
        <w:rPr>
          <w:noProof/>
          <w:lang w:eastAsia="ja-JP" w:bidi="th-TH"/>
        </w:rPr>
        <mc:AlternateContent>
          <mc:Choice Requires="wps">
            <w:drawing>
              <wp:anchor distT="0" distB="0" distL="114300" distR="114300" simplePos="0" relativeHeight="251658314" behindDoc="0" locked="0" layoutInCell="1" allowOverlap="1" wp14:anchorId="6A2379B7" wp14:editId="6A2379B8">
                <wp:simplePos x="0" y="0"/>
                <wp:positionH relativeFrom="column">
                  <wp:posOffset>1084580</wp:posOffset>
                </wp:positionH>
                <wp:positionV relativeFrom="paragraph">
                  <wp:posOffset>80645</wp:posOffset>
                </wp:positionV>
                <wp:extent cx="3174365" cy="2346325"/>
                <wp:effectExtent l="19050" t="19050" r="26035" b="15875"/>
                <wp:wrapNone/>
                <wp:docPr id="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4365" cy="23463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0798C" id="Rectangle 74" o:spid="_x0000_s1026" style="position:absolute;margin-left:85.4pt;margin-top:6.35pt;width:249.95pt;height:184.7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" filled="f" strokecolor="red" strokeweight="2.25pt"/>
            </w:pict>
          </mc:Fallback>
        </mc:AlternateContent>
      </w:r>
    </w:p>
    <w:p w14:paraId="6A237262" w14:textId="77777777" w:rsidR="00605115" w:rsidRPr="008C5688" w:rsidRDefault="006A702C" w:rsidP="00AB1122">
      <w:pPr>
        <w:rPr>
          <w:rFonts w:ascii="MS PGothic" w:hAnsi="MS PGothic"/>
          <w:szCs w:val="21"/>
        </w:rPr>
      </w:pPr>
      <w:r>
        <w:rPr>
          <w:noProof/>
          <w:lang w:eastAsia="ja-JP" w:bidi="th-TH"/>
        </w:rPr>
        <mc:AlternateContent>
          <mc:Choice Requires="wps">
            <w:drawing>
              <wp:anchor distT="0" distB="0" distL="114299" distR="114299" simplePos="0" relativeHeight="251658321" behindDoc="0" locked="0" layoutInCell="1" allowOverlap="1" wp14:anchorId="6A2379B9" wp14:editId="6A2379BA">
                <wp:simplePos x="0" y="0"/>
                <wp:positionH relativeFrom="column">
                  <wp:posOffset>2056129</wp:posOffset>
                </wp:positionH>
                <wp:positionV relativeFrom="paragraph">
                  <wp:posOffset>2083435</wp:posOffset>
                </wp:positionV>
                <wp:extent cx="0" cy="1264285"/>
                <wp:effectExtent l="19050" t="0" r="19050" b="12065"/>
                <wp:wrapNone/>
                <wp:docPr id="28"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264285"/>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30BFE1A" id="Line 76" o:spid="_x0000_s1026" style="position:absolute;z-index:251658321;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61.9pt,164.05pt" to="161.9pt,2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" strokecolor="blue" strokeweight="2.25pt">
                <o:lock v:ext="edit" shapetype="f"/>
              </v:line>
            </w:pict>
          </mc:Fallback>
        </mc:AlternateContent>
      </w:r>
      <w:r>
        <w:rPr>
          <w:noProof/>
          <w:lang w:eastAsia="ja-JP" w:bidi="th-TH"/>
        </w:rPr>
        <mc:AlternateContent>
          <mc:Choice Requires="wps">
            <w:drawing>
              <wp:anchor distT="0" distB="0" distL="114300" distR="114300" simplePos="0" relativeHeight="251658325" behindDoc="0" locked="0" layoutInCell="1" allowOverlap="1" wp14:anchorId="6A2379BB" wp14:editId="6A2379BC">
                <wp:simplePos x="0" y="0"/>
                <wp:positionH relativeFrom="column">
                  <wp:posOffset>2618740</wp:posOffset>
                </wp:positionH>
                <wp:positionV relativeFrom="paragraph">
                  <wp:posOffset>2083435</wp:posOffset>
                </wp:positionV>
                <wp:extent cx="2064385" cy="1270000"/>
                <wp:effectExtent l="19050" t="19050" r="12065" b="25400"/>
                <wp:wrapNone/>
                <wp:docPr id="30"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064385" cy="127000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E0088F2" id="Line 76" o:spid="_x0000_s1026" style="position:absolute;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2pt,164.05pt" to="368.75pt,2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" strokecolor="blue" strokeweight="2.25pt">
                <o:lock v:ext="edit" shapetype="f"/>
              </v:line>
            </w:pict>
          </mc:Fallback>
        </mc:AlternateContent>
      </w:r>
      <w:r>
        <w:rPr>
          <w:noProof/>
          <w:szCs w:val="21"/>
          <w:lang w:eastAsia="ja-JP" w:bidi="th-TH"/>
        </w:rPr>
        <w:drawing>
          <wp:inline distT="0" distB="0" distL="0" distR="0" wp14:anchorId="6A2379BD" wp14:editId="6A2379BE">
            <wp:extent cx="3123565" cy="2355215"/>
            <wp:effectExtent l="0" t="0" r="0" b="0"/>
            <wp:docPr id="587" name="図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123565" cy="2355215"/>
                    </a:xfrm>
                    <a:prstGeom prst="rect">
                      <a:avLst/>
                    </a:prstGeom>
                    <a:noFill/>
                    <a:ln>
                      <a:noFill/>
                    </a:ln>
                  </pic:spPr>
                </pic:pic>
              </a:graphicData>
            </a:graphic>
          </wp:inline>
        </w:drawing>
      </w:r>
    </w:p>
    <w:p w14:paraId="6A237263" w14:textId="77777777" w:rsidR="00605115" w:rsidRDefault="00605115" w:rsidP="00F67DCE"/>
    <w:p w14:paraId="6A237264" w14:textId="77777777" w:rsidR="00605115" w:rsidRDefault="00605115" w:rsidP="00F67DCE"/>
    <w:p w14:paraId="6A237265" w14:textId="77777777" w:rsidR="00605115" w:rsidRDefault="00605115" w:rsidP="00F67DCE"/>
    <w:p w14:paraId="6A237266" w14:textId="77777777" w:rsidR="00605115" w:rsidRDefault="00605115" w:rsidP="00F67DCE"/>
    <w:p w14:paraId="6A237267" w14:textId="77777777" w:rsidR="00605115" w:rsidRDefault="00605115" w:rsidP="00F67DCE"/>
    <w:p w14:paraId="6A237268" w14:textId="77777777" w:rsidR="00605115" w:rsidRPr="008C5688" w:rsidRDefault="006A702C" w:rsidP="00F67DCE">
      <w:pPr>
        <w:rPr>
          <w:rFonts w:ascii="MS PGothic" w:hAnsi="MS PGothic"/>
          <w:szCs w:val="21"/>
        </w:rPr>
      </w:pPr>
      <w:r>
        <w:rPr>
          <w:noProof/>
          <w:lang w:eastAsia="ja-JP" w:bidi="th-TH"/>
        </w:rPr>
        <w:drawing>
          <wp:anchor distT="0" distB="0" distL="114300" distR="114300" simplePos="0" relativeHeight="251658320" behindDoc="0" locked="0" layoutInCell="1" allowOverlap="1" wp14:anchorId="6A2379BF" wp14:editId="6A2379C0">
            <wp:simplePos x="0" y="0"/>
            <wp:positionH relativeFrom="column">
              <wp:posOffset>2251710</wp:posOffset>
            </wp:positionH>
            <wp:positionV relativeFrom="paragraph">
              <wp:posOffset>152400</wp:posOffset>
            </wp:positionV>
            <wp:extent cx="2094865" cy="1713865"/>
            <wp:effectExtent l="0" t="0" r="635" b="635"/>
            <wp:wrapNone/>
            <wp:docPr id="1725" name="Picture 78" descr="WS00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S000247"/>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094865" cy="1713865"/>
                    </a:xfrm>
                    <a:prstGeom prst="rect">
                      <a:avLst/>
                    </a:prstGeom>
                    <a:noFill/>
                  </pic:spPr>
                </pic:pic>
              </a:graphicData>
            </a:graphic>
            <wp14:sizeRelH relativeFrom="page">
              <wp14:pctWidth>0</wp14:pctWidth>
            </wp14:sizeRelH>
            <wp14:sizeRelV relativeFrom="page">
              <wp14:pctHeight>0</wp14:pctHeight>
            </wp14:sizeRelV>
          </wp:anchor>
        </w:drawing>
      </w:r>
    </w:p>
    <w:p w14:paraId="6A237269" w14:textId="77777777" w:rsidR="00605115" w:rsidRPr="008C5688" w:rsidRDefault="006A702C" w:rsidP="00F67DCE">
      <w:pPr>
        <w:rPr>
          <w:rFonts w:ascii="MS PGothic" w:hAnsi="MS PGothic"/>
          <w:szCs w:val="21"/>
        </w:rPr>
      </w:pPr>
      <w:r>
        <w:rPr>
          <w:noProof/>
          <w:lang w:eastAsia="ja-JP" w:bidi="th-TH"/>
        </w:rPr>
        <mc:AlternateContent>
          <mc:Choice Requires="wps">
            <w:drawing>
              <wp:anchor distT="0" distB="0" distL="114300" distR="114300" simplePos="0" relativeHeight="251658323" behindDoc="0" locked="0" layoutInCell="1" allowOverlap="1" wp14:anchorId="6A2379C1" wp14:editId="6A2379C2">
                <wp:simplePos x="0" y="0"/>
                <wp:positionH relativeFrom="column">
                  <wp:posOffset>2056130</wp:posOffset>
                </wp:positionH>
                <wp:positionV relativeFrom="paragraph">
                  <wp:posOffset>10795</wp:posOffset>
                </wp:positionV>
                <wp:extent cx="2623185" cy="1828165"/>
                <wp:effectExtent l="19050" t="19050" r="24765" b="19685"/>
                <wp:wrapNone/>
                <wp:docPr id="8"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3185" cy="1828165"/>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9E658" id="Rectangle 77" o:spid="_x0000_s1026" style="position:absolute;margin-left:161.9pt;margin-top:.85pt;width:206.55pt;height:143.9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" filled="f" strokecolor="blue" strokeweight="2.25pt"/>
            </w:pict>
          </mc:Fallback>
        </mc:AlternateContent>
      </w:r>
    </w:p>
    <w:p w14:paraId="6A23726A" w14:textId="77777777" w:rsidR="00605115" w:rsidRPr="008C5688" w:rsidRDefault="006A702C" w:rsidP="00F67DCE">
      <w:pPr>
        <w:rPr>
          <w:rFonts w:ascii="MS PGothic" w:hAnsi="MS PGothic"/>
          <w:szCs w:val="21"/>
        </w:rPr>
      </w:pPr>
      <w:r>
        <w:rPr>
          <w:noProof/>
          <w:lang w:eastAsia="ja-JP" w:bidi="th-TH"/>
        </w:rPr>
        <mc:AlternateContent>
          <mc:Choice Requires="wps">
            <w:drawing>
              <wp:anchor distT="0" distB="0" distL="114300" distR="114300" simplePos="0" relativeHeight="251658322" behindDoc="0" locked="0" layoutInCell="1" allowOverlap="1" wp14:anchorId="6A2379C3" wp14:editId="3A97A17F">
                <wp:simplePos x="0" y="0"/>
                <wp:positionH relativeFrom="column">
                  <wp:posOffset>39370</wp:posOffset>
                </wp:positionH>
                <wp:positionV relativeFrom="paragraph">
                  <wp:posOffset>100965</wp:posOffset>
                </wp:positionV>
                <wp:extent cx="1843405" cy="1593850"/>
                <wp:effectExtent l="0" t="0" r="23495" b="25400"/>
                <wp:wrapNone/>
                <wp:docPr id="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405" cy="1593850"/>
                        </a:xfrm>
                        <a:prstGeom prst="rect">
                          <a:avLst/>
                        </a:prstGeom>
                        <a:solidFill>
                          <a:srgbClr val="FFFFFF"/>
                        </a:solidFill>
                        <a:ln w="9525">
                          <a:solidFill>
                            <a:srgbClr val="000000"/>
                          </a:solidFill>
                          <a:miter lim="800000"/>
                          <a:headEnd/>
                          <a:tailEnd/>
                        </a:ln>
                      </wps:spPr>
                      <wps:txbx>
                        <w:txbxContent>
                          <w:p w14:paraId="6A237AE1" w14:textId="5BF62BEE" w:rsidR="00446663" w:rsidRPr="004F79B2" w:rsidRDefault="00446663" w:rsidP="00446338">
                            <w:r>
                              <w:t>This state variable is initialized at the same time as the initialization of the upper layer and executed several times in the same cycle.</w:t>
                            </w:r>
                          </w:p>
                          <w:p w14:paraId="6A237AE2" w14:textId="77777777" w:rsidR="00446663" w:rsidRPr="004F79B2" w:rsidRDefault="00446663" w:rsidP="00446338">
                            <w:r>
                              <w:t>While there is no problem with the calculation result,</w:t>
                            </w:r>
                          </w:p>
                          <w:p w14:paraId="6A237AE3" w14:textId="77777777" w:rsidR="00446663" w:rsidRPr="004F79B2" w:rsidRDefault="00446663" w:rsidP="00446338">
                            <w:r>
                              <w:t>wasteful processes are performed.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2379C3" id="Text Box 80" o:spid="_x0000_s1450" type="#_x0000_t202" style="position:absolute;margin-left:3.1pt;margin-top:7.95pt;width:145.15pt;height:125.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">
                <v:textbox>
                  <w:txbxContent>
                    <w:p w14:paraId="6A237AE1" w14:textId="5BF62BEE" w:rsidR="00446663" w:rsidRPr="004F79B2" w:rsidRDefault="00446663" w:rsidP="00446338">
                      <w:r>
                        <w:t>This state variable is initialized at the same time as the initialization of the upper layer and executed several times in the same cycle.</w:t>
                      </w:r>
                    </w:p>
                    <w:p w14:paraId="6A237AE2" w14:textId="77777777" w:rsidR="00446663" w:rsidRPr="004F79B2" w:rsidRDefault="00446663" w:rsidP="00446338">
                      <w:r>
                        <w:t>While there is no problem with the calculation result,</w:t>
                      </w:r>
                    </w:p>
                    <w:p w14:paraId="6A237AE3" w14:textId="77777777" w:rsidR="00446663" w:rsidRPr="004F79B2" w:rsidRDefault="00446663" w:rsidP="00446338">
                      <w:r>
                        <w:t>wasteful processes are performed.</w:t>
                      </w:r>
                    </w:p>
                  </w:txbxContent>
                </v:textbox>
              </v:shape>
            </w:pict>
          </mc:Fallback>
        </mc:AlternateContent>
      </w:r>
    </w:p>
    <w:p w14:paraId="6A23726B" w14:textId="77777777" w:rsidR="00605115" w:rsidRPr="008C5688" w:rsidRDefault="00605115" w:rsidP="00F67DCE"/>
    <w:p w14:paraId="6A23726C" w14:textId="77777777" w:rsidR="00605115" w:rsidRPr="008C5688" w:rsidRDefault="00605115" w:rsidP="00F67DCE"/>
    <w:p w14:paraId="6A23726D" w14:textId="77777777" w:rsidR="00605115" w:rsidRPr="008C5688" w:rsidRDefault="00605115" w:rsidP="00F67DCE"/>
    <w:p w14:paraId="6A23726E" w14:textId="77777777" w:rsidR="00605115" w:rsidRPr="008C5688" w:rsidRDefault="00605115" w:rsidP="00F67DCE"/>
    <w:p w14:paraId="6A23726F" w14:textId="77777777" w:rsidR="00605115" w:rsidRPr="008C5688" w:rsidRDefault="00605115" w:rsidP="00F67DCE"/>
    <w:p w14:paraId="6A237270" w14:textId="77777777" w:rsidR="00605115" w:rsidRPr="008C5688" w:rsidRDefault="00605115" w:rsidP="00F67DCE"/>
    <w:p w14:paraId="6A237271" w14:textId="77777777" w:rsidR="00605115" w:rsidRPr="008C5688" w:rsidRDefault="00605115" w:rsidP="00F67DCE"/>
    <w:p w14:paraId="6A237272" w14:textId="77777777" w:rsidR="008D51D9" w:rsidRDefault="006A702C" w:rsidP="00F67DCE">
      <w:r>
        <w:rPr>
          <w:noProof/>
          <w:lang w:eastAsia="ja-JP" w:bidi="th-TH"/>
        </w:rPr>
        <mc:AlternateContent>
          <mc:Choice Requires="wps">
            <w:drawing>
              <wp:anchor distT="0" distB="0" distL="114300" distR="114300" simplePos="0" relativeHeight="251658324" behindDoc="0" locked="0" layoutInCell="1" allowOverlap="1" wp14:anchorId="6A2379C5" wp14:editId="6A2379C6">
                <wp:simplePos x="0" y="0"/>
                <wp:positionH relativeFrom="column">
                  <wp:posOffset>1604010</wp:posOffset>
                </wp:positionH>
                <wp:positionV relativeFrom="paragraph">
                  <wp:posOffset>104140</wp:posOffset>
                </wp:positionV>
                <wp:extent cx="1433195" cy="50800"/>
                <wp:effectExtent l="19050" t="95250" r="0" b="63500"/>
                <wp:wrapNone/>
                <wp:docPr id="3"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433195" cy="508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CB4AFEE" id="Line 81" o:spid="_x0000_s1026" style="position:absolute;flip:y;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3pt,8.2pt" to="239.1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" strokeweight="3pt">
                <v:stroke endarrow="block"/>
                <o:lock v:ext="edit" shapetype="f"/>
              </v:line>
            </w:pict>
          </mc:Fallback>
        </mc:AlternateContent>
      </w:r>
    </w:p>
    <w:p w14:paraId="6A237273" w14:textId="77777777" w:rsidR="00605115" w:rsidRDefault="00605115" w:rsidP="00F67DCE"/>
    <w:p w14:paraId="6A237274" w14:textId="77777777" w:rsidR="00605115" w:rsidRDefault="00605115" w:rsidP="00F67DCE"/>
    <w:p w14:paraId="6A237275" w14:textId="77777777" w:rsidR="00605115" w:rsidRDefault="00605115" w:rsidP="00F67DCE"/>
    <w:p w14:paraId="6A237276" w14:textId="5A0B9F01" w:rsidR="00446338" w:rsidRDefault="00605115" w:rsidP="00AB1122">
      <w:r>
        <w:t xml:space="preserve">If a function can be achieved </w:t>
      </w:r>
      <w:r w:rsidR="00431877">
        <w:t>by</w:t>
      </w:r>
      <w:r>
        <w:t xml:space="preserve"> using the Action </w:t>
      </w:r>
      <w:r w:rsidR="00431877">
        <w:t>s</w:t>
      </w:r>
      <w:r>
        <w:t xml:space="preserve">ubsystem, then layering using the Action </w:t>
      </w:r>
      <w:r w:rsidR="00431877">
        <w:t>s</w:t>
      </w:r>
      <w:r>
        <w:t>ubsystem is not performed.</w:t>
      </w:r>
    </w:p>
    <w:p w14:paraId="6A237277" w14:textId="3E372A17" w:rsidR="00446338" w:rsidRDefault="00605115" w:rsidP="00AB1122">
      <w:r>
        <w:t xml:space="preserve">In the </w:t>
      </w:r>
      <w:r w:rsidR="00AE348E">
        <w:t xml:space="preserve">Not Recommended </w:t>
      </w:r>
      <w:r>
        <w:t xml:space="preserve">example, when the lowest level </w:t>
      </w:r>
      <w:r w:rsidR="00AE348E">
        <w:t>[</w:t>
      </w:r>
      <w:r>
        <w:t>Unit</w:t>
      </w:r>
      <w:r w:rsidR="00C632E7">
        <w:t xml:space="preserve"> </w:t>
      </w:r>
      <w:r>
        <w:t>Delay</w:t>
      </w:r>
      <w:r w:rsidR="00AE348E">
        <w:t>]</w:t>
      </w:r>
      <w:r>
        <w:t xml:space="preserve"> on the third level is initialized, the conditional subsystem initialization is </w:t>
      </w:r>
      <w:r w:rsidR="00AE348E">
        <w:t xml:space="preserve">first </w:t>
      </w:r>
      <w:r>
        <w:t xml:space="preserve">executed one time on the upper first level, and then </w:t>
      </w:r>
      <w:r w:rsidR="00AE348E">
        <w:t>again</w:t>
      </w:r>
      <w:r>
        <w:t xml:space="preserve"> on the second level for a total of two times of initial value settings. </w:t>
      </w:r>
      <w:r w:rsidR="00AE348E">
        <w:t xml:space="preserve">To prevent the generation of </w:t>
      </w:r>
      <w:r>
        <w:t xml:space="preserve">unnecessary </w:t>
      </w:r>
      <w:r w:rsidR="00C86C2F">
        <w:lastRenderedPageBreak/>
        <w:t>code, it</w:t>
      </w:r>
      <w:r>
        <w:t xml:space="preserve"> is recommended that listing</w:t>
      </w:r>
      <w:r w:rsidR="00AE348E">
        <w:t xml:space="preserve"> not</w:t>
      </w:r>
      <w:r>
        <w:t xml:space="preserve"> be made in conditional subsystems</w:t>
      </w:r>
      <w:r w:rsidR="00AE348E">
        <w:t xml:space="preserve"> that reside in levels where the state variable does not exist</w:t>
      </w:r>
      <w:r>
        <w:t>.</w:t>
      </w:r>
    </w:p>
    <w:p w14:paraId="6A237278" w14:textId="431AD68B" w:rsidR="00446338" w:rsidRDefault="00605115" w:rsidP="00AB1122">
      <w:r>
        <w:t xml:space="preserve">This is based on the concept that the model complexity is reduced by dropping to a level. </w:t>
      </w:r>
      <w:r w:rsidR="00AE348E">
        <w:t>T</w:t>
      </w:r>
      <w:r w:rsidR="00C632E7">
        <w:t>he</w:t>
      </w:r>
      <w:r w:rsidR="00AE348E">
        <w:t xml:space="preserve"> purpose of the</w:t>
      </w:r>
      <w:r>
        <w:t xml:space="preserve"> rule </w:t>
      </w:r>
      <w:r w:rsidR="00AE348E">
        <w:t>is to avoid the</w:t>
      </w:r>
      <w:r>
        <w:t xml:space="preserve"> execution of unnecessary initializations.</w:t>
      </w:r>
    </w:p>
    <w:p w14:paraId="6A237279" w14:textId="11CE088C" w:rsidR="00605115" w:rsidRPr="008C5688" w:rsidRDefault="000C2DD0" w:rsidP="00AB1122">
      <w:r>
        <w:t xml:space="preserve">For </w:t>
      </w:r>
      <w:r w:rsidR="00605115">
        <w:t>bifurcation of systems where the bifurcation condition nest has a deep structure</w:t>
      </w:r>
      <w:r>
        <w:t>,</w:t>
      </w:r>
      <w:r w:rsidR="00605115">
        <w:t xml:space="preserve"> split by </w:t>
      </w:r>
      <w:r>
        <w:t xml:space="preserve">using </w:t>
      </w:r>
      <w:r w:rsidR="00605115">
        <w:t>function conversions</w:t>
      </w:r>
      <w:r w:rsidR="00C632E7">
        <w:t xml:space="preserve"> </w:t>
      </w:r>
      <w:r w:rsidR="00605115">
        <w:t xml:space="preserve">to </w:t>
      </w:r>
      <w:r w:rsidR="00431877">
        <w:t>decrease</w:t>
      </w:r>
      <w:r w:rsidR="00605115">
        <w:t xml:space="preserve"> the code bifurcation nest</w:t>
      </w:r>
      <w:r w:rsidR="00431877">
        <w:t>ing</w:t>
      </w:r>
      <w:r w:rsidR="00605115">
        <w:t>.</w:t>
      </w:r>
      <w:r w:rsidR="00C632E7">
        <w:t xml:space="preserve"> </w:t>
      </w:r>
      <w:r>
        <w:t>F</w:t>
      </w:r>
      <w:r w:rsidR="00605115">
        <w:t xml:space="preserve">unctions before and after </w:t>
      </w:r>
      <w:r>
        <w:t>[</w:t>
      </w:r>
      <w:r w:rsidR="00605115">
        <w:t>Switch</w:t>
      </w:r>
      <w:r>
        <w:t>]</w:t>
      </w:r>
      <w:r w:rsidR="00431877">
        <w:t xml:space="preserve"> </w:t>
      </w:r>
      <w:r w:rsidR="00605115">
        <w:t xml:space="preserve">are divided into respective subsystems, and function settings are </w:t>
      </w:r>
      <w:r>
        <w:t>applied to</w:t>
      </w:r>
      <w:r w:rsidR="00605115">
        <w:t xml:space="preserve"> the </w:t>
      </w:r>
      <w:r w:rsidR="007F75F1">
        <w:t xml:space="preserve">atomic </w:t>
      </w:r>
      <w:proofErr w:type="spellStart"/>
      <w:r w:rsidR="007F75F1">
        <w:t>subsystem</w:t>
      </w:r>
      <w:r w:rsidR="00605115">
        <w:t>＋</w:t>
      </w:r>
      <w:r w:rsidR="00605115">
        <w:t>function</w:t>
      </w:r>
      <w:proofErr w:type="spellEnd"/>
      <w:r w:rsidR="00605115">
        <w:t xml:space="preserve">. </w:t>
      </w:r>
      <w:r>
        <w:t xml:space="preserve">Be aware, it is possible </w:t>
      </w:r>
      <w:r w:rsidR="00605115">
        <w:t xml:space="preserve">that </w:t>
      </w:r>
      <w:r>
        <w:t xml:space="preserve">this may result in </w:t>
      </w:r>
      <w:r w:rsidR="00605115">
        <w:t xml:space="preserve">unintentional implementation </w:t>
      </w:r>
      <w:r>
        <w:t xml:space="preserve">and </w:t>
      </w:r>
      <w:r w:rsidR="00605115">
        <w:t>unnecessary RAM</w:t>
      </w:r>
      <w:r>
        <w:t xml:space="preserve"> requirements. </w:t>
      </w:r>
    </w:p>
    <w:p w14:paraId="6A23727A" w14:textId="77777777" w:rsidR="00605115" w:rsidRPr="00605115" w:rsidRDefault="00605115" w:rsidP="00F67DCE"/>
    <w:p w14:paraId="6A23727B" w14:textId="3F167E47" w:rsidR="008D51D9" w:rsidRDefault="00C64B0F" w:rsidP="00503FB2">
      <w:pPr>
        <w:pStyle w:val="Heading3"/>
      </w:pPr>
      <w:bookmarkStart w:id="687" w:name="_Toc508614119"/>
      <w:bookmarkStart w:id="688" w:name="_Toc34396087"/>
      <w:r>
        <w:t xml:space="preserve">Appendix 8: Tests for </w:t>
      </w:r>
      <w:r w:rsidR="002F1E39">
        <w:t>In</w:t>
      </w:r>
      <w:r>
        <w:t xml:space="preserve">formation </w:t>
      </w:r>
      <w:r w:rsidR="002F1E39">
        <w:t>From E</w:t>
      </w:r>
      <w:r>
        <w:t>rrors</w:t>
      </w:r>
      <w:bookmarkEnd w:id="687"/>
      <w:bookmarkEnd w:id="688"/>
    </w:p>
    <w:p w14:paraId="6A23727C" w14:textId="282A97E9" w:rsidR="004C7A87" w:rsidRDefault="004E1728" w:rsidP="004E1728">
      <w:pPr>
        <w:rPr>
          <w:rFonts w:cs="MS Gothic"/>
        </w:rPr>
      </w:pPr>
      <w:r>
        <w:t xml:space="preserve">When </w:t>
      </w:r>
      <w:r w:rsidR="00B350FD">
        <w:t xml:space="preserve">functions </w:t>
      </w:r>
      <w:r>
        <w:t xml:space="preserve">that are </w:t>
      </w:r>
      <w:r w:rsidR="00B350FD">
        <w:t xml:space="preserve">used in Stateflow (graphical functions, MATLAB functions, etc.) </w:t>
      </w:r>
      <w:r>
        <w:t xml:space="preserve">results in an </w:t>
      </w:r>
      <w:r w:rsidR="00B350FD">
        <w:t xml:space="preserve">error, the error information </w:t>
      </w:r>
      <w:r>
        <w:t xml:space="preserve">shall be </w:t>
      </w:r>
      <w:r w:rsidR="00B350FD">
        <w:t xml:space="preserve">transformed into a model structure </w:t>
      </w:r>
      <w:r>
        <w:t xml:space="preserve">that will </w:t>
      </w:r>
      <w:r w:rsidR="00B350FD">
        <w:t>facilitate testing.</w:t>
      </w:r>
    </w:p>
    <w:p w14:paraId="6A23727D" w14:textId="04BFEDCA" w:rsidR="00363FA8" w:rsidRDefault="004E1728" w:rsidP="004E1728">
      <w:r>
        <w:t xml:space="preserve">Not reviewing </w:t>
      </w:r>
      <w:r w:rsidR="00B350FD">
        <w:t xml:space="preserve">the error information returned by the functions </w:t>
      </w:r>
      <w:r>
        <w:t>can result in</w:t>
      </w:r>
      <w:r w:rsidR="00B350FD">
        <w:t xml:space="preserve"> unintended behavior.</w:t>
      </w:r>
    </w:p>
    <w:p w14:paraId="6A23727E" w14:textId="77777777" w:rsidR="00363FA8" w:rsidRDefault="00363FA8" w:rsidP="004E1728">
      <w:pPr>
        <w:rPr>
          <w:noProof/>
        </w:rPr>
      </w:pPr>
    </w:p>
    <w:p w14:paraId="6A23727F" w14:textId="77777777" w:rsidR="00363FA8" w:rsidRDefault="002E4289" w:rsidP="004E1728">
      <w:pPr>
        <w:rPr>
          <w:rFonts w:cs="MS Gothic"/>
        </w:rPr>
      </w:pPr>
      <w:r>
        <w:rPr>
          <w:noProof/>
        </w:rPr>
        <w:t>Recommended</w:t>
      </w:r>
      <w:r>
        <w:rPr>
          <w:noProof/>
        </w:rPr>
        <w:t xml:space="preserve">　</w:t>
      </w:r>
    </w:p>
    <w:p w14:paraId="6A237280" w14:textId="696CBC40" w:rsidR="00363FA8" w:rsidRDefault="004E1728" w:rsidP="004E1728">
      <w:pPr>
        <w:rPr>
          <w:rFonts w:cs="MS Gothic"/>
        </w:rPr>
      </w:pPr>
      <w:r>
        <w:t>Error information is incorporated into the model structure, allowing the user to review and respond to the errors</w:t>
      </w:r>
      <w:r w:rsidR="002E4289">
        <w:t>.</w:t>
      </w:r>
    </w:p>
    <w:p w14:paraId="6A237281" w14:textId="77777777" w:rsidR="00363FA8" w:rsidRDefault="006A702C" w:rsidP="004E1728">
      <w:pPr>
        <w:rPr>
          <w:rFonts w:cs="MS Gothic"/>
        </w:rPr>
      </w:pPr>
      <w:r>
        <w:rPr>
          <w:noProof/>
          <w:lang w:eastAsia="ja-JP" w:bidi="th-TH"/>
        </w:rPr>
        <w:drawing>
          <wp:inline distT="0" distB="0" distL="0" distR="0" wp14:anchorId="6A2379C7" wp14:editId="6A2379C8">
            <wp:extent cx="5391150" cy="2443480"/>
            <wp:effectExtent l="0" t="0" r="0" b="0"/>
            <wp:docPr id="588" name="図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391150" cy="2443480"/>
                    </a:xfrm>
                    <a:prstGeom prst="rect">
                      <a:avLst/>
                    </a:prstGeom>
                    <a:noFill/>
                    <a:ln>
                      <a:noFill/>
                    </a:ln>
                  </pic:spPr>
                </pic:pic>
              </a:graphicData>
            </a:graphic>
          </wp:inline>
        </w:drawing>
      </w:r>
    </w:p>
    <w:p w14:paraId="6A237282" w14:textId="77777777" w:rsidR="00363FA8" w:rsidRDefault="00363FA8" w:rsidP="004E1728"/>
    <w:p w14:paraId="6A237283" w14:textId="77777777" w:rsidR="00363FA8" w:rsidRDefault="00B350FD" w:rsidP="004E1728">
      <w:r>
        <w:t>Not recommended:</w:t>
      </w:r>
    </w:p>
    <w:p w14:paraId="6A237284" w14:textId="1CC37802" w:rsidR="00363FA8" w:rsidRDefault="004E1728" w:rsidP="004E1728">
      <w:r>
        <w:t>E</w:t>
      </w:r>
      <w:r w:rsidR="00B350FD">
        <w:t>rror information</w:t>
      </w:r>
      <w:r>
        <w:t xml:space="preserve"> is not incorporated into the model structure</w:t>
      </w:r>
      <w:r w:rsidR="00B350FD">
        <w:t>.</w:t>
      </w:r>
    </w:p>
    <w:p w14:paraId="6A237285" w14:textId="77777777" w:rsidR="009638FD" w:rsidRDefault="006A702C" w:rsidP="004E1728">
      <w:r>
        <w:rPr>
          <w:noProof/>
          <w:lang w:eastAsia="ja-JP" w:bidi="th-TH"/>
        </w:rPr>
        <w:drawing>
          <wp:inline distT="0" distB="0" distL="0" distR="0" wp14:anchorId="6A2379C9" wp14:editId="6A2379CA">
            <wp:extent cx="4572000" cy="2121535"/>
            <wp:effectExtent l="0" t="0" r="0" b="0"/>
            <wp:docPr id="589" name="図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4572000" cy="2121535"/>
                    </a:xfrm>
                    <a:prstGeom prst="rect">
                      <a:avLst/>
                    </a:prstGeom>
                    <a:noFill/>
                    <a:ln>
                      <a:noFill/>
                    </a:ln>
                  </pic:spPr>
                </pic:pic>
              </a:graphicData>
            </a:graphic>
          </wp:inline>
        </w:drawing>
      </w:r>
    </w:p>
    <w:p w14:paraId="6A237286" w14:textId="77777777" w:rsidR="00363FA8" w:rsidRPr="00363FA8" w:rsidRDefault="00363FA8" w:rsidP="004E1728"/>
    <w:p w14:paraId="6A237287" w14:textId="77777777" w:rsidR="00A569E3" w:rsidRDefault="00A569E3" w:rsidP="00F67DCE">
      <w:pPr>
        <w:rPr>
          <w:rFonts w:cs="Arial"/>
          <w:kern w:val="32"/>
          <w:sz w:val="24"/>
          <w:szCs w:val="26"/>
        </w:rPr>
      </w:pPr>
      <w:bookmarkStart w:id="689" w:name="_Toc508614120"/>
      <w:r>
        <w:br w:type="page"/>
      </w:r>
    </w:p>
    <w:p w14:paraId="6A237288" w14:textId="2287B2ED" w:rsidR="00C64B0F" w:rsidRDefault="00CA5068" w:rsidP="00503FB2">
      <w:pPr>
        <w:pStyle w:val="Heading3"/>
      </w:pPr>
      <w:bookmarkStart w:id="690" w:name="_Toc34396088"/>
      <w:r>
        <w:lastRenderedPageBreak/>
        <w:t xml:space="preserve">Appendix 9: Flow </w:t>
      </w:r>
      <w:r w:rsidR="002F1E39">
        <w:t>C</w:t>
      </w:r>
      <w:r w:rsidR="00C64B0F">
        <w:t xml:space="preserve">hart </w:t>
      </w:r>
      <w:r w:rsidR="002F1E39">
        <w:t xml:space="preserve">Patterns </w:t>
      </w:r>
      <w:r w:rsidR="00C64B0F">
        <w:t xml:space="preserve">for </w:t>
      </w:r>
      <w:r w:rsidR="002F1E39">
        <w:t>C</w:t>
      </w:r>
      <w:r w:rsidR="00DF6BC7">
        <w:t>onditions</w:t>
      </w:r>
      <w:bookmarkEnd w:id="689"/>
      <w:bookmarkEnd w:id="690"/>
    </w:p>
    <w:p w14:paraId="39237B89" w14:textId="214715B5" w:rsidR="00DF6BC7" w:rsidRDefault="00DF6BC7" w:rsidP="00DF6BC7">
      <w:pPr>
        <w:rPr>
          <w:lang w:eastAsia="ja-JP"/>
        </w:rPr>
      </w:pPr>
    </w:p>
    <w:p w14:paraId="3F18798D" w14:textId="45535EEB" w:rsidR="00DF6BC7" w:rsidRDefault="00DF6BC7" w:rsidP="00DF6BC7">
      <w:pPr>
        <w:rPr>
          <w:lang w:eastAsia="ja-JP"/>
        </w:rPr>
      </w:pPr>
      <w:r>
        <w:rPr>
          <w:lang w:eastAsia="ja-JP"/>
        </w:rPr>
        <w:t>The</w:t>
      </w:r>
      <w:r w:rsidR="00431877">
        <w:rPr>
          <w:lang w:eastAsia="ja-JP"/>
        </w:rPr>
        <w:t>se</w:t>
      </w:r>
      <w:r>
        <w:rPr>
          <w:lang w:eastAsia="ja-JP"/>
        </w:rPr>
        <w:t xml:space="preserve"> patterns </w:t>
      </w:r>
      <w:r w:rsidR="00431877">
        <w:rPr>
          <w:lang w:eastAsia="ja-JP"/>
        </w:rPr>
        <w:t>shall be</w:t>
      </w:r>
      <w:r>
        <w:rPr>
          <w:lang w:eastAsia="ja-JP"/>
        </w:rPr>
        <w:t xml:space="preserve"> used for conditions within Stateflow </w:t>
      </w:r>
      <w:r w:rsidR="002073C2">
        <w:rPr>
          <w:lang w:eastAsia="ja-JP"/>
        </w:rPr>
        <w:t>f</w:t>
      </w:r>
      <w:r>
        <w:rPr>
          <w:lang w:eastAsia="ja-JP"/>
        </w:rPr>
        <w:t>low</w:t>
      </w:r>
      <w:r w:rsidR="002073C2">
        <w:rPr>
          <w:lang w:eastAsia="ja-JP"/>
        </w:rPr>
        <w:t xml:space="preserve"> c</w:t>
      </w:r>
      <w:r>
        <w:rPr>
          <w:lang w:eastAsia="ja-JP"/>
        </w:rPr>
        <w:t>harts.</w:t>
      </w:r>
    </w:p>
    <w:p w14:paraId="4B7C3DEE" w14:textId="77777777" w:rsidR="00DF6BC7" w:rsidRDefault="00DF6BC7" w:rsidP="00DF6BC7">
      <w:pPr>
        <w:rPr>
          <w:lang w:eastAsia="ja-JP"/>
        </w:rPr>
      </w:pPr>
    </w:p>
    <w:tbl>
      <w:tblPr>
        <w:tblStyle w:val="TableGrid"/>
        <w:tblW w:w="9214" w:type="dxa"/>
        <w:tblInd w:w="392" w:type="dxa"/>
        <w:tblLayout w:type="fixed"/>
        <w:tblLook w:val="04A0" w:firstRow="1" w:lastRow="0" w:firstColumn="1" w:lastColumn="0" w:noHBand="0" w:noVBand="1"/>
      </w:tblPr>
      <w:tblGrid>
        <w:gridCol w:w="4819"/>
        <w:gridCol w:w="4395"/>
      </w:tblGrid>
      <w:tr w:rsidR="00DF6BC7" w:rsidRPr="00D9176F" w14:paraId="73132B28" w14:textId="77777777" w:rsidTr="371D5A01">
        <w:tc>
          <w:tcPr>
            <w:tcW w:w="4819" w:type="dxa"/>
          </w:tcPr>
          <w:p w14:paraId="20607D36" w14:textId="31982BC6" w:rsidR="00DF6BC7" w:rsidRPr="00D9176F" w:rsidRDefault="00141574" w:rsidP="00C97591">
            <w:r>
              <w:t>Equivalent Functionality</w:t>
            </w:r>
          </w:p>
        </w:tc>
        <w:tc>
          <w:tcPr>
            <w:tcW w:w="4395" w:type="dxa"/>
          </w:tcPr>
          <w:p w14:paraId="30B035F8" w14:textId="77777777" w:rsidR="00DF6BC7" w:rsidRPr="00D9176F" w:rsidRDefault="00DF6BC7" w:rsidP="00C97591">
            <w:r>
              <w:t>Flow Chart Pattern</w:t>
            </w:r>
          </w:p>
        </w:tc>
      </w:tr>
      <w:tr w:rsidR="00DF6BC7" w:rsidRPr="00D9176F" w14:paraId="16C43B6D" w14:textId="77777777" w:rsidTr="006D7EDC">
        <w:tc>
          <w:tcPr>
            <w:tcW w:w="4819" w:type="dxa"/>
            <w:vAlign w:val="center"/>
          </w:tcPr>
          <w:p w14:paraId="2592A731" w14:textId="77777777" w:rsidR="00DF6BC7" w:rsidRPr="00241F42" w:rsidRDefault="00DF6BC7" w:rsidP="00DF6BC7">
            <w:pPr>
              <w:rPr>
                <w:rFonts w:cs="Arial"/>
              </w:rPr>
            </w:pPr>
            <w:r w:rsidRPr="00241F42">
              <w:rPr>
                <w:rFonts w:cs="Arial"/>
              </w:rPr>
              <w:t xml:space="preserve">ONE CONDITION: </w:t>
            </w:r>
          </w:p>
          <w:p w14:paraId="0624B89A" w14:textId="77777777" w:rsidR="00DF6BC7" w:rsidRPr="00241F42" w:rsidRDefault="00DF6BC7" w:rsidP="00DF6BC7">
            <w:pPr>
              <w:rPr>
                <w:rFonts w:cs="Arial"/>
              </w:rPr>
            </w:pPr>
          </w:p>
          <w:p w14:paraId="537302DB" w14:textId="49CAAF75" w:rsidR="00DF6BC7" w:rsidRPr="00D9176F" w:rsidRDefault="00DF6BC7" w:rsidP="00DF6BC7">
            <w:pPr>
              <w:pStyle w:val="a"/>
            </w:pPr>
            <w:r w:rsidRPr="00241F42">
              <w:rPr>
                <w:rFonts w:cs="Arial"/>
              </w:rPr>
              <w:t>[condition]</w:t>
            </w:r>
          </w:p>
        </w:tc>
        <w:tc>
          <w:tcPr>
            <w:tcW w:w="4395" w:type="dxa"/>
            <w:vAlign w:val="center"/>
          </w:tcPr>
          <w:p w14:paraId="7E416D30" w14:textId="77777777" w:rsidR="00DF6BC7" w:rsidRDefault="00DF6BC7" w:rsidP="00C97591"/>
          <w:p w14:paraId="2F06BE47" w14:textId="77777777" w:rsidR="00DF6BC7" w:rsidRDefault="00DF6BC7" w:rsidP="00C97591">
            <w:pPr>
              <w:rPr>
                <w:rFonts w:ascii="MS PGothic" w:hAnsi="MS PGothic"/>
              </w:rPr>
            </w:pPr>
            <w:r>
              <w:rPr>
                <w:noProof/>
                <w:lang w:eastAsia="ja-JP" w:bidi="th-TH"/>
              </w:rPr>
              <w:drawing>
                <wp:inline distT="0" distB="0" distL="0" distR="0" wp14:anchorId="40CC732B" wp14:editId="2451619A">
                  <wp:extent cx="1884134" cy="1258357"/>
                  <wp:effectExtent l="0" t="0" r="1905" b="0"/>
                  <wp:docPr id="245" name="図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610">
                            <a:extLst>
                              <a:ext uri="{28A0092B-C50C-407E-A947-70E740481C1C}">
                                <a14:useLocalDpi xmlns:a14="http://schemas.microsoft.com/office/drawing/2010/main" val="0"/>
                              </a:ext>
                            </a:extLst>
                          </a:blip>
                          <a:stretch>
                            <a:fillRect/>
                          </a:stretch>
                        </pic:blipFill>
                        <pic:spPr bwMode="auto">
                          <a:xfrm>
                            <a:off x="0" y="0"/>
                            <a:ext cx="1884134" cy="1258357"/>
                          </a:xfrm>
                          <a:prstGeom prst="rect">
                            <a:avLst/>
                          </a:prstGeom>
                          <a:noFill/>
                          <a:ln>
                            <a:noFill/>
                          </a:ln>
                        </pic:spPr>
                      </pic:pic>
                    </a:graphicData>
                  </a:graphic>
                </wp:inline>
              </w:drawing>
            </w:r>
          </w:p>
          <w:p w14:paraId="30BE7CBD" w14:textId="77777777" w:rsidR="00DF6BC7" w:rsidRPr="00D9176F" w:rsidRDefault="00DF6BC7" w:rsidP="00C97591">
            <w:pPr>
              <w:jc w:val="center"/>
              <w:rPr>
                <w:rFonts w:ascii="MS PGothic" w:hAnsi="MS PGothic"/>
              </w:rPr>
            </w:pPr>
          </w:p>
        </w:tc>
      </w:tr>
      <w:tr w:rsidR="00DF6BC7" w:rsidRPr="00D9176F" w14:paraId="5E8C1D43" w14:textId="77777777" w:rsidTr="006D7EDC">
        <w:tc>
          <w:tcPr>
            <w:tcW w:w="4819" w:type="dxa"/>
            <w:vAlign w:val="center"/>
          </w:tcPr>
          <w:p w14:paraId="2D8D0FB8" w14:textId="77777777" w:rsidR="00141574" w:rsidRPr="00241F42" w:rsidRDefault="00141574" w:rsidP="00141574">
            <w:pPr>
              <w:rPr>
                <w:rFonts w:cs="Arial"/>
              </w:rPr>
            </w:pPr>
            <w:r w:rsidRPr="00241F42">
              <w:rPr>
                <w:rFonts w:cs="Arial"/>
              </w:rPr>
              <w:t>UP TO THREE CONDITIONS, SHORT FORM: (The use of different</w:t>
            </w:r>
            <w:r w:rsidRPr="00241F42">
              <w:rPr>
                <w:rFonts w:cs="Arial"/>
                <w:lang w:eastAsia="ja-JP"/>
              </w:rPr>
              <w:t xml:space="preserve"> logical</w:t>
            </w:r>
            <w:r w:rsidRPr="00241F42">
              <w:rPr>
                <w:rFonts w:cs="Arial"/>
              </w:rPr>
              <w:t xml:space="preserve"> operators in this form is not allowed. Use sub conditions instead.) </w:t>
            </w:r>
          </w:p>
          <w:p w14:paraId="17A0CE74" w14:textId="77777777" w:rsidR="00141574" w:rsidRPr="00241F42" w:rsidRDefault="00141574" w:rsidP="00141574">
            <w:pPr>
              <w:rPr>
                <w:rFonts w:cs="Arial"/>
              </w:rPr>
            </w:pPr>
          </w:p>
          <w:p w14:paraId="0F1CEBFF" w14:textId="77777777" w:rsidR="00141574" w:rsidRPr="00241F42" w:rsidRDefault="00141574" w:rsidP="00141574">
            <w:pPr>
              <w:pStyle w:val="StyleItalic"/>
              <w:rPr>
                <w:rFonts w:cs="Arial"/>
              </w:rPr>
            </w:pPr>
            <w:r w:rsidRPr="00241F42">
              <w:rPr>
                <w:rFonts w:cs="Arial"/>
              </w:rPr>
              <w:t>[condition1 &amp;&amp; condition2</w:t>
            </w:r>
            <w:r w:rsidRPr="00241F42">
              <w:rPr>
                <w:rFonts w:cs="Arial"/>
                <w:lang w:eastAsia="ja-JP"/>
              </w:rPr>
              <w:t xml:space="preserve"> &amp;&amp; condition3</w:t>
            </w:r>
            <w:r w:rsidRPr="00241F42">
              <w:rPr>
                <w:rFonts w:cs="Arial"/>
              </w:rPr>
              <w:t xml:space="preserve">] </w:t>
            </w:r>
          </w:p>
          <w:p w14:paraId="48A2F0E3" w14:textId="63963D6C" w:rsidR="00DF6BC7" w:rsidRPr="00D9176F" w:rsidRDefault="00141574" w:rsidP="00141574">
            <w:pPr>
              <w:pStyle w:val="a"/>
            </w:pPr>
            <w:r w:rsidRPr="00241F42">
              <w:rPr>
                <w:rFonts w:cs="Arial"/>
              </w:rPr>
              <w:t>[condition1 || condition2 || condition3]</w:t>
            </w:r>
          </w:p>
        </w:tc>
        <w:tc>
          <w:tcPr>
            <w:tcW w:w="4395" w:type="dxa"/>
            <w:vAlign w:val="center"/>
          </w:tcPr>
          <w:p w14:paraId="2E00120D" w14:textId="77777777" w:rsidR="00DF6BC7" w:rsidRDefault="00DF6BC7" w:rsidP="00C97591"/>
          <w:p w14:paraId="53C1518A" w14:textId="77777777" w:rsidR="00DF6BC7" w:rsidRDefault="00DF6BC7" w:rsidP="00C97591">
            <w:pPr>
              <w:rPr>
                <w:rFonts w:ascii="MS PGothic" w:hAnsi="MS PGothic"/>
              </w:rPr>
            </w:pPr>
            <w:r>
              <w:rPr>
                <w:noProof/>
                <w:lang w:eastAsia="ja-JP" w:bidi="th-TH"/>
              </w:rPr>
              <w:drawing>
                <wp:inline distT="0" distB="0" distL="0" distR="0" wp14:anchorId="6BC17545" wp14:editId="7439EDC9">
                  <wp:extent cx="2355215" cy="1085372"/>
                  <wp:effectExtent l="0" t="0" r="6985" b="635"/>
                  <wp:docPr id="3206" name="図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611">
                            <a:extLst>
                              <a:ext uri="{28A0092B-C50C-407E-A947-70E740481C1C}">
                                <a14:useLocalDpi xmlns:a14="http://schemas.microsoft.com/office/drawing/2010/main" val="0"/>
                              </a:ext>
                            </a:extLst>
                          </a:blip>
                          <a:stretch>
                            <a:fillRect/>
                          </a:stretch>
                        </pic:blipFill>
                        <pic:spPr bwMode="auto">
                          <a:xfrm>
                            <a:off x="0" y="0"/>
                            <a:ext cx="2355215" cy="1085372"/>
                          </a:xfrm>
                          <a:prstGeom prst="rect">
                            <a:avLst/>
                          </a:prstGeom>
                          <a:noFill/>
                          <a:ln>
                            <a:noFill/>
                          </a:ln>
                        </pic:spPr>
                      </pic:pic>
                    </a:graphicData>
                  </a:graphic>
                </wp:inline>
              </w:drawing>
            </w:r>
          </w:p>
          <w:p w14:paraId="3A620CA6" w14:textId="77777777" w:rsidR="00DF6BC7" w:rsidRPr="00D9176F" w:rsidRDefault="00DF6BC7" w:rsidP="00C97591">
            <w:pPr>
              <w:jc w:val="center"/>
              <w:rPr>
                <w:rFonts w:ascii="MS PGothic" w:hAnsi="MS PGothic"/>
              </w:rPr>
            </w:pPr>
          </w:p>
        </w:tc>
      </w:tr>
      <w:tr w:rsidR="00DF6BC7" w:rsidRPr="00D9176F" w14:paraId="30B1773B" w14:textId="77777777" w:rsidTr="006D7EDC">
        <w:trPr>
          <w:trHeight w:val="3887"/>
        </w:trPr>
        <w:tc>
          <w:tcPr>
            <w:tcW w:w="4819" w:type="dxa"/>
            <w:vAlign w:val="center"/>
          </w:tcPr>
          <w:p w14:paraId="30B23064" w14:textId="77777777" w:rsidR="00141574" w:rsidRPr="00241F42" w:rsidRDefault="00141574" w:rsidP="00141574">
            <w:pPr>
              <w:rPr>
                <w:rFonts w:cs="Arial"/>
              </w:rPr>
            </w:pPr>
            <w:r w:rsidRPr="00241F42">
              <w:rPr>
                <w:rFonts w:cs="Arial"/>
              </w:rPr>
              <w:t xml:space="preserve">TWO OR MORE CONDITIONS, MULTILINE FORM: </w:t>
            </w:r>
            <w:r w:rsidRPr="00241F42">
              <w:rPr>
                <w:rFonts w:cs="Arial"/>
              </w:rPr>
              <w:br/>
              <w:t>(The use of different</w:t>
            </w:r>
            <w:r w:rsidRPr="00241F42">
              <w:rPr>
                <w:rFonts w:cs="Arial"/>
                <w:lang w:eastAsia="ja-JP"/>
              </w:rPr>
              <w:t xml:space="preserve"> logical</w:t>
            </w:r>
            <w:r w:rsidRPr="00241F42">
              <w:rPr>
                <w:rFonts w:cs="Arial"/>
              </w:rPr>
              <w:t xml:space="preserve"> operators in this form is not allowed. Use sub conditions instead.) </w:t>
            </w:r>
          </w:p>
          <w:p w14:paraId="3EF74079" w14:textId="77777777" w:rsidR="00141574" w:rsidRPr="00241F42" w:rsidRDefault="00141574" w:rsidP="00141574">
            <w:pPr>
              <w:rPr>
                <w:rFonts w:cs="Arial"/>
              </w:rPr>
            </w:pPr>
          </w:p>
          <w:p w14:paraId="2E713B20" w14:textId="77777777" w:rsidR="00141574" w:rsidRPr="00241F42" w:rsidRDefault="00141574" w:rsidP="00141574">
            <w:pPr>
              <w:pStyle w:val="StyleItalic"/>
              <w:rPr>
                <w:rFonts w:cs="Arial"/>
              </w:rPr>
            </w:pPr>
            <w:r w:rsidRPr="00241F42">
              <w:rPr>
                <w:rFonts w:cs="Arial"/>
              </w:rPr>
              <w:t>[condition1 ...</w:t>
            </w:r>
            <w:r w:rsidRPr="00241F42">
              <w:rPr>
                <w:rFonts w:cs="Arial"/>
              </w:rPr>
              <w:br/>
              <w:t xml:space="preserve">&amp;&amp; condition2 ... </w:t>
            </w:r>
            <w:r w:rsidRPr="00241F42">
              <w:rPr>
                <w:rFonts w:cs="Arial"/>
              </w:rPr>
              <w:br/>
              <w:t xml:space="preserve">&amp;&amp; condition3] </w:t>
            </w:r>
          </w:p>
          <w:p w14:paraId="300A1A39" w14:textId="48F5F3F2" w:rsidR="00DF6BC7" w:rsidRPr="00D9176F" w:rsidRDefault="00141574" w:rsidP="00141574">
            <w:pPr>
              <w:pStyle w:val="a"/>
            </w:pPr>
            <w:r w:rsidRPr="00241F42">
              <w:rPr>
                <w:rFonts w:cs="Arial"/>
              </w:rPr>
              <w:t>[condition1 ...</w:t>
            </w:r>
            <w:r w:rsidRPr="00241F42">
              <w:rPr>
                <w:rFonts w:cs="Arial"/>
              </w:rPr>
              <w:br/>
              <w:t>|| condition2 ...</w:t>
            </w:r>
            <w:r w:rsidRPr="00241F42">
              <w:rPr>
                <w:rFonts w:cs="Arial"/>
              </w:rPr>
              <w:br/>
              <w:t>|| condition3]</w:t>
            </w:r>
          </w:p>
        </w:tc>
        <w:tc>
          <w:tcPr>
            <w:tcW w:w="4395" w:type="dxa"/>
            <w:vAlign w:val="center"/>
          </w:tcPr>
          <w:p w14:paraId="0E9CC8D6" w14:textId="77777777" w:rsidR="00DF6BC7" w:rsidRDefault="00DF6BC7" w:rsidP="00C97591"/>
          <w:p w14:paraId="2FD18233" w14:textId="77777777" w:rsidR="00DF6BC7" w:rsidRDefault="00DF6BC7" w:rsidP="00C97591">
            <w:pPr>
              <w:rPr>
                <w:rFonts w:ascii="MS PGothic" w:hAnsi="MS PGothic"/>
              </w:rPr>
            </w:pPr>
            <w:r>
              <w:rPr>
                <w:noProof/>
                <w:lang w:eastAsia="ja-JP" w:bidi="th-TH"/>
              </w:rPr>
              <w:drawing>
                <wp:inline distT="0" distB="0" distL="0" distR="0" wp14:anchorId="2237A706" wp14:editId="2D0A59F4">
                  <wp:extent cx="2517501" cy="2292725"/>
                  <wp:effectExtent l="0" t="0" r="0" b="0"/>
                  <wp:docPr id="3207" name="図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12">
                            <a:extLst>
                              <a:ext uri="{28A0092B-C50C-407E-A947-70E740481C1C}">
                                <a14:useLocalDpi xmlns:a14="http://schemas.microsoft.com/office/drawing/2010/main" val="0"/>
                              </a:ext>
                            </a:extLst>
                          </a:blip>
                          <a:stretch>
                            <a:fillRect/>
                          </a:stretch>
                        </pic:blipFill>
                        <pic:spPr bwMode="auto">
                          <a:xfrm>
                            <a:off x="0" y="0"/>
                            <a:ext cx="2517501" cy="2292725"/>
                          </a:xfrm>
                          <a:prstGeom prst="rect">
                            <a:avLst/>
                          </a:prstGeom>
                          <a:noFill/>
                          <a:ln>
                            <a:noFill/>
                          </a:ln>
                        </pic:spPr>
                      </pic:pic>
                    </a:graphicData>
                  </a:graphic>
                </wp:inline>
              </w:drawing>
            </w:r>
          </w:p>
          <w:p w14:paraId="137CAACF" w14:textId="77777777" w:rsidR="00DF6BC7" w:rsidRPr="00D9176F" w:rsidRDefault="00DF6BC7" w:rsidP="00C97591">
            <w:pPr>
              <w:jc w:val="center"/>
              <w:rPr>
                <w:rFonts w:ascii="MS PGothic" w:hAnsi="MS PGothic"/>
              </w:rPr>
            </w:pPr>
          </w:p>
        </w:tc>
      </w:tr>
      <w:tr w:rsidR="00DF6BC7" w:rsidRPr="00D9176F" w14:paraId="18D1B9AA" w14:textId="77777777" w:rsidTr="006D7EDC">
        <w:trPr>
          <w:trHeight w:val="3887"/>
        </w:trPr>
        <w:tc>
          <w:tcPr>
            <w:tcW w:w="4819" w:type="dxa"/>
            <w:vAlign w:val="center"/>
          </w:tcPr>
          <w:p w14:paraId="64E1BDBA" w14:textId="77777777" w:rsidR="00141574" w:rsidRPr="00241F42" w:rsidRDefault="00141574" w:rsidP="00141574">
            <w:pPr>
              <w:rPr>
                <w:rFonts w:cs="Arial"/>
              </w:rPr>
            </w:pPr>
            <w:r w:rsidRPr="00241F42">
              <w:rPr>
                <w:rFonts w:cs="Arial"/>
              </w:rPr>
              <w:lastRenderedPageBreak/>
              <w:t xml:space="preserve">CONDITIONS WITH SUBCONDITIONS: </w:t>
            </w:r>
            <w:r w:rsidRPr="00241F42">
              <w:rPr>
                <w:rFonts w:cs="Arial"/>
              </w:rPr>
              <w:br/>
              <w:t xml:space="preserve">(The use of different </w:t>
            </w:r>
            <w:r w:rsidRPr="00241F42">
              <w:rPr>
                <w:rFonts w:cs="Arial"/>
                <w:lang w:eastAsia="ja-JP"/>
              </w:rPr>
              <w:t>logical</w:t>
            </w:r>
            <w:r w:rsidRPr="00241F42">
              <w:rPr>
                <w:rFonts w:cs="Arial"/>
                <w:color w:val="FF0000"/>
              </w:rPr>
              <w:t xml:space="preserve"> </w:t>
            </w:r>
            <w:r w:rsidRPr="00241F42">
              <w:rPr>
                <w:rFonts w:cs="Arial"/>
              </w:rPr>
              <w:t xml:space="preserve">operators to connect sub conditions is not allowed. The use of brackets is mandatory.) </w:t>
            </w:r>
          </w:p>
          <w:p w14:paraId="43387E6F" w14:textId="77777777" w:rsidR="00141574" w:rsidRPr="00241F42" w:rsidRDefault="00141574" w:rsidP="00141574">
            <w:pPr>
              <w:rPr>
                <w:rFonts w:cs="Arial"/>
              </w:rPr>
            </w:pPr>
          </w:p>
          <w:p w14:paraId="69573772" w14:textId="77777777" w:rsidR="00141574" w:rsidRPr="00241F42" w:rsidRDefault="00141574" w:rsidP="00141574">
            <w:pPr>
              <w:pStyle w:val="StyleItalic"/>
              <w:rPr>
                <w:rFonts w:cs="Arial"/>
              </w:rPr>
            </w:pPr>
            <w:r w:rsidRPr="00241F42">
              <w:rPr>
                <w:rFonts w:cs="Arial"/>
              </w:rPr>
              <w:t xml:space="preserve">[(condition1a || condition1b) ... </w:t>
            </w:r>
            <w:r w:rsidRPr="00241F42">
              <w:rPr>
                <w:rFonts w:cs="Arial"/>
              </w:rPr>
              <w:br/>
              <w:t xml:space="preserve">&amp;&amp; (condition2a || condition2b) ... </w:t>
            </w:r>
            <w:r w:rsidRPr="00241F42">
              <w:rPr>
                <w:rFonts w:cs="Arial"/>
              </w:rPr>
              <w:br/>
              <w:t xml:space="preserve">&amp;&amp; (condition3)] </w:t>
            </w:r>
          </w:p>
          <w:p w14:paraId="280B78C3" w14:textId="51F7096C" w:rsidR="00DF6BC7" w:rsidRPr="00D9176F" w:rsidRDefault="00141574" w:rsidP="00141574">
            <w:pPr>
              <w:pStyle w:val="a"/>
            </w:pPr>
            <w:r w:rsidRPr="00241F42">
              <w:rPr>
                <w:rFonts w:cs="Arial"/>
              </w:rPr>
              <w:t xml:space="preserve">[(condition1a &amp;&amp; condition1b) ... </w:t>
            </w:r>
            <w:r w:rsidRPr="00241F42">
              <w:rPr>
                <w:rFonts w:cs="Arial"/>
              </w:rPr>
              <w:br/>
              <w:t xml:space="preserve">|| (condition2a &amp;&amp; condition2b) ... </w:t>
            </w:r>
            <w:r w:rsidRPr="00241F42">
              <w:rPr>
                <w:rFonts w:cs="Arial"/>
              </w:rPr>
              <w:br/>
              <w:t>|| (condition3)]</w:t>
            </w:r>
          </w:p>
        </w:tc>
        <w:tc>
          <w:tcPr>
            <w:tcW w:w="4395" w:type="dxa"/>
            <w:vAlign w:val="center"/>
          </w:tcPr>
          <w:p w14:paraId="5B249C24" w14:textId="77777777" w:rsidR="00DF6BC7" w:rsidRDefault="00DF6BC7" w:rsidP="00C97591">
            <w:pPr>
              <w:rPr>
                <w:noProof/>
              </w:rPr>
            </w:pPr>
          </w:p>
          <w:p w14:paraId="2686FFF9" w14:textId="77777777" w:rsidR="00DF6BC7" w:rsidRDefault="00DF6BC7" w:rsidP="00C97591">
            <w:pPr>
              <w:rPr>
                <w:noProof/>
              </w:rPr>
            </w:pPr>
            <w:r>
              <w:rPr>
                <w:noProof/>
                <w:lang w:eastAsia="ja-JP" w:bidi="th-TH"/>
              </w:rPr>
              <w:drawing>
                <wp:inline distT="0" distB="0" distL="0" distR="0" wp14:anchorId="02AC9CFB" wp14:editId="72C86D18">
                  <wp:extent cx="2596267" cy="1636251"/>
                  <wp:effectExtent l="0" t="0" r="0" b="2540"/>
                  <wp:docPr id="506" name="図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13">
                            <a:extLst>
                              <a:ext uri="{28A0092B-C50C-407E-A947-70E740481C1C}">
                                <a14:useLocalDpi xmlns:a14="http://schemas.microsoft.com/office/drawing/2010/main" val="0"/>
                              </a:ext>
                            </a:extLst>
                          </a:blip>
                          <a:stretch>
                            <a:fillRect/>
                          </a:stretch>
                        </pic:blipFill>
                        <pic:spPr bwMode="auto">
                          <a:xfrm>
                            <a:off x="0" y="0"/>
                            <a:ext cx="2596267" cy="1636251"/>
                          </a:xfrm>
                          <a:prstGeom prst="rect">
                            <a:avLst/>
                          </a:prstGeom>
                          <a:noFill/>
                          <a:ln>
                            <a:noFill/>
                          </a:ln>
                        </pic:spPr>
                      </pic:pic>
                    </a:graphicData>
                  </a:graphic>
                </wp:inline>
              </w:drawing>
            </w:r>
          </w:p>
          <w:p w14:paraId="2416C6B4" w14:textId="77777777" w:rsidR="00DF6BC7" w:rsidRPr="00D9176F" w:rsidRDefault="00DF6BC7" w:rsidP="00C97591">
            <w:pPr>
              <w:jc w:val="center"/>
              <w:rPr>
                <w:noProof/>
              </w:rPr>
            </w:pPr>
          </w:p>
        </w:tc>
      </w:tr>
      <w:tr w:rsidR="00141574" w:rsidRPr="00D9176F" w14:paraId="49360CAB" w14:textId="77777777" w:rsidTr="006D7EDC">
        <w:trPr>
          <w:trHeight w:val="3887"/>
        </w:trPr>
        <w:tc>
          <w:tcPr>
            <w:tcW w:w="4819" w:type="dxa"/>
            <w:vAlign w:val="center"/>
          </w:tcPr>
          <w:p w14:paraId="28ECAC42" w14:textId="77777777" w:rsidR="00141574" w:rsidRPr="00241F42" w:rsidRDefault="00141574" w:rsidP="00141574">
            <w:pPr>
              <w:rPr>
                <w:rFonts w:cs="Arial"/>
              </w:rPr>
            </w:pPr>
            <w:r w:rsidRPr="00241F42">
              <w:rPr>
                <w:rFonts w:cs="Arial"/>
              </w:rPr>
              <w:t xml:space="preserve">CONDITIONS THAT ARE VISUALLY SEPARATED: </w:t>
            </w:r>
            <w:r w:rsidRPr="00241F42">
              <w:rPr>
                <w:rFonts w:cs="Arial"/>
              </w:rPr>
              <w:br/>
              <w:t xml:space="preserve">(This form can be combined with the preceding patterns.) </w:t>
            </w:r>
          </w:p>
          <w:p w14:paraId="1A993120" w14:textId="77777777" w:rsidR="00141574" w:rsidRPr="00241F42" w:rsidRDefault="00141574" w:rsidP="00141574">
            <w:pPr>
              <w:rPr>
                <w:rFonts w:cs="Arial"/>
              </w:rPr>
            </w:pPr>
          </w:p>
          <w:p w14:paraId="01FE679B" w14:textId="77777777" w:rsidR="00141574" w:rsidRPr="00241F42" w:rsidRDefault="00141574" w:rsidP="00141574">
            <w:pPr>
              <w:pStyle w:val="StyleItalic"/>
              <w:rPr>
                <w:rFonts w:cs="Arial"/>
              </w:rPr>
            </w:pPr>
            <w:r w:rsidRPr="00241F42">
              <w:rPr>
                <w:rFonts w:cs="Arial"/>
              </w:rPr>
              <w:t xml:space="preserve">[condition1 &amp;&amp; condition2] </w:t>
            </w:r>
          </w:p>
          <w:p w14:paraId="79C9526F" w14:textId="17D943A8" w:rsidR="00141574" w:rsidRPr="00241F42" w:rsidRDefault="00141574" w:rsidP="00141574">
            <w:pPr>
              <w:rPr>
                <w:rFonts w:cs="Arial"/>
              </w:rPr>
            </w:pPr>
            <w:r w:rsidRPr="00241F42">
              <w:rPr>
                <w:rFonts w:cs="Arial"/>
              </w:rPr>
              <w:t>[condition1 || condition2]</w:t>
            </w:r>
          </w:p>
        </w:tc>
        <w:tc>
          <w:tcPr>
            <w:tcW w:w="4395" w:type="dxa"/>
            <w:vAlign w:val="center"/>
          </w:tcPr>
          <w:p w14:paraId="3B6C6A47" w14:textId="372CA3F5" w:rsidR="00141574" w:rsidRDefault="00836191" w:rsidP="00C97591">
            <w:pPr>
              <w:rPr>
                <w:noProof/>
              </w:rPr>
            </w:pPr>
            <w:r w:rsidRPr="00241F42">
              <w:rPr>
                <w:rFonts w:cs="Arial"/>
                <w:noProof/>
              </w:rPr>
              <w:drawing>
                <wp:inline distT="0" distB="0" distL="0" distR="0" wp14:anchorId="469AB483" wp14:editId="57439DF8">
                  <wp:extent cx="2579086" cy="1685499"/>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14" cstate="print"/>
                          <a:srcRect/>
                          <a:stretch>
                            <a:fillRect/>
                          </a:stretch>
                        </pic:blipFill>
                        <pic:spPr bwMode="auto">
                          <a:xfrm>
                            <a:off x="0" y="0"/>
                            <a:ext cx="2591050" cy="1693318"/>
                          </a:xfrm>
                          <a:prstGeom prst="rect">
                            <a:avLst/>
                          </a:prstGeom>
                          <a:noFill/>
                          <a:ln w="9525">
                            <a:noFill/>
                            <a:miter lim="800000"/>
                            <a:headEnd/>
                            <a:tailEnd/>
                          </a:ln>
                        </pic:spPr>
                      </pic:pic>
                    </a:graphicData>
                  </a:graphic>
                </wp:inline>
              </w:drawing>
            </w:r>
          </w:p>
        </w:tc>
      </w:tr>
    </w:tbl>
    <w:p w14:paraId="1BBF94B5" w14:textId="77777777" w:rsidR="00DF6BC7" w:rsidRPr="005671EE" w:rsidRDefault="00DF6BC7" w:rsidP="00892B12"/>
    <w:p w14:paraId="57AA4FF1" w14:textId="12CA187A" w:rsidR="00DF6BC7" w:rsidRDefault="00DF6BC7" w:rsidP="00503FB2">
      <w:pPr>
        <w:pStyle w:val="Heading3"/>
      </w:pPr>
      <w:bookmarkStart w:id="691" w:name="_Toc34396089"/>
      <w:r>
        <w:t xml:space="preserve">Appendix 10: Flow </w:t>
      </w:r>
      <w:r w:rsidR="002F1E39">
        <w:t>C</w:t>
      </w:r>
      <w:r>
        <w:t xml:space="preserve">hart </w:t>
      </w:r>
      <w:r w:rsidR="002F1E39">
        <w:t xml:space="preserve">Patterns </w:t>
      </w:r>
      <w:r>
        <w:t xml:space="preserve">for </w:t>
      </w:r>
      <w:r w:rsidR="002F1E39">
        <w:t>C</w:t>
      </w:r>
      <w:r w:rsidR="002073C2">
        <w:t xml:space="preserve">ondition </w:t>
      </w:r>
      <w:r w:rsidR="002F1E39">
        <w:t>A</w:t>
      </w:r>
      <w:r w:rsidR="002073C2">
        <w:t>ctions</w:t>
      </w:r>
      <w:bookmarkEnd w:id="691"/>
    </w:p>
    <w:p w14:paraId="0F2EBA8F" w14:textId="0EB7C257" w:rsidR="002073C2" w:rsidRDefault="002073C2" w:rsidP="002073C2">
      <w:pPr>
        <w:rPr>
          <w:lang w:eastAsia="ja-JP"/>
        </w:rPr>
      </w:pPr>
    </w:p>
    <w:p w14:paraId="3AA73489" w14:textId="393D2185" w:rsidR="002073C2" w:rsidRDefault="00431877" w:rsidP="002073C2">
      <w:pPr>
        <w:rPr>
          <w:lang w:eastAsia="ja-JP"/>
        </w:rPr>
      </w:pPr>
      <w:r>
        <w:rPr>
          <w:lang w:eastAsia="ja-JP"/>
        </w:rPr>
        <w:t>These</w:t>
      </w:r>
      <w:r w:rsidR="002073C2">
        <w:rPr>
          <w:lang w:eastAsia="ja-JP"/>
        </w:rPr>
        <w:t xml:space="preserve"> patterns </w:t>
      </w:r>
      <w:r>
        <w:rPr>
          <w:lang w:eastAsia="ja-JP"/>
        </w:rPr>
        <w:t>shall be</w:t>
      </w:r>
      <w:r w:rsidR="002073C2">
        <w:rPr>
          <w:lang w:eastAsia="ja-JP"/>
        </w:rPr>
        <w:t xml:space="preserve"> used for condition actions within Stateflow flow charts.</w:t>
      </w:r>
    </w:p>
    <w:p w14:paraId="1095125D" w14:textId="41EE3E0C" w:rsidR="002073C2" w:rsidRDefault="002073C2" w:rsidP="002073C2">
      <w:pPr>
        <w:rPr>
          <w:lang w:eastAsia="ja-JP"/>
        </w:rPr>
      </w:pPr>
    </w:p>
    <w:p w14:paraId="6BCF180A" w14:textId="77777777" w:rsidR="002073C2" w:rsidRPr="005671EE" w:rsidRDefault="002073C2" w:rsidP="00892B12"/>
    <w:tbl>
      <w:tblPr>
        <w:tblStyle w:val="TableGrid"/>
        <w:tblW w:w="9214" w:type="dxa"/>
        <w:tblInd w:w="392" w:type="dxa"/>
        <w:tblLayout w:type="fixed"/>
        <w:tblLook w:val="04A0" w:firstRow="1" w:lastRow="0" w:firstColumn="1" w:lastColumn="0" w:noHBand="0" w:noVBand="1"/>
      </w:tblPr>
      <w:tblGrid>
        <w:gridCol w:w="4819"/>
        <w:gridCol w:w="4395"/>
      </w:tblGrid>
      <w:tr w:rsidR="002073C2" w:rsidRPr="00D9176F" w14:paraId="404BFD03" w14:textId="77777777" w:rsidTr="371D5A01">
        <w:tc>
          <w:tcPr>
            <w:tcW w:w="4819" w:type="dxa"/>
          </w:tcPr>
          <w:p w14:paraId="3DE206F4" w14:textId="77777777" w:rsidR="002073C2" w:rsidRPr="00D9176F" w:rsidRDefault="002073C2" w:rsidP="00C97591">
            <w:r>
              <w:t>Equivalent Functionality</w:t>
            </w:r>
          </w:p>
        </w:tc>
        <w:tc>
          <w:tcPr>
            <w:tcW w:w="4395" w:type="dxa"/>
          </w:tcPr>
          <w:p w14:paraId="233195C9" w14:textId="77777777" w:rsidR="002073C2" w:rsidRPr="00D9176F" w:rsidRDefault="002073C2" w:rsidP="00C97591">
            <w:r>
              <w:t>Flow Chart Pattern</w:t>
            </w:r>
          </w:p>
        </w:tc>
      </w:tr>
      <w:tr w:rsidR="002073C2" w:rsidRPr="00D9176F" w14:paraId="6396210E" w14:textId="77777777" w:rsidTr="006D7EDC">
        <w:tc>
          <w:tcPr>
            <w:tcW w:w="4819" w:type="dxa"/>
            <w:vAlign w:val="center"/>
          </w:tcPr>
          <w:p w14:paraId="52A693C4" w14:textId="77777777" w:rsidR="002073C2" w:rsidRPr="00241F42" w:rsidRDefault="002073C2" w:rsidP="002073C2">
            <w:pPr>
              <w:rPr>
                <w:rFonts w:cs="Arial"/>
              </w:rPr>
            </w:pPr>
            <w:r w:rsidRPr="00241F42">
              <w:rPr>
                <w:rFonts w:cs="Arial"/>
              </w:rPr>
              <w:t xml:space="preserve">ONE CONDITION ACTION: </w:t>
            </w:r>
          </w:p>
          <w:p w14:paraId="366CFED5" w14:textId="5B7F969A" w:rsidR="002073C2" w:rsidRPr="00D9176F" w:rsidRDefault="002073C2" w:rsidP="002073C2">
            <w:pPr>
              <w:pStyle w:val="a"/>
            </w:pPr>
            <w:r w:rsidRPr="00241F42">
              <w:rPr>
                <w:rFonts w:cs="Arial"/>
              </w:rPr>
              <w:t>action;</w:t>
            </w:r>
          </w:p>
        </w:tc>
        <w:tc>
          <w:tcPr>
            <w:tcW w:w="4395" w:type="dxa"/>
            <w:vAlign w:val="center"/>
          </w:tcPr>
          <w:p w14:paraId="0E790A3F" w14:textId="77777777" w:rsidR="002073C2" w:rsidRDefault="002073C2" w:rsidP="00C97591"/>
          <w:p w14:paraId="548AD6B2" w14:textId="77777777" w:rsidR="002073C2" w:rsidRDefault="002073C2" w:rsidP="00C97591">
            <w:pPr>
              <w:rPr>
                <w:rFonts w:ascii="MS PGothic" w:hAnsi="MS PGothic"/>
              </w:rPr>
            </w:pPr>
            <w:r>
              <w:rPr>
                <w:noProof/>
                <w:lang w:eastAsia="ja-JP" w:bidi="th-TH"/>
              </w:rPr>
              <w:drawing>
                <wp:inline distT="0" distB="0" distL="0" distR="0" wp14:anchorId="50A96722" wp14:editId="21289194">
                  <wp:extent cx="1884134" cy="1011582"/>
                  <wp:effectExtent l="0" t="0" r="1905" b="0"/>
                  <wp:docPr id="508" name="図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615">
                            <a:extLst>
                              <a:ext uri="{28A0092B-C50C-407E-A947-70E740481C1C}">
                                <a14:useLocalDpi xmlns:a14="http://schemas.microsoft.com/office/drawing/2010/main" val="0"/>
                              </a:ext>
                            </a:extLst>
                          </a:blip>
                          <a:stretch>
                            <a:fillRect/>
                          </a:stretch>
                        </pic:blipFill>
                        <pic:spPr bwMode="auto">
                          <a:xfrm>
                            <a:off x="0" y="0"/>
                            <a:ext cx="1884134" cy="1011582"/>
                          </a:xfrm>
                          <a:prstGeom prst="rect">
                            <a:avLst/>
                          </a:prstGeom>
                          <a:noFill/>
                          <a:ln>
                            <a:noFill/>
                          </a:ln>
                        </pic:spPr>
                      </pic:pic>
                    </a:graphicData>
                  </a:graphic>
                </wp:inline>
              </w:drawing>
            </w:r>
          </w:p>
          <w:p w14:paraId="6D5B5343" w14:textId="77777777" w:rsidR="002073C2" w:rsidRPr="00D9176F" w:rsidRDefault="002073C2" w:rsidP="00C97591">
            <w:pPr>
              <w:jc w:val="center"/>
              <w:rPr>
                <w:rFonts w:ascii="MS PGothic" w:hAnsi="MS PGothic"/>
              </w:rPr>
            </w:pPr>
          </w:p>
        </w:tc>
      </w:tr>
      <w:tr w:rsidR="002073C2" w:rsidRPr="00D9176F" w14:paraId="32DA6652" w14:textId="77777777" w:rsidTr="006D7EDC">
        <w:tc>
          <w:tcPr>
            <w:tcW w:w="4819" w:type="dxa"/>
            <w:vAlign w:val="center"/>
          </w:tcPr>
          <w:p w14:paraId="2E8DF8AB" w14:textId="77777777" w:rsidR="002073C2" w:rsidRPr="00241F42" w:rsidRDefault="002073C2" w:rsidP="002073C2">
            <w:pPr>
              <w:rPr>
                <w:rFonts w:cs="Arial"/>
              </w:rPr>
            </w:pPr>
            <w:r w:rsidRPr="00241F42">
              <w:rPr>
                <w:rFonts w:cs="Arial"/>
              </w:rPr>
              <w:t xml:space="preserve">TWO OR MORE CONDITION ACTIONS, MULTILINE FORM: </w:t>
            </w:r>
            <w:r w:rsidRPr="00241F42">
              <w:rPr>
                <w:rFonts w:cs="Arial"/>
              </w:rPr>
              <w:br/>
              <w:t xml:space="preserve">(Two or more condition actions in one line are not allowed.) </w:t>
            </w:r>
          </w:p>
          <w:p w14:paraId="2BD4E934" w14:textId="17897DE2" w:rsidR="002073C2" w:rsidRPr="00D9176F" w:rsidRDefault="002073C2" w:rsidP="002073C2">
            <w:pPr>
              <w:pStyle w:val="a"/>
            </w:pPr>
            <w:r w:rsidRPr="00241F42">
              <w:rPr>
                <w:rFonts w:cs="Arial"/>
              </w:rPr>
              <w:t xml:space="preserve">action1; ... </w:t>
            </w:r>
            <w:r w:rsidRPr="00241F42">
              <w:rPr>
                <w:rFonts w:cs="Arial"/>
              </w:rPr>
              <w:br/>
              <w:t xml:space="preserve">action2; ... </w:t>
            </w:r>
            <w:r w:rsidRPr="00241F42">
              <w:rPr>
                <w:rFonts w:cs="Arial"/>
              </w:rPr>
              <w:br/>
            </w:r>
            <w:r w:rsidRPr="00241F42">
              <w:rPr>
                <w:rFonts w:cs="Arial"/>
              </w:rPr>
              <w:lastRenderedPageBreak/>
              <w:t xml:space="preserve">action3; ... </w:t>
            </w:r>
            <w:r w:rsidRPr="00241F42">
              <w:rPr>
                <w:rFonts w:cs="Arial"/>
              </w:rPr>
              <w:br/>
              <w:t> </w:t>
            </w:r>
          </w:p>
        </w:tc>
        <w:tc>
          <w:tcPr>
            <w:tcW w:w="4395" w:type="dxa"/>
            <w:vAlign w:val="center"/>
          </w:tcPr>
          <w:p w14:paraId="22033EA4" w14:textId="77777777" w:rsidR="002073C2" w:rsidRDefault="002073C2" w:rsidP="00C97591"/>
          <w:p w14:paraId="7186EFBE" w14:textId="77777777" w:rsidR="002073C2" w:rsidRDefault="002073C2" w:rsidP="00C97591">
            <w:pPr>
              <w:rPr>
                <w:rFonts w:ascii="MS PGothic" w:hAnsi="MS PGothic"/>
              </w:rPr>
            </w:pPr>
            <w:r>
              <w:rPr>
                <w:noProof/>
                <w:lang w:eastAsia="ja-JP" w:bidi="th-TH"/>
              </w:rPr>
              <w:lastRenderedPageBreak/>
              <w:drawing>
                <wp:inline distT="0" distB="0" distL="0" distR="0" wp14:anchorId="5CF60B6A" wp14:editId="4C2AACE1">
                  <wp:extent cx="690690" cy="1085372"/>
                  <wp:effectExtent l="0" t="0" r="0" b="635"/>
                  <wp:docPr id="510" name="図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616">
                            <a:extLst>
                              <a:ext uri="{28A0092B-C50C-407E-A947-70E740481C1C}">
                                <a14:useLocalDpi xmlns:a14="http://schemas.microsoft.com/office/drawing/2010/main" val="0"/>
                              </a:ext>
                            </a:extLst>
                          </a:blip>
                          <a:stretch>
                            <a:fillRect/>
                          </a:stretch>
                        </pic:blipFill>
                        <pic:spPr bwMode="auto">
                          <a:xfrm>
                            <a:off x="0" y="0"/>
                            <a:ext cx="690690" cy="1085372"/>
                          </a:xfrm>
                          <a:prstGeom prst="rect">
                            <a:avLst/>
                          </a:prstGeom>
                          <a:noFill/>
                          <a:ln>
                            <a:noFill/>
                          </a:ln>
                        </pic:spPr>
                      </pic:pic>
                    </a:graphicData>
                  </a:graphic>
                </wp:inline>
              </w:drawing>
            </w:r>
          </w:p>
          <w:p w14:paraId="60A847E1" w14:textId="77777777" w:rsidR="002073C2" w:rsidRPr="00D9176F" w:rsidRDefault="002073C2" w:rsidP="00C97591">
            <w:pPr>
              <w:jc w:val="center"/>
              <w:rPr>
                <w:rFonts w:ascii="MS PGothic" w:hAnsi="MS PGothic"/>
              </w:rPr>
            </w:pPr>
          </w:p>
        </w:tc>
      </w:tr>
      <w:tr w:rsidR="002073C2" w:rsidRPr="00D9176F" w14:paraId="7123B7DF" w14:textId="77777777" w:rsidTr="006D7EDC">
        <w:trPr>
          <w:trHeight w:val="3887"/>
        </w:trPr>
        <w:tc>
          <w:tcPr>
            <w:tcW w:w="4819" w:type="dxa"/>
            <w:vAlign w:val="center"/>
          </w:tcPr>
          <w:p w14:paraId="5164D2C9" w14:textId="77777777" w:rsidR="002073C2" w:rsidRPr="00241F42" w:rsidRDefault="002073C2" w:rsidP="002073C2">
            <w:pPr>
              <w:rPr>
                <w:rFonts w:cs="Arial"/>
              </w:rPr>
            </w:pPr>
            <w:r w:rsidRPr="00241F42">
              <w:rPr>
                <w:rFonts w:cs="Arial"/>
              </w:rPr>
              <w:lastRenderedPageBreak/>
              <w:t xml:space="preserve">CONDITION ACTIONS, WHICH ARE VISUALLY SEPARATED: </w:t>
            </w:r>
            <w:r w:rsidRPr="00241F42">
              <w:rPr>
                <w:rFonts w:cs="Arial"/>
              </w:rPr>
              <w:br/>
              <w:t xml:space="preserve">(This form can be combined with the preceding patterns.) </w:t>
            </w:r>
          </w:p>
          <w:p w14:paraId="23F73C72" w14:textId="77777777" w:rsidR="002073C2" w:rsidRPr="00241F42" w:rsidRDefault="002073C2" w:rsidP="002073C2">
            <w:pPr>
              <w:rPr>
                <w:rFonts w:cs="Arial"/>
              </w:rPr>
            </w:pPr>
            <w:r w:rsidRPr="00241F42">
              <w:rPr>
                <w:rFonts w:cs="Arial"/>
              </w:rPr>
              <w:t xml:space="preserve">action1a; </w:t>
            </w:r>
            <w:r w:rsidRPr="00241F42">
              <w:rPr>
                <w:rFonts w:cs="Arial"/>
              </w:rPr>
              <w:br/>
            </w:r>
            <w:proofErr w:type="gramStart"/>
            <w:r w:rsidRPr="00241F42">
              <w:rPr>
                <w:rFonts w:cs="Arial"/>
              </w:rPr>
              <w:t>action1b;</w:t>
            </w:r>
            <w:proofErr w:type="gramEnd"/>
            <w:r w:rsidRPr="00241F42">
              <w:rPr>
                <w:rFonts w:cs="Arial"/>
              </w:rPr>
              <w:t xml:space="preserve"> </w:t>
            </w:r>
          </w:p>
          <w:p w14:paraId="5ED6A2AD" w14:textId="77777777" w:rsidR="002073C2" w:rsidRPr="00241F42" w:rsidRDefault="002073C2" w:rsidP="002073C2">
            <w:pPr>
              <w:rPr>
                <w:rFonts w:cs="Arial"/>
              </w:rPr>
            </w:pPr>
            <w:proofErr w:type="gramStart"/>
            <w:r w:rsidRPr="00241F42">
              <w:rPr>
                <w:rFonts w:cs="Arial"/>
              </w:rPr>
              <w:t>action2;</w:t>
            </w:r>
            <w:proofErr w:type="gramEnd"/>
            <w:r w:rsidRPr="00241F42">
              <w:rPr>
                <w:rFonts w:cs="Arial"/>
              </w:rPr>
              <w:t xml:space="preserve"> </w:t>
            </w:r>
          </w:p>
          <w:p w14:paraId="1A09AD72" w14:textId="6B2BA8B4" w:rsidR="002073C2" w:rsidRPr="00D9176F" w:rsidRDefault="002073C2" w:rsidP="002073C2">
            <w:pPr>
              <w:pStyle w:val="a"/>
            </w:pPr>
            <w:r w:rsidRPr="00241F42">
              <w:rPr>
                <w:rFonts w:cs="Arial"/>
              </w:rPr>
              <w:t>action3;</w:t>
            </w:r>
          </w:p>
        </w:tc>
        <w:tc>
          <w:tcPr>
            <w:tcW w:w="4395" w:type="dxa"/>
            <w:vAlign w:val="center"/>
          </w:tcPr>
          <w:p w14:paraId="004F9DA0" w14:textId="77777777" w:rsidR="002073C2" w:rsidRDefault="002073C2" w:rsidP="00C97591"/>
          <w:p w14:paraId="095EA0E0" w14:textId="77777777" w:rsidR="002073C2" w:rsidRDefault="002073C2" w:rsidP="00C97591">
            <w:pPr>
              <w:rPr>
                <w:rFonts w:ascii="MS PGothic" w:hAnsi="MS PGothic"/>
              </w:rPr>
            </w:pPr>
            <w:r>
              <w:rPr>
                <w:noProof/>
                <w:lang w:eastAsia="ja-JP" w:bidi="th-TH"/>
              </w:rPr>
              <w:drawing>
                <wp:inline distT="0" distB="0" distL="0" distR="0" wp14:anchorId="13E4F2CC" wp14:editId="4E8865F4">
                  <wp:extent cx="886447" cy="2292725"/>
                  <wp:effectExtent l="0" t="0" r="9525" b="0"/>
                  <wp:docPr id="511" name="図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17">
                            <a:extLst>
                              <a:ext uri="{28A0092B-C50C-407E-A947-70E740481C1C}">
                                <a14:useLocalDpi xmlns:a14="http://schemas.microsoft.com/office/drawing/2010/main" val="0"/>
                              </a:ext>
                            </a:extLst>
                          </a:blip>
                          <a:stretch>
                            <a:fillRect/>
                          </a:stretch>
                        </pic:blipFill>
                        <pic:spPr bwMode="auto">
                          <a:xfrm>
                            <a:off x="0" y="0"/>
                            <a:ext cx="886447" cy="2292725"/>
                          </a:xfrm>
                          <a:prstGeom prst="rect">
                            <a:avLst/>
                          </a:prstGeom>
                          <a:noFill/>
                          <a:ln>
                            <a:noFill/>
                          </a:ln>
                        </pic:spPr>
                      </pic:pic>
                    </a:graphicData>
                  </a:graphic>
                </wp:inline>
              </w:drawing>
            </w:r>
          </w:p>
          <w:p w14:paraId="0E4E6920" w14:textId="77777777" w:rsidR="002073C2" w:rsidRPr="00D9176F" w:rsidRDefault="002073C2" w:rsidP="00C97591">
            <w:pPr>
              <w:jc w:val="center"/>
              <w:rPr>
                <w:rFonts w:ascii="MS PGothic" w:hAnsi="MS PGothic"/>
              </w:rPr>
            </w:pPr>
          </w:p>
        </w:tc>
      </w:tr>
    </w:tbl>
    <w:p w14:paraId="4E3551EF" w14:textId="5545ACBE" w:rsidR="002073C2" w:rsidRDefault="002073C2" w:rsidP="002073C2">
      <w:pPr>
        <w:rPr>
          <w:lang w:eastAsia="ja-JP"/>
        </w:rPr>
      </w:pPr>
    </w:p>
    <w:p w14:paraId="6D00DA2D" w14:textId="05922947" w:rsidR="002073C2" w:rsidRPr="005671EE" w:rsidRDefault="002073C2" w:rsidP="00431877">
      <w:pPr>
        <w:pStyle w:val="Heading3"/>
      </w:pPr>
      <w:bookmarkStart w:id="692" w:name="_Toc34396090"/>
      <w:r>
        <w:t>Appendix 1</w:t>
      </w:r>
      <w:r w:rsidR="002713F4">
        <w:t>1</w:t>
      </w:r>
      <w:r>
        <w:t xml:space="preserve">: Flow </w:t>
      </w:r>
      <w:r w:rsidR="002F1E39">
        <w:t>C</w:t>
      </w:r>
      <w:r>
        <w:t xml:space="preserve">hart </w:t>
      </w:r>
      <w:r w:rsidR="002F1E39">
        <w:t xml:space="preserve">Patterns </w:t>
      </w:r>
      <w:r>
        <w:t xml:space="preserve">for </w:t>
      </w:r>
      <w:r w:rsidR="002F1E39">
        <w:t>if C</w:t>
      </w:r>
      <w:r>
        <w:t>onstructs</w:t>
      </w:r>
      <w:bookmarkEnd w:id="692"/>
    </w:p>
    <w:p w14:paraId="7857BBFD" w14:textId="77777777" w:rsidR="00DF6BC7" w:rsidRPr="005671EE" w:rsidRDefault="00DF6BC7" w:rsidP="00F606D3"/>
    <w:p w14:paraId="6A237289" w14:textId="789FAB8A" w:rsidR="00B350FD" w:rsidRDefault="00B350FD" w:rsidP="00AB1122">
      <w:pPr>
        <w:rPr>
          <w:rFonts w:cs="MS Gothic"/>
        </w:rPr>
      </w:pPr>
      <w:r>
        <w:t>The</w:t>
      </w:r>
      <w:r w:rsidR="004E1728">
        <w:t>se</w:t>
      </w:r>
      <w:r>
        <w:t xml:space="preserve"> patterns </w:t>
      </w:r>
      <w:r w:rsidR="004E1728">
        <w:t xml:space="preserve">shall be </w:t>
      </w:r>
      <w:r>
        <w:t>used</w:t>
      </w:r>
      <w:r w:rsidR="00CA5068">
        <w:t xml:space="preserve"> for If constructs within Stateflow flow c</w:t>
      </w:r>
      <w:r>
        <w:t>harts</w:t>
      </w:r>
      <w:r w:rsidR="004E1728">
        <w:t>.</w:t>
      </w:r>
    </w:p>
    <w:p w14:paraId="6A23728A" w14:textId="77777777" w:rsidR="00B350FD" w:rsidRDefault="00B350FD" w:rsidP="00F67DCE"/>
    <w:tbl>
      <w:tblPr>
        <w:tblStyle w:val="TableGrid"/>
        <w:tblW w:w="9214" w:type="dxa"/>
        <w:tblInd w:w="392" w:type="dxa"/>
        <w:tblLayout w:type="fixed"/>
        <w:tblLook w:val="04A0" w:firstRow="1" w:lastRow="0" w:firstColumn="1" w:lastColumn="0" w:noHBand="0" w:noVBand="1"/>
      </w:tblPr>
      <w:tblGrid>
        <w:gridCol w:w="4819"/>
        <w:gridCol w:w="4395"/>
      </w:tblGrid>
      <w:tr w:rsidR="00B350FD" w:rsidRPr="00D9176F" w14:paraId="6A23728D" w14:textId="77777777" w:rsidTr="371D5A01">
        <w:tc>
          <w:tcPr>
            <w:tcW w:w="4819" w:type="dxa"/>
          </w:tcPr>
          <w:p w14:paraId="6A23728B" w14:textId="77777777" w:rsidR="00B350FD" w:rsidRPr="00D9176F" w:rsidRDefault="00B350FD" w:rsidP="00AB1122">
            <w:r>
              <w:t>Function</w:t>
            </w:r>
          </w:p>
        </w:tc>
        <w:tc>
          <w:tcPr>
            <w:tcW w:w="4395" w:type="dxa"/>
          </w:tcPr>
          <w:p w14:paraId="6A23728C" w14:textId="77777777" w:rsidR="00B350FD" w:rsidRPr="00D9176F" w:rsidRDefault="00B350FD" w:rsidP="00AB1122">
            <w:r>
              <w:t>Flow Chart Pattern</w:t>
            </w:r>
          </w:p>
        </w:tc>
      </w:tr>
      <w:tr w:rsidR="00B350FD" w:rsidRPr="00D9176F" w14:paraId="6A237296" w14:textId="77777777" w:rsidTr="006D7EDC">
        <w:tc>
          <w:tcPr>
            <w:tcW w:w="4819" w:type="dxa"/>
            <w:vAlign w:val="center"/>
          </w:tcPr>
          <w:p w14:paraId="6A23728E" w14:textId="2084C3E5" w:rsidR="00B350FD" w:rsidRPr="00D9176F" w:rsidRDefault="00B350FD" w:rsidP="00F67DCE">
            <w:r>
              <w:t>I</w:t>
            </w:r>
            <w:r w:rsidR="004E1728">
              <w:t>f</w:t>
            </w:r>
            <w:r>
              <w:t xml:space="preserve"> construct</w:t>
            </w:r>
          </w:p>
          <w:p w14:paraId="6A23728F" w14:textId="77777777" w:rsidR="00B350FD" w:rsidRPr="00D9176F" w:rsidRDefault="00B350FD" w:rsidP="00F67DCE"/>
          <w:p w14:paraId="6A237290" w14:textId="77777777" w:rsidR="00B350FD" w:rsidRPr="00D9176F" w:rsidRDefault="00B350FD" w:rsidP="00C73B87">
            <w:pPr>
              <w:pStyle w:val="a"/>
            </w:pPr>
            <w:r>
              <w:t>if (condition){</w:t>
            </w:r>
          </w:p>
          <w:p w14:paraId="6A237291" w14:textId="77777777" w:rsidR="00B350FD" w:rsidRPr="00D9176F" w:rsidRDefault="00C73B87" w:rsidP="00C73B87">
            <w:pPr>
              <w:pStyle w:val="a"/>
            </w:pPr>
            <w:r>
              <w:tab/>
            </w:r>
            <w:proofErr w:type="gramStart"/>
            <w:r>
              <w:t>action;</w:t>
            </w:r>
            <w:proofErr w:type="gramEnd"/>
          </w:p>
          <w:p w14:paraId="6A237292" w14:textId="77777777" w:rsidR="00B350FD" w:rsidRPr="00D9176F" w:rsidRDefault="00B350FD" w:rsidP="00C73B87">
            <w:pPr>
              <w:pStyle w:val="a"/>
            </w:pPr>
            <w:r>
              <w:t>}</w:t>
            </w:r>
          </w:p>
        </w:tc>
        <w:tc>
          <w:tcPr>
            <w:tcW w:w="4395" w:type="dxa"/>
            <w:vAlign w:val="center"/>
          </w:tcPr>
          <w:p w14:paraId="6A237293" w14:textId="77777777" w:rsidR="00A569E3" w:rsidRDefault="00A569E3" w:rsidP="00AB1122"/>
          <w:p w14:paraId="6A237294" w14:textId="77777777" w:rsidR="00B350FD" w:rsidRDefault="006A702C" w:rsidP="00AB1122">
            <w:pPr>
              <w:rPr>
                <w:rFonts w:ascii="MS PGothic" w:hAnsi="MS PGothic"/>
              </w:rPr>
            </w:pPr>
            <w:r>
              <w:rPr>
                <w:noProof/>
                <w:lang w:eastAsia="ja-JP" w:bidi="th-TH"/>
              </w:rPr>
              <w:drawing>
                <wp:inline distT="0" distB="0" distL="0" distR="0" wp14:anchorId="6A2379CB" wp14:editId="6A2379CC">
                  <wp:extent cx="1881963" cy="1988828"/>
                  <wp:effectExtent l="0" t="0" r="4445" b="0"/>
                  <wp:docPr id="590" name="図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884134" cy="1991123"/>
                          </a:xfrm>
                          <a:prstGeom prst="rect">
                            <a:avLst/>
                          </a:prstGeom>
                          <a:noFill/>
                          <a:ln>
                            <a:noFill/>
                          </a:ln>
                        </pic:spPr>
                      </pic:pic>
                    </a:graphicData>
                  </a:graphic>
                </wp:inline>
              </w:drawing>
            </w:r>
          </w:p>
          <w:p w14:paraId="6A237295" w14:textId="77777777" w:rsidR="00A569E3" w:rsidRPr="00D9176F" w:rsidRDefault="00A569E3" w:rsidP="00A30C15">
            <w:pPr>
              <w:jc w:val="center"/>
              <w:rPr>
                <w:rFonts w:ascii="MS PGothic" w:hAnsi="MS PGothic"/>
              </w:rPr>
            </w:pPr>
          </w:p>
        </w:tc>
      </w:tr>
      <w:tr w:rsidR="00B350FD" w:rsidRPr="00D9176F" w14:paraId="6A2372A2" w14:textId="77777777" w:rsidTr="006D7EDC">
        <w:tc>
          <w:tcPr>
            <w:tcW w:w="4819" w:type="dxa"/>
            <w:vAlign w:val="center"/>
          </w:tcPr>
          <w:p w14:paraId="6A237297" w14:textId="4DC95E9F" w:rsidR="00B350FD" w:rsidRPr="00D9176F" w:rsidRDefault="004E1728" w:rsidP="00F67DCE">
            <w:r>
              <w:t xml:space="preserve">If, else </w:t>
            </w:r>
            <w:r w:rsidR="00B350FD">
              <w:t>construct</w:t>
            </w:r>
          </w:p>
          <w:p w14:paraId="6A237298" w14:textId="77777777" w:rsidR="00B350FD" w:rsidRPr="00D9176F" w:rsidRDefault="00B350FD" w:rsidP="00F67DCE"/>
          <w:p w14:paraId="6A237299" w14:textId="77777777" w:rsidR="00C73B87" w:rsidRDefault="00C73B87" w:rsidP="00C73B87">
            <w:pPr>
              <w:pStyle w:val="a"/>
            </w:pPr>
            <w:r>
              <w:t>if (condition) {</w:t>
            </w:r>
          </w:p>
          <w:p w14:paraId="6A23729A" w14:textId="77777777" w:rsidR="00B350FD" w:rsidRPr="00D9176F" w:rsidRDefault="00C73B87" w:rsidP="00C73B87">
            <w:pPr>
              <w:pStyle w:val="a"/>
            </w:pPr>
            <w:r>
              <w:tab/>
            </w:r>
            <w:proofErr w:type="gramStart"/>
            <w:r>
              <w:t>action1;</w:t>
            </w:r>
            <w:proofErr w:type="gramEnd"/>
            <w:r>
              <w:t xml:space="preserve"> </w:t>
            </w:r>
          </w:p>
          <w:p w14:paraId="6A23729B" w14:textId="77777777" w:rsidR="00B350FD" w:rsidRPr="00D9176F" w:rsidRDefault="00B350FD" w:rsidP="00C73B87">
            <w:pPr>
              <w:pStyle w:val="a"/>
            </w:pPr>
            <w:r>
              <w:t>}</w:t>
            </w:r>
          </w:p>
          <w:p w14:paraId="6A23729C" w14:textId="77777777" w:rsidR="00C73B87" w:rsidRDefault="00B350FD" w:rsidP="00C73B87">
            <w:pPr>
              <w:pStyle w:val="a"/>
            </w:pPr>
            <w:r>
              <w:t>else {</w:t>
            </w:r>
          </w:p>
          <w:p w14:paraId="6A23729D" w14:textId="77777777" w:rsidR="00B350FD" w:rsidRPr="00D9176F" w:rsidRDefault="00C73B87" w:rsidP="00C73B87">
            <w:pPr>
              <w:pStyle w:val="a"/>
            </w:pPr>
            <w:r>
              <w:tab/>
            </w:r>
            <w:proofErr w:type="gramStart"/>
            <w:r>
              <w:t>action2;</w:t>
            </w:r>
            <w:proofErr w:type="gramEnd"/>
            <w:r>
              <w:t xml:space="preserve"> </w:t>
            </w:r>
          </w:p>
          <w:p w14:paraId="6A23729E" w14:textId="77777777" w:rsidR="00B350FD" w:rsidRPr="00D9176F" w:rsidRDefault="00B350FD" w:rsidP="00C73B87">
            <w:pPr>
              <w:pStyle w:val="a"/>
            </w:pPr>
            <w:r>
              <w:t>}</w:t>
            </w:r>
          </w:p>
        </w:tc>
        <w:tc>
          <w:tcPr>
            <w:tcW w:w="4395" w:type="dxa"/>
            <w:vAlign w:val="center"/>
          </w:tcPr>
          <w:p w14:paraId="6A23729F" w14:textId="77777777" w:rsidR="00A569E3" w:rsidRDefault="00A569E3" w:rsidP="00AB1122"/>
          <w:p w14:paraId="6A2372A0" w14:textId="77777777" w:rsidR="00B350FD" w:rsidRDefault="006A702C" w:rsidP="00AB1122">
            <w:pPr>
              <w:rPr>
                <w:rFonts w:ascii="MS PGothic" w:hAnsi="MS PGothic"/>
              </w:rPr>
            </w:pPr>
            <w:r>
              <w:rPr>
                <w:noProof/>
                <w:lang w:eastAsia="ja-JP" w:bidi="th-TH"/>
              </w:rPr>
              <w:lastRenderedPageBreak/>
              <w:drawing>
                <wp:inline distT="0" distB="0" distL="0" distR="0" wp14:anchorId="6A2379CD" wp14:editId="6A2379CE">
                  <wp:extent cx="2355215" cy="2465070"/>
                  <wp:effectExtent l="0" t="0" r="6985" b="0"/>
                  <wp:docPr id="591" name="図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355215" cy="2465070"/>
                          </a:xfrm>
                          <a:prstGeom prst="rect">
                            <a:avLst/>
                          </a:prstGeom>
                          <a:noFill/>
                          <a:ln>
                            <a:noFill/>
                          </a:ln>
                        </pic:spPr>
                      </pic:pic>
                    </a:graphicData>
                  </a:graphic>
                </wp:inline>
              </w:drawing>
            </w:r>
          </w:p>
          <w:p w14:paraId="6A2372A1" w14:textId="77777777" w:rsidR="00A569E3" w:rsidRPr="00D9176F" w:rsidRDefault="00A569E3" w:rsidP="00A30C15">
            <w:pPr>
              <w:jc w:val="center"/>
              <w:rPr>
                <w:rFonts w:ascii="MS PGothic" w:hAnsi="MS PGothic"/>
              </w:rPr>
            </w:pPr>
          </w:p>
        </w:tc>
      </w:tr>
      <w:tr w:rsidR="00B350FD" w:rsidRPr="00D9176F" w14:paraId="6A2372B4" w14:textId="77777777" w:rsidTr="006D7EDC">
        <w:trPr>
          <w:trHeight w:val="3887"/>
        </w:trPr>
        <w:tc>
          <w:tcPr>
            <w:tcW w:w="4819" w:type="dxa"/>
            <w:vAlign w:val="center"/>
          </w:tcPr>
          <w:p w14:paraId="6A2372A3" w14:textId="413FDB9E" w:rsidR="00B350FD" w:rsidRPr="00D9176F" w:rsidRDefault="004E1728" w:rsidP="00F67DCE">
            <w:r>
              <w:lastRenderedPageBreak/>
              <w:t>If, elseif, else</w:t>
            </w:r>
            <w:r w:rsidR="00B350FD">
              <w:t xml:space="preserve"> construct</w:t>
            </w:r>
          </w:p>
          <w:p w14:paraId="6A2372A4" w14:textId="77777777" w:rsidR="00B350FD" w:rsidRPr="00D9176F" w:rsidRDefault="00B350FD" w:rsidP="00F67DCE"/>
          <w:p w14:paraId="6A2372A5" w14:textId="77777777" w:rsidR="00C73B87" w:rsidRDefault="00B350FD" w:rsidP="00C73B87">
            <w:pPr>
              <w:pStyle w:val="a"/>
            </w:pPr>
            <w:r>
              <w:t>if (condition1) {</w:t>
            </w:r>
          </w:p>
          <w:p w14:paraId="6A2372A6" w14:textId="77777777" w:rsidR="00B350FD" w:rsidRPr="00D9176F" w:rsidRDefault="00C73B87" w:rsidP="00C73B87">
            <w:pPr>
              <w:pStyle w:val="a"/>
            </w:pPr>
            <w:r>
              <w:tab/>
            </w:r>
            <w:proofErr w:type="gramStart"/>
            <w:r>
              <w:t>action1;</w:t>
            </w:r>
            <w:proofErr w:type="gramEnd"/>
          </w:p>
          <w:p w14:paraId="6A2372A7" w14:textId="77777777" w:rsidR="00B350FD" w:rsidRPr="00D9176F" w:rsidRDefault="00B350FD" w:rsidP="00C73B87">
            <w:pPr>
              <w:pStyle w:val="a"/>
            </w:pPr>
            <w:r>
              <w:t>}</w:t>
            </w:r>
          </w:p>
          <w:p w14:paraId="6A2372A8" w14:textId="77777777" w:rsidR="00C73B87" w:rsidRDefault="00B350FD" w:rsidP="00C73B87">
            <w:pPr>
              <w:pStyle w:val="a"/>
            </w:pPr>
            <w:r>
              <w:t>else if (condition2) {</w:t>
            </w:r>
          </w:p>
          <w:p w14:paraId="6A2372A9" w14:textId="77777777" w:rsidR="00B350FD" w:rsidRPr="00D9176F" w:rsidRDefault="00C73B87" w:rsidP="00C73B87">
            <w:pPr>
              <w:pStyle w:val="a"/>
            </w:pPr>
            <w:r>
              <w:tab/>
            </w:r>
            <w:proofErr w:type="gramStart"/>
            <w:r>
              <w:t>action2;</w:t>
            </w:r>
            <w:proofErr w:type="gramEnd"/>
            <w:r>
              <w:t xml:space="preserve"> </w:t>
            </w:r>
          </w:p>
          <w:p w14:paraId="6A2372AA" w14:textId="77777777" w:rsidR="00B350FD" w:rsidRPr="00D9176F" w:rsidRDefault="00B350FD" w:rsidP="00C73B87">
            <w:pPr>
              <w:pStyle w:val="a"/>
            </w:pPr>
            <w:r>
              <w:t>}</w:t>
            </w:r>
          </w:p>
          <w:p w14:paraId="6A2372AB" w14:textId="77777777" w:rsidR="00C73B87" w:rsidRDefault="00B350FD" w:rsidP="00C73B87">
            <w:pPr>
              <w:pStyle w:val="a"/>
            </w:pPr>
            <w:r>
              <w:t>else if (condition3) {</w:t>
            </w:r>
          </w:p>
          <w:p w14:paraId="6A2372AC" w14:textId="77777777" w:rsidR="00B350FD" w:rsidRPr="00D9176F" w:rsidRDefault="00C73B87" w:rsidP="00C73B87">
            <w:pPr>
              <w:pStyle w:val="a"/>
            </w:pPr>
            <w:r>
              <w:tab/>
            </w:r>
            <w:proofErr w:type="gramStart"/>
            <w:r>
              <w:t>action3;</w:t>
            </w:r>
            <w:proofErr w:type="gramEnd"/>
          </w:p>
          <w:p w14:paraId="6A2372AD" w14:textId="77777777" w:rsidR="00B350FD" w:rsidRPr="00D9176F" w:rsidRDefault="00B350FD" w:rsidP="00C73B87">
            <w:pPr>
              <w:pStyle w:val="a"/>
            </w:pPr>
            <w:r>
              <w:t>}</w:t>
            </w:r>
          </w:p>
          <w:p w14:paraId="6A2372AE" w14:textId="77777777" w:rsidR="00C73B87" w:rsidRDefault="00B350FD" w:rsidP="00C73B87">
            <w:pPr>
              <w:pStyle w:val="a"/>
            </w:pPr>
            <w:r>
              <w:t>else {</w:t>
            </w:r>
          </w:p>
          <w:p w14:paraId="6A2372AF" w14:textId="77777777" w:rsidR="00B350FD" w:rsidRPr="00D9176F" w:rsidRDefault="00C73B87" w:rsidP="00C73B87">
            <w:pPr>
              <w:pStyle w:val="a"/>
            </w:pPr>
            <w:r>
              <w:tab/>
            </w:r>
            <w:proofErr w:type="gramStart"/>
            <w:r>
              <w:t>action4;</w:t>
            </w:r>
            <w:proofErr w:type="gramEnd"/>
          </w:p>
          <w:p w14:paraId="6A2372B0" w14:textId="77777777" w:rsidR="00B350FD" w:rsidRPr="00D9176F" w:rsidRDefault="00B350FD" w:rsidP="00C73B87">
            <w:pPr>
              <w:pStyle w:val="a"/>
            </w:pPr>
            <w:r>
              <w:t>}</w:t>
            </w:r>
          </w:p>
        </w:tc>
        <w:tc>
          <w:tcPr>
            <w:tcW w:w="4395" w:type="dxa"/>
            <w:vAlign w:val="center"/>
          </w:tcPr>
          <w:p w14:paraId="6A2372B1" w14:textId="77777777" w:rsidR="00A569E3" w:rsidRDefault="00A569E3" w:rsidP="00AB1122"/>
          <w:p w14:paraId="6A2372B2" w14:textId="77777777" w:rsidR="00B350FD" w:rsidRDefault="006A702C" w:rsidP="00AB1122">
            <w:pPr>
              <w:rPr>
                <w:rFonts w:ascii="MS PGothic" w:hAnsi="MS PGothic"/>
              </w:rPr>
            </w:pPr>
            <w:r>
              <w:rPr>
                <w:noProof/>
                <w:lang w:eastAsia="ja-JP" w:bidi="th-TH"/>
              </w:rPr>
              <w:drawing>
                <wp:inline distT="0" distB="0" distL="0" distR="0" wp14:anchorId="6A2379CF" wp14:editId="6A2379D0">
                  <wp:extent cx="2551814" cy="2289115"/>
                  <wp:effectExtent l="0" t="0" r="1270" b="0"/>
                  <wp:docPr id="592" name="図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555839" cy="2292725"/>
                          </a:xfrm>
                          <a:prstGeom prst="rect">
                            <a:avLst/>
                          </a:prstGeom>
                          <a:noFill/>
                          <a:ln>
                            <a:noFill/>
                          </a:ln>
                        </pic:spPr>
                      </pic:pic>
                    </a:graphicData>
                  </a:graphic>
                </wp:inline>
              </w:drawing>
            </w:r>
          </w:p>
          <w:p w14:paraId="6A2372B3" w14:textId="77777777" w:rsidR="00A569E3" w:rsidRPr="00D9176F" w:rsidRDefault="00A569E3" w:rsidP="00A30C15">
            <w:pPr>
              <w:jc w:val="center"/>
              <w:rPr>
                <w:rFonts w:ascii="MS PGothic" w:hAnsi="MS PGothic"/>
              </w:rPr>
            </w:pPr>
          </w:p>
        </w:tc>
      </w:tr>
      <w:tr w:rsidR="00B350FD" w:rsidRPr="00D9176F" w14:paraId="6A2372C3" w14:textId="77777777" w:rsidTr="006D7EDC">
        <w:trPr>
          <w:trHeight w:val="3887"/>
        </w:trPr>
        <w:tc>
          <w:tcPr>
            <w:tcW w:w="4819" w:type="dxa"/>
            <w:vAlign w:val="center"/>
          </w:tcPr>
          <w:p w14:paraId="6A2372B5" w14:textId="297EA517" w:rsidR="00B350FD" w:rsidRPr="00D9176F" w:rsidRDefault="00B350FD" w:rsidP="00F67DCE">
            <w:r>
              <w:t xml:space="preserve">Cascade of </w:t>
            </w:r>
            <w:r w:rsidR="004E1728">
              <w:t>if</w:t>
            </w:r>
            <w:r>
              <w:t xml:space="preserve"> construct</w:t>
            </w:r>
          </w:p>
          <w:p w14:paraId="6A2372B6" w14:textId="77777777" w:rsidR="00B350FD" w:rsidRPr="00D9176F" w:rsidRDefault="00B350FD" w:rsidP="00F67DCE"/>
          <w:p w14:paraId="6A2372B7" w14:textId="77777777" w:rsidR="00565A5E" w:rsidRDefault="00B350FD" w:rsidP="00565A5E">
            <w:pPr>
              <w:pStyle w:val="a"/>
            </w:pPr>
            <w:r>
              <w:t>if (condition1) {</w:t>
            </w:r>
          </w:p>
          <w:p w14:paraId="6A2372B8" w14:textId="77777777" w:rsidR="00B350FD" w:rsidRPr="00D9176F" w:rsidRDefault="00565A5E" w:rsidP="00565A5E">
            <w:pPr>
              <w:pStyle w:val="a"/>
            </w:pPr>
            <w:r>
              <w:tab/>
            </w:r>
            <w:proofErr w:type="gramStart"/>
            <w:r>
              <w:t>action1;</w:t>
            </w:r>
            <w:proofErr w:type="gramEnd"/>
          </w:p>
          <w:p w14:paraId="6A2372B9" w14:textId="77777777" w:rsidR="00565A5E" w:rsidRDefault="00565A5E" w:rsidP="00565A5E">
            <w:pPr>
              <w:pStyle w:val="a"/>
            </w:pPr>
            <w:r>
              <w:tab/>
              <w:t>if (condition2) {</w:t>
            </w:r>
          </w:p>
          <w:p w14:paraId="6A2372BA" w14:textId="77777777" w:rsidR="00565A5E" w:rsidRDefault="00565A5E" w:rsidP="00565A5E">
            <w:pPr>
              <w:pStyle w:val="a"/>
            </w:pPr>
            <w:r>
              <w:tab/>
            </w:r>
            <w:r>
              <w:tab/>
            </w:r>
            <w:proofErr w:type="gramStart"/>
            <w:r>
              <w:t>action2;</w:t>
            </w:r>
            <w:proofErr w:type="gramEnd"/>
          </w:p>
          <w:p w14:paraId="6A2372BB" w14:textId="77777777" w:rsidR="00565A5E" w:rsidRDefault="00565A5E" w:rsidP="00565A5E">
            <w:pPr>
              <w:pStyle w:val="a"/>
            </w:pPr>
            <w:r>
              <w:tab/>
            </w:r>
            <w:r>
              <w:tab/>
              <w:t>if (condition3) {</w:t>
            </w:r>
          </w:p>
          <w:p w14:paraId="6A2372BC" w14:textId="77777777" w:rsidR="00B350FD" w:rsidRPr="00D9176F" w:rsidRDefault="00565A5E" w:rsidP="00565A5E">
            <w:pPr>
              <w:pStyle w:val="a"/>
            </w:pPr>
            <w:r>
              <w:tab/>
            </w:r>
            <w:r>
              <w:tab/>
            </w:r>
            <w:r>
              <w:tab/>
            </w:r>
            <w:proofErr w:type="gramStart"/>
            <w:r>
              <w:t>action3;</w:t>
            </w:r>
            <w:proofErr w:type="gramEnd"/>
          </w:p>
          <w:p w14:paraId="6A2372BD" w14:textId="77777777" w:rsidR="00B350FD" w:rsidRPr="00D9176F" w:rsidRDefault="00565A5E" w:rsidP="00565A5E">
            <w:pPr>
              <w:pStyle w:val="a"/>
            </w:pPr>
            <w:r>
              <w:tab/>
            </w:r>
            <w:r>
              <w:tab/>
              <w:t>}</w:t>
            </w:r>
          </w:p>
          <w:p w14:paraId="6A2372BE" w14:textId="77777777" w:rsidR="00B350FD" w:rsidRPr="00D9176F" w:rsidRDefault="00565A5E" w:rsidP="00565A5E">
            <w:pPr>
              <w:pStyle w:val="a"/>
            </w:pPr>
            <w:r>
              <w:tab/>
              <w:t xml:space="preserve">} </w:t>
            </w:r>
          </w:p>
          <w:p w14:paraId="6A2372BF" w14:textId="77777777" w:rsidR="00B350FD" w:rsidRPr="00D9176F" w:rsidRDefault="00B350FD" w:rsidP="00565A5E">
            <w:pPr>
              <w:pStyle w:val="a"/>
            </w:pPr>
            <w:r>
              <w:t>}</w:t>
            </w:r>
          </w:p>
        </w:tc>
        <w:tc>
          <w:tcPr>
            <w:tcW w:w="4395" w:type="dxa"/>
            <w:vAlign w:val="center"/>
          </w:tcPr>
          <w:p w14:paraId="6A2372C0" w14:textId="77777777" w:rsidR="00A569E3" w:rsidRDefault="00A569E3" w:rsidP="00AB1122">
            <w:pPr>
              <w:rPr>
                <w:noProof/>
              </w:rPr>
            </w:pPr>
          </w:p>
          <w:p w14:paraId="6A2372C1" w14:textId="77777777" w:rsidR="00B350FD" w:rsidRDefault="006A702C" w:rsidP="00AB1122">
            <w:pPr>
              <w:rPr>
                <w:noProof/>
              </w:rPr>
            </w:pPr>
            <w:r>
              <w:rPr>
                <w:noProof/>
                <w:lang w:eastAsia="ja-JP" w:bidi="th-TH"/>
              </w:rPr>
              <w:drawing>
                <wp:inline distT="0" distB="0" distL="0" distR="0" wp14:anchorId="6A2379D1" wp14:editId="6A2379D2">
                  <wp:extent cx="2594344" cy="2118518"/>
                  <wp:effectExtent l="0" t="0" r="0" b="0"/>
                  <wp:docPr id="593" name="図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596267" cy="2120088"/>
                          </a:xfrm>
                          <a:prstGeom prst="rect">
                            <a:avLst/>
                          </a:prstGeom>
                          <a:noFill/>
                          <a:ln>
                            <a:noFill/>
                          </a:ln>
                        </pic:spPr>
                      </pic:pic>
                    </a:graphicData>
                  </a:graphic>
                </wp:inline>
              </w:drawing>
            </w:r>
          </w:p>
          <w:p w14:paraId="6A2372C2" w14:textId="77777777" w:rsidR="00A569E3" w:rsidRPr="00D9176F" w:rsidRDefault="00A569E3" w:rsidP="00A30C15">
            <w:pPr>
              <w:jc w:val="center"/>
              <w:rPr>
                <w:noProof/>
              </w:rPr>
            </w:pPr>
          </w:p>
        </w:tc>
      </w:tr>
    </w:tbl>
    <w:p w14:paraId="6A2372C4" w14:textId="77777777" w:rsidR="008D51D9" w:rsidRDefault="008D51D9" w:rsidP="00F67DCE"/>
    <w:p w14:paraId="59A0E1EB" w14:textId="77777777" w:rsidR="002F1E39" w:rsidRDefault="002F1E39">
      <w:pPr>
        <w:rPr>
          <w:rFonts w:cs="Arial"/>
          <w:iCs/>
          <w:kern w:val="32"/>
          <w:sz w:val="24"/>
          <w:szCs w:val="26"/>
          <w:lang w:eastAsia="ja-JP"/>
        </w:rPr>
      </w:pPr>
      <w:bookmarkStart w:id="693" w:name="_Toc508614121"/>
      <w:r>
        <w:br w:type="page"/>
      </w:r>
    </w:p>
    <w:p w14:paraId="6A2372C5" w14:textId="0BE7E09F" w:rsidR="00C64B0F" w:rsidRDefault="00C64B0F" w:rsidP="00503FB2">
      <w:pPr>
        <w:pStyle w:val="Heading3"/>
      </w:pPr>
      <w:bookmarkStart w:id="694" w:name="_Toc34396091"/>
      <w:r>
        <w:lastRenderedPageBreak/>
        <w:t>Appendix 1</w:t>
      </w:r>
      <w:r w:rsidR="002713F4">
        <w:t>2</w:t>
      </w:r>
      <w:r>
        <w:t>: Flow</w:t>
      </w:r>
      <w:r w:rsidR="00CA5068">
        <w:t xml:space="preserve"> </w:t>
      </w:r>
      <w:r w:rsidR="002F1E39">
        <w:t>C</w:t>
      </w:r>
      <w:r>
        <w:t xml:space="preserve">hart </w:t>
      </w:r>
      <w:r w:rsidR="002F1E39">
        <w:t xml:space="preserve">Patterns </w:t>
      </w:r>
      <w:r>
        <w:t xml:space="preserve">for </w:t>
      </w:r>
      <w:r w:rsidR="002F1E39">
        <w:t>C</w:t>
      </w:r>
      <w:r>
        <w:t xml:space="preserve">ase </w:t>
      </w:r>
      <w:r w:rsidR="002F1E39">
        <w:t>C</w:t>
      </w:r>
      <w:r>
        <w:t>onstructs</w:t>
      </w:r>
      <w:bookmarkEnd w:id="693"/>
      <w:bookmarkEnd w:id="694"/>
    </w:p>
    <w:p w14:paraId="6A2372C6" w14:textId="6239041C" w:rsidR="00B350FD" w:rsidRDefault="00B350FD" w:rsidP="00AB1122">
      <w:r>
        <w:t>The</w:t>
      </w:r>
      <w:r w:rsidR="004E1728">
        <w:t>se</w:t>
      </w:r>
      <w:r>
        <w:t xml:space="preserve"> patterns </w:t>
      </w:r>
      <w:r w:rsidR="004E1728">
        <w:t xml:space="preserve">shall </w:t>
      </w:r>
      <w:r>
        <w:t>be used for case constructs</w:t>
      </w:r>
      <w:r w:rsidR="00CA5068">
        <w:t xml:space="preserve"> </w:t>
      </w:r>
      <w:r w:rsidR="004E1728">
        <w:t xml:space="preserve">in </w:t>
      </w:r>
      <w:r w:rsidR="00CA5068">
        <w:t>Stateflow flow c</w:t>
      </w:r>
      <w:r>
        <w:t>harts</w:t>
      </w:r>
      <w:r w:rsidR="004E1728">
        <w:t>.</w:t>
      </w:r>
    </w:p>
    <w:tbl>
      <w:tblPr>
        <w:tblStyle w:val="111"/>
        <w:tblW w:w="9214" w:type="dxa"/>
        <w:tblInd w:w="392" w:type="dxa"/>
        <w:tblLayout w:type="fixed"/>
        <w:tblLook w:val="04A0" w:firstRow="1" w:lastRow="0" w:firstColumn="1" w:lastColumn="0" w:noHBand="0" w:noVBand="1"/>
      </w:tblPr>
      <w:tblGrid>
        <w:gridCol w:w="4819"/>
        <w:gridCol w:w="4395"/>
      </w:tblGrid>
      <w:tr w:rsidR="00B350FD" w:rsidRPr="003B4385" w14:paraId="6A2372C9"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2372C7" w14:textId="77777777" w:rsidR="00B350FD" w:rsidRPr="003B4385" w:rsidRDefault="00B350FD" w:rsidP="00AB1122">
            <w:r>
              <w:t>Function</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2372C8" w14:textId="77777777" w:rsidR="00B350FD" w:rsidRPr="003B4385" w:rsidRDefault="00B350FD" w:rsidP="00AB1122">
            <w:r>
              <w:t>Simulink pattern</w:t>
            </w:r>
          </w:p>
        </w:tc>
      </w:tr>
      <w:tr w:rsidR="00B350FD" w:rsidRPr="003B4385" w14:paraId="6A2372DE"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2372CA" w14:textId="405F8CC0" w:rsidR="00B350FD" w:rsidRPr="003B4385" w:rsidRDefault="004E1728" w:rsidP="00AB1122">
            <w:r>
              <w:t xml:space="preserve">Case </w:t>
            </w:r>
            <w:r w:rsidR="00B350FD">
              <w:t>construct with exclusive selection</w:t>
            </w:r>
          </w:p>
          <w:p w14:paraId="6A2372CB" w14:textId="77777777" w:rsidR="00B350FD" w:rsidRPr="003B4385" w:rsidRDefault="00B350FD" w:rsidP="00AB1122">
            <w:r>
              <w:t xml:space="preserve"> </w:t>
            </w:r>
          </w:p>
          <w:p w14:paraId="6A2372CC" w14:textId="77777777" w:rsidR="00A86940" w:rsidRPr="003B4385" w:rsidRDefault="00B350FD" w:rsidP="0048325B">
            <w:pPr>
              <w:pStyle w:val="a"/>
              <w:jc w:val="both"/>
            </w:pPr>
            <w:r>
              <w:t xml:space="preserve">selection = </w:t>
            </w:r>
            <w:proofErr w:type="gramStart"/>
            <w:r>
              <w:t>u1;</w:t>
            </w:r>
            <w:proofErr w:type="gramEnd"/>
          </w:p>
          <w:p w14:paraId="6A2372CD" w14:textId="77777777" w:rsidR="00A86940" w:rsidRPr="003B4385" w:rsidRDefault="00B350FD" w:rsidP="0048325B">
            <w:pPr>
              <w:pStyle w:val="a"/>
              <w:jc w:val="both"/>
            </w:pPr>
            <w:r>
              <w:t>switch (selection) {</w:t>
            </w:r>
          </w:p>
          <w:p w14:paraId="6A2372CE" w14:textId="77777777" w:rsidR="00B350FD" w:rsidRPr="003B4385" w:rsidRDefault="00A86940" w:rsidP="0048325B">
            <w:pPr>
              <w:pStyle w:val="a"/>
              <w:jc w:val="both"/>
            </w:pPr>
            <w:r>
              <w:tab/>
              <w:t xml:space="preserve">case 1: </w:t>
            </w:r>
          </w:p>
          <w:p w14:paraId="6A2372CF" w14:textId="77777777" w:rsidR="00B350FD" w:rsidRPr="003B4385" w:rsidRDefault="00A86940" w:rsidP="0048325B">
            <w:pPr>
              <w:pStyle w:val="a"/>
              <w:jc w:val="both"/>
            </w:pPr>
            <w:r>
              <w:tab/>
            </w:r>
            <w:r>
              <w:tab/>
              <w:t xml:space="preserve">y1 = </w:t>
            </w:r>
            <w:proofErr w:type="gramStart"/>
            <w:r>
              <w:t>1;</w:t>
            </w:r>
            <w:proofErr w:type="gramEnd"/>
            <w:r>
              <w:t xml:space="preserve"> </w:t>
            </w:r>
          </w:p>
          <w:p w14:paraId="6A2372D0" w14:textId="77777777" w:rsidR="00B350FD" w:rsidRPr="003B4385" w:rsidRDefault="00A86940" w:rsidP="0048325B">
            <w:pPr>
              <w:pStyle w:val="a"/>
              <w:jc w:val="both"/>
            </w:pPr>
            <w:r>
              <w:tab/>
            </w:r>
            <w:r>
              <w:tab/>
            </w:r>
            <w:proofErr w:type="gramStart"/>
            <w:r>
              <w:t>break;</w:t>
            </w:r>
            <w:proofErr w:type="gramEnd"/>
          </w:p>
          <w:p w14:paraId="6A2372D1" w14:textId="77777777" w:rsidR="00B350FD" w:rsidRPr="003B4385" w:rsidRDefault="00A86940" w:rsidP="0048325B">
            <w:pPr>
              <w:pStyle w:val="a"/>
              <w:jc w:val="both"/>
            </w:pPr>
            <w:r>
              <w:tab/>
              <w:t>case 2:</w:t>
            </w:r>
          </w:p>
          <w:p w14:paraId="6A2372D2" w14:textId="77777777" w:rsidR="00B350FD" w:rsidRPr="003B4385" w:rsidRDefault="00A86940" w:rsidP="0048325B">
            <w:pPr>
              <w:pStyle w:val="a"/>
              <w:jc w:val="both"/>
            </w:pPr>
            <w:r>
              <w:tab/>
            </w:r>
            <w:r>
              <w:tab/>
              <w:t xml:space="preserve">y1 = </w:t>
            </w:r>
            <w:proofErr w:type="gramStart"/>
            <w:r>
              <w:t>2;</w:t>
            </w:r>
            <w:proofErr w:type="gramEnd"/>
          </w:p>
          <w:p w14:paraId="6A2372D3" w14:textId="77777777" w:rsidR="00B350FD" w:rsidRPr="003B4385" w:rsidRDefault="00A86940" w:rsidP="0048325B">
            <w:pPr>
              <w:pStyle w:val="a"/>
              <w:jc w:val="both"/>
            </w:pPr>
            <w:r>
              <w:tab/>
            </w:r>
            <w:r>
              <w:tab/>
            </w:r>
            <w:proofErr w:type="gramStart"/>
            <w:r>
              <w:t>break;</w:t>
            </w:r>
            <w:proofErr w:type="gramEnd"/>
          </w:p>
          <w:p w14:paraId="6A2372D4" w14:textId="77777777" w:rsidR="00B350FD" w:rsidRPr="003B4385" w:rsidRDefault="00A86940" w:rsidP="0048325B">
            <w:pPr>
              <w:pStyle w:val="a"/>
              <w:jc w:val="both"/>
            </w:pPr>
            <w:r>
              <w:tab/>
              <w:t>case 3:</w:t>
            </w:r>
          </w:p>
          <w:p w14:paraId="6A2372D5" w14:textId="77777777" w:rsidR="00B350FD" w:rsidRPr="003B4385" w:rsidRDefault="00A86940" w:rsidP="0048325B">
            <w:pPr>
              <w:pStyle w:val="a"/>
              <w:jc w:val="both"/>
            </w:pPr>
            <w:r>
              <w:tab/>
            </w:r>
            <w:r>
              <w:tab/>
              <w:t xml:space="preserve">y1 = </w:t>
            </w:r>
            <w:proofErr w:type="gramStart"/>
            <w:r>
              <w:t>4;</w:t>
            </w:r>
            <w:proofErr w:type="gramEnd"/>
          </w:p>
          <w:p w14:paraId="6A2372D6" w14:textId="77777777" w:rsidR="00B350FD" w:rsidRPr="003B4385" w:rsidRDefault="00A86940" w:rsidP="0048325B">
            <w:pPr>
              <w:pStyle w:val="a"/>
              <w:jc w:val="both"/>
            </w:pPr>
            <w:r>
              <w:tab/>
            </w:r>
            <w:r>
              <w:tab/>
            </w:r>
            <w:proofErr w:type="gramStart"/>
            <w:r>
              <w:t>break;</w:t>
            </w:r>
            <w:proofErr w:type="gramEnd"/>
          </w:p>
          <w:p w14:paraId="6A2372D7" w14:textId="77777777" w:rsidR="00B350FD" w:rsidRPr="003B4385" w:rsidRDefault="00A86940" w:rsidP="0048325B">
            <w:pPr>
              <w:pStyle w:val="a"/>
              <w:jc w:val="both"/>
            </w:pPr>
            <w:r>
              <w:tab/>
              <w:t xml:space="preserve">default: </w:t>
            </w:r>
          </w:p>
          <w:p w14:paraId="6A2372D8" w14:textId="77777777" w:rsidR="00B350FD" w:rsidRPr="003B4385" w:rsidRDefault="00A86940" w:rsidP="0048325B">
            <w:pPr>
              <w:pStyle w:val="a"/>
              <w:jc w:val="both"/>
            </w:pPr>
            <w:r>
              <w:tab/>
            </w:r>
            <w:r>
              <w:tab/>
              <w:t xml:space="preserve">y1 = </w:t>
            </w:r>
            <w:proofErr w:type="gramStart"/>
            <w:r>
              <w:t>8;</w:t>
            </w:r>
            <w:proofErr w:type="gramEnd"/>
          </w:p>
          <w:p w14:paraId="6A2372D9" w14:textId="77777777" w:rsidR="00B350FD" w:rsidRPr="003B4385" w:rsidRDefault="00B350FD" w:rsidP="0048325B">
            <w:pPr>
              <w:pStyle w:val="a"/>
              <w:jc w:val="both"/>
            </w:pPr>
            <w:r>
              <w:t>}</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2DA" w14:textId="77777777" w:rsidR="00833CB4" w:rsidRDefault="00833CB4" w:rsidP="00AB1122"/>
          <w:p w14:paraId="6A2372DB" w14:textId="77777777" w:rsidR="00B350FD" w:rsidRDefault="006A702C" w:rsidP="00AB1122">
            <w:r>
              <w:rPr>
                <w:noProof/>
                <w:lang w:eastAsia="ja-JP" w:bidi="th-TH"/>
              </w:rPr>
              <w:drawing>
                <wp:inline distT="0" distB="0" distL="0" distR="0" wp14:anchorId="6A2379D3" wp14:editId="6A2379D4">
                  <wp:extent cx="1777365" cy="2531110"/>
                  <wp:effectExtent l="0" t="0" r="0" b="2540"/>
                  <wp:docPr id="594" name="図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622" cstate="print">
                            <a:extLst>
                              <a:ext uri="{28A0092B-C50C-407E-A947-70E740481C1C}">
                                <a14:useLocalDpi xmlns:a14="http://schemas.microsoft.com/office/drawing/2010/main" val="0"/>
                              </a:ext>
                            </a:extLst>
                          </a:blip>
                          <a:srcRect l="32962" r="33852"/>
                          <a:stretch>
                            <a:fillRect/>
                          </a:stretch>
                        </pic:blipFill>
                        <pic:spPr bwMode="auto">
                          <a:xfrm>
                            <a:off x="0" y="0"/>
                            <a:ext cx="1777365" cy="2531110"/>
                          </a:xfrm>
                          <a:prstGeom prst="rect">
                            <a:avLst/>
                          </a:prstGeom>
                          <a:noFill/>
                          <a:ln>
                            <a:noFill/>
                          </a:ln>
                        </pic:spPr>
                      </pic:pic>
                    </a:graphicData>
                  </a:graphic>
                </wp:inline>
              </w:drawing>
            </w:r>
          </w:p>
          <w:p w14:paraId="6A2372DC" w14:textId="77777777" w:rsidR="00833CB4" w:rsidRDefault="00833CB4" w:rsidP="00AB1122"/>
          <w:p w14:paraId="6A2372DD" w14:textId="77777777" w:rsidR="00833CB4" w:rsidRPr="003B4385" w:rsidRDefault="00833CB4" w:rsidP="00833CB4">
            <w:pPr>
              <w:jc w:val="center"/>
              <w:rPr>
                <w:rFonts w:ascii="MS PGothic" w:hAnsi="MS PGothic"/>
              </w:rPr>
            </w:pPr>
          </w:p>
        </w:tc>
      </w:tr>
      <w:tr w:rsidR="00B350FD" w:rsidRPr="003B4385" w14:paraId="6A2372F4"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2372DF" w14:textId="2CA76EC7" w:rsidR="00B350FD" w:rsidRPr="003B4385" w:rsidRDefault="004E1728" w:rsidP="00AB1122">
            <w:r>
              <w:t xml:space="preserve">Case </w:t>
            </w:r>
            <w:r w:rsidR="00B350FD">
              <w:t>construct with exclusive conditions</w:t>
            </w:r>
          </w:p>
          <w:p w14:paraId="6A2372E0" w14:textId="77777777" w:rsidR="00B350FD" w:rsidRPr="003B4385" w:rsidRDefault="00B350FD" w:rsidP="00AB1122"/>
          <w:p w14:paraId="6A2372E1" w14:textId="77777777" w:rsidR="003B4385" w:rsidRDefault="00B350FD" w:rsidP="0048325B">
            <w:pPr>
              <w:pStyle w:val="a"/>
              <w:jc w:val="both"/>
            </w:pPr>
            <w:r>
              <w:t xml:space="preserve">c1 = </w:t>
            </w:r>
            <w:proofErr w:type="gramStart"/>
            <w:r>
              <w:t>u1;</w:t>
            </w:r>
            <w:proofErr w:type="gramEnd"/>
          </w:p>
          <w:p w14:paraId="6A2372E2" w14:textId="77777777" w:rsidR="003B4385" w:rsidRDefault="00B350FD" w:rsidP="0048325B">
            <w:pPr>
              <w:pStyle w:val="a"/>
              <w:jc w:val="both"/>
            </w:pPr>
            <w:r>
              <w:t xml:space="preserve">c2 = </w:t>
            </w:r>
            <w:proofErr w:type="gramStart"/>
            <w:r>
              <w:t>u2;</w:t>
            </w:r>
            <w:proofErr w:type="gramEnd"/>
          </w:p>
          <w:p w14:paraId="6A2372E3" w14:textId="77777777" w:rsidR="003B4385" w:rsidRDefault="00B350FD" w:rsidP="0048325B">
            <w:pPr>
              <w:pStyle w:val="a"/>
              <w:jc w:val="both"/>
            </w:pPr>
            <w:r>
              <w:t xml:space="preserve">c3 = </w:t>
            </w:r>
            <w:proofErr w:type="gramStart"/>
            <w:r>
              <w:t>u3;</w:t>
            </w:r>
            <w:proofErr w:type="gramEnd"/>
          </w:p>
          <w:p w14:paraId="6A2372E4" w14:textId="77777777" w:rsidR="003B4385" w:rsidRDefault="00B350FD" w:rsidP="0048325B">
            <w:pPr>
              <w:pStyle w:val="a"/>
              <w:jc w:val="both"/>
            </w:pPr>
            <w:r>
              <w:t>if (c1 &amp;&amp; ! c2 &amp;&amp; ! c3) {</w:t>
            </w:r>
          </w:p>
          <w:p w14:paraId="6A2372E5" w14:textId="77777777" w:rsidR="003B4385" w:rsidRDefault="003B4385" w:rsidP="0048325B">
            <w:pPr>
              <w:pStyle w:val="a"/>
              <w:jc w:val="both"/>
            </w:pPr>
            <w:r>
              <w:tab/>
              <w:t xml:space="preserve">y1 = </w:t>
            </w:r>
            <w:proofErr w:type="gramStart"/>
            <w:r>
              <w:t>1;</w:t>
            </w:r>
            <w:proofErr w:type="gramEnd"/>
          </w:p>
          <w:p w14:paraId="6A2372E6" w14:textId="77777777" w:rsidR="003B4385" w:rsidRDefault="003B4385" w:rsidP="0048325B">
            <w:pPr>
              <w:pStyle w:val="a"/>
              <w:jc w:val="both"/>
            </w:pPr>
            <w:r>
              <w:t>}</w:t>
            </w:r>
          </w:p>
          <w:p w14:paraId="6A2372E7" w14:textId="77777777" w:rsidR="003B4385" w:rsidRDefault="00B350FD" w:rsidP="0048325B">
            <w:pPr>
              <w:pStyle w:val="a"/>
              <w:jc w:val="both"/>
            </w:pPr>
            <w:r>
              <w:t>elseif (! c1 &amp;&amp; c2 &amp;&amp; ! c3) {</w:t>
            </w:r>
          </w:p>
          <w:p w14:paraId="6A2372E8" w14:textId="77777777" w:rsidR="003B4385" w:rsidRDefault="003B4385" w:rsidP="0048325B">
            <w:pPr>
              <w:pStyle w:val="a"/>
              <w:jc w:val="both"/>
            </w:pPr>
            <w:r>
              <w:tab/>
              <w:t xml:space="preserve">y1 = </w:t>
            </w:r>
            <w:proofErr w:type="gramStart"/>
            <w:r>
              <w:t>2;</w:t>
            </w:r>
            <w:proofErr w:type="gramEnd"/>
          </w:p>
          <w:p w14:paraId="6A2372E9" w14:textId="77777777" w:rsidR="003B4385" w:rsidRDefault="00B350FD" w:rsidP="0048325B">
            <w:pPr>
              <w:pStyle w:val="a"/>
              <w:jc w:val="both"/>
            </w:pPr>
            <w:r>
              <w:t>}</w:t>
            </w:r>
          </w:p>
          <w:p w14:paraId="6A2372EA" w14:textId="77777777" w:rsidR="003B4385" w:rsidRDefault="003B4385" w:rsidP="0048325B">
            <w:pPr>
              <w:pStyle w:val="a"/>
              <w:jc w:val="both"/>
            </w:pPr>
            <w:r>
              <w:t>elseif (! c1 &amp;&amp; ! c2 &amp;&amp; c3) {</w:t>
            </w:r>
          </w:p>
          <w:p w14:paraId="6A2372EB" w14:textId="77777777" w:rsidR="003B4385" w:rsidRDefault="003B4385" w:rsidP="0048325B">
            <w:pPr>
              <w:pStyle w:val="a"/>
              <w:jc w:val="both"/>
            </w:pPr>
            <w:r>
              <w:tab/>
              <w:t xml:space="preserve">y1 = </w:t>
            </w:r>
            <w:proofErr w:type="gramStart"/>
            <w:r>
              <w:t>4;</w:t>
            </w:r>
            <w:proofErr w:type="gramEnd"/>
          </w:p>
          <w:p w14:paraId="6A2372EC" w14:textId="77777777" w:rsidR="003B4385" w:rsidRDefault="003B4385" w:rsidP="0048325B">
            <w:pPr>
              <w:pStyle w:val="a"/>
              <w:jc w:val="both"/>
            </w:pPr>
            <w:r>
              <w:t>}</w:t>
            </w:r>
          </w:p>
          <w:p w14:paraId="6A2372ED" w14:textId="77777777" w:rsidR="003B4385" w:rsidRDefault="003B4385" w:rsidP="0048325B">
            <w:pPr>
              <w:pStyle w:val="a"/>
              <w:jc w:val="both"/>
            </w:pPr>
            <w:r>
              <w:t>else {</w:t>
            </w:r>
          </w:p>
          <w:p w14:paraId="6A2372EE" w14:textId="77777777" w:rsidR="003B4385" w:rsidRDefault="003B4385" w:rsidP="0048325B">
            <w:pPr>
              <w:pStyle w:val="a"/>
              <w:jc w:val="both"/>
            </w:pPr>
            <w:r>
              <w:tab/>
              <w:t xml:space="preserve">y1 = </w:t>
            </w:r>
            <w:proofErr w:type="gramStart"/>
            <w:r>
              <w:t>8;</w:t>
            </w:r>
            <w:proofErr w:type="gramEnd"/>
          </w:p>
          <w:p w14:paraId="6A2372EF" w14:textId="77777777" w:rsidR="00B350FD" w:rsidRPr="003B4385" w:rsidRDefault="00B350FD" w:rsidP="0048325B">
            <w:pPr>
              <w:pStyle w:val="a"/>
              <w:jc w:val="both"/>
            </w:pPr>
            <w:r>
              <w:t>}</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2F0" w14:textId="77777777" w:rsidR="00833CB4" w:rsidRDefault="00833CB4" w:rsidP="00AB1122"/>
          <w:p w14:paraId="6A2372F1" w14:textId="77777777" w:rsidR="00833CB4" w:rsidRDefault="006A702C" w:rsidP="00AB1122">
            <w:r>
              <w:rPr>
                <w:noProof/>
                <w:lang w:eastAsia="ja-JP" w:bidi="th-TH"/>
              </w:rPr>
              <w:drawing>
                <wp:inline distT="0" distB="0" distL="0" distR="0" wp14:anchorId="6A2379D5" wp14:editId="6A2379D6">
                  <wp:extent cx="1909445" cy="2830830"/>
                  <wp:effectExtent l="0" t="0" r="0" b="7620"/>
                  <wp:docPr id="595" name="図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623" cstate="print">
                            <a:extLst>
                              <a:ext uri="{28A0092B-C50C-407E-A947-70E740481C1C}">
                                <a14:useLocalDpi xmlns:a14="http://schemas.microsoft.com/office/drawing/2010/main" val="0"/>
                              </a:ext>
                            </a:extLst>
                          </a:blip>
                          <a:srcRect l="33185" r="34966"/>
                          <a:stretch>
                            <a:fillRect/>
                          </a:stretch>
                        </pic:blipFill>
                        <pic:spPr bwMode="auto">
                          <a:xfrm>
                            <a:off x="0" y="0"/>
                            <a:ext cx="1909445" cy="2830830"/>
                          </a:xfrm>
                          <a:prstGeom prst="rect">
                            <a:avLst/>
                          </a:prstGeom>
                          <a:noFill/>
                          <a:ln>
                            <a:noFill/>
                          </a:ln>
                        </pic:spPr>
                      </pic:pic>
                    </a:graphicData>
                  </a:graphic>
                </wp:inline>
              </w:drawing>
            </w:r>
          </w:p>
          <w:p w14:paraId="6A2372F2" w14:textId="77777777" w:rsidR="00833CB4" w:rsidRDefault="00833CB4" w:rsidP="00AB1122"/>
          <w:p w14:paraId="6A2372F3" w14:textId="77777777" w:rsidR="00833CB4" w:rsidRPr="003B4385" w:rsidRDefault="00833CB4" w:rsidP="00833CB4">
            <w:pPr>
              <w:jc w:val="center"/>
              <w:rPr>
                <w:rFonts w:ascii="MS PGothic" w:hAnsi="MS PGothic"/>
              </w:rPr>
            </w:pPr>
          </w:p>
        </w:tc>
      </w:tr>
    </w:tbl>
    <w:p w14:paraId="6A2372F5" w14:textId="77777777" w:rsidR="00B350FD" w:rsidRPr="00101962" w:rsidRDefault="00B350FD" w:rsidP="00F67DCE"/>
    <w:p w14:paraId="6A2372F6" w14:textId="030F5809" w:rsidR="00C64B0F" w:rsidRDefault="00C64B0F" w:rsidP="00503FB2">
      <w:pPr>
        <w:pStyle w:val="Heading3"/>
      </w:pPr>
      <w:bookmarkStart w:id="695" w:name="_Toc508614122"/>
      <w:bookmarkStart w:id="696" w:name="_Toc34396092"/>
      <w:r>
        <w:t>Appendix</w:t>
      </w:r>
      <w:r w:rsidR="00CA5068">
        <w:t xml:space="preserve"> 1</w:t>
      </w:r>
      <w:r w:rsidR="002713F4">
        <w:t>3</w:t>
      </w:r>
      <w:r w:rsidR="00CA5068">
        <w:t xml:space="preserve">: Flow </w:t>
      </w:r>
      <w:r w:rsidR="002F1E39">
        <w:t>C</w:t>
      </w:r>
      <w:r>
        <w:t xml:space="preserve">hart </w:t>
      </w:r>
      <w:r w:rsidR="002F1E39">
        <w:t xml:space="preserve">Patterns </w:t>
      </w:r>
      <w:r>
        <w:t xml:space="preserve">for </w:t>
      </w:r>
      <w:r w:rsidR="002F1E39">
        <w:t>L</w:t>
      </w:r>
      <w:r>
        <w:t xml:space="preserve">oop </w:t>
      </w:r>
      <w:r w:rsidR="002F1E39">
        <w:t>C</w:t>
      </w:r>
      <w:r>
        <w:t>onstructs</w:t>
      </w:r>
      <w:bookmarkEnd w:id="695"/>
      <w:bookmarkEnd w:id="696"/>
    </w:p>
    <w:p w14:paraId="6A2372F7" w14:textId="2E2E87DF" w:rsidR="00B350FD" w:rsidRDefault="00B350FD" w:rsidP="004E1728">
      <w:r>
        <w:t>The</w:t>
      </w:r>
      <w:r w:rsidR="004E1728">
        <w:t>se</w:t>
      </w:r>
      <w:r>
        <w:t xml:space="preserve"> patterns </w:t>
      </w:r>
      <w:r w:rsidR="004E1728">
        <w:t xml:space="preserve">shall </w:t>
      </w:r>
      <w:r>
        <w:t xml:space="preserve">be used to create loop constructs </w:t>
      </w:r>
      <w:r w:rsidR="004E1728">
        <w:t xml:space="preserve">in </w:t>
      </w:r>
      <w:r w:rsidR="00CA5068">
        <w:t>Stateflow flow c</w:t>
      </w:r>
      <w:r>
        <w:t>harts.</w:t>
      </w:r>
    </w:p>
    <w:p w14:paraId="329E5EC3" w14:textId="77777777" w:rsidR="00503A00" w:rsidRDefault="00503A00" w:rsidP="004E1728"/>
    <w:tbl>
      <w:tblPr>
        <w:tblStyle w:val="111"/>
        <w:tblW w:w="9214" w:type="dxa"/>
        <w:tblInd w:w="392" w:type="dxa"/>
        <w:tblLayout w:type="fixed"/>
        <w:tblLook w:val="04A0" w:firstRow="1" w:lastRow="0" w:firstColumn="1" w:lastColumn="0" w:noHBand="0" w:noVBand="1"/>
      </w:tblPr>
      <w:tblGrid>
        <w:gridCol w:w="4819"/>
        <w:gridCol w:w="4395"/>
      </w:tblGrid>
      <w:tr w:rsidR="00B350FD" w:rsidRPr="00D16849" w14:paraId="6A2372FA"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2F8" w14:textId="77777777" w:rsidR="00B350FD" w:rsidRPr="00D16849" w:rsidRDefault="00B350FD" w:rsidP="004E1728">
            <w:r>
              <w:t>Function</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2F9" w14:textId="77777777" w:rsidR="00B350FD" w:rsidRPr="00D16849" w:rsidRDefault="00B350FD" w:rsidP="004E1728">
            <w:r>
              <w:t xml:space="preserve">Flow </w:t>
            </w:r>
            <w:r>
              <w:rPr>
                <w:rFonts w:eastAsia="MS Mincho"/>
              </w:rPr>
              <w:t>Chart</w:t>
            </w:r>
            <w:r>
              <w:t xml:space="preserve"> Pattern</w:t>
            </w:r>
          </w:p>
        </w:tc>
      </w:tr>
      <w:tr w:rsidR="00B350FD" w:rsidRPr="00D16849" w14:paraId="6A237307"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2372FB" w14:textId="4A1F473C" w:rsidR="00B350FD" w:rsidRPr="00D16849" w:rsidRDefault="004E1728" w:rsidP="00F67DCE">
            <w:r>
              <w:t>For loop</w:t>
            </w:r>
            <w:r w:rsidR="00B350FD">
              <w:t xml:space="preserve"> construct</w:t>
            </w:r>
          </w:p>
          <w:p w14:paraId="6A2372FC" w14:textId="77777777" w:rsidR="00B350FD" w:rsidRPr="00D16849" w:rsidRDefault="00B350FD" w:rsidP="00F67DCE"/>
          <w:p w14:paraId="6A2372FD" w14:textId="77777777" w:rsidR="00790CDF" w:rsidRPr="00D16849" w:rsidRDefault="00D16849" w:rsidP="00790CDF">
            <w:pPr>
              <w:pStyle w:val="a"/>
            </w:pPr>
            <w:r>
              <w:t xml:space="preserve">for ( index = </w:t>
            </w:r>
            <w:proofErr w:type="gramStart"/>
            <w:r>
              <w:t>0;</w:t>
            </w:r>
            <w:proofErr w:type="gramEnd"/>
          </w:p>
          <w:p w14:paraId="6A2372FE" w14:textId="77777777" w:rsidR="00790CDF" w:rsidRPr="00D16849" w:rsidRDefault="00D16849" w:rsidP="00790CDF">
            <w:pPr>
              <w:pStyle w:val="a"/>
            </w:pPr>
            <w:r>
              <w:tab/>
            </w:r>
            <w:r>
              <w:tab/>
            </w:r>
            <w:r>
              <w:tab/>
              <w:t xml:space="preserve">index &lt; </w:t>
            </w:r>
            <w:proofErr w:type="spellStart"/>
            <w:r>
              <w:t>number_of_</w:t>
            </w:r>
            <w:proofErr w:type="gramStart"/>
            <w:r>
              <w:t>loops</w:t>
            </w:r>
            <w:proofErr w:type="spellEnd"/>
            <w:r>
              <w:t>;</w:t>
            </w:r>
            <w:proofErr w:type="gramEnd"/>
          </w:p>
          <w:p w14:paraId="6A2372FF" w14:textId="77777777" w:rsidR="00B350FD" w:rsidRPr="00D16849" w:rsidRDefault="00D16849" w:rsidP="00790CDF">
            <w:pPr>
              <w:pStyle w:val="a"/>
            </w:pPr>
            <w:r>
              <w:tab/>
            </w:r>
            <w:r>
              <w:tab/>
            </w:r>
            <w:r>
              <w:tab/>
              <w:t>index++ )</w:t>
            </w:r>
          </w:p>
          <w:p w14:paraId="6A237300" w14:textId="77777777" w:rsidR="00B350FD" w:rsidRPr="00D16849" w:rsidRDefault="00B350FD" w:rsidP="00790CDF">
            <w:pPr>
              <w:pStyle w:val="a"/>
            </w:pPr>
            <w:r>
              <w:t>{</w:t>
            </w:r>
          </w:p>
          <w:p w14:paraId="6A237301" w14:textId="77777777" w:rsidR="00B350FD" w:rsidRPr="00D16849" w:rsidRDefault="00790CDF" w:rsidP="00790CDF">
            <w:pPr>
              <w:pStyle w:val="a"/>
            </w:pPr>
            <w:r>
              <w:tab/>
            </w:r>
            <w:proofErr w:type="gramStart"/>
            <w:r>
              <w:t>action;</w:t>
            </w:r>
            <w:proofErr w:type="gramEnd"/>
          </w:p>
          <w:p w14:paraId="6A237302" w14:textId="77777777" w:rsidR="00B350FD" w:rsidRPr="00D16849" w:rsidRDefault="00B350FD" w:rsidP="00790CDF">
            <w:pPr>
              <w:pStyle w:val="a"/>
            </w:pPr>
            <w:r>
              <w:lastRenderedPageBreak/>
              <w:t>}</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303" w14:textId="77777777" w:rsidR="00833CB4" w:rsidRDefault="00833CB4" w:rsidP="004E1728"/>
          <w:p w14:paraId="6A237304" w14:textId="77777777" w:rsidR="00B350FD" w:rsidRDefault="006A702C" w:rsidP="004E1728">
            <w:r>
              <w:rPr>
                <w:noProof/>
                <w:lang w:eastAsia="ja-JP" w:bidi="th-TH"/>
              </w:rPr>
              <w:lastRenderedPageBreak/>
              <w:drawing>
                <wp:inline distT="0" distB="0" distL="0" distR="0" wp14:anchorId="6A2379D7" wp14:editId="6A2379D8">
                  <wp:extent cx="2561713" cy="2052083"/>
                  <wp:effectExtent l="0" t="0" r="0" b="5715"/>
                  <wp:docPr id="596" name="図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563930" cy="2053859"/>
                          </a:xfrm>
                          <a:prstGeom prst="rect">
                            <a:avLst/>
                          </a:prstGeom>
                          <a:noFill/>
                          <a:ln>
                            <a:noFill/>
                          </a:ln>
                        </pic:spPr>
                      </pic:pic>
                    </a:graphicData>
                  </a:graphic>
                </wp:inline>
              </w:drawing>
            </w:r>
          </w:p>
          <w:p w14:paraId="6A237305" w14:textId="77777777" w:rsidR="00833CB4" w:rsidRDefault="00833CB4" w:rsidP="004E1728"/>
          <w:p w14:paraId="6A237306" w14:textId="77777777" w:rsidR="00833CB4" w:rsidRPr="00D16849" w:rsidRDefault="00833CB4" w:rsidP="00833CB4">
            <w:pPr>
              <w:jc w:val="center"/>
              <w:rPr>
                <w:rFonts w:ascii="MS PGothic" w:hAnsi="MS PGothic"/>
              </w:rPr>
            </w:pPr>
          </w:p>
        </w:tc>
      </w:tr>
      <w:tr w:rsidR="00B350FD" w:rsidRPr="00D16849" w14:paraId="6A237312"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237308" w14:textId="2CFC9EBE" w:rsidR="00B350FD" w:rsidRPr="00D16849" w:rsidRDefault="004E1728" w:rsidP="00F67DCE">
            <w:r>
              <w:lastRenderedPageBreak/>
              <w:t>While loop</w:t>
            </w:r>
            <w:r w:rsidR="00B350FD">
              <w:t xml:space="preserve"> construct</w:t>
            </w:r>
          </w:p>
          <w:p w14:paraId="6A237309" w14:textId="77777777" w:rsidR="00B350FD" w:rsidRPr="00D16849" w:rsidRDefault="00B350FD" w:rsidP="00F67DCE"/>
          <w:p w14:paraId="6A23730A" w14:textId="77777777" w:rsidR="00B350FD" w:rsidRPr="00D16849" w:rsidRDefault="00B350FD" w:rsidP="005D7081">
            <w:pPr>
              <w:pStyle w:val="a"/>
            </w:pPr>
            <w:r>
              <w:t>while ( condition )</w:t>
            </w:r>
          </w:p>
          <w:p w14:paraId="6A23730B" w14:textId="77777777" w:rsidR="00B350FD" w:rsidRPr="00D16849" w:rsidRDefault="00B350FD" w:rsidP="005D7081">
            <w:pPr>
              <w:pStyle w:val="a"/>
            </w:pPr>
            <w:r>
              <w:t>{</w:t>
            </w:r>
          </w:p>
          <w:p w14:paraId="6A23730C" w14:textId="77777777" w:rsidR="00B350FD" w:rsidRPr="00D16849" w:rsidRDefault="005D7081" w:rsidP="005D7081">
            <w:pPr>
              <w:pStyle w:val="a"/>
            </w:pPr>
            <w:r>
              <w:tab/>
            </w:r>
            <w:proofErr w:type="gramStart"/>
            <w:r>
              <w:t>action;</w:t>
            </w:r>
            <w:proofErr w:type="gramEnd"/>
          </w:p>
          <w:p w14:paraId="6A23730D" w14:textId="77777777" w:rsidR="00B350FD" w:rsidRPr="00D16849" w:rsidRDefault="00B350FD" w:rsidP="005D7081">
            <w:pPr>
              <w:pStyle w:val="a"/>
            </w:pPr>
            <w:r>
              <w:t>}</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A23730E" w14:textId="77777777" w:rsidR="00833CB4" w:rsidRDefault="00833CB4" w:rsidP="004E1728"/>
          <w:p w14:paraId="6A23730F" w14:textId="77777777" w:rsidR="00B350FD" w:rsidRDefault="006A702C" w:rsidP="004E1728">
            <w:r>
              <w:rPr>
                <w:noProof/>
                <w:lang w:eastAsia="ja-JP" w:bidi="th-TH"/>
              </w:rPr>
              <w:drawing>
                <wp:inline distT="0" distB="0" distL="0" distR="0" wp14:anchorId="6A2379D9" wp14:editId="6A2379DA">
                  <wp:extent cx="2604977" cy="2065747"/>
                  <wp:effectExtent l="0" t="0" r="5080" b="0"/>
                  <wp:docPr id="597" name="図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600973" cy="2062571"/>
                          </a:xfrm>
                          <a:prstGeom prst="rect">
                            <a:avLst/>
                          </a:prstGeom>
                          <a:noFill/>
                          <a:ln>
                            <a:noFill/>
                          </a:ln>
                        </pic:spPr>
                      </pic:pic>
                    </a:graphicData>
                  </a:graphic>
                </wp:inline>
              </w:drawing>
            </w:r>
          </w:p>
          <w:p w14:paraId="6A237310" w14:textId="77777777" w:rsidR="00833CB4" w:rsidRDefault="00833CB4" w:rsidP="004E1728"/>
          <w:p w14:paraId="6A237311" w14:textId="77777777" w:rsidR="00833CB4" w:rsidRPr="00D16849" w:rsidRDefault="00833CB4" w:rsidP="00A30C15">
            <w:pPr>
              <w:jc w:val="center"/>
              <w:rPr>
                <w:rFonts w:ascii="MS PGothic" w:hAnsi="MS PGothic"/>
              </w:rPr>
            </w:pPr>
          </w:p>
        </w:tc>
      </w:tr>
      <w:tr w:rsidR="00B350FD" w:rsidRPr="00D16849" w14:paraId="6A23731D"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237313" w14:textId="72629F9C" w:rsidR="00B350FD" w:rsidRPr="00D16849" w:rsidRDefault="004E1728" w:rsidP="00F67DCE">
            <w:r>
              <w:t>Do while loop</w:t>
            </w:r>
            <w:r w:rsidR="00B350FD">
              <w:t xml:space="preserve"> construct</w:t>
            </w:r>
          </w:p>
          <w:p w14:paraId="6A237314" w14:textId="77777777" w:rsidR="00B350FD" w:rsidRPr="00D16849" w:rsidRDefault="00B350FD" w:rsidP="00F67DCE"/>
          <w:p w14:paraId="6A237315" w14:textId="77777777" w:rsidR="00B350FD" w:rsidRPr="00D16849" w:rsidRDefault="00B350FD" w:rsidP="005D7081">
            <w:pPr>
              <w:pStyle w:val="a"/>
            </w:pPr>
            <w:r>
              <w:t>do</w:t>
            </w:r>
          </w:p>
          <w:p w14:paraId="6A237316" w14:textId="77777777" w:rsidR="00B350FD" w:rsidRPr="00D16849" w:rsidRDefault="00B350FD" w:rsidP="005D7081">
            <w:pPr>
              <w:pStyle w:val="a"/>
            </w:pPr>
            <w:r>
              <w:t>{</w:t>
            </w:r>
          </w:p>
          <w:p w14:paraId="6A237317" w14:textId="77777777" w:rsidR="00B350FD" w:rsidRPr="00D16849" w:rsidRDefault="005D7081" w:rsidP="005D7081">
            <w:pPr>
              <w:pStyle w:val="a"/>
            </w:pPr>
            <w:r>
              <w:tab/>
            </w:r>
            <w:proofErr w:type="gramStart"/>
            <w:r>
              <w:t>action;</w:t>
            </w:r>
            <w:proofErr w:type="gramEnd"/>
          </w:p>
          <w:p w14:paraId="6A237318" w14:textId="77777777" w:rsidR="00B350FD" w:rsidRPr="00D16849" w:rsidRDefault="00B350FD" w:rsidP="005D7081">
            <w:pPr>
              <w:pStyle w:val="a"/>
            </w:pPr>
            <w:r>
              <w:t>}</w:t>
            </w:r>
          </w:p>
          <w:p w14:paraId="6A237319" w14:textId="77777777" w:rsidR="00B350FD" w:rsidRPr="00D16849" w:rsidRDefault="00B350FD" w:rsidP="005D7081">
            <w:pPr>
              <w:pStyle w:val="a"/>
            </w:pPr>
            <w:r>
              <w:t>while ( condition )</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23731A" w14:textId="77777777" w:rsidR="00833CB4" w:rsidRDefault="00833CB4" w:rsidP="00AB1122">
            <w:pPr>
              <w:rPr>
                <w:noProof/>
              </w:rPr>
            </w:pPr>
          </w:p>
          <w:p w14:paraId="6A23731B" w14:textId="77777777" w:rsidR="00B350FD" w:rsidRDefault="006A702C" w:rsidP="00AB1122">
            <w:pPr>
              <w:rPr>
                <w:noProof/>
              </w:rPr>
            </w:pPr>
            <w:r>
              <w:rPr>
                <w:noProof/>
                <w:lang w:eastAsia="ja-JP" w:bidi="th-TH"/>
              </w:rPr>
              <w:drawing>
                <wp:inline distT="0" distB="0" distL="0" distR="0" wp14:anchorId="6A2379DB" wp14:editId="6A2379DC">
                  <wp:extent cx="2157730" cy="2911475"/>
                  <wp:effectExtent l="0" t="0" r="0" b="3175"/>
                  <wp:docPr id="598" name="図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157730" cy="2911475"/>
                          </a:xfrm>
                          <a:prstGeom prst="rect">
                            <a:avLst/>
                          </a:prstGeom>
                          <a:noFill/>
                          <a:ln>
                            <a:noFill/>
                          </a:ln>
                        </pic:spPr>
                      </pic:pic>
                    </a:graphicData>
                  </a:graphic>
                </wp:inline>
              </w:drawing>
            </w:r>
          </w:p>
          <w:p w14:paraId="6A23731C" w14:textId="77777777" w:rsidR="00833CB4" w:rsidRPr="00D16849" w:rsidRDefault="00833CB4" w:rsidP="00D16849">
            <w:pPr>
              <w:ind w:firstLineChars="100" w:firstLine="210"/>
              <w:jc w:val="center"/>
              <w:rPr>
                <w:noProof/>
              </w:rPr>
            </w:pPr>
          </w:p>
        </w:tc>
      </w:tr>
    </w:tbl>
    <w:p w14:paraId="6A23731E" w14:textId="77777777" w:rsidR="00B350FD" w:rsidRPr="00942BBC" w:rsidRDefault="00B350FD" w:rsidP="00F67DCE"/>
    <w:p w14:paraId="5E2A2352" w14:textId="77777777" w:rsidR="00C66145" w:rsidRDefault="00C66145">
      <w:pPr>
        <w:rPr>
          <w:rFonts w:cs="Arial"/>
          <w:iCs/>
          <w:kern w:val="32"/>
          <w:sz w:val="24"/>
          <w:szCs w:val="26"/>
          <w:lang w:eastAsia="ja-JP"/>
        </w:rPr>
      </w:pPr>
      <w:bookmarkStart w:id="697" w:name="_Toc508614123"/>
      <w:r>
        <w:br w:type="page"/>
      </w:r>
    </w:p>
    <w:p w14:paraId="6A23731F" w14:textId="43475052" w:rsidR="00C64B0F" w:rsidRDefault="00C64B0F" w:rsidP="00503FB2">
      <w:pPr>
        <w:pStyle w:val="Heading3"/>
      </w:pPr>
      <w:bookmarkStart w:id="698" w:name="_Toc34396093"/>
      <w:r>
        <w:lastRenderedPageBreak/>
        <w:t>Appendix 1</w:t>
      </w:r>
      <w:r w:rsidR="002713F4">
        <w:t>4</w:t>
      </w:r>
      <w:r>
        <w:t xml:space="preserve">: </w:t>
      </w:r>
      <w:r w:rsidR="00503A00">
        <w:t xml:space="preserve">State </w:t>
      </w:r>
      <w:r w:rsidR="002F1E39">
        <w:t>M</w:t>
      </w:r>
      <w:r w:rsidR="00503A00">
        <w:t xml:space="preserve">achine </w:t>
      </w:r>
      <w:r w:rsidR="002F1E39">
        <w:t xml:space="preserve">Patterns </w:t>
      </w:r>
      <w:r w:rsidR="00503A00">
        <w:t xml:space="preserve">for </w:t>
      </w:r>
      <w:r w:rsidR="002F1E39">
        <w:t>C</w:t>
      </w:r>
      <w:r w:rsidR="00503A00">
        <w:t>onditions</w:t>
      </w:r>
      <w:bookmarkEnd w:id="697"/>
      <w:bookmarkEnd w:id="698"/>
    </w:p>
    <w:p w14:paraId="1ADD5A2F" w14:textId="202615CE" w:rsidR="00503A00" w:rsidRDefault="00503A00" w:rsidP="00503A00">
      <w:pPr>
        <w:rPr>
          <w:lang w:eastAsia="ja-JP"/>
        </w:rPr>
      </w:pPr>
    </w:p>
    <w:p w14:paraId="701F424B" w14:textId="4EDAE1EF" w:rsidR="00503A00" w:rsidRDefault="00503A00" w:rsidP="00503A00">
      <w:pPr>
        <w:rPr>
          <w:lang w:eastAsia="ja-JP"/>
        </w:rPr>
      </w:pPr>
      <w:r>
        <w:rPr>
          <w:lang w:eastAsia="ja-JP"/>
        </w:rPr>
        <w:t>The</w:t>
      </w:r>
      <w:r w:rsidR="00431877">
        <w:rPr>
          <w:lang w:eastAsia="ja-JP"/>
        </w:rPr>
        <w:t xml:space="preserve">se </w:t>
      </w:r>
      <w:r>
        <w:rPr>
          <w:lang w:eastAsia="ja-JP"/>
        </w:rPr>
        <w:t xml:space="preserve">patterns </w:t>
      </w:r>
      <w:r w:rsidR="00431877">
        <w:rPr>
          <w:lang w:eastAsia="ja-JP"/>
        </w:rPr>
        <w:t xml:space="preserve">shall be </w:t>
      </w:r>
      <w:r>
        <w:rPr>
          <w:lang w:eastAsia="ja-JP"/>
        </w:rPr>
        <w:t>used for conditions within Stateflow state machines.</w:t>
      </w:r>
    </w:p>
    <w:p w14:paraId="13F7D8EE" w14:textId="2649D7F6" w:rsidR="00503A00" w:rsidRDefault="00503A00" w:rsidP="00503A00">
      <w:pPr>
        <w:rPr>
          <w:lang w:eastAsia="ja-JP"/>
        </w:rPr>
      </w:pPr>
    </w:p>
    <w:tbl>
      <w:tblPr>
        <w:tblStyle w:val="111"/>
        <w:tblW w:w="9214" w:type="dxa"/>
        <w:tblInd w:w="392" w:type="dxa"/>
        <w:tblLayout w:type="fixed"/>
        <w:tblLook w:val="04A0" w:firstRow="1" w:lastRow="0" w:firstColumn="1" w:lastColumn="0" w:noHBand="0" w:noVBand="1"/>
      </w:tblPr>
      <w:tblGrid>
        <w:gridCol w:w="4819"/>
        <w:gridCol w:w="4395"/>
      </w:tblGrid>
      <w:tr w:rsidR="00503A00" w:rsidRPr="00D16849" w14:paraId="14FB891D"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C1997F2" w14:textId="279E3720" w:rsidR="00503A00" w:rsidRPr="00D16849" w:rsidRDefault="00EB1E2C" w:rsidP="00C97591">
            <w:r>
              <w:t>Equivalent Functionality</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CE70019" w14:textId="585798A2" w:rsidR="00503A00" w:rsidRPr="00D16849" w:rsidRDefault="00EB1E2C" w:rsidP="00C97591">
            <w:r>
              <w:t>State Machine</w:t>
            </w:r>
            <w:r w:rsidR="00503A00">
              <w:t xml:space="preserve"> Pattern</w:t>
            </w:r>
          </w:p>
        </w:tc>
      </w:tr>
      <w:tr w:rsidR="00503A00" w:rsidRPr="00D16849" w14:paraId="0286EFB7"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C3ECE8A" w14:textId="77777777" w:rsidR="00EB1E2C" w:rsidRPr="00241F42" w:rsidRDefault="00EB1E2C" w:rsidP="00EB1E2C">
            <w:pPr>
              <w:rPr>
                <w:rFonts w:cs="Arial"/>
              </w:rPr>
            </w:pPr>
            <w:r w:rsidRPr="00241F42">
              <w:rPr>
                <w:rFonts w:cs="Arial"/>
              </w:rPr>
              <w:t xml:space="preserve">ONE CONDITION: </w:t>
            </w:r>
          </w:p>
          <w:p w14:paraId="40868815" w14:textId="77777777" w:rsidR="00EB1E2C" w:rsidRPr="00241F42" w:rsidRDefault="00EB1E2C" w:rsidP="00EB1E2C">
            <w:pPr>
              <w:rPr>
                <w:rFonts w:cs="Arial"/>
              </w:rPr>
            </w:pPr>
          </w:p>
          <w:p w14:paraId="12C7A982" w14:textId="041F6287" w:rsidR="00503A00" w:rsidRPr="00D16849" w:rsidRDefault="00EB1E2C" w:rsidP="00EB1E2C">
            <w:pPr>
              <w:pStyle w:val="a"/>
            </w:pPr>
            <w:r w:rsidRPr="00241F42">
              <w:rPr>
                <w:rFonts w:cs="Arial"/>
              </w:rPr>
              <w:t>(condition)</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0BE979A" w14:textId="77777777" w:rsidR="00503A00" w:rsidRDefault="00503A00" w:rsidP="00C97591"/>
          <w:p w14:paraId="7ACAAB56" w14:textId="77777777" w:rsidR="00503A00" w:rsidRDefault="00503A00" w:rsidP="00C97591">
            <w:r>
              <w:rPr>
                <w:noProof/>
                <w:lang w:eastAsia="ja-JP" w:bidi="th-TH"/>
              </w:rPr>
              <w:drawing>
                <wp:inline distT="0" distB="0" distL="0" distR="0" wp14:anchorId="1D238B15" wp14:editId="1FF1F36D">
                  <wp:extent cx="2562976" cy="413886"/>
                  <wp:effectExtent l="0" t="0" r="0" b="5715"/>
                  <wp:docPr id="536" name="図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27">
                            <a:extLst>
                              <a:ext uri="{28A0092B-C50C-407E-A947-70E740481C1C}">
                                <a14:useLocalDpi xmlns:a14="http://schemas.microsoft.com/office/drawing/2010/main" val="0"/>
                              </a:ext>
                            </a:extLst>
                          </a:blip>
                          <a:stretch>
                            <a:fillRect/>
                          </a:stretch>
                        </pic:blipFill>
                        <pic:spPr bwMode="auto">
                          <a:xfrm>
                            <a:off x="0" y="0"/>
                            <a:ext cx="2589915" cy="418236"/>
                          </a:xfrm>
                          <a:prstGeom prst="rect">
                            <a:avLst/>
                          </a:prstGeom>
                          <a:noFill/>
                          <a:ln>
                            <a:noFill/>
                          </a:ln>
                        </pic:spPr>
                      </pic:pic>
                    </a:graphicData>
                  </a:graphic>
                </wp:inline>
              </w:drawing>
            </w:r>
          </w:p>
          <w:p w14:paraId="4C1BEB84" w14:textId="77777777" w:rsidR="00503A00" w:rsidRDefault="00503A00" w:rsidP="00C97591"/>
          <w:p w14:paraId="662708BC" w14:textId="77777777" w:rsidR="00503A00" w:rsidRPr="00D16849" w:rsidRDefault="00503A00" w:rsidP="00C97591">
            <w:pPr>
              <w:jc w:val="center"/>
              <w:rPr>
                <w:rFonts w:ascii="MS PGothic" w:hAnsi="MS PGothic"/>
              </w:rPr>
            </w:pPr>
          </w:p>
        </w:tc>
      </w:tr>
      <w:tr w:rsidR="00503A00" w:rsidRPr="00D16849" w14:paraId="48C4E729"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4727D6" w14:textId="77777777" w:rsidR="00EB1E2C" w:rsidRPr="00241F42" w:rsidRDefault="00EB1E2C" w:rsidP="00EB1E2C">
            <w:pPr>
              <w:rPr>
                <w:rFonts w:cs="Arial"/>
              </w:rPr>
            </w:pPr>
            <w:r w:rsidRPr="00241F42">
              <w:rPr>
                <w:rFonts w:cs="Arial"/>
              </w:rPr>
              <w:t xml:space="preserve">UP TO THREE CONDITIONS, SHORT FORM: </w:t>
            </w:r>
          </w:p>
          <w:p w14:paraId="78D01F6B" w14:textId="77777777" w:rsidR="00EB1E2C" w:rsidRPr="00241F42" w:rsidRDefault="00EB1E2C" w:rsidP="00EB1E2C">
            <w:pPr>
              <w:rPr>
                <w:rFonts w:cs="Arial"/>
              </w:rPr>
            </w:pPr>
            <w:r w:rsidRPr="00241F42">
              <w:rPr>
                <w:rFonts w:cs="Arial"/>
              </w:rPr>
              <w:t xml:space="preserve">(The use of different </w:t>
            </w:r>
            <w:r w:rsidRPr="00241F42">
              <w:rPr>
                <w:rFonts w:cs="Arial"/>
                <w:lang w:eastAsia="ja-JP"/>
              </w:rPr>
              <w:t xml:space="preserve">logical </w:t>
            </w:r>
            <w:r w:rsidRPr="00241F42">
              <w:rPr>
                <w:rFonts w:cs="Arial"/>
              </w:rPr>
              <w:t xml:space="preserve">operators in this form is not allowed, use sub conditions instead) </w:t>
            </w:r>
          </w:p>
          <w:p w14:paraId="6352548A" w14:textId="77777777" w:rsidR="00EB1E2C" w:rsidRPr="00241F42" w:rsidRDefault="00EB1E2C" w:rsidP="00EB1E2C">
            <w:pPr>
              <w:rPr>
                <w:rFonts w:cs="Arial"/>
              </w:rPr>
            </w:pPr>
          </w:p>
          <w:p w14:paraId="688217F5" w14:textId="77777777" w:rsidR="00EB1E2C" w:rsidRPr="00241F42" w:rsidRDefault="00EB1E2C" w:rsidP="00EB1E2C">
            <w:pPr>
              <w:pStyle w:val="StyleItalic"/>
              <w:rPr>
                <w:rFonts w:cs="Arial"/>
              </w:rPr>
            </w:pPr>
            <w:r w:rsidRPr="00241F42">
              <w:rPr>
                <w:rFonts w:cs="Arial"/>
              </w:rPr>
              <w:t xml:space="preserve">(condition1 &amp;&amp; condition2) </w:t>
            </w:r>
          </w:p>
          <w:p w14:paraId="35E68B07" w14:textId="61DE0C6F" w:rsidR="00503A00" w:rsidRPr="00D16849" w:rsidRDefault="00EB1E2C" w:rsidP="00EB1E2C">
            <w:pPr>
              <w:pStyle w:val="a"/>
            </w:pPr>
            <w:r w:rsidRPr="00241F42">
              <w:rPr>
                <w:rFonts w:cs="Arial"/>
              </w:rPr>
              <w:t>(condition1 || condition2)</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7062D5" w14:textId="77777777" w:rsidR="00503A00" w:rsidRDefault="00503A00" w:rsidP="00C97591"/>
          <w:p w14:paraId="3A8C76AC" w14:textId="77777777" w:rsidR="00503A00" w:rsidRDefault="00503A00" w:rsidP="00C97591">
            <w:r>
              <w:rPr>
                <w:noProof/>
                <w:lang w:eastAsia="ja-JP" w:bidi="th-TH"/>
              </w:rPr>
              <w:drawing>
                <wp:inline distT="0" distB="0" distL="0" distR="0" wp14:anchorId="201C5820" wp14:editId="3CFDBE02">
                  <wp:extent cx="2599527" cy="904774"/>
                  <wp:effectExtent l="0" t="0" r="0" b="0"/>
                  <wp:docPr id="550" name="図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28">
                            <a:extLst>
                              <a:ext uri="{28A0092B-C50C-407E-A947-70E740481C1C}">
                                <a14:useLocalDpi xmlns:a14="http://schemas.microsoft.com/office/drawing/2010/main" val="0"/>
                              </a:ext>
                            </a:extLst>
                          </a:blip>
                          <a:stretch>
                            <a:fillRect/>
                          </a:stretch>
                        </pic:blipFill>
                        <pic:spPr bwMode="auto">
                          <a:xfrm>
                            <a:off x="0" y="0"/>
                            <a:ext cx="2615980" cy="910500"/>
                          </a:xfrm>
                          <a:prstGeom prst="rect">
                            <a:avLst/>
                          </a:prstGeom>
                          <a:noFill/>
                          <a:ln>
                            <a:noFill/>
                          </a:ln>
                        </pic:spPr>
                      </pic:pic>
                    </a:graphicData>
                  </a:graphic>
                </wp:inline>
              </w:drawing>
            </w:r>
          </w:p>
          <w:p w14:paraId="39B1708A" w14:textId="77777777" w:rsidR="00503A00" w:rsidRDefault="00503A00" w:rsidP="00C97591"/>
          <w:p w14:paraId="67371F9E" w14:textId="77777777" w:rsidR="00503A00" w:rsidRPr="00D16849" w:rsidRDefault="00503A00" w:rsidP="00C97591">
            <w:pPr>
              <w:jc w:val="center"/>
              <w:rPr>
                <w:rFonts w:ascii="MS PGothic" w:hAnsi="MS PGothic"/>
              </w:rPr>
            </w:pPr>
          </w:p>
        </w:tc>
      </w:tr>
      <w:tr w:rsidR="00503A00" w:rsidRPr="00D16849" w14:paraId="4B62820A"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4E5A668" w14:textId="77777777" w:rsidR="00EB1E2C" w:rsidRPr="00241F42" w:rsidRDefault="00EB1E2C" w:rsidP="00EB1E2C">
            <w:pPr>
              <w:rPr>
                <w:rFonts w:cs="Arial"/>
              </w:rPr>
            </w:pPr>
            <w:r w:rsidRPr="00241F42">
              <w:rPr>
                <w:rFonts w:cs="Arial"/>
              </w:rPr>
              <w:t xml:space="preserve">TWO OR MORE CONDITIONS, MULTILINE FORM: </w:t>
            </w:r>
          </w:p>
          <w:p w14:paraId="592DCE07" w14:textId="77777777" w:rsidR="00EB1E2C" w:rsidRPr="00241F42" w:rsidRDefault="00EB1E2C" w:rsidP="00EB1E2C">
            <w:pPr>
              <w:rPr>
                <w:rFonts w:cs="Arial"/>
              </w:rPr>
            </w:pPr>
            <w:r w:rsidRPr="00241F42">
              <w:rPr>
                <w:rFonts w:cs="Arial"/>
              </w:rPr>
              <w:t>A sub condition is a set of logical operations, all of the same type, enclosed in parentheses.</w:t>
            </w:r>
            <w:r w:rsidRPr="00241F42">
              <w:rPr>
                <w:rFonts w:cs="Arial"/>
              </w:rPr>
              <w:br/>
              <w:t xml:space="preserve">(The use of different operators in this form is not allowed, use sub conditions instead.) </w:t>
            </w:r>
          </w:p>
          <w:p w14:paraId="4D45D21C" w14:textId="77777777" w:rsidR="00EB1E2C" w:rsidRPr="00241F42" w:rsidRDefault="00EB1E2C" w:rsidP="00EB1E2C">
            <w:pPr>
              <w:rPr>
                <w:rFonts w:cs="Arial"/>
              </w:rPr>
            </w:pPr>
          </w:p>
          <w:p w14:paraId="0A9A67C6" w14:textId="77777777" w:rsidR="00EB1E2C" w:rsidRPr="00241F42" w:rsidRDefault="00EB1E2C" w:rsidP="00EB1E2C">
            <w:pPr>
              <w:pStyle w:val="StyleItalic"/>
              <w:rPr>
                <w:rFonts w:cs="Arial"/>
              </w:rPr>
            </w:pPr>
            <w:r w:rsidRPr="00241F42">
              <w:rPr>
                <w:rFonts w:cs="Arial"/>
              </w:rPr>
              <w:t xml:space="preserve">(condition1 ... </w:t>
            </w:r>
            <w:r w:rsidRPr="00241F42">
              <w:rPr>
                <w:rFonts w:cs="Arial"/>
              </w:rPr>
              <w:br/>
              <w:t xml:space="preserve">&amp;&amp; condition2 ... </w:t>
            </w:r>
            <w:r w:rsidRPr="00241F42">
              <w:rPr>
                <w:rFonts w:cs="Arial"/>
              </w:rPr>
              <w:br/>
              <w:t xml:space="preserve">&amp;&amp; condition3) </w:t>
            </w:r>
          </w:p>
          <w:p w14:paraId="608BC41C" w14:textId="77777777" w:rsidR="00EB1E2C" w:rsidRPr="00241F42" w:rsidRDefault="00EB1E2C" w:rsidP="00EB1E2C">
            <w:pPr>
              <w:pStyle w:val="StyleItalic"/>
              <w:rPr>
                <w:rFonts w:cs="Arial"/>
              </w:rPr>
            </w:pPr>
          </w:p>
          <w:p w14:paraId="1DA053BB" w14:textId="6CEF5450" w:rsidR="00503A00" w:rsidRPr="00D16849" w:rsidRDefault="00EB1E2C" w:rsidP="00EB1E2C">
            <w:pPr>
              <w:pStyle w:val="a"/>
            </w:pPr>
            <w:r w:rsidRPr="00241F42">
              <w:rPr>
                <w:rFonts w:cs="Arial"/>
              </w:rPr>
              <w:t>(condition1 ...</w:t>
            </w:r>
            <w:r w:rsidRPr="00241F42">
              <w:rPr>
                <w:rFonts w:cs="Arial"/>
              </w:rPr>
              <w:br/>
              <w:t>|| condition2 ...</w:t>
            </w:r>
            <w:r w:rsidRPr="00241F42">
              <w:rPr>
                <w:rFonts w:cs="Arial"/>
              </w:rPr>
              <w:br/>
              <w:t>|| condition3)</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AB8EAE7" w14:textId="77777777" w:rsidR="00503A00" w:rsidRDefault="00503A00" w:rsidP="00C97591">
            <w:pPr>
              <w:rPr>
                <w:noProof/>
              </w:rPr>
            </w:pPr>
          </w:p>
          <w:p w14:paraId="13185BB7" w14:textId="77777777" w:rsidR="00503A00" w:rsidRDefault="00503A00" w:rsidP="00C97591">
            <w:pPr>
              <w:rPr>
                <w:noProof/>
              </w:rPr>
            </w:pPr>
            <w:r>
              <w:rPr>
                <w:noProof/>
                <w:lang w:eastAsia="ja-JP" w:bidi="th-TH"/>
              </w:rPr>
              <w:drawing>
                <wp:inline distT="0" distB="0" distL="0" distR="0" wp14:anchorId="57FA0A06" wp14:editId="2B7A4C8A">
                  <wp:extent cx="2156845" cy="1193533"/>
                  <wp:effectExtent l="0" t="0" r="0" b="6985"/>
                  <wp:docPr id="2373" name="図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629">
                            <a:extLst>
                              <a:ext uri="{28A0092B-C50C-407E-A947-70E740481C1C}">
                                <a14:useLocalDpi xmlns:a14="http://schemas.microsoft.com/office/drawing/2010/main" val="0"/>
                              </a:ext>
                            </a:extLst>
                          </a:blip>
                          <a:stretch>
                            <a:fillRect/>
                          </a:stretch>
                        </pic:blipFill>
                        <pic:spPr bwMode="auto">
                          <a:xfrm>
                            <a:off x="0" y="0"/>
                            <a:ext cx="2165406" cy="1198270"/>
                          </a:xfrm>
                          <a:prstGeom prst="rect">
                            <a:avLst/>
                          </a:prstGeom>
                          <a:noFill/>
                          <a:ln>
                            <a:noFill/>
                          </a:ln>
                        </pic:spPr>
                      </pic:pic>
                    </a:graphicData>
                  </a:graphic>
                </wp:inline>
              </w:drawing>
            </w:r>
          </w:p>
          <w:p w14:paraId="28832D03" w14:textId="77777777" w:rsidR="00503A00" w:rsidRPr="00D16849" w:rsidRDefault="00503A00" w:rsidP="00C97591">
            <w:pPr>
              <w:ind w:firstLineChars="100" w:firstLine="210"/>
              <w:jc w:val="center"/>
              <w:rPr>
                <w:noProof/>
              </w:rPr>
            </w:pPr>
          </w:p>
        </w:tc>
      </w:tr>
    </w:tbl>
    <w:p w14:paraId="79EEC65D" w14:textId="77777777" w:rsidR="00503A00" w:rsidRDefault="00503A00" w:rsidP="00503A00">
      <w:pPr>
        <w:rPr>
          <w:lang w:eastAsia="ja-JP"/>
        </w:rPr>
      </w:pPr>
    </w:p>
    <w:p w14:paraId="5D447D17" w14:textId="2DE2F93C" w:rsidR="00503A00" w:rsidRDefault="00503A00" w:rsidP="00503FB2">
      <w:pPr>
        <w:pStyle w:val="Heading3"/>
      </w:pPr>
      <w:bookmarkStart w:id="699" w:name="_Toc34396094"/>
      <w:r>
        <w:t>Appendix 1</w:t>
      </w:r>
      <w:r w:rsidR="002713F4">
        <w:t>5</w:t>
      </w:r>
      <w:r>
        <w:t xml:space="preserve">: </w:t>
      </w:r>
      <w:r w:rsidR="00EB1E2C">
        <w:t xml:space="preserve">State </w:t>
      </w:r>
      <w:r w:rsidR="002F1E39">
        <w:t>M</w:t>
      </w:r>
      <w:r w:rsidR="00EB1E2C">
        <w:t xml:space="preserve">achine </w:t>
      </w:r>
      <w:r w:rsidR="002F1E39">
        <w:t>P</w:t>
      </w:r>
      <w:r w:rsidR="00EB1E2C">
        <w:t xml:space="preserve">atterns for </w:t>
      </w:r>
      <w:r w:rsidR="002F1E39">
        <w:t>T</w:t>
      </w:r>
      <w:r w:rsidR="00EB1E2C">
        <w:t xml:space="preserve">ransition </w:t>
      </w:r>
      <w:r w:rsidR="002F1E39">
        <w:t>A</w:t>
      </w:r>
      <w:r w:rsidR="00EB1E2C">
        <w:t>ctions</w:t>
      </w:r>
      <w:bookmarkEnd w:id="699"/>
    </w:p>
    <w:p w14:paraId="4319E652" w14:textId="53A5BEAA" w:rsidR="00EB1E2C" w:rsidRDefault="00EB1E2C" w:rsidP="00EB1E2C">
      <w:pPr>
        <w:rPr>
          <w:lang w:eastAsia="ja-JP"/>
        </w:rPr>
      </w:pPr>
    </w:p>
    <w:p w14:paraId="189068A9" w14:textId="3BEA286A" w:rsidR="00EB1E2C" w:rsidRDefault="00431877" w:rsidP="00EB1E2C">
      <w:pPr>
        <w:rPr>
          <w:lang w:eastAsia="ja-JP"/>
        </w:rPr>
      </w:pPr>
      <w:r>
        <w:rPr>
          <w:lang w:eastAsia="ja-JP"/>
        </w:rPr>
        <w:t>These</w:t>
      </w:r>
      <w:r w:rsidR="00EB1E2C">
        <w:rPr>
          <w:lang w:eastAsia="ja-JP"/>
        </w:rPr>
        <w:t xml:space="preserve"> patterns </w:t>
      </w:r>
      <w:r>
        <w:rPr>
          <w:lang w:eastAsia="ja-JP"/>
        </w:rPr>
        <w:t>shall be</w:t>
      </w:r>
      <w:r w:rsidR="00EB1E2C">
        <w:rPr>
          <w:lang w:eastAsia="ja-JP"/>
        </w:rPr>
        <w:t xml:space="preserve"> used for transition actions within Stateflow state machines.</w:t>
      </w:r>
    </w:p>
    <w:p w14:paraId="1D6D9A6C" w14:textId="10C9F47C" w:rsidR="00EB1E2C" w:rsidRDefault="00EB1E2C" w:rsidP="00EB1E2C">
      <w:pPr>
        <w:rPr>
          <w:lang w:eastAsia="ja-JP"/>
        </w:rPr>
      </w:pPr>
    </w:p>
    <w:tbl>
      <w:tblPr>
        <w:tblStyle w:val="111"/>
        <w:tblW w:w="9214" w:type="dxa"/>
        <w:tblInd w:w="392" w:type="dxa"/>
        <w:tblLayout w:type="fixed"/>
        <w:tblLook w:val="04A0" w:firstRow="1" w:lastRow="0" w:firstColumn="1" w:lastColumn="0" w:noHBand="0" w:noVBand="1"/>
      </w:tblPr>
      <w:tblGrid>
        <w:gridCol w:w="4819"/>
        <w:gridCol w:w="4395"/>
      </w:tblGrid>
      <w:tr w:rsidR="00EB1E2C" w:rsidRPr="00D16849" w14:paraId="11D821B2"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762E01F" w14:textId="77777777" w:rsidR="00EB1E2C" w:rsidRPr="00D16849" w:rsidRDefault="00EB1E2C" w:rsidP="00C97591">
            <w:r>
              <w:t>Equivalent Functionality</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73CC82D" w14:textId="77777777" w:rsidR="00EB1E2C" w:rsidRPr="00D16849" w:rsidRDefault="00EB1E2C" w:rsidP="00C97591">
            <w:r>
              <w:t>State Machine Pattern</w:t>
            </w:r>
          </w:p>
        </w:tc>
      </w:tr>
      <w:tr w:rsidR="00EB1E2C" w:rsidRPr="00D16849" w14:paraId="7CF28768"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DC075C6" w14:textId="77777777" w:rsidR="00EB1E2C" w:rsidRPr="00241F42" w:rsidRDefault="00EB1E2C" w:rsidP="00EB1E2C">
            <w:pPr>
              <w:rPr>
                <w:rFonts w:cs="Arial"/>
              </w:rPr>
            </w:pPr>
            <w:r w:rsidRPr="00241F42">
              <w:rPr>
                <w:rFonts w:cs="Arial"/>
              </w:rPr>
              <w:t xml:space="preserve">ONE TRANSITION ACTION: </w:t>
            </w:r>
          </w:p>
          <w:p w14:paraId="0B731C20" w14:textId="77777777" w:rsidR="00EB1E2C" w:rsidRPr="00241F42" w:rsidRDefault="00EB1E2C" w:rsidP="00EB1E2C">
            <w:pPr>
              <w:rPr>
                <w:rFonts w:cs="Arial"/>
              </w:rPr>
            </w:pPr>
          </w:p>
          <w:p w14:paraId="0AC87A04" w14:textId="5A0AC061" w:rsidR="00EB1E2C" w:rsidRPr="00D16849" w:rsidRDefault="00EB1E2C" w:rsidP="00EB1E2C">
            <w:pPr>
              <w:pStyle w:val="a"/>
            </w:pPr>
            <w:r w:rsidRPr="00241F42">
              <w:rPr>
                <w:rFonts w:cs="Arial"/>
              </w:rPr>
              <w:t>action;</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7FD9EB5" w14:textId="77777777" w:rsidR="00EB1E2C" w:rsidRDefault="00EB1E2C" w:rsidP="00C97591"/>
          <w:p w14:paraId="67BE5983" w14:textId="77777777" w:rsidR="00EB1E2C" w:rsidRDefault="00EB1E2C" w:rsidP="00C97591">
            <w:r>
              <w:rPr>
                <w:noProof/>
                <w:lang w:eastAsia="ja-JP" w:bidi="th-TH"/>
              </w:rPr>
              <w:drawing>
                <wp:inline distT="0" distB="0" distL="0" distR="0" wp14:anchorId="3B35B09A" wp14:editId="15D3E43F">
                  <wp:extent cx="2563930" cy="485847"/>
                  <wp:effectExtent l="0" t="0" r="8255" b="0"/>
                  <wp:docPr id="2374" name="図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30">
                            <a:extLst>
                              <a:ext uri="{28A0092B-C50C-407E-A947-70E740481C1C}">
                                <a14:useLocalDpi xmlns:a14="http://schemas.microsoft.com/office/drawing/2010/main" val="0"/>
                              </a:ext>
                            </a:extLst>
                          </a:blip>
                          <a:stretch>
                            <a:fillRect/>
                          </a:stretch>
                        </pic:blipFill>
                        <pic:spPr bwMode="auto">
                          <a:xfrm>
                            <a:off x="0" y="0"/>
                            <a:ext cx="2563930" cy="485847"/>
                          </a:xfrm>
                          <a:prstGeom prst="rect">
                            <a:avLst/>
                          </a:prstGeom>
                          <a:noFill/>
                          <a:ln>
                            <a:noFill/>
                          </a:ln>
                        </pic:spPr>
                      </pic:pic>
                    </a:graphicData>
                  </a:graphic>
                </wp:inline>
              </w:drawing>
            </w:r>
          </w:p>
          <w:p w14:paraId="0C7CEA5C" w14:textId="77777777" w:rsidR="00EB1E2C" w:rsidRDefault="00EB1E2C" w:rsidP="00C97591"/>
          <w:p w14:paraId="2F3770E3" w14:textId="77777777" w:rsidR="00EB1E2C" w:rsidRPr="00D16849" w:rsidRDefault="00EB1E2C" w:rsidP="00C97591">
            <w:pPr>
              <w:jc w:val="center"/>
              <w:rPr>
                <w:rFonts w:ascii="MS PGothic" w:hAnsi="MS PGothic"/>
              </w:rPr>
            </w:pPr>
          </w:p>
        </w:tc>
      </w:tr>
      <w:tr w:rsidR="00EB1E2C" w:rsidRPr="00D16849" w14:paraId="057A0628" w14:textId="77777777" w:rsidTr="006D7EDC">
        <w:tc>
          <w:tcPr>
            <w:tcW w:w="48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C2FC5C6" w14:textId="77777777" w:rsidR="00EB1E2C" w:rsidRPr="00241F42" w:rsidRDefault="00EB1E2C" w:rsidP="00EB1E2C">
            <w:pPr>
              <w:rPr>
                <w:rFonts w:cs="Arial"/>
              </w:rPr>
            </w:pPr>
            <w:r w:rsidRPr="00241F42">
              <w:rPr>
                <w:rFonts w:cs="Arial"/>
              </w:rPr>
              <w:t xml:space="preserve">TWO OR MORE TRANSITION ACTIONS, MULTILINE FORM: </w:t>
            </w:r>
            <w:r w:rsidRPr="00241F42">
              <w:rPr>
                <w:rFonts w:cs="Arial"/>
              </w:rPr>
              <w:br/>
              <w:t xml:space="preserve">(Two or more transition actions in one line are not allowed.) </w:t>
            </w:r>
          </w:p>
          <w:p w14:paraId="4FC33C3B" w14:textId="77777777" w:rsidR="00EB1E2C" w:rsidRPr="00241F42" w:rsidRDefault="00EB1E2C" w:rsidP="00EB1E2C">
            <w:pPr>
              <w:rPr>
                <w:rFonts w:cs="Arial"/>
              </w:rPr>
            </w:pPr>
          </w:p>
          <w:p w14:paraId="218DFA1F" w14:textId="0FEA94A7" w:rsidR="00EB1E2C" w:rsidRPr="00D16849" w:rsidRDefault="00EB1E2C" w:rsidP="00EB1E2C">
            <w:pPr>
              <w:pStyle w:val="a"/>
            </w:pPr>
            <w:r w:rsidRPr="00241F42">
              <w:rPr>
                <w:rFonts w:cs="Arial"/>
              </w:rPr>
              <w:t xml:space="preserve">action1; </w:t>
            </w:r>
            <w:r w:rsidRPr="00241F42">
              <w:rPr>
                <w:rFonts w:cs="Arial"/>
              </w:rPr>
              <w:br/>
              <w:t xml:space="preserve">action2; </w:t>
            </w:r>
            <w:r w:rsidRPr="00241F42">
              <w:rPr>
                <w:rFonts w:cs="Arial"/>
              </w:rPr>
              <w:br/>
              <w:t>action3;</w:t>
            </w:r>
          </w:p>
        </w:tc>
        <w:tc>
          <w:tcPr>
            <w:tcW w:w="43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EC13EAB" w14:textId="77777777" w:rsidR="00EB1E2C" w:rsidRDefault="00EB1E2C" w:rsidP="00C97591"/>
          <w:p w14:paraId="368E03EF" w14:textId="77777777" w:rsidR="00EB1E2C" w:rsidRDefault="00EB1E2C" w:rsidP="00C97591">
            <w:r>
              <w:rPr>
                <w:noProof/>
                <w:lang w:eastAsia="ja-JP" w:bidi="th-TH"/>
              </w:rPr>
              <w:drawing>
                <wp:inline distT="0" distB="0" distL="0" distR="0" wp14:anchorId="3ACB2D38" wp14:editId="34479E76">
                  <wp:extent cx="2600973" cy="732737"/>
                  <wp:effectExtent l="0" t="0" r="0" b="0"/>
                  <wp:docPr id="1075" name="図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31">
                            <a:extLst>
                              <a:ext uri="{28A0092B-C50C-407E-A947-70E740481C1C}">
                                <a14:useLocalDpi xmlns:a14="http://schemas.microsoft.com/office/drawing/2010/main" val="0"/>
                              </a:ext>
                            </a:extLst>
                          </a:blip>
                          <a:stretch>
                            <a:fillRect/>
                          </a:stretch>
                        </pic:blipFill>
                        <pic:spPr bwMode="auto">
                          <a:xfrm>
                            <a:off x="0" y="0"/>
                            <a:ext cx="2600973" cy="732737"/>
                          </a:xfrm>
                          <a:prstGeom prst="rect">
                            <a:avLst/>
                          </a:prstGeom>
                          <a:noFill/>
                          <a:ln>
                            <a:noFill/>
                          </a:ln>
                        </pic:spPr>
                      </pic:pic>
                    </a:graphicData>
                  </a:graphic>
                </wp:inline>
              </w:drawing>
            </w:r>
          </w:p>
          <w:p w14:paraId="0139AB30" w14:textId="77777777" w:rsidR="00EB1E2C" w:rsidRDefault="00EB1E2C" w:rsidP="00C97591"/>
          <w:p w14:paraId="1C690F3B" w14:textId="77777777" w:rsidR="00EB1E2C" w:rsidRPr="00D16849" w:rsidRDefault="00EB1E2C" w:rsidP="00C97591">
            <w:pPr>
              <w:jc w:val="center"/>
              <w:rPr>
                <w:rFonts w:ascii="MS PGothic" w:hAnsi="MS PGothic"/>
              </w:rPr>
            </w:pPr>
          </w:p>
        </w:tc>
      </w:tr>
    </w:tbl>
    <w:p w14:paraId="2EB4E4F5" w14:textId="77777777" w:rsidR="00EB1E2C" w:rsidRPr="005671EE" w:rsidRDefault="00EB1E2C" w:rsidP="00892B12"/>
    <w:p w14:paraId="0736D2E0" w14:textId="21C9A03F" w:rsidR="00503A00" w:rsidRDefault="00503A00" w:rsidP="00503A00">
      <w:pPr>
        <w:rPr>
          <w:lang w:eastAsia="ja-JP"/>
        </w:rPr>
      </w:pPr>
    </w:p>
    <w:p w14:paraId="7B0AF486" w14:textId="5C3A6566" w:rsidR="00EB1E2C" w:rsidRDefault="00EB1E2C" w:rsidP="00503FB2">
      <w:pPr>
        <w:pStyle w:val="Heading3"/>
      </w:pPr>
      <w:bookmarkStart w:id="700" w:name="_Toc34396095"/>
      <w:r>
        <w:t>Appendix 1</w:t>
      </w:r>
      <w:r w:rsidR="002713F4">
        <w:t>6</w:t>
      </w:r>
      <w:r>
        <w:t xml:space="preserve">: Limiting </w:t>
      </w:r>
      <w:r w:rsidR="002F1E39">
        <w:t>S</w:t>
      </w:r>
      <w:r>
        <w:t xml:space="preserve">tate </w:t>
      </w:r>
      <w:r w:rsidR="002F1E39">
        <w:t>L</w:t>
      </w:r>
      <w:r>
        <w:t>ayering</w:t>
      </w:r>
      <w:bookmarkEnd w:id="700"/>
    </w:p>
    <w:p w14:paraId="4F15518D" w14:textId="77777777" w:rsidR="00EB1E2C" w:rsidRPr="005671EE" w:rsidRDefault="00EB1E2C" w:rsidP="00892B12"/>
    <w:p w14:paraId="6A237320" w14:textId="178297AA" w:rsidR="00D16849" w:rsidRDefault="00B350FD" w:rsidP="004E1728">
      <w:r>
        <w:t xml:space="preserve">Within a single </w:t>
      </w:r>
      <w:r w:rsidR="004E1728">
        <w:t>v</w:t>
      </w:r>
      <w:r>
        <w:t>iewer (</w:t>
      </w:r>
      <w:proofErr w:type="spellStart"/>
      <w:r w:rsidR="004E1728">
        <w:t>s</w:t>
      </w:r>
      <w:r>
        <w:t>ubviewer</w:t>
      </w:r>
      <w:proofErr w:type="spellEnd"/>
      <w:r>
        <w:t xml:space="preserve">), multiple layering </w:t>
      </w:r>
      <w:r w:rsidR="004E1728">
        <w:t xml:space="preserve">shall </w:t>
      </w:r>
      <w:r>
        <w:t>be limited</w:t>
      </w:r>
      <w:r w:rsidR="004E1728">
        <w:t xml:space="preserve"> by defining</w:t>
      </w:r>
      <w:r w:rsidR="00C632E7">
        <w:t xml:space="preserve"> </w:t>
      </w:r>
      <w:r>
        <w:t>constraint</w:t>
      </w:r>
      <w:r w:rsidR="004E1728">
        <w:t>s</w:t>
      </w:r>
      <w:r>
        <w:t xml:space="preserve"> for a single view (</w:t>
      </w:r>
      <w:proofErr w:type="spellStart"/>
      <w:r>
        <w:t>subview</w:t>
      </w:r>
      <w:proofErr w:type="spellEnd"/>
      <w:r>
        <w:t>)</w:t>
      </w:r>
      <w:r w:rsidR="004E1728">
        <w:t xml:space="preserve">. </w:t>
      </w:r>
      <w:proofErr w:type="spellStart"/>
      <w:r w:rsidR="004E1728">
        <w:t>S</w:t>
      </w:r>
      <w:r>
        <w:t>ubchart</w:t>
      </w:r>
      <w:r w:rsidR="00C632E7">
        <w:t>s</w:t>
      </w:r>
      <w:proofErr w:type="spellEnd"/>
      <w:r>
        <w:t xml:space="preserve"> </w:t>
      </w:r>
      <w:r w:rsidR="004E1728">
        <w:t xml:space="preserve">shall be used </w:t>
      </w:r>
      <w:r>
        <w:t>to switch the screen</w:t>
      </w:r>
      <w:r w:rsidR="004E1728">
        <w:t xml:space="preserve"> when defined constraint goals are exceeded</w:t>
      </w:r>
      <w:r>
        <w:t>.</w:t>
      </w:r>
    </w:p>
    <w:p w14:paraId="6A237321" w14:textId="77777777" w:rsidR="00D16849" w:rsidRDefault="00D16849" w:rsidP="004E1728"/>
    <w:p w14:paraId="6A237322" w14:textId="77777777" w:rsidR="00D16849" w:rsidRDefault="00B350FD" w:rsidP="004E1728">
      <w:r>
        <w:t>Recommended</w:t>
      </w:r>
    </w:p>
    <w:p w14:paraId="6A237323" w14:textId="080125D5" w:rsidR="00D16849" w:rsidRDefault="00B350FD" w:rsidP="004E1728">
      <w:r>
        <w:t xml:space="preserve">The </w:t>
      </w:r>
      <w:r w:rsidR="004E1728">
        <w:t>fourth</w:t>
      </w:r>
      <w:r>
        <w:t xml:space="preserve"> level is encapsulated in a </w:t>
      </w:r>
      <w:proofErr w:type="spellStart"/>
      <w:r>
        <w:t>subchart</w:t>
      </w:r>
      <w:proofErr w:type="spellEnd"/>
      <w:r>
        <w:t>.</w:t>
      </w:r>
    </w:p>
    <w:p w14:paraId="6A237324" w14:textId="77777777" w:rsidR="00D16849" w:rsidRDefault="006A702C" w:rsidP="004E1728">
      <w:r>
        <w:rPr>
          <w:noProof/>
          <w:lang w:eastAsia="ja-JP" w:bidi="th-TH"/>
        </w:rPr>
        <w:drawing>
          <wp:inline distT="0" distB="0" distL="0" distR="0" wp14:anchorId="6A2379DD" wp14:editId="6A2379DE">
            <wp:extent cx="2984500" cy="2238375"/>
            <wp:effectExtent l="0" t="0" r="6350" b="9525"/>
            <wp:docPr id="59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984500" cy="2238375"/>
                    </a:xfrm>
                    <a:prstGeom prst="rect">
                      <a:avLst/>
                    </a:prstGeom>
                    <a:noFill/>
                    <a:ln>
                      <a:noFill/>
                    </a:ln>
                  </pic:spPr>
                </pic:pic>
              </a:graphicData>
            </a:graphic>
          </wp:inline>
        </w:drawing>
      </w:r>
    </w:p>
    <w:p w14:paraId="49248BEE" w14:textId="77777777" w:rsidR="004E1728" w:rsidRDefault="004E1728" w:rsidP="004E1728"/>
    <w:p w14:paraId="6A237325" w14:textId="63803956" w:rsidR="00D16849" w:rsidRDefault="00B350FD" w:rsidP="004E1728">
      <w:r>
        <w:t>Not recommended:</w:t>
      </w:r>
    </w:p>
    <w:p w14:paraId="6A237326" w14:textId="13287A70" w:rsidR="00D16849" w:rsidRDefault="00B350FD" w:rsidP="004E1728">
      <w:r>
        <w:t xml:space="preserve">The constraint goal </w:t>
      </w:r>
      <w:r w:rsidR="004E1728">
        <w:t>is</w:t>
      </w:r>
      <w:r>
        <w:t xml:space="preserve"> set to </w:t>
      </w:r>
      <w:r w:rsidR="004E1728">
        <w:t>three</w:t>
      </w:r>
      <w:r>
        <w:t xml:space="preserve"> levels, but Level_4_a and Level_4_b have more than </w:t>
      </w:r>
      <w:r w:rsidR="004E1728">
        <w:t xml:space="preserve">three </w:t>
      </w:r>
      <w:r>
        <w:t>levels and are nested.</w:t>
      </w:r>
    </w:p>
    <w:p w14:paraId="6A237327" w14:textId="77777777" w:rsidR="009638FD" w:rsidRPr="00101962" w:rsidRDefault="006A702C" w:rsidP="004E1728">
      <w:r>
        <w:rPr>
          <w:noProof/>
          <w:lang w:eastAsia="ja-JP" w:bidi="th-TH"/>
        </w:rPr>
        <w:drawing>
          <wp:inline distT="0" distB="0" distL="0" distR="0" wp14:anchorId="6A2379DF" wp14:editId="2555469E">
            <wp:extent cx="2783660" cy="2102958"/>
            <wp:effectExtent l="0" t="0" r="0" b="0"/>
            <wp:docPr id="600" name="図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784812" cy="2103828"/>
                    </a:xfrm>
                    <a:prstGeom prst="rect">
                      <a:avLst/>
                    </a:prstGeom>
                    <a:noFill/>
                    <a:ln>
                      <a:noFill/>
                    </a:ln>
                  </pic:spPr>
                </pic:pic>
              </a:graphicData>
            </a:graphic>
          </wp:inline>
        </w:drawing>
      </w:r>
    </w:p>
    <w:p w14:paraId="6A237328" w14:textId="51922EDA" w:rsidR="00C64B0F" w:rsidRDefault="00C64B0F" w:rsidP="00503FB2">
      <w:pPr>
        <w:pStyle w:val="Heading3"/>
      </w:pPr>
      <w:bookmarkStart w:id="701" w:name="_Toc508614124"/>
      <w:bookmarkStart w:id="702" w:name="_Toc34396096"/>
      <w:r>
        <w:t>Appendix 1</w:t>
      </w:r>
      <w:r w:rsidR="002713F4">
        <w:t>7</w:t>
      </w:r>
      <w:r>
        <w:t xml:space="preserve">: Number of </w:t>
      </w:r>
      <w:r w:rsidR="002F1E39">
        <w:t>S</w:t>
      </w:r>
      <w:r>
        <w:t xml:space="preserve">tates per Stateflow </w:t>
      </w:r>
      <w:r w:rsidR="002F1E39">
        <w:t>C</w:t>
      </w:r>
      <w:r>
        <w:t>ontainer</w:t>
      </w:r>
      <w:bookmarkEnd w:id="701"/>
      <w:bookmarkEnd w:id="702"/>
    </w:p>
    <w:p w14:paraId="6A237329" w14:textId="541AF087" w:rsidR="00D16849" w:rsidRDefault="00B350FD" w:rsidP="00AB1122">
      <w:r>
        <w:t xml:space="preserve">The number of states per Stateflow container </w:t>
      </w:r>
      <w:r w:rsidR="004E1728">
        <w:t xml:space="preserve">shall </w:t>
      </w:r>
      <w:r>
        <w:t xml:space="preserve">be </w:t>
      </w:r>
      <w:r w:rsidR="004E1728">
        <w:t xml:space="preserve">determined by </w:t>
      </w:r>
      <w:r>
        <w:t>the number of states that can be viewed in the diagram.</w:t>
      </w:r>
      <w:r w:rsidR="004E1728">
        <w:t xml:space="preserve"> All states should be visible and readable.</w:t>
      </w:r>
    </w:p>
    <w:p w14:paraId="6A23732A" w14:textId="77777777" w:rsidR="00D16849" w:rsidRPr="00101962" w:rsidRDefault="006A702C" w:rsidP="00AB1122">
      <w:r>
        <w:rPr>
          <w:noProof/>
          <w:lang w:eastAsia="ja-JP" w:bidi="th-TH"/>
        </w:rPr>
        <w:drawing>
          <wp:inline distT="0" distB="0" distL="0" distR="0" wp14:anchorId="6A2379E1" wp14:editId="0E6E1D34">
            <wp:extent cx="4151018" cy="2072287"/>
            <wp:effectExtent l="0" t="0" r="1905" b="4445"/>
            <wp:docPr id="601" name="図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4159713" cy="2076628"/>
                    </a:xfrm>
                    <a:prstGeom prst="rect">
                      <a:avLst/>
                    </a:prstGeom>
                    <a:noFill/>
                    <a:ln>
                      <a:noFill/>
                    </a:ln>
                  </pic:spPr>
                </pic:pic>
              </a:graphicData>
            </a:graphic>
          </wp:inline>
        </w:drawing>
      </w:r>
    </w:p>
    <w:p w14:paraId="6A23732B" w14:textId="288A414A" w:rsidR="00C64B0F" w:rsidRDefault="00C64B0F" w:rsidP="00503FB2">
      <w:pPr>
        <w:pStyle w:val="Heading3"/>
      </w:pPr>
      <w:bookmarkStart w:id="703" w:name="_Toc508614125"/>
      <w:bookmarkStart w:id="704" w:name="_Toc34396097"/>
      <w:r>
        <w:t>Appendix 1</w:t>
      </w:r>
      <w:r w:rsidR="002713F4">
        <w:t>8</w:t>
      </w:r>
      <w:r>
        <w:t>: Function Call from Stateflow</w:t>
      </w:r>
      <w:bookmarkEnd w:id="703"/>
      <w:bookmarkEnd w:id="704"/>
    </w:p>
    <w:p w14:paraId="6A23732C" w14:textId="0AC0F6B1" w:rsidR="00D16849" w:rsidRDefault="009638FD" w:rsidP="00AB1122">
      <w:r>
        <w:t xml:space="preserve">If </w:t>
      </w:r>
      <w:r w:rsidR="004E1728">
        <w:t xml:space="preserve">a </w:t>
      </w:r>
      <w:r>
        <w:t xml:space="preserve">state exists </w:t>
      </w:r>
      <w:r w:rsidR="004E1728">
        <w:t xml:space="preserve">in </w:t>
      </w:r>
      <w:r>
        <w:t>the Function Call Subsystem of the call target</w:t>
      </w:r>
      <w:r w:rsidR="004E1728">
        <w:t>,</w:t>
      </w:r>
      <w:r>
        <w:t xml:space="preserve"> and a </w:t>
      </w:r>
      <w:r w:rsidR="00C632E7">
        <w:t>“</w:t>
      </w:r>
      <w:r>
        <w:t>reset</w:t>
      </w:r>
      <w:r w:rsidR="00C632E7">
        <w:t>”</w:t>
      </w:r>
      <w:r>
        <w:t xml:space="preserve"> of the state is required when</w:t>
      </w:r>
      <w:r w:rsidR="004E1728">
        <w:t xml:space="preserve"> </w:t>
      </w:r>
      <w:r>
        <w:t xml:space="preserve">the state of the caller becomes inactive, </w:t>
      </w:r>
      <w:r w:rsidR="004E1728">
        <w:t xml:space="preserve">the caller shall use </w:t>
      </w:r>
      <w:r>
        <w:t>a bind action.</w:t>
      </w:r>
    </w:p>
    <w:p w14:paraId="6A23732D" w14:textId="77777777" w:rsidR="00D16849" w:rsidRDefault="006A702C" w:rsidP="00AB1122">
      <w:pPr>
        <w:rPr>
          <w:rFonts w:ascii="MS PGothic" w:hAnsi="MS PGothic" w:cs="Arial"/>
        </w:rPr>
      </w:pPr>
      <w:r>
        <w:rPr>
          <w:noProof/>
          <w:lang w:eastAsia="ja-JP" w:bidi="th-TH"/>
        </w:rPr>
        <mc:AlternateContent>
          <mc:Choice Requires="wps">
            <w:drawing>
              <wp:anchor distT="0" distB="0" distL="114300" distR="114300" simplePos="0" relativeHeight="251658328" behindDoc="0" locked="0" layoutInCell="1" allowOverlap="1" wp14:anchorId="6A2379E3" wp14:editId="6A2379E4">
                <wp:simplePos x="0" y="0"/>
                <wp:positionH relativeFrom="column">
                  <wp:posOffset>1625600</wp:posOffset>
                </wp:positionH>
                <wp:positionV relativeFrom="paragraph">
                  <wp:posOffset>281940</wp:posOffset>
                </wp:positionV>
                <wp:extent cx="222250" cy="2614295"/>
                <wp:effectExtent l="38100" t="38100" r="63500" b="52705"/>
                <wp:wrapNone/>
                <wp:docPr id="2" name="直線コネクタ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250" cy="2614295"/>
                        </a:xfrm>
                        <a:prstGeom prst="line">
                          <a:avLst/>
                        </a:prstGeom>
                        <a:noFill/>
                        <a:ln w="25400">
                          <a:solidFill>
                            <a:srgbClr val="0000FF"/>
                          </a:solidFill>
                          <a:round/>
                          <a:headEnd type="oval" w="med" len="me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8C22F3" id="直線コネクタ 7" o:spid="_x0000_s1026" style="position:absolute;flip:x;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pt,22.2pt" to="145.5pt,2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" strokecolor="blue" strokeweight="2pt">
                <v:stroke startarrow="oval" endarrow="oval"/>
              </v:line>
            </w:pict>
          </mc:Fallback>
        </mc:AlternateContent>
      </w:r>
      <w:r>
        <w:rPr>
          <w:noProof/>
          <w:lang w:eastAsia="ja-JP" w:bidi="th-TH"/>
        </w:rPr>
        <mc:AlternateContent>
          <mc:Choice Requires="wps">
            <w:drawing>
              <wp:anchor distT="0" distB="0" distL="114300" distR="114300" simplePos="0" relativeHeight="251658326" behindDoc="0" locked="0" layoutInCell="1" allowOverlap="1" wp14:anchorId="6A2379E5" wp14:editId="6A2379E6">
                <wp:simplePos x="0" y="0"/>
                <wp:positionH relativeFrom="column">
                  <wp:posOffset>1390650</wp:posOffset>
                </wp:positionH>
                <wp:positionV relativeFrom="paragraph">
                  <wp:posOffset>61595</wp:posOffset>
                </wp:positionV>
                <wp:extent cx="895350" cy="234950"/>
                <wp:effectExtent l="0" t="0" r="19050" b="12700"/>
                <wp:wrapNone/>
                <wp:docPr id="1" name="正方形/長方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2349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0DC05" id="正方形/長方形 6" o:spid="_x0000_s1026" style="position:absolute;margin-left:109.5pt;margin-top:4.85pt;width:70.5pt;height:18.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" filled="f" strokecolor="red" strokeweight="1.5pt"/>
            </w:pict>
          </mc:Fallback>
        </mc:AlternateContent>
      </w:r>
      <w:r>
        <w:rPr>
          <w:noProof/>
          <w:lang w:eastAsia="ja-JP" w:bidi="th-TH"/>
        </w:rPr>
        <w:drawing>
          <wp:inline distT="0" distB="0" distL="0" distR="0" wp14:anchorId="6A2379E7" wp14:editId="6A2379E8">
            <wp:extent cx="3299460" cy="1477645"/>
            <wp:effectExtent l="0" t="0" r="0" b="8255"/>
            <wp:docPr id="602" name="図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299460" cy="1477645"/>
                    </a:xfrm>
                    <a:prstGeom prst="rect">
                      <a:avLst/>
                    </a:prstGeom>
                    <a:noFill/>
                    <a:ln>
                      <a:noFill/>
                    </a:ln>
                  </pic:spPr>
                </pic:pic>
              </a:graphicData>
            </a:graphic>
          </wp:inline>
        </w:drawing>
      </w:r>
    </w:p>
    <w:p w14:paraId="6A23732E" w14:textId="77777777" w:rsidR="00D16849" w:rsidRPr="00D16849" w:rsidRDefault="006A702C" w:rsidP="00AB1122">
      <w:pPr>
        <w:rPr>
          <w:rFonts w:ascii="MS PGothic" w:hAnsi="MS PGothic" w:cs="Arial"/>
        </w:rPr>
      </w:pPr>
      <w:r>
        <w:rPr>
          <w:noProof/>
          <w:lang w:eastAsia="ja-JP" w:bidi="th-TH"/>
        </w:rPr>
        <mc:AlternateContent>
          <mc:Choice Requires="wps">
            <w:drawing>
              <wp:anchor distT="0" distB="0" distL="114300" distR="114300" simplePos="0" relativeHeight="251658327" behindDoc="0" locked="0" layoutInCell="1" allowOverlap="1" wp14:anchorId="6A2379E9" wp14:editId="6A2379EA">
                <wp:simplePos x="0" y="0"/>
                <wp:positionH relativeFrom="column">
                  <wp:posOffset>1304290</wp:posOffset>
                </wp:positionH>
                <wp:positionV relativeFrom="paragraph">
                  <wp:posOffset>1453515</wp:posOffset>
                </wp:positionV>
                <wp:extent cx="889000" cy="127000"/>
                <wp:effectExtent l="0" t="0" r="25400" b="25400"/>
                <wp:wrapNone/>
                <wp:docPr id="5"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127000"/>
                        </a:xfrm>
                        <a:prstGeom prst="rect">
                          <a:avLst/>
                        </a:prstGeom>
                        <a:noFill/>
                        <a:ln w="19050">
                          <a:solidFill>
                            <a:srgbClr val="0000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F8A99" id="正方形/長方形 5" o:spid="_x0000_s1026" style="position:absolute;margin-left:102.7pt;margin-top:114.45pt;width:70pt;height:10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" filled="f" strokecolor="blue" strokeweight="1.5pt">
                <v:stroke dashstyle="dash"/>
              </v:rect>
            </w:pict>
          </mc:Fallback>
        </mc:AlternateContent>
      </w:r>
      <w:r>
        <w:rPr>
          <w:noProof/>
          <w:lang w:eastAsia="ja-JP" w:bidi="th-TH"/>
        </w:rPr>
        <w:drawing>
          <wp:inline distT="0" distB="0" distL="0" distR="0" wp14:anchorId="6A2379EB" wp14:editId="6A2379EC">
            <wp:extent cx="3321050" cy="2128520"/>
            <wp:effectExtent l="0" t="0" r="0" b="5080"/>
            <wp:docPr id="603" name="図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321050" cy="2128520"/>
                    </a:xfrm>
                    <a:prstGeom prst="rect">
                      <a:avLst/>
                    </a:prstGeom>
                    <a:noFill/>
                    <a:ln>
                      <a:noFill/>
                    </a:ln>
                  </pic:spPr>
                </pic:pic>
              </a:graphicData>
            </a:graphic>
          </wp:inline>
        </w:drawing>
      </w:r>
    </w:p>
    <w:p w14:paraId="6A23732F" w14:textId="17ED83CA" w:rsidR="00C64B0F" w:rsidRDefault="00C64B0F" w:rsidP="00503FB2">
      <w:pPr>
        <w:pStyle w:val="Heading3"/>
      </w:pPr>
      <w:bookmarkStart w:id="705" w:name="_Toc508614126"/>
      <w:bookmarkStart w:id="706" w:name="_Toc34396098"/>
      <w:r>
        <w:t>Appendix 1</w:t>
      </w:r>
      <w:r w:rsidR="002713F4">
        <w:t>9</w:t>
      </w:r>
      <w:r>
        <w:t xml:space="preserve">: Function </w:t>
      </w:r>
      <w:r w:rsidR="002F1E39">
        <w:t>T</w:t>
      </w:r>
      <w:r>
        <w:t xml:space="preserve">ypes </w:t>
      </w:r>
      <w:r w:rsidR="002F1E39">
        <w:t>Av</w:t>
      </w:r>
      <w:r>
        <w:t>ailable in Stateflow</w:t>
      </w:r>
      <w:bookmarkEnd w:id="705"/>
      <w:bookmarkEnd w:id="706"/>
    </w:p>
    <w:p w14:paraId="6A237330" w14:textId="0649E73B" w:rsidR="00D16849" w:rsidRDefault="009638FD" w:rsidP="004E1728">
      <w:pPr>
        <w:rPr>
          <w:rFonts w:eastAsiaTheme="minorEastAsia" w:cs="Arial"/>
        </w:rPr>
      </w:pPr>
      <w:r>
        <w:t>The functions</w:t>
      </w:r>
      <w:r w:rsidR="004E1728">
        <w:t xml:space="preserve"> types</w:t>
      </w:r>
      <w:r>
        <w:t xml:space="preserve"> used </w:t>
      </w:r>
      <w:r w:rsidR="004E1728">
        <w:t xml:space="preserve">in Stateflow shall be dependent </w:t>
      </w:r>
      <w:r w:rsidR="00F41C24">
        <w:t>on</w:t>
      </w:r>
      <w:r w:rsidR="004E1728">
        <w:t xml:space="preserve"> the </w:t>
      </w:r>
      <w:r>
        <w:t xml:space="preserve">required processing. </w:t>
      </w:r>
    </w:p>
    <w:p w14:paraId="1D4FE9C0" w14:textId="77777777" w:rsidR="00F41C24" w:rsidRDefault="00F41C24" w:rsidP="004E1728"/>
    <w:p w14:paraId="6A237331" w14:textId="09690776" w:rsidR="00D16849" w:rsidRPr="004E1728" w:rsidRDefault="004E1728" w:rsidP="004E1728">
      <w:pPr>
        <w:rPr>
          <w:rFonts w:eastAsia="Times New Roman" w:cs="Arial"/>
        </w:rPr>
      </w:pPr>
      <w:r>
        <w:t>For g</w:t>
      </w:r>
      <w:r w:rsidR="009638FD">
        <w:t>raphical functions</w:t>
      </w:r>
      <w:r>
        <w:t>, use:</w:t>
      </w:r>
    </w:p>
    <w:p w14:paraId="6A237332" w14:textId="618045B0" w:rsidR="00D16849" w:rsidRPr="00D16849" w:rsidRDefault="009638FD" w:rsidP="00547715">
      <w:pPr>
        <w:pStyle w:val="ListParagraph"/>
        <w:numPr>
          <w:ilvl w:val="1"/>
          <w:numId w:val="73"/>
        </w:numPr>
        <w:ind w:leftChars="0" w:left="709" w:hanging="283"/>
        <w:rPr>
          <w:rFonts w:eastAsia="Times New Roman" w:cs="Arial"/>
        </w:rPr>
      </w:pPr>
      <w:r>
        <w:t>If</w:t>
      </w:r>
      <w:r w:rsidR="004E1728">
        <w:t xml:space="preserve">, elseif, </w:t>
      </w:r>
      <w:r>
        <w:t>else logic</w:t>
      </w:r>
    </w:p>
    <w:p w14:paraId="55498AAE" w14:textId="77777777" w:rsidR="004E1728" w:rsidRDefault="004E1728" w:rsidP="004E1728"/>
    <w:p w14:paraId="6A237333" w14:textId="03D41B88" w:rsidR="00D16849" w:rsidRPr="004E1728" w:rsidRDefault="004E1728" w:rsidP="004E1728">
      <w:pPr>
        <w:rPr>
          <w:rFonts w:eastAsia="Times New Roman" w:cs="Arial"/>
        </w:rPr>
      </w:pPr>
      <w:r>
        <w:t xml:space="preserve">For </w:t>
      </w:r>
      <w:r w:rsidR="009638FD">
        <w:t>Simulink functions</w:t>
      </w:r>
      <w:r>
        <w:t>, use:</w:t>
      </w:r>
    </w:p>
    <w:p w14:paraId="6A237334" w14:textId="77777777" w:rsidR="00D16849" w:rsidRPr="00D16849" w:rsidRDefault="009638FD" w:rsidP="00547715">
      <w:pPr>
        <w:pStyle w:val="ListParagraph"/>
        <w:numPr>
          <w:ilvl w:val="1"/>
          <w:numId w:val="73"/>
        </w:numPr>
        <w:ind w:leftChars="0" w:left="709" w:hanging="283"/>
        <w:rPr>
          <w:rFonts w:eastAsia="Times New Roman" w:cs="Arial"/>
        </w:rPr>
      </w:pPr>
      <w:r>
        <w:t>Transfer functions</w:t>
      </w:r>
    </w:p>
    <w:p w14:paraId="6A237335" w14:textId="77777777" w:rsidR="00D16849" w:rsidRPr="00D16849" w:rsidRDefault="009638FD" w:rsidP="00547715">
      <w:pPr>
        <w:pStyle w:val="ListParagraph"/>
        <w:numPr>
          <w:ilvl w:val="1"/>
          <w:numId w:val="73"/>
        </w:numPr>
        <w:ind w:leftChars="0" w:left="709" w:hanging="283"/>
        <w:rPr>
          <w:rFonts w:eastAsia="Times New Roman" w:cs="Arial"/>
        </w:rPr>
      </w:pPr>
      <w:r>
        <w:t>Integrators</w:t>
      </w:r>
    </w:p>
    <w:p w14:paraId="6A237336" w14:textId="77777777" w:rsidR="00D16849" w:rsidRPr="00D16849" w:rsidRDefault="009638FD" w:rsidP="00547715">
      <w:pPr>
        <w:pStyle w:val="ListParagraph"/>
        <w:numPr>
          <w:ilvl w:val="1"/>
          <w:numId w:val="73"/>
        </w:numPr>
        <w:ind w:leftChars="0" w:left="709" w:hanging="283"/>
        <w:rPr>
          <w:rFonts w:eastAsia="Times New Roman" w:cs="Arial"/>
        </w:rPr>
      </w:pPr>
      <w:r>
        <w:t>Table look-ups</w:t>
      </w:r>
    </w:p>
    <w:p w14:paraId="19DD3B88" w14:textId="77777777" w:rsidR="004E1728" w:rsidRDefault="004E1728" w:rsidP="004E1728"/>
    <w:p w14:paraId="6A237337" w14:textId="5F4D3290" w:rsidR="00D16849" w:rsidRPr="004E1728" w:rsidRDefault="004E1728" w:rsidP="004E1728">
      <w:pPr>
        <w:rPr>
          <w:rFonts w:eastAsia="Times New Roman" w:cs="Arial"/>
        </w:rPr>
      </w:pPr>
      <w:r>
        <w:t xml:space="preserve">For </w:t>
      </w:r>
      <w:r w:rsidR="009638FD">
        <w:t>MATLAB function</w:t>
      </w:r>
      <w:r>
        <w:t>s, use:</w:t>
      </w:r>
    </w:p>
    <w:p w14:paraId="6A237338" w14:textId="77777777" w:rsidR="00D16849" w:rsidRPr="00D16849" w:rsidRDefault="009638FD" w:rsidP="00547715">
      <w:pPr>
        <w:pStyle w:val="ListParagraph"/>
        <w:numPr>
          <w:ilvl w:val="1"/>
          <w:numId w:val="73"/>
        </w:numPr>
        <w:ind w:leftChars="0" w:left="709" w:hanging="283"/>
        <w:rPr>
          <w:rFonts w:eastAsia="Times New Roman" w:cs="Arial"/>
        </w:rPr>
      </w:pPr>
      <w:r>
        <w:t>Complex equations</w:t>
      </w:r>
    </w:p>
    <w:p w14:paraId="6A237339" w14:textId="33278CBC" w:rsidR="00D16849" w:rsidRPr="00D56184" w:rsidRDefault="009638FD" w:rsidP="00165E26">
      <w:pPr>
        <w:pStyle w:val="ListParagraph"/>
        <w:numPr>
          <w:ilvl w:val="1"/>
          <w:numId w:val="73"/>
        </w:numPr>
        <w:ind w:leftChars="213" w:left="709" w:hanging="283"/>
        <w:rPr>
          <w:rFonts w:eastAsia="Times New Roman" w:cs="Arial"/>
        </w:rPr>
      </w:pPr>
      <w:r>
        <w:t>If</w:t>
      </w:r>
      <w:r w:rsidR="004E1728">
        <w:t xml:space="preserve">, elseif, else </w:t>
      </w:r>
      <w:r>
        <w:t>logic</w:t>
      </w:r>
    </w:p>
    <w:sectPr w:rsidR="00D16849" w:rsidRPr="00D56184" w:rsidSect="00070DD9">
      <w:headerReference w:type="default" r:id="rId637"/>
      <w:footerReference w:type="default" r:id="rId638"/>
      <w:pgSz w:w="12240" w:h="15840" w:code="1"/>
      <w:pgMar w:top="964" w:right="1418" w:bottom="964" w:left="1418" w:header="680" w:footer="68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218874" w14:textId="77777777" w:rsidR="00B60957" w:rsidRDefault="00B60957">
      <w:r>
        <w:separator/>
      </w:r>
    </w:p>
  </w:endnote>
  <w:endnote w:type="continuationSeparator" w:id="0">
    <w:p w14:paraId="16865E8B" w14:textId="77777777" w:rsidR="00B60957" w:rsidRDefault="00B60957">
      <w:r>
        <w:continuationSeparator/>
      </w:r>
    </w:p>
  </w:endnote>
  <w:endnote w:type="continuationNotice" w:id="1">
    <w:p w14:paraId="762A714C" w14:textId="77777777" w:rsidR="00B60957" w:rsidRDefault="00B609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Cordia New">
    <w:panose1 w:val="020B0304020202020204"/>
    <w:charset w:val="DE"/>
    <w:family w:val="swiss"/>
    <w:pitch w:val="variable"/>
    <w:sig w:usb0="81000003" w:usb1="00000000" w:usb2="00000000" w:usb3="00000000" w:csb0="00010001" w:csb1="00000000"/>
  </w:font>
  <w:font w:name="Century Schoolbook">
    <w:altName w:val="Century Schoolbook"/>
    <w:panose1 w:val="02040604050505020304"/>
    <w:charset w:val="00"/>
    <w:family w:val="roman"/>
    <w:pitch w:val="variable"/>
    <w:sig w:usb0="00000287" w:usb1="00000000" w:usb2="00000000" w:usb3="00000000" w:csb0="0000009F" w:csb1="00000000"/>
  </w:font>
  <w:font w:name="OHCED M+ Futura">
    <w:altName w:val="Calibri"/>
    <w:panose1 w:val="00000000000000000000"/>
    <w:charset w:val="00"/>
    <w:family w:val="swiss"/>
    <w:notTrueType/>
    <w:pitch w:val="default"/>
    <w:sig w:usb0="00000003" w:usb1="00000000" w:usb2="00000000" w:usb3="00000000" w:csb0="00000001" w:csb1="00000000"/>
  </w:font>
  <w:font w:name="OHCEL N+ Monospace 821 BT">
    <w:altName w:val="Calibri"/>
    <w:panose1 w:val="00000000000000000000"/>
    <w:charset w:val="00"/>
    <w:family w:val="modern"/>
    <w:notTrueType/>
    <w:pitch w:val="default"/>
    <w:sig w:usb0="00000003" w:usb1="00000000" w:usb2="00000000" w:usb3="00000000" w:csb0="00000001"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379F2" w14:textId="77777777" w:rsidR="00446663" w:rsidRDefault="00446663">
    <w:pPr>
      <w:pStyle w:val="Footer"/>
      <w:framePr w:wrap="notBesid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w:t>
    </w:r>
    <w:r>
      <w:rPr>
        <w:rStyle w:val="PageNumber"/>
      </w:rPr>
      <w:fldChar w:fldCharType="end"/>
    </w:r>
  </w:p>
  <w:p w14:paraId="6A2379F3" w14:textId="248095D1" w:rsidR="00446663" w:rsidRPr="00B51ACD" w:rsidRDefault="00446663" w:rsidP="00E45BAE">
    <w:pPr>
      <w:widowControl w:val="0"/>
      <w:autoSpaceDE w:val="0"/>
      <w:autoSpaceDN w:val="0"/>
      <w:adjustRightInd w:val="0"/>
      <w:rPr>
        <w:b/>
        <w:bCs/>
        <w:i/>
        <w:iCs/>
        <w:color w:val="FF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B1E85D" w14:textId="77777777" w:rsidR="00B60957" w:rsidRDefault="00B60957">
      <w:r>
        <w:separator/>
      </w:r>
    </w:p>
  </w:footnote>
  <w:footnote w:type="continuationSeparator" w:id="0">
    <w:p w14:paraId="13283C38" w14:textId="77777777" w:rsidR="00B60957" w:rsidRDefault="00B60957">
      <w:r>
        <w:continuationSeparator/>
      </w:r>
    </w:p>
  </w:footnote>
  <w:footnote w:type="continuationNotice" w:id="1">
    <w:p w14:paraId="178FD08A" w14:textId="77777777" w:rsidR="00B60957" w:rsidRDefault="00B6095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379F1" w14:textId="77777777" w:rsidR="00446663" w:rsidRDefault="00446663">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A0359"/>
    <w:multiLevelType w:val="hybridMultilevel"/>
    <w:tmpl w:val="35266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1B2865"/>
    <w:multiLevelType w:val="hybridMultilevel"/>
    <w:tmpl w:val="EE4EB3FC"/>
    <w:lvl w:ilvl="0" w:tplc="C3BE03B6">
      <w:start w:val="1"/>
      <w:numFmt w:val="bullet"/>
      <w:lvlText w:val=""/>
      <w:lvlJc w:val="left"/>
      <w:pPr>
        <w:ind w:left="416" w:hanging="420"/>
      </w:pPr>
      <w:rPr>
        <w:rFonts w:ascii="Wingdings" w:hAnsi="Wingdings" w:hint="default"/>
      </w:rPr>
    </w:lvl>
    <w:lvl w:ilvl="1" w:tplc="0409000B" w:tentative="1">
      <w:start w:val="1"/>
      <w:numFmt w:val="bullet"/>
      <w:lvlText w:val=""/>
      <w:lvlJc w:val="left"/>
      <w:pPr>
        <w:ind w:left="836" w:hanging="420"/>
      </w:pPr>
      <w:rPr>
        <w:rFonts w:ascii="Wingdings" w:hAnsi="Wingdings" w:hint="default"/>
      </w:rPr>
    </w:lvl>
    <w:lvl w:ilvl="2" w:tplc="0409000D" w:tentative="1">
      <w:start w:val="1"/>
      <w:numFmt w:val="bullet"/>
      <w:lvlText w:val=""/>
      <w:lvlJc w:val="left"/>
      <w:pPr>
        <w:ind w:left="1256" w:hanging="420"/>
      </w:pPr>
      <w:rPr>
        <w:rFonts w:ascii="Wingdings" w:hAnsi="Wingdings" w:hint="default"/>
      </w:rPr>
    </w:lvl>
    <w:lvl w:ilvl="3" w:tplc="04090001" w:tentative="1">
      <w:start w:val="1"/>
      <w:numFmt w:val="bullet"/>
      <w:lvlText w:val=""/>
      <w:lvlJc w:val="left"/>
      <w:pPr>
        <w:ind w:left="1676" w:hanging="420"/>
      </w:pPr>
      <w:rPr>
        <w:rFonts w:ascii="Wingdings" w:hAnsi="Wingdings" w:hint="default"/>
      </w:rPr>
    </w:lvl>
    <w:lvl w:ilvl="4" w:tplc="0409000B" w:tentative="1">
      <w:start w:val="1"/>
      <w:numFmt w:val="bullet"/>
      <w:lvlText w:val=""/>
      <w:lvlJc w:val="left"/>
      <w:pPr>
        <w:ind w:left="2096" w:hanging="420"/>
      </w:pPr>
      <w:rPr>
        <w:rFonts w:ascii="Wingdings" w:hAnsi="Wingdings" w:hint="default"/>
      </w:rPr>
    </w:lvl>
    <w:lvl w:ilvl="5" w:tplc="0409000D" w:tentative="1">
      <w:start w:val="1"/>
      <w:numFmt w:val="bullet"/>
      <w:lvlText w:val=""/>
      <w:lvlJc w:val="left"/>
      <w:pPr>
        <w:ind w:left="2516" w:hanging="420"/>
      </w:pPr>
      <w:rPr>
        <w:rFonts w:ascii="Wingdings" w:hAnsi="Wingdings" w:hint="default"/>
      </w:rPr>
    </w:lvl>
    <w:lvl w:ilvl="6" w:tplc="04090001" w:tentative="1">
      <w:start w:val="1"/>
      <w:numFmt w:val="bullet"/>
      <w:lvlText w:val=""/>
      <w:lvlJc w:val="left"/>
      <w:pPr>
        <w:ind w:left="2936" w:hanging="420"/>
      </w:pPr>
      <w:rPr>
        <w:rFonts w:ascii="Wingdings" w:hAnsi="Wingdings" w:hint="default"/>
      </w:rPr>
    </w:lvl>
    <w:lvl w:ilvl="7" w:tplc="0409000B" w:tentative="1">
      <w:start w:val="1"/>
      <w:numFmt w:val="bullet"/>
      <w:lvlText w:val=""/>
      <w:lvlJc w:val="left"/>
      <w:pPr>
        <w:ind w:left="3356" w:hanging="420"/>
      </w:pPr>
      <w:rPr>
        <w:rFonts w:ascii="Wingdings" w:hAnsi="Wingdings" w:hint="default"/>
      </w:rPr>
    </w:lvl>
    <w:lvl w:ilvl="8" w:tplc="0409000D" w:tentative="1">
      <w:start w:val="1"/>
      <w:numFmt w:val="bullet"/>
      <w:lvlText w:val=""/>
      <w:lvlJc w:val="left"/>
      <w:pPr>
        <w:ind w:left="3776" w:hanging="420"/>
      </w:pPr>
      <w:rPr>
        <w:rFonts w:ascii="Wingdings" w:hAnsi="Wingdings" w:hint="default"/>
      </w:rPr>
    </w:lvl>
  </w:abstractNum>
  <w:abstractNum w:abstractNumId="2" w15:restartNumberingAfterBreak="0">
    <w:nsid w:val="00BE28D2"/>
    <w:multiLevelType w:val="hybridMultilevel"/>
    <w:tmpl w:val="6B341C2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0F866F0"/>
    <w:multiLevelType w:val="hybridMultilevel"/>
    <w:tmpl w:val="7AE408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A8286B"/>
    <w:multiLevelType w:val="hybridMultilevel"/>
    <w:tmpl w:val="9E1ADA54"/>
    <w:lvl w:ilvl="0" w:tplc="C3BE03B6">
      <w:start w:val="1"/>
      <w:numFmt w:val="bullet"/>
      <w:lvlText w:val=""/>
      <w:lvlJc w:val="left"/>
      <w:pPr>
        <w:ind w:left="564" w:hanging="420"/>
      </w:pPr>
      <w:rPr>
        <w:rFonts w:ascii="Wingdings" w:hAnsi="Wingdings" w:hint="default"/>
      </w:rPr>
    </w:lvl>
    <w:lvl w:ilvl="1" w:tplc="0409000B" w:tentative="1">
      <w:start w:val="1"/>
      <w:numFmt w:val="bullet"/>
      <w:lvlText w:val=""/>
      <w:lvlJc w:val="left"/>
      <w:pPr>
        <w:ind w:left="984" w:hanging="420"/>
      </w:pPr>
      <w:rPr>
        <w:rFonts w:ascii="Wingdings" w:hAnsi="Wingdings" w:hint="default"/>
      </w:rPr>
    </w:lvl>
    <w:lvl w:ilvl="2" w:tplc="0409000D" w:tentative="1">
      <w:start w:val="1"/>
      <w:numFmt w:val="bullet"/>
      <w:lvlText w:val=""/>
      <w:lvlJc w:val="left"/>
      <w:pPr>
        <w:ind w:left="1404" w:hanging="420"/>
      </w:pPr>
      <w:rPr>
        <w:rFonts w:ascii="Wingdings" w:hAnsi="Wingdings" w:hint="default"/>
      </w:rPr>
    </w:lvl>
    <w:lvl w:ilvl="3" w:tplc="04090001" w:tentative="1">
      <w:start w:val="1"/>
      <w:numFmt w:val="bullet"/>
      <w:lvlText w:val=""/>
      <w:lvlJc w:val="left"/>
      <w:pPr>
        <w:ind w:left="1824" w:hanging="420"/>
      </w:pPr>
      <w:rPr>
        <w:rFonts w:ascii="Wingdings" w:hAnsi="Wingdings" w:hint="default"/>
      </w:rPr>
    </w:lvl>
    <w:lvl w:ilvl="4" w:tplc="0409000B" w:tentative="1">
      <w:start w:val="1"/>
      <w:numFmt w:val="bullet"/>
      <w:lvlText w:val=""/>
      <w:lvlJc w:val="left"/>
      <w:pPr>
        <w:ind w:left="2244" w:hanging="420"/>
      </w:pPr>
      <w:rPr>
        <w:rFonts w:ascii="Wingdings" w:hAnsi="Wingdings" w:hint="default"/>
      </w:rPr>
    </w:lvl>
    <w:lvl w:ilvl="5" w:tplc="0409000D" w:tentative="1">
      <w:start w:val="1"/>
      <w:numFmt w:val="bullet"/>
      <w:lvlText w:val=""/>
      <w:lvlJc w:val="left"/>
      <w:pPr>
        <w:ind w:left="2664" w:hanging="420"/>
      </w:pPr>
      <w:rPr>
        <w:rFonts w:ascii="Wingdings" w:hAnsi="Wingdings" w:hint="default"/>
      </w:rPr>
    </w:lvl>
    <w:lvl w:ilvl="6" w:tplc="04090001" w:tentative="1">
      <w:start w:val="1"/>
      <w:numFmt w:val="bullet"/>
      <w:lvlText w:val=""/>
      <w:lvlJc w:val="left"/>
      <w:pPr>
        <w:ind w:left="3084" w:hanging="420"/>
      </w:pPr>
      <w:rPr>
        <w:rFonts w:ascii="Wingdings" w:hAnsi="Wingdings" w:hint="default"/>
      </w:rPr>
    </w:lvl>
    <w:lvl w:ilvl="7" w:tplc="0409000B" w:tentative="1">
      <w:start w:val="1"/>
      <w:numFmt w:val="bullet"/>
      <w:lvlText w:val=""/>
      <w:lvlJc w:val="left"/>
      <w:pPr>
        <w:ind w:left="3504" w:hanging="420"/>
      </w:pPr>
      <w:rPr>
        <w:rFonts w:ascii="Wingdings" w:hAnsi="Wingdings" w:hint="default"/>
      </w:rPr>
    </w:lvl>
    <w:lvl w:ilvl="8" w:tplc="0409000D" w:tentative="1">
      <w:start w:val="1"/>
      <w:numFmt w:val="bullet"/>
      <w:lvlText w:val=""/>
      <w:lvlJc w:val="left"/>
      <w:pPr>
        <w:ind w:left="3924" w:hanging="420"/>
      </w:pPr>
      <w:rPr>
        <w:rFonts w:ascii="Wingdings" w:hAnsi="Wingdings" w:hint="default"/>
      </w:rPr>
    </w:lvl>
  </w:abstractNum>
  <w:abstractNum w:abstractNumId="5" w15:restartNumberingAfterBreak="0">
    <w:nsid w:val="0417217E"/>
    <w:multiLevelType w:val="hybridMultilevel"/>
    <w:tmpl w:val="ECDA1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350362"/>
    <w:multiLevelType w:val="hybridMultilevel"/>
    <w:tmpl w:val="50E251B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062904D9"/>
    <w:multiLevelType w:val="hybridMultilevel"/>
    <w:tmpl w:val="3BC092C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7061EFF"/>
    <w:multiLevelType w:val="hybridMultilevel"/>
    <w:tmpl w:val="B082D84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076B4741"/>
    <w:multiLevelType w:val="hybridMultilevel"/>
    <w:tmpl w:val="98B4D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AF5EE2"/>
    <w:multiLevelType w:val="hybridMultilevel"/>
    <w:tmpl w:val="209EC10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08E60574"/>
    <w:multiLevelType w:val="hybridMultilevel"/>
    <w:tmpl w:val="A41C5A40"/>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2" w15:restartNumberingAfterBreak="0">
    <w:nsid w:val="09B92235"/>
    <w:multiLevelType w:val="hybridMultilevel"/>
    <w:tmpl w:val="C996FDA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0F101A30"/>
    <w:multiLevelType w:val="hybridMultilevel"/>
    <w:tmpl w:val="108E597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0F32118A"/>
    <w:multiLevelType w:val="hybridMultilevel"/>
    <w:tmpl w:val="FC32BB0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10485B01"/>
    <w:multiLevelType w:val="hybridMultilevel"/>
    <w:tmpl w:val="F9A4BCB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113006D8"/>
    <w:multiLevelType w:val="hybridMultilevel"/>
    <w:tmpl w:val="9F7494D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11510BD9"/>
    <w:multiLevelType w:val="hybridMultilevel"/>
    <w:tmpl w:val="8B06E25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12B0268D"/>
    <w:multiLevelType w:val="hybridMultilevel"/>
    <w:tmpl w:val="2BFA6F2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1316550B"/>
    <w:multiLevelType w:val="hybridMultilevel"/>
    <w:tmpl w:val="0CDA5F6C"/>
    <w:lvl w:ilvl="0" w:tplc="C3BE03B6">
      <w:start w:val="1"/>
      <w:numFmt w:val="bullet"/>
      <w:lvlText w:val=""/>
      <w:lvlJc w:val="left"/>
      <w:pPr>
        <w:ind w:left="704" w:hanging="420"/>
      </w:pPr>
      <w:rPr>
        <w:rFonts w:ascii="Wingdings" w:hAnsi="Wingdings" w:hint="default"/>
      </w:rPr>
    </w:lvl>
    <w:lvl w:ilvl="1" w:tplc="FE26A422">
      <w:start w:val="1"/>
      <w:numFmt w:val="bullet"/>
      <w:lvlText w:val="o"/>
      <w:lvlJc w:val="left"/>
      <w:pPr>
        <w:ind w:left="1124" w:hanging="420"/>
      </w:pPr>
      <w:rPr>
        <w:rFonts w:ascii="Courier New" w:hAnsi="Courier New" w:cs="Courier New" w:hint="default"/>
        <w:sz w:val="20"/>
        <w:szCs w:val="20"/>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20" w15:restartNumberingAfterBreak="0">
    <w:nsid w:val="154C4A28"/>
    <w:multiLevelType w:val="hybridMultilevel"/>
    <w:tmpl w:val="5DCCD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DC4125"/>
    <w:multiLevelType w:val="hybridMultilevel"/>
    <w:tmpl w:val="916096E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15FB000F"/>
    <w:multiLevelType w:val="hybridMultilevel"/>
    <w:tmpl w:val="C79A009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168C3211"/>
    <w:multiLevelType w:val="hybridMultilevel"/>
    <w:tmpl w:val="FF0E59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6A56A21"/>
    <w:multiLevelType w:val="hybridMultilevel"/>
    <w:tmpl w:val="9E56F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7387A85"/>
    <w:multiLevelType w:val="hybridMultilevel"/>
    <w:tmpl w:val="0876EEA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17BA67E9"/>
    <w:multiLevelType w:val="hybridMultilevel"/>
    <w:tmpl w:val="FBEE9BFA"/>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18AC42C4"/>
    <w:multiLevelType w:val="hybridMultilevel"/>
    <w:tmpl w:val="50E6E2B8"/>
    <w:lvl w:ilvl="0" w:tplc="C3BE03B6">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8" w15:restartNumberingAfterBreak="0">
    <w:nsid w:val="1B274C24"/>
    <w:multiLevelType w:val="hybridMultilevel"/>
    <w:tmpl w:val="8410C03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1BB94A9C"/>
    <w:multiLevelType w:val="hybridMultilevel"/>
    <w:tmpl w:val="2AB6DF6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1C3138F8"/>
    <w:multiLevelType w:val="hybridMultilevel"/>
    <w:tmpl w:val="95D0B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C826FD6"/>
    <w:multiLevelType w:val="hybridMultilevel"/>
    <w:tmpl w:val="45204D6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1CE1084E"/>
    <w:multiLevelType w:val="multilevel"/>
    <w:tmpl w:val="0B3E96E8"/>
    <w:lvl w:ilvl="0">
      <w:start w:val="1"/>
      <w:numFmt w:val="decimal"/>
      <w:pStyle w:val="Heading1"/>
      <w:lvlText w:val="%1."/>
      <w:lvlJc w:val="left"/>
      <w:pPr>
        <w:tabs>
          <w:tab w:val="num" w:pos="-300"/>
        </w:tabs>
        <w:ind w:left="-300" w:hanging="420"/>
      </w:pPr>
      <w:rPr>
        <w:rFonts w:hint="eastAsia"/>
      </w:rPr>
    </w:lvl>
    <w:lvl w:ilvl="1">
      <w:start w:val="1"/>
      <w:numFmt w:val="decimal"/>
      <w:pStyle w:val="Heading2"/>
      <w:suff w:val="space"/>
      <w:lvlText w:val="%1.%2."/>
      <w:lvlJc w:val="left"/>
      <w:pPr>
        <w:ind w:left="-360" w:firstLine="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180" w:firstLine="0"/>
      </w:pPr>
      <w:rPr>
        <w:rFonts w:hint="default"/>
      </w:rPr>
    </w:lvl>
    <w:lvl w:ilvl="3">
      <w:start w:val="1"/>
      <w:numFmt w:val="decimal"/>
      <w:pStyle w:val="Heading4"/>
      <w:lvlText w:val="%1.%2.%3.%4."/>
      <w:lvlJc w:val="left"/>
      <w:pPr>
        <w:tabs>
          <w:tab w:val="num" w:pos="0"/>
        </w:tabs>
        <w:ind w:left="0" w:firstLine="360"/>
      </w:pPr>
      <w:rPr>
        <w:rFonts w:hint="default"/>
      </w:rPr>
    </w:lvl>
    <w:lvl w:ilvl="4">
      <w:start w:val="1"/>
      <w:numFmt w:val="decimal"/>
      <w:lvlText w:val="%1.%2.%3.%4.%5."/>
      <w:lvlJc w:val="left"/>
      <w:pPr>
        <w:tabs>
          <w:tab w:val="num" w:pos="3600"/>
        </w:tabs>
        <w:ind w:left="1512" w:hanging="792"/>
      </w:pPr>
      <w:rPr>
        <w:rFonts w:hint="default"/>
      </w:rPr>
    </w:lvl>
    <w:lvl w:ilvl="5">
      <w:start w:val="1"/>
      <w:numFmt w:val="decimal"/>
      <w:lvlText w:val="%1.%2.%3.%4.%5.%6."/>
      <w:lvlJc w:val="left"/>
      <w:pPr>
        <w:tabs>
          <w:tab w:val="num" w:pos="4680"/>
        </w:tabs>
        <w:ind w:left="2016" w:hanging="936"/>
      </w:pPr>
      <w:rPr>
        <w:rFonts w:hint="default"/>
      </w:rPr>
    </w:lvl>
    <w:lvl w:ilvl="6">
      <w:start w:val="1"/>
      <w:numFmt w:val="decimal"/>
      <w:lvlText w:val="%1.%2.%3.%4.%5.%6.%7."/>
      <w:lvlJc w:val="left"/>
      <w:pPr>
        <w:tabs>
          <w:tab w:val="num" w:pos="5760"/>
        </w:tabs>
        <w:ind w:left="2520" w:hanging="1080"/>
      </w:pPr>
      <w:rPr>
        <w:rFonts w:hint="default"/>
      </w:rPr>
    </w:lvl>
    <w:lvl w:ilvl="7">
      <w:start w:val="1"/>
      <w:numFmt w:val="decimal"/>
      <w:lvlText w:val="%1.%2.%3.%4.%5.%6.%7.%8."/>
      <w:lvlJc w:val="left"/>
      <w:pPr>
        <w:tabs>
          <w:tab w:val="num" w:pos="6480"/>
        </w:tabs>
        <w:ind w:left="3024" w:hanging="1224"/>
      </w:pPr>
      <w:rPr>
        <w:rFonts w:hint="default"/>
      </w:rPr>
    </w:lvl>
    <w:lvl w:ilvl="8">
      <w:start w:val="1"/>
      <w:numFmt w:val="decimal"/>
      <w:lvlText w:val="%1.%2.%3.%4.%5.%6.%7.%8.%9."/>
      <w:lvlJc w:val="left"/>
      <w:pPr>
        <w:tabs>
          <w:tab w:val="num" w:pos="7560"/>
        </w:tabs>
        <w:ind w:left="3600" w:hanging="1440"/>
      </w:pPr>
      <w:rPr>
        <w:rFonts w:hint="default"/>
      </w:rPr>
    </w:lvl>
  </w:abstractNum>
  <w:abstractNum w:abstractNumId="33" w15:restartNumberingAfterBreak="0">
    <w:nsid w:val="204E1838"/>
    <w:multiLevelType w:val="hybridMultilevel"/>
    <w:tmpl w:val="978C849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20703091"/>
    <w:multiLevelType w:val="hybridMultilevel"/>
    <w:tmpl w:val="25A2271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209D520E"/>
    <w:multiLevelType w:val="hybridMultilevel"/>
    <w:tmpl w:val="4F98DFDA"/>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20F7535B"/>
    <w:multiLevelType w:val="hybridMultilevel"/>
    <w:tmpl w:val="37E6E7C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21F90787"/>
    <w:multiLevelType w:val="hybridMultilevel"/>
    <w:tmpl w:val="C914A050"/>
    <w:lvl w:ilvl="0" w:tplc="C3BE03B6">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38" w15:restartNumberingAfterBreak="0">
    <w:nsid w:val="24341F8C"/>
    <w:multiLevelType w:val="hybridMultilevel"/>
    <w:tmpl w:val="F962C1F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260554DB"/>
    <w:multiLevelType w:val="hybridMultilevel"/>
    <w:tmpl w:val="1BCE2FA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260F44BF"/>
    <w:multiLevelType w:val="hybridMultilevel"/>
    <w:tmpl w:val="47E454D8"/>
    <w:lvl w:ilvl="0" w:tplc="C3BE03B6">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41" w15:restartNumberingAfterBreak="0">
    <w:nsid w:val="271765F9"/>
    <w:multiLevelType w:val="hybridMultilevel"/>
    <w:tmpl w:val="AB429D62"/>
    <w:lvl w:ilvl="0" w:tplc="C3BE03B6">
      <w:start w:val="1"/>
      <w:numFmt w:val="bullet"/>
      <w:lvlText w:val=""/>
      <w:lvlJc w:val="left"/>
      <w:pPr>
        <w:ind w:left="416" w:hanging="420"/>
      </w:pPr>
      <w:rPr>
        <w:rFonts w:ascii="Wingdings" w:hAnsi="Wingdings" w:hint="default"/>
      </w:rPr>
    </w:lvl>
    <w:lvl w:ilvl="1" w:tplc="0409000B" w:tentative="1">
      <w:start w:val="1"/>
      <w:numFmt w:val="bullet"/>
      <w:lvlText w:val=""/>
      <w:lvlJc w:val="left"/>
      <w:pPr>
        <w:ind w:left="836" w:hanging="420"/>
      </w:pPr>
      <w:rPr>
        <w:rFonts w:ascii="Wingdings" w:hAnsi="Wingdings" w:hint="default"/>
      </w:rPr>
    </w:lvl>
    <w:lvl w:ilvl="2" w:tplc="0409000D" w:tentative="1">
      <w:start w:val="1"/>
      <w:numFmt w:val="bullet"/>
      <w:lvlText w:val=""/>
      <w:lvlJc w:val="left"/>
      <w:pPr>
        <w:ind w:left="1256" w:hanging="420"/>
      </w:pPr>
      <w:rPr>
        <w:rFonts w:ascii="Wingdings" w:hAnsi="Wingdings" w:hint="default"/>
      </w:rPr>
    </w:lvl>
    <w:lvl w:ilvl="3" w:tplc="04090001" w:tentative="1">
      <w:start w:val="1"/>
      <w:numFmt w:val="bullet"/>
      <w:lvlText w:val=""/>
      <w:lvlJc w:val="left"/>
      <w:pPr>
        <w:ind w:left="1676" w:hanging="420"/>
      </w:pPr>
      <w:rPr>
        <w:rFonts w:ascii="Wingdings" w:hAnsi="Wingdings" w:hint="default"/>
      </w:rPr>
    </w:lvl>
    <w:lvl w:ilvl="4" w:tplc="0409000B" w:tentative="1">
      <w:start w:val="1"/>
      <w:numFmt w:val="bullet"/>
      <w:lvlText w:val=""/>
      <w:lvlJc w:val="left"/>
      <w:pPr>
        <w:ind w:left="2096" w:hanging="420"/>
      </w:pPr>
      <w:rPr>
        <w:rFonts w:ascii="Wingdings" w:hAnsi="Wingdings" w:hint="default"/>
      </w:rPr>
    </w:lvl>
    <w:lvl w:ilvl="5" w:tplc="0409000D" w:tentative="1">
      <w:start w:val="1"/>
      <w:numFmt w:val="bullet"/>
      <w:lvlText w:val=""/>
      <w:lvlJc w:val="left"/>
      <w:pPr>
        <w:ind w:left="2516" w:hanging="420"/>
      </w:pPr>
      <w:rPr>
        <w:rFonts w:ascii="Wingdings" w:hAnsi="Wingdings" w:hint="default"/>
      </w:rPr>
    </w:lvl>
    <w:lvl w:ilvl="6" w:tplc="04090001" w:tentative="1">
      <w:start w:val="1"/>
      <w:numFmt w:val="bullet"/>
      <w:lvlText w:val=""/>
      <w:lvlJc w:val="left"/>
      <w:pPr>
        <w:ind w:left="2936" w:hanging="420"/>
      </w:pPr>
      <w:rPr>
        <w:rFonts w:ascii="Wingdings" w:hAnsi="Wingdings" w:hint="default"/>
      </w:rPr>
    </w:lvl>
    <w:lvl w:ilvl="7" w:tplc="0409000B" w:tentative="1">
      <w:start w:val="1"/>
      <w:numFmt w:val="bullet"/>
      <w:lvlText w:val=""/>
      <w:lvlJc w:val="left"/>
      <w:pPr>
        <w:ind w:left="3356" w:hanging="420"/>
      </w:pPr>
      <w:rPr>
        <w:rFonts w:ascii="Wingdings" w:hAnsi="Wingdings" w:hint="default"/>
      </w:rPr>
    </w:lvl>
    <w:lvl w:ilvl="8" w:tplc="0409000D" w:tentative="1">
      <w:start w:val="1"/>
      <w:numFmt w:val="bullet"/>
      <w:lvlText w:val=""/>
      <w:lvlJc w:val="left"/>
      <w:pPr>
        <w:ind w:left="3776" w:hanging="420"/>
      </w:pPr>
      <w:rPr>
        <w:rFonts w:ascii="Wingdings" w:hAnsi="Wingdings" w:hint="default"/>
      </w:rPr>
    </w:lvl>
  </w:abstractNum>
  <w:abstractNum w:abstractNumId="42" w15:restartNumberingAfterBreak="0">
    <w:nsid w:val="274D724E"/>
    <w:multiLevelType w:val="hybridMultilevel"/>
    <w:tmpl w:val="C414ADF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27826F5D"/>
    <w:multiLevelType w:val="hybridMultilevel"/>
    <w:tmpl w:val="38FEE19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27C44C6A"/>
    <w:multiLevelType w:val="hybridMultilevel"/>
    <w:tmpl w:val="6D92EF0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29277AF2"/>
    <w:multiLevelType w:val="hybridMultilevel"/>
    <w:tmpl w:val="E496F3D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2AC751FC"/>
    <w:multiLevelType w:val="hybridMultilevel"/>
    <w:tmpl w:val="D71843E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2B260BAD"/>
    <w:multiLevelType w:val="hybridMultilevel"/>
    <w:tmpl w:val="BB8A471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2BE11CB4"/>
    <w:multiLevelType w:val="hybridMultilevel"/>
    <w:tmpl w:val="C0C0F6A6"/>
    <w:lvl w:ilvl="0" w:tplc="C3BE03B6">
      <w:start w:val="1"/>
      <w:numFmt w:val="bullet"/>
      <w:lvlText w:val=""/>
      <w:lvlJc w:val="left"/>
      <w:pPr>
        <w:ind w:left="419" w:hanging="420"/>
      </w:pPr>
      <w:rPr>
        <w:rFonts w:ascii="Wingdings" w:hAnsi="Wingdings" w:hint="default"/>
      </w:rPr>
    </w:lvl>
    <w:lvl w:ilvl="1" w:tplc="0409000B" w:tentative="1">
      <w:start w:val="1"/>
      <w:numFmt w:val="bullet"/>
      <w:lvlText w:val=""/>
      <w:lvlJc w:val="left"/>
      <w:pPr>
        <w:ind w:left="839" w:hanging="420"/>
      </w:pPr>
      <w:rPr>
        <w:rFonts w:ascii="Wingdings" w:hAnsi="Wingdings" w:hint="default"/>
      </w:rPr>
    </w:lvl>
    <w:lvl w:ilvl="2" w:tplc="0409000D" w:tentative="1">
      <w:start w:val="1"/>
      <w:numFmt w:val="bullet"/>
      <w:lvlText w:val=""/>
      <w:lvlJc w:val="left"/>
      <w:pPr>
        <w:ind w:left="1259" w:hanging="420"/>
      </w:pPr>
      <w:rPr>
        <w:rFonts w:ascii="Wingdings" w:hAnsi="Wingdings" w:hint="default"/>
      </w:rPr>
    </w:lvl>
    <w:lvl w:ilvl="3" w:tplc="04090001" w:tentative="1">
      <w:start w:val="1"/>
      <w:numFmt w:val="bullet"/>
      <w:lvlText w:val=""/>
      <w:lvlJc w:val="left"/>
      <w:pPr>
        <w:ind w:left="1679" w:hanging="420"/>
      </w:pPr>
      <w:rPr>
        <w:rFonts w:ascii="Wingdings" w:hAnsi="Wingdings" w:hint="default"/>
      </w:rPr>
    </w:lvl>
    <w:lvl w:ilvl="4" w:tplc="0409000B" w:tentative="1">
      <w:start w:val="1"/>
      <w:numFmt w:val="bullet"/>
      <w:lvlText w:val=""/>
      <w:lvlJc w:val="left"/>
      <w:pPr>
        <w:ind w:left="2099" w:hanging="420"/>
      </w:pPr>
      <w:rPr>
        <w:rFonts w:ascii="Wingdings" w:hAnsi="Wingdings" w:hint="default"/>
      </w:rPr>
    </w:lvl>
    <w:lvl w:ilvl="5" w:tplc="0409000D" w:tentative="1">
      <w:start w:val="1"/>
      <w:numFmt w:val="bullet"/>
      <w:lvlText w:val=""/>
      <w:lvlJc w:val="left"/>
      <w:pPr>
        <w:ind w:left="2519" w:hanging="420"/>
      </w:pPr>
      <w:rPr>
        <w:rFonts w:ascii="Wingdings" w:hAnsi="Wingdings" w:hint="default"/>
      </w:rPr>
    </w:lvl>
    <w:lvl w:ilvl="6" w:tplc="04090001" w:tentative="1">
      <w:start w:val="1"/>
      <w:numFmt w:val="bullet"/>
      <w:lvlText w:val=""/>
      <w:lvlJc w:val="left"/>
      <w:pPr>
        <w:ind w:left="2939" w:hanging="420"/>
      </w:pPr>
      <w:rPr>
        <w:rFonts w:ascii="Wingdings" w:hAnsi="Wingdings" w:hint="default"/>
      </w:rPr>
    </w:lvl>
    <w:lvl w:ilvl="7" w:tplc="0409000B" w:tentative="1">
      <w:start w:val="1"/>
      <w:numFmt w:val="bullet"/>
      <w:lvlText w:val=""/>
      <w:lvlJc w:val="left"/>
      <w:pPr>
        <w:ind w:left="3359" w:hanging="420"/>
      </w:pPr>
      <w:rPr>
        <w:rFonts w:ascii="Wingdings" w:hAnsi="Wingdings" w:hint="default"/>
      </w:rPr>
    </w:lvl>
    <w:lvl w:ilvl="8" w:tplc="0409000D" w:tentative="1">
      <w:start w:val="1"/>
      <w:numFmt w:val="bullet"/>
      <w:lvlText w:val=""/>
      <w:lvlJc w:val="left"/>
      <w:pPr>
        <w:ind w:left="3779" w:hanging="420"/>
      </w:pPr>
      <w:rPr>
        <w:rFonts w:ascii="Wingdings" w:hAnsi="Wingdings" w:hint="default"/>
      </w:rPr>
    </w:lvl>
  </w:abstractNum>
  <w:abstractNum w:abstractNumId="49" w15:restartNumberingAfterBreak="0">
    <w:nsid w:val="2C271149"/>
    <w:multiLevelType w:val="hybridMultilevel"/>
    <w:tmpl w:val="A810F81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15:restartNumberingAfterBreak="0">
    <w:nsid w:val="2C737FA3"/>
    <w:multiLevelType w:val="hybridMultilevel"/>
    <w:tmpl w:val="CB24CB20"/>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51" w15:restartNumberingAfterBreak="0">
    <w:nsid w:val="2DE03729"/>
    <w:multiLevelType w:val="hybridMultilevel"/>
    <w:tmpl w:val="BC26A01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2E802A30"/>
    <w:multiLevelType w:val="hybridMultilevel"/>
    <w:tmpl w:val="4CA0E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EB04ABB"/>
    <w:multiLevelType w:val="hybridMultilevel"/>
    <w:tmpl w:val="6CE4E60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15:restartNumberingAfterBreak="0">
    <w:nsid w:val="2EC325BC"/>
    <w:multiLevelType w:val="hybridMultilevel"/>
    <w:tmpl w:val="94784EF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15:restartNumberingAfterBreak="0">
    <w:nsid w:val="2FE4075D"/>
    <w:multiLevelType w:val="hybridMultilevel"/>
    <w:tmpl w:val="361ACF5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6" w15:restartNumberingAfterBreak="0">
    <w:nsid w:val="30795F03"/>
    <w:multiLevelType w:val="hybridMultilevel"/>
    <w:tmpl w:val="63AEA416"/>
    <w:lvl w:ilvl="0" w:tplc="04090001">
      <w:start w:val="1"/>
      <w:numFmt w:val="bullet"/>
      <w:lvlText w:val=""/>
      <w:lvlJc w:val="left"/>
      <w:pPr>
        <w:tabs>
          <w:tab w:val="num" w:pos="702"/>
        </w:tabs>
        <w:ind w:left="702" w:hanging="42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7" w15:restartNumberingAfterBreak="0">
    <w:nsid w:val="31AC6124"/>
    <w:multiLevelType w:val="hybridMultilevel"/>
    <w:tmpl w:val="3DBCB6E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8" w15:restartNumberingAfterBreak="0">
    <w:nsid w:val="33091AD4"/>
    <w:multiLevelType w:val="hybridMultilevel"/>
    <w:tmpl w:val="C89A382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15:restartNumberingAfterBreak="0">
    <w:nsid w:val="33306F3D"/>
    <w:multiLevelType w:val="hybridMultilevel"/>
    <w:tmpl w:val="A20E848C"/>
    <w:lvl w:ilvl="0" w:tplc="04090001">
      <w:start w:val="1"/>
      <w:numFmt w:val="bullet"/>
      <w:lvlText w:val=""/>
      <w:lvlJc w:val="left"/>
      <w:pPr>
        <w:ind w:left="986" w:hanging="420"/>
      </w:pPr>
      <w:rPr>
        <w:rFonts w:ascii="Symbol" w:hAnsi="Symbol" w:hint="default"/>
      </w:rPr>
    </w:lvl>
    <w:lvl w:ilvl="1" w:tplc="04090017" w:tentative="1">
      <w:start w:val="1"/>
      <w:numFmt w:val="aiueoFullWidth"/>
      <w:lvlText w:val="(%2)"/>
      <w:lvlJc w:val="left"/>
      <w:pPr>
        <w:ind w:left="1406" w:hanging="420"/>
      </w:pPr>
    </w:lvl>
    <w:lvl w:ilvl="2" w:tplc="04090011" w:tentative="1">
      <w:start w:val="1"/>
      <w:numFmt w:val="decimalEnclosedCircle"/>
      <w:lvlText w:val="%3"/>
      <w:lvlJc w:val="left"/>
      <w:pPr>
        <w:ind w:left="1826" w:hanging="420"/>
      </w:pPr>
    </w:lvl>
    <w:lvl w:ilvl="3" w:tplc="0409000F" w:tentative="1">
      <w:start w:val="1"/>
      <w:numFmt w:val="decimal"/>
      <w:lvlText w:val="%4."/>
      <w:lvlJc w:val="left"/>
      <w:pPr>
        <w:ind w:left="2246" w:hanging="420"/>
      </w:pPr>
    </w:lvl>
    <w:lvl w:ilvl="4" w:tplc="04090017" w:tentative="1">
      <w:start w:val="1"/>
      <w:numFmt w:val="aiueoFullWidth"/>
      <w:lvlText w:val="(%5)"/>
      <w:lvlJc w:val="left"/>
      <w:pPr>
        <w:ind w:left="2666" w:hanging="420"/>
      </w:pPr>
    </w:lvl>
    <w:lvl w:ilvl="5" w:tplc="04090011" w:tentative="1">
      <w:start w:val="1"/>
      <w:numFmt w:val="decimalEnclosedCircle"/>
      <w:lvlText w:val="%6"/>
      <w:lvlJc w:val="left"/>
      <w:pPr>
        <w:ind w:left="3086" w:hanging="420"/>
      </w:pPr>
    </w:lvl>
    <w:lvl w:ilvl="6" w:tplc="0409000F" w:tentative="1">
      <w:start w:val="1"/>
      <w:numFmt w:val="decimal"/>
      <w:lvlText w:val="%7."/>
      <w:lvlJc w:val="left"/>
      <w:pPr>
        <w:ind w:left="3506" w:hanging="420"/>
      </w:pPr>
    </w:lvl>
    <w:lvl w:ilvl="7" w:tplc="04090017" w:tentative="1">
      <w:start w:val="1"/>
      <w:numFmt w:val="aiueoFullWidth"/>
      <w:lvlText w:val="(%8)"/>
      <w:lvlJc w:val="left"/>
      <w:pPr>
        <w:ind w:left="3926" w:hanging="420"/>
      </w:pPr>
    </w:lvl>
    <w:lvl w:ilvl="8" w:tplc="04090011" w:tentative="1">
      <w:start w:val="1"/>
      <w:numFmt w:val="decimalEnclosedCircle"/>
      <w:lvlText w:val="%9"/>
      <w:lvlJc w:val="left"/>
      <w:pPr>
        <w:ind w:left="4346" w:hanging="420"/>
      </w:pPr>
    </w:lvl>
  </w:abstractNum>
  <w:abstractNum w:abstractNumId="60" w15:restartNumberingAfterBreak="0">
    <w:nsid w:val="34E61871"/>
    <w:multiLevelType w:val="hybridMultilevel"/>
    <w:tmpl w:val="B5D0733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1" w15:restartNumberingAfterBreak="0">
    <w:nsid w:val="34E62A6A"/>
    <w:multiLevelType w:val="hybridMultilevel"/>
    <w:tmpl w:val="C9323B5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2" w15:restartNumberingAfterBreak="0">
    <w:nsid w:val="35FF373B"/>
    <w:multiLevelType w:val="hybridMultilevel"/>
    <w:tmpl w:val="33A2384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15:restartNumberingAfterBreak="0">
    <w:nsid w:val="365351B7"/>
    <w:multiLevelType w:val="hybridMultilevel"/>
    <w:tmpl w:val="F63CE76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4" w15:restartNumberingAfterBreak="0">
    <w:nsid w:val="365D5468"/>
    <w:multiLevelType w:val="hybridMultilevel"/>
    <w:tmpl w:val="A1E08F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6B752B9"/>
    <w:multiLevelType w:val="hybridMultilevel"/>
    <w:tmpl w:val="71A0809A"/>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6" w15:restartNumberingAfterBreak="0">
    <w:nsid w:val="38B25326"/>
    <w:multiLevelType w:val="hybridMultilevel"/>
    <w:tmpl w:val="3B7A4A3A"/>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7" w15:restartNumberingAfterBreak="0">
    <w:nsid w:val="39397AA7"/>
    <w:multiLevelType w:val="hybridMultilevel"/>
    <w:tmpl w:val="4F34DC6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15:restartNumberingAfterBreak="0">
    <w:nsid w:val="3D966BEC"/>
    <w:multiLevelType w:val="hybridMultilevel"/>
    <w:tmpl w:val="F318A24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15:restartNumberingAfterBreak="0">
    <w:nsid w:val="3E823126"/>
    <w:multiLevelType w:val="hybridMultilevel"/>
    <w:tmpl w:val="8CC4D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06D69DF"/>
    <w:multiLevelType w:val="hybridMultilevel"/>
    <w:tmpl w:val="215649C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1" w15:restartNumberingAfterBreak="0">
    <w:nsid w:val="42C71A17"/>
    <w:multiLevelType w:val="hybridMultilevel"/>
    <w:tmpl w:val="2F0EAEB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2" w15:restartNumberingAfterBreak="0">
    <w:nsid w:val="42DC2CE8"/>
    <w:multiLevelType w:val="hybridMultilevel"/>
    <w:tmpl w:val="1E08826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15:restartNumberingAfterBreak="0">
    <w:nsid w:val="43BD60A0"/>
    <w:multiLevelType w:val="hybridMultilevel"/>
    <w:tmpl w:val="F16A395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4" w15:restartNumberingAfterBreak="0">
    <w:nsid w:val="44A23866"/>
    <w:multiLevelType w:val="hybridMultilevel"/>
    <w:tmpl w:val="3DD6A22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5" w15:restartNumberingAfterBreak="0">
    <w:nsid w:val="46F905E0"/>
    <w:multiLevelType w:val="hybridMultilevel"/>
    <w:tmpl w:val="7AE8788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6" w15:restartNumberingAfterBreak="0">
    <w:nsid w:val="4834270B"/>
    <w:multiLevelType w:val="hybridMultilevel"/>
    <w:tmpl w:val="F432C09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7" w15:restartNumberingAfterBreak="0">
    <w:nsid w:val="487F64A1"/>
    <w:multiLevelType w:val="hybridMultilevel"/>
    <w:tmpl w:val="D552609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8" w15:restartNumberingAfterBreak="0">
    <w:nsid w:val="48912762"/>
    <w:multiLevelType w:val="hybridMultilevel"/>
    <w:tmpl w:val="234A1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A126801"/>
    <w:multiLevelType w:val="hybridMultilevel"/>
    <w:tmpl w:val="7F08BA5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0" w15:restartNumberingAfterBreak="0">
    <w:nsid w:val="4BC62C3F"/>
    <w:multiLevelType w:val="hybridMultilevel"/>
    <w:tmpl w:val="428C645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1" w15:restartNumberingAfterBreak="0">
    <w:nsid w:val="50062E45"/>
    <w:multiLevelType w:val="hybridMultilevel"/>
    <w:tmpl w:val="868E6660"/>
    <w:lvl w:ilvl="0" w:tplc="C3BE03B6">
      <w:start w:val="1"/>
      <w:numFmt w:val="bullet"/>
      <w:lvlText w:val=""/>
      <w:lvlJc w:val="left"/>
      <w:pPr>
        <w:ind w:left="420" w:hanging="420"/>
      </w:pPr>
      <w:rPr>
        <w:rFonts w:ascii="Wingdings" w:hAnsi="Wingdings" w:hint="default"/>
        <w:color w:val="auto"/>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2" w15:restartNumberingAfterBreak="0">
    <w:nsid w:val="50187A2B"/>
    <w:multiLevelType w:val="hybridMultilevel"/>
    <w:tmpl w:val="1042001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3" w15:restartNumberingAfterBreak="0">
    <w:nsid w:val="509A6EE0"/>
    <w:multiLevelType w:val="hybridMultilevel"/>
    <w:tmpl w:val="9BC2DB5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4" w15:restartNumberingAfterBreak="0">
    <w:nsid w:val="51963AA6"/>
    <w:multiLevelType w:val="hybridMultilevel"/>
    <w:tmpl w:val="64F43C8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5" w15:restartNumberingAfterBreak="0">
    <w:nsid w:val="52071612"/>
    <w:multiLevelType w:val="hybridMultilevel"/>
    <w:tmpl w:val="DEB0A980"/>
    <w:lvl w:ilvl="0" w:tplc="169E2D1C">
      <w:numFmt w:val="bullet"/>
      <w:lvlText w:val="-"/>
      <w:lvlJc w:val="left"/>
      <w:pPr>
        <w:ind w:left="720" w:hanging="360"/>
      </w:pPr>
      <w:rPr>
        <w:rFonts w:ascii="Arial" w:eastAsia="MS PGothic"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2CD5529"/>
    <w:multiLevelType w:val="hybridMultilevel"/>
    <w:tmpl w:val="98FC729E"/>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7" w15:restartNumberingAfterBreak="0">
    <w:nsid w:val="548E1AE6"/>
    <w:multiLevelType w:val="hybridMultilevel"/>
    <w:tmpl w:val="3EAA87DE"/>
    <w:lvl w:ilvl="0" w:tplc="04090001">
      <w:start w:val="1"/>
      <w:numFmt w:val="bullet"/>
      <w:lvlText w:val=""/>
      <w:lvlJc w:val="left"/>
      <w:pPr>
        <w:tabs>
          <w:tab w:val="num" w:pos="702"/>
        </w:tabs>
        <w:ind w:left="702" w:hanging="42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8" w15:restartNumberingAfterBreak="0">
    <w:nsid w:val="54D948EB"/>
    <w:multiLevelType w:val="hybridMultilevel"/>
    <w:tmpl w:val="EBF83F08"/>
    <w:lvl w:ilvl="0" w:tplc="04090001">
      <w:start w:val="1"/>
      <w:numFmt w:val="bullet"/>
      <w:lvlText w:val=""/>
      <w:lvlJc w:val="left"/>
      <w:pPr>
        <w:ind w:left="562" w:hanging="420"/>
      </w:pPr>
      <w:rPr>
        <w:rFonts w:ascii="Symbol" w:hAnsi="Symbol" w:hint="default"/>
      </w:rPr>
    </w:lvl>
    <w:lvl w:ilvl="1" w:tplc="C3BE03B6">
      <w:start w:val="1"/>
      <w:numFmt w:val="bullet"/>
      <w:lvlText w:val=""/>
      <w:lvlJc w:val="left"/>
      <w:pPr>
        <w:ind w:left="982" w:hanging="420"/>
      </w:pPr>
      <w:rPr>
        <w:rFonts w:ascii="Wingdings" w:hAnsi="Wingdings" w:hint="default"/>
      </w:rPr>
    </w:lvl>
    <w:lvl w:ilvl="2" w:tplc="6FD24208">
      <w:start w:val="1"/>
      <w:numFmt w:val="decimal"/>
      <w:lvlText w:val="%3."/>
      <w:lvlJc w:val="left"/>
      <w:pPr>
        <w:ind w:left="1342" w:hanging="360"/>
      </w:pPr>
      <w:rPr>
        <w:rFonts w:hint="default"/>
      </w:rPr>
    </w:lvl>
    <w:lvl w:ilvl="3" w:tplc="8FC85B7A">
      <w:start w:val="1"/>
      <w:numFmt w:val="lowerLetter"/>
      <w:lvlText w:val="%4."/>
      <w:lvlJc w:val="left"/>
      <w:pPr>
        <w:ind w:left="1762" w:hanging="360"/>
      </w:pPr>
      <w:rPr>
        <w:rFonts w:hint="default"/>
      </w:r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89" w15:restartNumberingAfterBreak="0">
    <w:nsid w:val="555261B1"/>
    <w:multiLevelType w:val="hybridMultilevel"/>
    <w:tmpl w:val="245891D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0" w15:restartNumberingAfterBreak="0">
    <w:nsid w:val="5554446C"/>
    <w:multiLevelType w:val="hybridMultilevel"/>
    <w:tmpl w:val="43CEC2C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1" w15:restartNumberingAfterBreak="0">
    <w:nsid w:val="5641357E"/>
    <w:multiLevelType w:val="hybridMultilevel"/>
    <w:tmpl w:val="DC2C37A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2" w15:restartNumberingAfterBreak="0">
    <w:nsid w:val="574B1002"/>
    <w:multiLevelType w:val="hybridMultilevel"/>
    <w:tmpl w:val="814A821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3" w15:restartNumberingAfterBreak="0">
    <w:nsid w:val="57BC222B"/>
    <w:multiLevelType w:val="hybridMultilevel"/>
    <w:tmpl w:val="1E3085C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4" w15:restartNumberingAfterBreak="0">
    <w:nsid w:val="582D7B5C"/>
    <w:multiLevelType w:val="hybridMultilevel"/>
    <w:tmpl w:val="95544C96"/>
    <w:lvl w:ilvl="0" w:tplc="04090001">
      <w:start w:val="1"/>
      <w:numFmt w:val="bullet"/>
      <w:lvlText w:val=""/>
      <w:lvlJc w:val="left"/>
      <w:pPr>
        <w:ind w:left="1150" w:hanging="360"/>
      </w:pPr>
      <w:rPr>
        <w:rFonts w:ascii="Symbol" w:hAnsi="Symbol" w:hint="default"/>
      </w:rPr>
    </w:lvl>
    <w:lvl w:ilvl="1" w:tplc="04090003" w:tentative="1">
      <w:start w:val="1"/>
      <w:numFmt w:val="bullet"/>
      <w:lvlText w:val="o"/>
      <w:lvlJc w:val="left"/>
      <w:pPr>
        <w:ind w:left="1870" w:hanging="360"/>
      </w:pPr>
      <w:rPr>
        <w:rFonts w:ascii="Courier New" w:hAnsi="Courier New" w:cs="Courier New" w:hint="default"/>
      </w:rPr>
    </w:lvl>
    <w:lvl w:ilvl="2" w:tplc="04090005" w:tentative="1">
      <w:start w:val="1"/>
      <w:numFmt w:val="bullet"/>
      <w:lvlText w:val=""/>
      <w:lvlJc w:val="left"/>
      <w:pPr>
        <w:ind w:left="2590" w:hanging="360"/>
      </w:pPr>
      <w:rPr>
        <w:rFonts w:ascii="Wingdings" w:hAnsi="Wingdings" w:hint="default"/>
      </w:rPr>
    </w:lvl>
    <w:lvl w:ilvl="3" w:tplc="04090001" w:tentative="1">
      <w:start w:val="1"/>
      <w:numFmt w:val="bullet"/>
      <w:lvlText w:val=""/>
      <w:lvlJc w:val="left"/>
      <w:pPr>
        <w:ind w:left="3310" w:hanging="360"/>
      </w:pPr>
      <w:rPr>
        <w:rFonts w:ascii="Symbol" w:hAnsi="Symbol" w:hint="default"/>
      </w:rPr>
    </w:lvl>
    <w:lvl w:ilvl="4" w:tplc="04090003" w:tentative="1">
      <w:start w:val="1"/>
      <w:numFmt w:val="bullet"/>
      <w:lvlText w:val="o"/>
      <w:lvlJc w:val="left"/>
      <w:pPr>
        <w:ind w:left="4030" w:hanging="360"/>
      </w:pPr>
      <w:rPr>
        <w:rFonts w:ascii="Courier New" w:hAnsi="Courier New" w:cs="Courier New" w:hint="default"/>
      </w:rPr>
    </w:lvl>
    <w:lvl w:ilvl="5" w:tplc="04090005" w:tentative="1">
      <w:start w:val="1"/>
      <w:numFmt w:val="bullet"/>
      <w:lvlText w:val=""/>
      <w:lvlJc w:val="left"/>
      <w:pPr>
        <w:ind w:left="4750" w:hanging="360"/>
      </w:pPr>
      <w:rPr>
        <w:rFonts w:ascii="Wingdings" w:hAnsi="Wingdings" w:hint="default"/>
      </w:rPr>
    </w:lvl>
    <w:lvl w:ilvl="6" w:tplc="04090001" w:tentative="1">
      <w:start w:val="1"/>
      <w:numFmt w:val="bullet"/>
      <w:lvlText w:val=""/>
      <w:lvlJc w:val="left"/>
      <w:pPr>
        <w:ind w:left="5470" w:hanging="360"/>
      </w:pPr>
      <w:rPr>
        <w:rFonts w:ascii="Symbol" w:hAnsi="Symbol" w:hint="default"/>
      </w:rPr>
    </w:lvl>
    <w:lvl w:ilvl="7" w:tplc="04090003" w:tentative="1">
      <w:start w:val="1"/>
      <w:numFmt w:val="bullet"/>
      <w:lvlText w:val="o"/>
      <w:lvlJc w:val="left"/>
      <w:pPr>
        <w:ind w:left="6190" w:hanging="360"/>
      </w:pPr>
      <w:rPr>
        <w:rFonts w:ascii="Courier New" w:hAnsi="Courier New" w:cs="Courier New" w:hint="default"/>
      </w:rPr>
    </w:lvl>
    <w:lvl w:ilvl="8" w:tplc="04090005" w:tentative="1">
      <w:start w:val="1"/>
      <w:numFmt w:val="bullet"/>
      <w:lvlText w:val=""/>
      <w:lvlJc w:val="left"/>
      <w:pPr>
        <w:ind w:left="6910" w:hanging="360"/>
      </w:pPr>
      <w:rPr>
        <w:rFonts w:ascii="Wingdings" w:hAnsi="Wingdings" w:hint="default"/>
      </w:rPr>
    </w:lvl>
  </w:abstractNum>
  <w:abstractNum w:abstractNumId="95" w15:restartNumberingAfterBreak="0">
    <w:nsid w:val="583A706A"/>
    <w:multiLevelType w:val="hybridMultilevel"/>
    <w:tmpl w:val="E9783E3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6" w15:restartNumberingAfterBreak="0">
    <w:nsid w:val="58DC30C0"/>
    <w:multiLevelType w:val="hybridMultilevel"/>
    <w:tmpl w:val="05E8F22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7" w15:restartNumberingAfterBreak="0">
    <w:nsid w:val="592E708E"/>
    <w:multiLevelType w:val="hybridMultilevel"/>
    <w:tmpl w:val="9F3083C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8" w15:restartNumberingAfterBreak="0">
    <w:nsid w:val="59E14EBA"/>
    <w:multiLevelType w:val="hybridMultilevel"/>
    <w:tmpl w:val="142E9CA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9" w15:restartNumberingAfterBreak="0">
    <w:nsid w:val="5AF07770"/>
    <w:multiLevelType w:val="hybridMultilevel"/>
    <w:tmpl w:val="86D0504C"/>
    <w:lvl w:ilvl="0" w:tplc="04090001">
      <w:start w:val="1"/>
      <w:numFmt w:val="bullet"/>
      <w:lvlText w:val=""/>
      <w:lvlJc w:val="left"/>
      <w:pPr>
        <w:tabs>
          <w:tab w:val="num" w:pos="702"/>
        </w:tabs>
        <w:ind w:left="702" w:hanging="420"/>
      </w:pPr>
      <w:rPr>
        <w:rFonts w:ascii="Symbol" w:hAnsi="Symbol" w:hint="default"/>
        <w:color w:val="auto"/>
      </w:rPr>
    </w:lvl>
    <w:lvl w:ilvl="1" w:tplc="C3BE03B6">
      <w:start w:val="1"/>
      <w:numFmt w:val="bullet"/>
      <w:lvlText w:val=""/>
      <w:lvlJc w:val="left"/>
      <w:pPr>
        <w:tabs>
          <w:tab w:val="num" w:pos="1062"/>
        </w:tabs>
        <w:ind w:left="1062" w:hanging="360"/>
      </w:pPr>
      <w:rPr>
        <w:rFonts w:ascii="Wingdings" w:hAnsi="Wingdings" w:hint="default"/>
      </w:rPr>
    </w:lvl>
    <w:lvl w:ilvl="2" w:tplc="0409000D" w:tentative="1">
      <w:start w:val="1"/>
      <w:numFmt w:val="bullet"/>
      <w:lvlText w:val=""/>
      <w:lvlJc w:val="left"/>
      <w:pPr>
        <w:tabs>
          <w:tab w:val="num" w:pos="1542"/>
        </w:tabs>
        <w:ind w:left="1542" w:hanging="420"/>
      </w:pPr>
      <w:rPr>
        <w:rFonts w:ascii="Wingdings" w:hAnsi="Wingdings" w:hint="default"/>
      </w:rPr>
    </w:lvl>
    <w:lvl w:ilvl="3" w:tplc="04090001" w:tentative="1">
      <w:start w:val="1"/>
      <w:numFmt w:val="bullet"/>
      <w:lvlText w:val=""/>
      <w:lvlJc w:val="left"/>
      <w:pPr>
        <w:tabs>
          <w:tab w:val="num" w:pos="1962"/>
        </w:tabs>
        <w:ind w:left="1962" w:hanging="420"/>
      </w:pPr>
      <w:rPr>
        <w:rFonts w:ascii="Wingdings" w:hAnsi="Wingdings" w:hint="default"/>
      </w:rPr>
    </w:lvl>
    <w:lvl w:ilvl="4" w:tplc="0409000B" w:tentative="1">
      <w:start w:val="1"/>
      <w:numFmt w:val="bullet"/>
      <w:lvlText w:val=""/>
      <w:lvlJc w:val="left"/>
      <w:pPr>
        <w:tabs>
          <w:tab w:val="num" w:pos="2382"/>
        </w:tabs>
        <w:ind w:left="2382" w:hanging="420"/>
      </w:pPr>
      <w:rPr>
        <w:rFonts w:ascii="Wingdings" w:hAnsi="Wingdings" w:hint="default"/>
      </w:rPr>
    </w:lvl>
    <w:lvl w:ilvl="5" w:tplc="0409000D" w:tentative="1">
      <w:start w:val="1"/>
      <w:numFmt w:val="bullet"/>
      <w:lvlText w:val=""/>
      <w:lvlJc w:val="left"/>
      <w:pPr>
        <w:tabs>
          <w:tab w:val="num" w:pos="2802"/>
        </w:tabs>
        <w:ind w:left="2802" w:hanging="420"/>
      </w:pPr>
      <w:rPr>
        <w:rFonts w:ascii="Wingdings" w:hAnsi="Wingdings" w:hint="default"/>
      </w:rPr>
    </w:lvl>
    <w:lvl w:ilvl="6" w:tplc="04090001" w:tentative="1">
      <w:start w:val="1"/>
      <w:numFmt w:val="bullet"/>
      <w:lvlText w:val=""/>
      <w:lvlJc w:val="left"/>
      <w:pPr>
        <w:tabs>
          <w:tab w:val="num" w:pos="3222"/>
        </w:tabs>
        <w:ind w:left="3222" w:hanging="420"/>
      </w:pPr>
      <w:rPr>
        <w:rFonts w:ascii="Wingdings" w:hAnsi="Wingdings" w:hint="default"/>
      </w:rPr>
    </w:lvl>
    <w:lvl w:ilvl="7" w:tplc="0409000B" w:tentative="1">
      <w:start w:val="1"/>
      <w:numFmt w:val="bullet"/>
      <w:lvlText w:val=""/>
      <w:lvlJc w:val="left"/>
      <w:pPr>
        <w:tabs>
          <w:tab w:val="num" w:pos="3642"/>
        </w:tabs>
        <w:ind w:left="3642" w:hanging="420"/>
      </w:pPr>
      <w:rPr>
        <w:rFonts w:ascii="Wingdings" w:hAnsi="Wingdings" w:hint="default"/>
      </w:rPr>
    </w:lvl>
    <w:lvl w:ilvl="8" w:tplc="0409000D" w:tentative="1">
      <w:start w:val="1"/>
      <w:numFmt w:val="bullet"/>
      <w:lvlText w:val=""/>
      <w:lvlJc w:val="left"/>
      <w:pPr>
        <w:tabs>
          <w:tab w:val="num" w:pos="4062"/>
        </w:tabs>
        <w:ind w:left="4062" w:hanging="420"/>
      </w:pPr>
      <w:rPr>
        <w:rFonts w:ascii="Wingdings" w:hAnsi="Wingdings" w:hint="default"/>
      </w:rPr>
    </w:lvl>
  </w:abstractNum>
  <w:abstractNum w:abstractNumId="100" w15:restartNumberingAfterBreak="0">
    <w:nsid w:val="5C737F41"/>
    <w:multiLevelType w:val="hybridMultilevel"/>
    <w:tmpl w:val="5FBAD43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1" w15:restartNumberingAfterBreak="0">
    <w:nsid w:val="5CB140E1"/>
    <w:multiLevelType w:val="hybridMultilevel"/>
    <w:tmpl w:val="2C9EFD2A"/>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2" w15:restartNumberingAfterBreak="0">
    <w:nsid w:val="5E9C5903"/>
    <w:multiLevelType w:val="hybridMultilevel"/>
    <w:tmpl w:val="AE72F80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3" w15:restartNumberingAfterBreak="0">
    <w:nsid w:val="5EAB0AD9"/>
    <w:multiLevelType w:val="hybridMultilevel"/>
    <w:tmpl w:val="B5B0D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EE40B8F"/>
    <w:multiLevelType w:val="hybridMultilevel"/>
    <w:tmpl w:val="F1CE2036"/>
    <w:lvl w:ilvl="0" w:tplc="04090001">
      <w:start w:val="1"/>
      <w:numFmt w:val="bullet"/>
      <w:lvlText w:val=""/>
      <w:lvlJc w:val="left"/>
      <w:pPr>
        <w:ind w:left="917" w:hanging="360"/>
      </w:pPr>
      <w:rPr>
        <w:rFonts w:ascii="Symbol" w:hAnsi="Symbol" w:hint="default"/>
      </w:rPr>
    </w:lvl>
    <w:lvl w:ilvl="1" w:tplc="04090003" w:tentative="1">
      <w:start w:val="1"/>
      <w:numFmt w:val="bullet"/>
      <w:lvlText w:val="o"/>
      <w:lvlJc w:val="left"/>
      <w:pPr>
        <w:ind w:left="1637" w:hanging="360"/>
      </w:pPr>
      <w:rPr>
        <w:rFonts w:ascii="Courier New" w:hAnsi="Courier New" w:cs="Courier New" w:hint="default"/>
      </w:rPr>
    </w:lvl>
    <w:lvl w:ilvl="2" w:tplc="04090005" w:tentative="1">
      <w:start w:val="1"/>
      <w:numFmt w:val="bullet"/>
      <w:lvlText w:val=""/>
      <w:lvlJc w:val="left"/>
      <w:pPr>
        <w:ind w:left="2357" w:hanging="360"/>
      </w:pPr>
      <w:rPr>
        <w:rFonts w:ascii="Wingdings" w:hAnsi="Wingdings" w:hint="default"/>
      </w:rPr>
    </w:lvl>
    <w:lvl w:ilvl="3" w:tplc="04090001" w:tentative="1">
      <w:start w:val="1"/>
      <w:numFmt w:val="bullet"/>
      <w:lvlText w:val=""/>
      <w:lvlJc w:val="left"/>
      <w:pPr>
        <w:ind w:left="3077" w:hanging="360"/>
      </w:pPr>
      <w:rPr>
        <w:rFonts w:ascii="Symbol" w:hAnsi="Symbol" w:hint="default"/>
      </w:rPr>
    </w:lvl>
    <w:lvl w:ilvl="4" w:tplc="04090003" w:tentative="1">
      <w:start w:val="1"/>
      <w:numFmt w:val="bullet"/>
      <w:lvlText w:val="o"/>
      <w:lvlJc w:val="left"/>
      <w:pPr>
        <w:ind w:left="3797" w:hanging="360"/>
      </w:pPr>
      <w:rPr>
        <w:rFonts w:ascii="Courier New" w:hAnsi="Courier New" w:cs="Courier New" w:hint="default"/>
      </w:rPr>
    </w:lvl>
    <w:lvl w:ilvl="5" w:tplc="04090005" w:tentative="1">
      <w:start w:val="1"/>
      <w:numFmt w:val="bullet"/>
      <w:lvlText w:val=""/>
      <w:lvlJc w:val="left"/>
      <w:pPr>
        <w:ind w:left="4517" w:hanging="360"/>
      </w:pPr>
      <w:rPr>
        <w:rFonts w:ascii="Wingdings" w:hAnsi="Wingdings" w:hint="default"/>
      </w:rPr>
    </w:lvl>
    <w:lvl w:ilvl="6" w:tplc="04090001" w:tentative="1">
      <w:start w:val="1"/>
      <w:numFmt w:val="bullet"/>
      <w:lvlText w:val=""/>
      <w:lvlJc w:val="left"/>
      <w:pPr>
        <w:ind w:left="5237" w:hanging="360"/>
      </w:pPr>
      <w:rPr>
        <w:rFonts w:ascii="Symbol" w:hAnsi="Symbol" w:hint="default"/>
      </w:rPr>
    </w:lvl>
    <w:lvl w:ilvl="7" w:tplc="04090003" w:tentative="1">
      <w:start w:val="1"/>
      <w:numFmt w:val="bullet"/>
      <w:lvlText w:val="o"/>
      <w:lvlJc w:val="left"/>
      <w:pPr>
        <w:ind w:left="5957" w:hanging="360"/>
      </w:pPr>
      <w:rPr>
        <w:rFonts w:ascii="Courier New" w:hAnsi="Courier New" w:cs="Courier New" w:hint="default"/>
      </w:rPr>
    </w:lvl>
    <w:lvl w:ilvl="8" w:tplc="04090005" w:tentative="1">
      <w:start w:val="1"/>
      <w:numFmt w:val="bullet"/>
      <w:lvlText w:val=""/>
      <w:lvlJc w:val="left"/>
      <w:pPr>
        <w:ind w:left="6677" w:hanging="360"/>
      </w:pPr>
      <w:rPr>
        <w:rFonts w:ascii="Wingdings" w:hAnsi="Wingdings" w:hint="default"/>
      </w:rPr>
    </w:lvl>
  </w:abstractNum>
  <w:abstractNum w:abstractNumId="105" w15:restartNumberingAfterBreak="0">
    <w:nsid w:val="5EFF348E"/>
    <w:multiLevelType w:val="hybridMultilevel"/>
    <w:tmpl w:val="AE7EA51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6" w15:restartNumberingAfterBreak="0">
    <w:nsid w:val="5F3A053F"/>
    <w:multiLevelType w:val="hybridMultilevel"/>
    <w:tmpl w:val="E97AA58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7" w15:restartNumberingAfterBreak="0">
    <w:nsid w:val="5FA91A78"/>
    <w:multiLevelType w:val="hybridMultilevel"/>
    <w:tmpl w:val="49DE5AD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8" w15:restartNumberingAfterBreak="0">
    <w:nsid w:val="60805FDD"/>
    <w:multiLevelType w:val="hybridMultilevel"/>
    <w:tmpl w:val="18D0632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9" w15:restartNumberingAfterBreak="0">
    <w:nsid w:val="61937DB1"/>
    <w:multiLevelType w:val="hybridMultilevel"/>
    <w:tmpl w:val="68C8504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0" w15:restartNumberingAfterBreak="0">
    <w:nsid w:val="61E44344"/>
    <w:multiLevelType w:val="hybridMultilevel"/>
    <w:tmpl w:val="B1B4B3F6"/>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11" w15:restartNumberingAfterBreak="0">
    <w:nsid w:val="620A6BAF"/>
    <w:multiLevelType w:val="hybridMultilevel"/>
    <w:tmpl w:val="F856B24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2" w15:restartNumberingAfterBreak="0">
    <w:nsid w:val="647A7598"/>
    <w:multiLevelType w:val="hybridMultilevel"/>
    <w:tmpl w:val="7E9E028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3" w15:restartNumberingAfterBreak="0">
    <w:nsid w:val="64D16A53"/>
    <w:multiLevelType w:val="hybridMultilevel"/>
    <w:tmpl w:val="5D98E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5041F47"/>
    <w:multiLevelType w:val="hybridMultilevel"/>
    <w:tmpl w:val="79309CF0"/>
    <w:lvl w:ilvl="0" w:tplc="C3BE03B6">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15" w15:restartNumberingAfterBreak="0">
    <w:nsid w:val="679E5714"/>
    <w:multiLevelType w:val="hybridMultilevel"/>
    <w:tmpl w:val="C6F89A48"/>
    <w:lvl w:ilvl="0" w:tplc="0409000F">
      <w:start w:val="1"/>
      <w:numFmt w:val="decimal"/>
      <w:lvlText w:val="%1."/>
      <w:lvlJc w:val="left"/>
      <w:pPr>
        <w:ind w:left="846" w:hanging="420"/>
      </w:p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116" w15:restartNumberingAfterBreak="0">
    <w:nsid w:val="68554D80"/>
    <w:multiLevelType w:val="hybridMultilevel"/>
    <w:tmpl w:val="F852E92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7" w15:restartNumberingAfterBreak="0">
    <w:nsid w:val="68A96668"/>
    <w:multiLevelType w:val="hybridMultilevel"/>
    <w:tmpl w:val="3B989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232BE8"/>
    <w:multiLevelType w:val="hybridMultilevel"/>
    <w:tmpl w:val="58C63E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9967030"/>
    <w:multiLevelType w:val="hybridMultilevel"/>
    <w:tmpl w:val="482E71CA"/>
    <w:lvl w:ilvl="0" w:tplc="476EAE2C">
      <w:start w:val="3"/>
      <w:numFmt w:val="bullet"/>
      <w:lvlText w:val="-"/>
      <w:lvlJc w:val="left"/>
      <w:pPr>
        <w:ind w:left="825" w:hanging="360"/>
      </w:pPr>
      <w:rPr>
        <w:rFonts w:ascii="Arial" w:eastAsia="MS PGothic" w:hAnsi="Arial" w:cs="Aria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20" w15:restartNumberingAfterBreak="0">
    <w:nsid w:val="6BEF7A68"/>
    <w:multiLevelType w:val="hybridMultilevel"/>
    <w:tmpl w:val="95DEE54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1" w15:restartNumberingAfterBreak="0">
    <w:nsid w:val="6BFD2773"/>
    <w:multiLevelType w:val="hybridMultilevel"/>
    <w:tmpl w:val="985C780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2" w15:restartNumberingAfterBreak="0">
    <w:nsid w:val="6C193DF1"/>
    <w:multiLevelType w:val="hybridMultilevel"/>
    <w:tmpl w:val="2794A83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3" w15:restartNumberingAfterBreak="0">
    <w:nsid w:val="6C3E4A17"/>
    <w:multiLevelType w:val="hybridMultilevel"/>
    <w:tmpl w:val="5308DEB6"/>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4" w15:restartNumberingAfterBreak="0">
    <w:nsid w:val="6D936F33"/>
    <w:multiLevelType w:val="hybridMultilevel"/>
    <w:tmpl w:val="90662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E9E018F"/>
    <w:multiLevelType w:val="hybridMultilevel"/>
    <w:tmpl w:val="CED4104A"/>
    <w:lvl w:ilvl="0" w:tplc="C3BE03B6">
      <w:start w:val="1"/>
      <w:numFmt w:val="bullet"/>
      <w:lvlText w:val=""/>
      <w:lvlJc w:val="left"/>
      <w:pPr>
        <w:ind w:left="562" w:hanging="420"/>
      </w:pPr>
      <w:rPr>
        <w:rFonts w:ascii="Wingdings" w:hAnsi="Wingdings" w:hint="default"/>
      </w:rPr>
    </w:lvl>
    <w:lvl w:ilvl="1" w:tplc="FE26A422">
      <w:start w:val="1"/>
      <w:numFmt w:val="bullet"/>
      <w:lvlText w:val="o"/>
      <w:lvlJc w:val="left"/>
      <w:pPr>
        <w:ind w:left="982" w:hanging="420"/>
      </w:pPr>
      <w:rPr>
        <w:rFonts w:ascii="Courier New" w:hAnsi="Courier New" w:cs="Courier New" w:hint="default"/>
        <w:sz w:val="20"/>
        <w:szCs w:val="20"/>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126" w15:restartNumberingAfterBreak="0">
    <w:nsid w:val="6F0C6D7C"/>
    <w:multiLevelType w:val="hybridMultilevel"/>
    <w:tmpl w:val="E0E0A09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7" w15:restartNumberingAfterBreak="0">
    <w:nsid w:val="6FBB2E3E"/>
    <w:multiLevelType w:val="hybridMultilevel"/>
    <w:tmpl w:val="7F86B378"/>
    <w:lvl w:ilvl="0" w:tplc="04090001">
      <w:start w:val="1"/>
      <w:numFmt w:val="bullet"/>
      <w:lvlText w:val=""/>
      <w:lvlJc w:val="left"/>
      <w:pPr>
        <w:tabs>
          <w:tab w:val="num" w:pos="738"/>
        </w:tabs>
        <w:ind w:left="738" w:hanging="420"/>
      </w:pPr>
      <w:rPr>
        <w:rFonts w:ascii="Symbol" w:hAnsi="Symbol" w:hint="default"/>
      </w:rPr>
    </w:lvl>
    <w:lvl w:ilvl="1" w:tplc="FE26A422">
      <w:start w:val="1"/>
      <w:numFmt w:val="bullet"/>
      <w:lvlText w:val="o"/>
      <w:lvlJc w:val="left"/>
      <w:pPr>
        <w:tabs>
          <w:tab w:val="num" w:pos="1158"/>
        </w:tabs>
        <w:ind w:left="1158" w:hanging="420"/>
      </w:pPr>
      <w:rPr>
        <w:rFonts w:ascii="Courier New" w:hAnsi="Courier New" w:cs="Courier New" w:hint="default"/>
        <w:sz w:val="20"/>
        <w:szCs w:val="20"/>
      </w:rPr>
    </w:lvl>
    <w:lvl w:ilvl="2" w:tplc="0409000D" w:tentative="1">
      <w:start w:val="1"/>
      <w:numFmt w:val="bullet"/>
      <w:lvlText w:val=""/>
      <w:lvlJc w:val="left"/>
      <w:pPr>
        <w:tabs>
          <w:tab w:val="num" w:pos="1578"/>
        </w:tabs>
        <w:ind w:left="1578" w:hanging="420"/>
      </w:pPr>
      <w:rPr>
        <w:rFonts w:ascii="Wingdings" w:hAnsi="Wingdings" w:hint="default"/>
      </w:rPr>
    </w:lvl>
    <w:lvl w:ilvl="3" w:tplc="04090001" w:tentative="1">
      <w:start w:val="1"/>
      <w:numFmt w:val="bullet"/>
      <w:lvlText w:val=""/>
      <w:lvlJc w:val="left"/>
      <w:pPr>
        <w:tabs>
          <w:tab w:val="num" w:pos="1998"/>
        </w:tabs>
        <w:ind w:left="1998" w:hanging="420"/>
      </w:pPr>
      <w:rPr>
        <w:rFonts w:ascii="Wingdings" w:hAnsi="Wingdings" w:hint="default"/>
      </w:rPr>
    </w:lvl>
    <w:lvl w:ilvl="4" w:tplc="0409000B" w:tentative="1">
      <w:start w:val="1"/>
      <w:numFmt w:val="bullet"/>
      <w:lvlText w:val=""/>
      <w:lvlJc w:val="left"/>
      <w:pPr>
        <w:tabs>
          <w:tab w:val="num" w:pos="2418"/>
        </w:tabs>
        <w:ind w:left="2418" w:hanging="420"/>
      </w:pPr>
      <w:rPr>
        <w:rFonts w:ascii="Wingdings" w:hAnsi="Wingdings" w:hint="default"/>
      </w:rPr>
    </w:lvl>
    <w:lvl w:ilvl="5" w:tplc="0409000D" w:tentative="1">
      <w:start w:val="1"/>
      <w:numFmt w:val="bullet"/>
      <w:lvlText w:val=""/>
      <w:lvlJc w:val="left"/>
      <w:pPr>
        <w:tabs>
          <w:tab w:val="num" w:pos="2838"/>
        </w:tabs>
        <w:ind w:left="2838" w:hanging="420"/>
      </w:pPr>
      <w:rPr>
        <w:rFonts w:ascii="Wingdings" w:hAnsi="Wingdings" w:hint="default"/>
      </w:rPr>
    </w:lvl>
    <w:lvl w:ilvl="6" w:tplc="04090001" w:tentative="1">
      <w:start w:val="1"/>
      <w:numFmt w:val="bullet"/>
      <w:lvlText w:val=""/>
      <w:lvlJc w:val="left"/>
      <w:pPr>
        <w:tabs>
          <w:tab w:val="num" w:pos="3258"/>
        </w:tabs>
        <w:ind w:left="3258" w:hanging="420"/>
      </w:pPr>
      <w:rPr>
        <w:rFonts w:ascii="Wingdings" w:hAnsi="Wingdings" w:hint="default"/>
      </w:rPr>
    </w:lvl>
    <w:lvl w:ilvl="7" w:tplc="0409000B" w:tentative="1">
      <w:start w:val="1"/>
      <w:numFmt w:val="bullet"/>
      <w:lvlText w:val=""/>
      <w:lvlJc w:val="left"/>
      <w:pPr>
        <w:tabs>
          <w:tab w:val="num" w:pos="3678"/>
        </w:tabs>
        <w:ind w:left="3678" w:hanging="420"/>
      </w:pPr>
      <w:rPr>
        <w:rFonts w:ascii="Wingdings" w:hAnsi="Wingdings" w:hint="default"/>
      </w:rPr>
    </w:lvl>
    <w:lvl w:ilvl="8" w:tplc="0409000D" w:tentative="1">
      <w:start w:val="1"/>
      <w:numFmt w:val="bullet"/>
      <w:lvlText w:val=""/>
      <w:lvlJc w:val="left"/>
      <w:pPr>
        <w:tabs>
          <w:tab w:val="num" w:pos="4098"/>
        </w:tabs>
        <w:ind w:left="4098" w:hanging="420"/>
      </w:pPr>
      <w:rPr>
        <w:rFonts w:ascii="Wingdings" w:hAnsi="Wingdings" w:hint="default"/>
      </w:rPr>
    </w:lvl>
  </w:abstractNum>
  <w:abstractNum w:abstractNumId="128" w15:restartNumberingAfterBreak="0">
    <w:nsid w:val="70DE357C"/>
    <w:multiLevelType w:val="hybridMultilevel"/>
    <w:tmpl w:val="57C4672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9" w15:restartNumberingAfterBreak="0">
    <w:nsid w:val="712D1E70"/>
    <w:multiLevelType w:val="hybridMultilevel"/>
    <w:tmpl w:val="C3647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15525F9"/>
    <w:multiLevelType w:val="hybridMultilevel"/>
    <w:tmpl w:val="F440F642"/>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1" w15:restartNumberingAfterBreak="0">
    <w:nsid w:val="71DE14D7"/>
    <w:multiLevelType w:val="hybridMultilevel"/>
    <w:tmpl w:val="B720D2A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2" w15:restartNumberingAfterBreak="0">
    <w:nsid w:val="73596160"/>
    <w:multiLevelType w:val="hybridMultilevel"/>
    <w:tmpl w:val="EF80C9D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3" w15:restartNumberingAfterBreak="0">
    <w:nsid w:val="735C7287"/>
    <w:multiLevelType w:val="hybridMultilevel"/>
    <w:tmpl w:val="EECE12B8"/>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4" w15:restartNumberingAfterBreak="0">
    <w:nsid w:val="749B2E8C"/>
    <w:multiLevelType w:val="hybridMultilevel"/>
    <w:tmpl w:val="3E28DF2A"/>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5" w15:restartNumberingAfterBreak="0">
    <w:nsid w:val="74E55072"/>
    <w:multiLevelType w:val="hybridMultilevel"/>
    <w:tmpl w:val="57524544"/>
    <w:lvl w:ilvl="0" w:tplc="04090001">
      <w:start w:val="1"/>
      <w:numFmt w:val="bullet"/>
      <w:lvlText w:val=""/>
      <w:lvlJc w:val="left"/>
      <w:pPr>
        <w:tabs>
          <w:tab w:val="num" w:pos="702"/>
        </w:tabs>
        <w:ind w:left="702" w:hanging="420"/>
      </w:pPr>
      <w:rPr>
        <w:rFonts w:ascii="Symbol" w:hAnsi="Symbol" w:hint="default"/>
        <w:color w:val="auto"/>
      </w:rPr>
    </w:lvl>
    <w:lvl w:ilvl="1" w:tplc="C3BE03B6">
      <w:start w:val="1"/>
      <w:numFmt w:val="bullet"/>
      <w:lvlText w:val=""/>
      <w:lvlJc w:val="left"/>
      <w:pPr>
        <w:tabs>
          <w:tab w:val="num" w:pos="1062"/>
        </w:tabs>
        <w:ind w:left="1062" w:hanging="360"/>
      </w:pPr>
      <w:rPr>
        <w:rFonts w:ascii="Wingdings" w:hAnsi="Wingdings" w:hint="default"/>
      </w:rPr>
    </w:lvl>
    <w:lvl w:ilvl="2" w:tplc="0409000D" w:tentative="1">
      <w:start w:val="1"/>
      <w:numFmt w:val="bullet"/>
      <w:lvlText w:val=""/>
      <w:lvlJc w:val="left"/>
      <w:pPr>
        <w:tabs>
          <w:tab w:val="num" w:pos="1542"/>
        </w:tabs>
        <w:ind w:left="1542" w:hanging="420"/>
      </w:pPr>
      <w:rPr>
        <w:rFonts w:ascii="Wingdings" w:hAnsi="Wingdings" w:hint="default"/>
      </w:rPr>
    </w:lvl>
    <w:lvl w:ilvl="3" w:tplc="04090001" w:tentative="1">
      <w:start w:val="1"/>
      <w:numFmt w:val="bullet"/>
      <w:lvlText w:val=""/>
      <w:lvlJc w:val="left"/>
      <w:pPr>
        <w:tabs>
          <w:tab w:val="num" w:pos="1962"/>
        </w:tabs>
        <w:ind w:left="1962" w:hanging="420"/>
      </w:pPr>
      <w:rPr>
        <w:rFonts w:ascii="Wingdings" w:hAnsi="Wingdings" w:hint="default"/>
      </w:rPr>
    </w:lvl>
    <w:lvl w:ilvl="4" w:tplc="0409000B" w:tentative="1">
      <w:start w:val="1"/>
      <w:numFmt w:val="bullet"/>
      <w:lvlText w:val=""/>
      <w:lvlJc w:val="left"/>
      <w:pPr>
        <w:tabs>
          <w:tab w:val="num" w:pos="2382"/>
        </w:tabs>
        <w:ind w:left="2382" w:hanging="420"/>
      </w:pPr>
      <w:rPr>
        <w:rFonts w:ascii="Wingdings" w:hAnsi="Wingdings" w:hint="default"/>
      </w:rPr>
    </w:lvl>
    <w:lvl w:ilvl="5" w:tplc="0409000D" w:tentative="1">
      <w:start w:val="1"/>
      <w:numFmt w:val="bullet"/>
      <w:lvlText w:val=""/>
      <w:lvlJc w:val="left"/>
      <w:pPr>
        <w:tabs>
          <w:tab w:val="num" w:pos="2802"/>
        </w:tabs>
        <w:ind w:left="2802" w:hanging="420"/>
      </w:pPr>
      <w:rPr>
        <w:rFonts w:ascii="Wingdings" w:hAnsi="Wingdings" w:hint="default"/>
      </w:rPr>
    </w:lvl>
    <w:lvl w:ilvl="6" w:tplc="04090001" w:tentative="1">
      <w:start w:val="1"/>
      <w:numFmt w:val="bullet"/>
      <w:lvlText w:val=""/>
      <w:lvlJc w:val="left"/>
      <w:pPr>
        <w:tabs>
          <w:tab w:val="num" w:pos="3222"/>
        </w:tabs>
        <w:ind w:left="3222" w:hanging="420"/>
      </w:pPr>
      <w:rPr>
        <w:rFonts w:ascii="Wingdings" w:hAnsi="Wingdings" w:hint="default"/>
      </w:rPr>
    </w:lvl>
    <w:lvl w:ilvl="7" w:tplc="0409000B" w:tentative="1">
      <w:start w:val="1"/>
      <w:numFmt w:val="bullet"/>
      <w:lvlText w:val=""/>
      <w:lvlJc w:val="left"/>
      <w:pPr>
        <w:tabs>
          <w:tab w:val="num" w:pos="3642"/>
        </w:tabs>
        <w:ind w:left="3642" w:hanging="420"/>
      </w:pPr>
      <w:rPr>
        <w:rFonts w:ascii="Wingdings" w:hAnsi="Wingdings" w:hint="default"/>
      </w:rPr>
    </w:lvl>
    <w:lvl w:ilvl="8" w:tplc="0409000D" w:tentative="1">
      <w:start w:val="1"/>
      <w:numFmt w:val="bullet"/>
      <w:lvlText w:val=""/>
      <w:lvlJc w:val="left"/>
      <w:pPr>
        <w:tabs>
          <w:tab w:val="num" w:pos="4062"/>
        </w:tabs>
        <w:ind w:left="4062" w:hanging="420"/>
      </w:pPr>
      <w:rPr>
        <w:rFonts w:ascii="Wingdings" w:hAnsi="Wingdings" w:hint="default"/>
      </w:rPr>
    </w:lvl>
  </w:abstractNum>
  <w:abstractNum w:abstractNumId="136" w15:restartNumberingAfterBreak="0">
    <w:nsid w:val="766315B9"/>
    <w:multiLevelType w:val="hybridMultilevel"/>
    <w:tmpl w:val="32D2E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75A0DE5"/>
    <w:multiLevelType w:val="hybridMultilevel"/>
    <w:tmpl w:val="21CABD64"/>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8" w15:restartNumberingAfterBreak="0">
    <w:nsid w:val="782B6237"/>
    <w:multiLevelType w:val="hybridMultilevel"/>
    <w:tmpl w:val="E7D67AC6"/>
    <w:lvl w:ilvl="0" w:tplc="169E2D1C">
      <w:numFmt w:val="bullet"/>
      <w:lvlText w:val="-"/>
      <w:lvlJc w:val="left"/>
      <w:pPr>
        <w:ind w:left="720" w:hanging="360"/>
      </w:pPr>
      <w:rPr>
        <w:rFonts w:ascii="Arial" w:eastAsia="MS PGothic"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8856857"/>
    <w:multiLevelType w:val="hybridMultilevel"/>
    <w:tmpl w:val="A24CA76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0" w15:restartNumberingAfterBreak="0">
    <w:nsid w:val="78E40E1D"/>
    <w:multiLevelType w:val="hybridMultilevel"/>
    <w:tmpl w:val="2CB6C0F8"/>
    <w:lvl w:ilvl="0" w:tplc="C3BE03B6">
      <w:start w:val="1"/>
      <w:numFmt w:val="bullet"/>
      <w:lvlText w:val=""/>
      <w:lvlJc w:val="left"/>
      <w:pPr>
        <w:ind w:left="704" w:hanging="420"/>
      </w:pPr>
      <w:rPr>
        <w:rFonts w:ascii="Wingdings" w:hAnsi="Wingdings" w:hint="default"/>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141" w15:restartNumberingAfterBreak="0">
    <w:nsid w:val="796A2DAE"/>
    <w:multiLevelType w:val="hybridMultilevel"/>
    <w:tmpl w:val="439E5F4C"/>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2" w15:restartNumberingAfterBreak="0">
    <w:nsid w:val="7A2F288E"/>
    <w:multiLevelType w:val="hybridMultilevel"/>
    <w:tmpl w:val="F314CD1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3" w15:restartNumberingAfterBreak="0">
    <w:nsid w:val="7A457805"/>
    <w:multiLevelType w:val="hybridMultilevel"/>
    <w:tmpl w:val="5BF65E3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44" w15:restartNumberingAfterBreak="0">
    <w:nsid w:val="7A753CB3"/>
    <w:multiLevelType w:val="hybridMultilevel"/>
    <w:tmpl w:val="BF7480D2"/>
    <w:lvl w:ilvl="0" w:tplc="04090001">
      <w:start w:val="1"/>
      <w:numFmt w:val="bullet"/>
      <w:lvlText w:val=""/>
      <w:lvlJc w:val="left"/>
      <w:pPr>
        <w:ind w:left="846" w:hanging="420"/>
      </w:pPr>
      <w:rPr>
        <w:rFonts w:ascii="Symbol" w:hAnsi="Symbol" w:hint="default"/>
      </w:rPr>
    </w:lvl>
    <w:lvl w:ilvl="1" w:tplc="FE26A422">
      <w:start w:val="1"/>
      <w:numFmt w:val="bullet"/>
      <w:lvlText w:val="o"/>
      <w:lvlJc w:val="left"/>
      <w:pPr>
        <w:ind w:left="1266" w:hanging="420"/>
      </w:pPr>
      <w:rPr>
        <w:rFonts w:ascii="Courier New" w:hAnsi="Courier New" w:cs="Courier New" w:hint="default"/>
        <w:sz w:val="20"/>
        <w:szCs w:val="20"/>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45" w15:restartNumberingAfterBreak="0">
    <w:nsid w:val="7B6F2D20"/>
    <w:multiLevelType w:val="hybridMultilevel"/>
    <w:tmpl w:val="A4EC6E62"/>
    <w:lvl w:ilvl="0" w:tplc="C3BE03B6">
      <w:start w:val="1"/>
      <w:numFmt w:val="bullet"/>
      <w:lvlText w:val=""/>
      <w:lvlJc w:val="left"/>
      <w:pPr>
        <w:ind w:left="416" w:hanging="420"/>
      </w:pPr>
      <w:rPr>
        <w:rFonts w:ascii="Wingdings" w:hAnsi="Wingdings" w:hint="default"/>
      </w:rPr>
    </w:lvl>
    <w:lvl w:ilvl="1" w:tplc="0409000B" w:tentative="1">
      <w:start w:val="1"/>
      <w:numFmt w:val="bullet"/>
      <w:lvlText w:val=""/>
      <w:lvlJc w:val="left"/>
      <w:pPr>
        <w:ind w:left="836" w:hanging="420"/>
      </w:pPr>
      <w:rPr>
        <w:rFonts w:ascii="Wingdings" w:hAnsi="Wingdings" w:hint="default"/>
      </w:rPr>
    </w:lvl>
    <w:lvl w:ilvl="2" w:tplc="0409000D" w:tentative="1">
      <w:start w:val="1"/>
      <w:numFmt w:val="bullet"/>
      <w:lvlText w:val=""/>
      <w:lvlJc w:val="left"/>
      <w:pPr>
        <w:ind w:left="1256" w:hanging="420"/>
      </w:pPr>
      <w:rPr>
        <w:rFonts w:ascii="Wingdings" w:hAnsi="Wingdings" w:hint="default"/>
      </w:rPr>
    </w:lvl>
    <w:lvl w:ilvl="3" w:tplc="04090001" w:tentative="1">
      <w:start w:val="1"/>
      <w:numFmt w:val="bullet"/>
      <w:lvlText w:val=""/>
      <w:lvlJc w:val="left"/>
      <w:pPr>
        <w:ind w:left="1676" w:hanging="420"/>
      </w:pPr>
      <w:rPr>
        <w:rFonts w:ascii="Wingdings" w:hAnsi="Wingdings" w:hint="default"/>
      </w:rPr>
    </w:lvl>
    <w:lvl w:ilvl="4" w:tplc="0409000B" w:tentative="1">
      <w:start w:val="1"/>
      <w:numFmt w:val="bullet"/>
      <w:lvlText w:val=""/>
      <w:lvlJc w:val="left"/>
      <w:pPr>
        <w:ind w:left="2096" w:hanging="420"/>
      </w:pPr>
      <w:rPr>
        <w:rFonts w:ascii="Wingdings" w:hAnsi="Wingdings" w:hint="default"/>
      </w:rPr>
    </w:lvl>
    <w:lvl w:ilvl="5" w:tplc="0409000D" w:tentative="1">
      <w:start w:val="1"/>
      <w:numFmt w:val="bullet"/>
      <w:lvlText w:val=""/>
      <w:lvlJc w:val="left"/>
      <w:pPr>
        <w:ind w:left="2516" w:hanging="420"/>
      </w:pPr>
      <w:rPr>
        <w:rFonts w:ascii="Wingdings" w:hAnsi="Wingdings" w:hint="default"/>
      </w:rPr>
    </w:lvl>
    <w:lvl w:ilvl="6" w:tplc="04090001" w:tentative="1">
      <w:start w:val="1"/>
      <w:numFmt w:val="bullet"/>
      <w:lvlText w:val=""/>
      <w:lvlJc w:val="left"/>
      <w:pPr>
        <w:ind w:left="2936" w:hanging="420"/>
      </w:pPr>
      <w:rPr>
        <w:rFonts w:ascii="Wingdings" w:hAnsi="Wingdings" w:hint="default"/>
      </w:rPr>
    </w:lvl>
    <w:lvl w:ilvl="7" w:tplc="0409000B" w:tentative="1">
      <w:start w:val="1"/>
      <w:numFmt w:val="bullet"/>
      <w:lvlText w:val=""/>
      <w:lvlJc w:val="left"/>
      <w:pPr>
        <w:ind w:left="3356" w:hanging="420"/>
      </w:pPr>
      <w:rPr>
        <w:rFonts w:ascii="Wingdings" w:hAnsi="Wingdings" w:hint="default"/>
      </w:rPr>
    </w:lvl>
    <w:lvl w:ilvl="8" w:tplc="0409000D" w:tentative="1">
      <w:start w:val="1"/>
      <w:numFmt w:val="bullet"/>
      <w:lvlText w:val=""/>
      <w:lvlJc w:val="left"/>
      <w:pPr>
        <w:ind w:left="3776" w:hanging="420"/>
      </w:pPr>
      <w:rPr>
        <w:rFonts w:ascii="Wingdings" w:hAnsi="Wingdings" w:hint="default"/>
      </w:rPr>
    </w:lvl>
  </w:abstractNum>
  <w:abstractNum w:abstractNumId="146" w15:restartNumberingAfterBreak="0">
    <w:nsid w:val="7D237190"/>
    <w:multiLevelType w:val="hybridMultilevel"/>
    <w:tmpl w:val="F7CA9C94"/>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47" w15:restartNumberingAfterBreak="0">
    <w:nsid w:val="7DB25F5E"/>
    <w:multiLevelType w:val="hybridMultilevel"/>
    <w:tmpl w:val="A4D640D0"/>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8" w15:restartNumberingAfterBreak="0">
    <w:nsid w:val="7DB729F3"/>
    <w:multiLevelType w:val="hybridMultilevel"/>
    <w:tmpl w:val="178E0502"/>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49" w15:restartNumberingAfterBreak="0">
    <w:nsid w:val="7E2946E3"/>
    <w:multiLevelType w:val="hybridMultilevel"/>
    <w:tmpl w:val="54943634"/>
    <w:lvl w:ilvl="0" w:tplc="04090001">
      <w:start w:val="1"/>
      <w:numFmt w:val="bullet"/>
      <w:lvlText w:val=""/>
      <w:lvlJc w:val="left"/>
      <w:pPr>
        <w:ind w:left="704" w:hanging="420"/>
      </w:pPr>
      <w:rPr>
        <w:rFonts w:ascii="Symbol" w:hAnsi="Symbol" w:hint="default"/>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150" w15:restartNumberingAfterBreak="0">
    <w:nsid w:val="7EB3761B"/>
    <w:multiLevelType w:val="hybridMultilevel"/>
    <w:tmpl w:val="78C825EE"/>
    <w:lvl w:ilvl="0" w:tplc="C3BE03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2"/>
  </w:num>
  <w:num w:numId="2">
    <w:abstractNumId w:val="135"/>
  </w:num>
  <w:num w:numId="3">
    <w:abstractNumId w:val="127"/>
  </w:num>
  <w:num w:numId="4">
    <w:abstractNumId w:val="81"/>
  </w:num>
  <w:num w:numId="5">
    <w:abstractNumId w:val="7"/>
  </w:num>
  <w:num w:numId="6">
    <w:abstractNumId w:val="106"/>
  </w:num>
  <w:num w:numId="7">
    <w:abstractNumId w:val="122"/>
  </w:num>
  <w:num w:numId="8">
    <w:abstractNumId w:val="18"/>
  </w:num>
  <w:num w:numId="9">
    <w:abstractNumId w:val="90"/>
  </w:num>
  <w:num w:numId="10">
    <w:abstractNumId w:val="132"/>
  </w:num>
  <w:num w:numId="11">
    <w:abstractNumId w:val="54"/>
  </w:num>
  <w:num w:numId="12">
    <w:abstractNumId w:val="84"/>
  </w:num>
  <w:num w:numId="13">
    <w:abstractNumId w:val="8"/>
  </w:num>
  <w:num w:numId="14">
    <w:abstractNumId w:val="93"/>
  </w:num>
  <w:num w:numId="15">
    <w:abstractNumId w:val="29"/>
  </w:num>
  <w:num w:numId="16">
    <w:abstractNumId w:val="133"/>
  </w:num>
  <w:num w:numId="17">
    <w:abstractNumId w:val="112"/>
  </w:num>
  <w:num w:numId="18">
    <w:abstractNumId w:val="57"/>
  </w:num>
  <w:num w:numId="19">
    <w:abstractNumId w:val="49"/>
  </w:num>
  <w:num w:numId="20">
    <w:abstractNumId w:val="33"/>
  </w:num>
  <w:num w:numId="21">
    <w:abstractNumId w:val="39"/>
  </w:num>
  <w:num w:numId="22">
    <w:abstractNumId w:val="97"/>
  </w:num>
  <w:num w:numId="23">
    <w:abstractNumId w:val="98"/>
  </w:num>
  <w:num w:numId="24">
    <w:abstractNumId w:val="139"/>
  </w:num>
  <w:num w:numId="25">
    <w:abstractNumId w:val="62"/>
  </w:num>
  <w:num w:numId="26">
    <w:abstractNumId w:val="79"/>
  </w:num>
  <w:num w:numId="27">
    <w:abstractNumId w:val="16"/>
  </w:num>
  <w:num w:numId="28">
    <w:abstractNumId w:val="96"/>
  </w:num>
  <w:num w:numId="29">
    <w:abstractNumId w:val="6"/>
  </w:num>
  <w:num w:numId="30">
    <w:abstractNumId w:val="91"/>
  </w:num>
  <w:num w:numId="31">
    <w:abstractNumId w:val="58"/>
  </w:num>
  <w:num w:numId="32">
    <w:abstractNumId w:val="80"/>
  </w:num>
  <w:num w:numId="33">
    <w:abstractNumId w:val="42"/>
  </w:num>
  <w:num w:numId="34">
    <w:abstractNumId w:val="141"/>
  </w:num>
  <w:num w:numId="35">
    <w:abstractNumId w:val="17"/>
  </w:num>
  <w:num w:numId="36">
    <w:abstractNumId w:val="53"/>
  </w:num>
  <w:num w:numId="37">
    <w:abstractNumId w:val="28"/>
  </w:num>
  <w:num w:numId="38">
    <w:abstractNumId w:val="61"/>
  </w:num>
  <w:num w:numId="39">
    <w:abstractNumId w:val="22"/>
  </w:num>
  <w:num w:numId="40">
    <w:abstractNumId w:val="76"/>
  </w:num>
  <w:num w:numId="41">
    <w:abstractNumId w:val="60"/>
  </w:num>
  <w:num w:numId="42">
    <w:abstractNumId w:val="65"/>
  </w:num>
  <w:num w:numId="43">
    <w:abstractNumId w:val="100"/>
  </w:num>
  <w:num w:numId="44">
    <w:abstractNumId w:val="95"/>
  </w:num>
  <w:num w:numId="45">
    <w:abstractNumId w:val="21"/>
  </w:num>
  <w:num w:numId="46">
    <w:abstractNumId w:val="126"/>
  </w:num>
  <w:num w:numId="47">
    <w:abstractNumId w:val="36"/>
  </w:num>
  <w:num w:numId="48">
    <w:abstractNumId w:val="35"/>
  </w:num>
  <w:num w:numId="49">
    <w:abstractNumId w:val="43"/>
  </w:num>
  <w:num w:numId="50">
    <w:abstractNumId w:val="47"/>
  </w:num>
  <w:num w:numId="51">
    <w:abstractNumId w:val="51"/>
  </w:num>
  <w:num w:numId="52">
    <w:abstractNumId w:val="44"/>
  </w:num>
  <w:num w:numId="53">
    <w:abstractNumId w:val="46"/>
  </w:num>
  <w:num w:numId="54">
    <w:abstractNumId w:val="55"/>
  </w:num>
  <w:num w:numId="55">
    <w:abstractNumId w:val="150"/>
  </w:num>
  <w:num w:numId="56">
    <w:abstractNumId w:val="67"/>
  </w:num>
  <w:num w:numId="57">
    <w:abstractNumId w:val="70"/>
  </w:num>
  <w:num w:numId="58">
    <w:abstractNumId w:val="116"/>
  </w:num>
  <w:num w:numId="59">
    <w:abstractNumId w:val="31"/>
  </w:num>
  <w:num w:numId="60">
    <w:abstractNumId w:val="15"/>
  </w:num>
  <w:num w:numId="61">
    <w:abstractNumId w:val="72"/>
  </w:num>
  <w:num w:numId="62">
    <w:abstractNumId w:val="14"/>
  </w:num>
  <w:num w:numId="63">
    <w:abstractNumId w:val="4"/>
  </w:num>
  <w:num w:numId="64">
    <w:abstractNumId w:val="82"/>
  </w:num>
  <w:num w:numId="65">
    <w:abstractNumId w:val="88"/>
  </w:num>
  <w:num w:numId="66">
    <w:abstractNumId w:val="125"/>
  </w:num>
  <w:num w:numId="67">
    <w:abstractNumId w:val="40"/>
  </w:num>
  <w:num w:numId="68">
    <w:abstractNumId w:val="140"/>
  </w:num>
  <w:num w:numId="69">
    <w:abstractNumId w:val="37"/>
  </w:num>
  <w:num w:numId="70">
    <w:abstractNumId w:val="114"/>
  </w:num>
  <w:num w:numId="71">
    <w:abstractNumId w:val="115"/>
  </w:num>
  <w:num w:numId="72">
    <w:abstractNumId w:val="27"/>
  </w:num>
  <w:num w:numId="73">
    <w:abstractNumId w:val="19"/>
  </w:num>
  <w:num w:numId="74">
    <w:abstractNumId w:val="66"/>
  </w:num>
  <w:num w:numId="75">
    <w:abstractNumId w:val="12"/>
  </w:num>
  <w:num w:numId="76">
    <w:abstractNumId w:val="130"/>
  </w:num>
  <w:num w:numId="77">
    <w:abstractNumId w:val="41"/>
  </w:num>
  <w:num w:numId="78">
    <w:abstractNumId w:val="92"/>
  </w:num>
  <w:num w:numId="79">
    <w:abstractNumId w:val="25"/>
  </w:num>
  <w:num w:numId="80">
    <w:abstractNumId w:val="73"/>
  </w:num>
  <w:num w:numId="81">
    <w:abstractNumId w:val="101"/>
  </w:num>
  <w:num w:numId="82">
    <w:abstractNumId w:val="102"/>
  </w:num>
  <w:num w:numId="83">
    <w:abstractNumId w:val="13"/>
  </w:num>
  <w:num w:numId="84">
    <w:abstractNumId w:val="75"/>
  </w:num>
  <w:num w:numId="85">
    <w:abstractNumId w:val="142"/>
  </w:num>
  <w:num w:numId="86">
    <w:abstractNumId w:val="38"/>
  </w:num>
  <w:num w:numId="87">
    <w:abstractNumId w:val="71"/>
  </w:num>
  <w:num w:numId="88">
    <w:abstractNumId w:val="123"/>
  </w:num>
  <w:num w:numId="89">
    <w:abstractNumId w:val="109"/>
  </w:num>
  <w:num w:numId="90">
    <w:abstractNumId w:val="134"/>
  </w:num>
  <w:num w:numId="91">
    <w:abstractNumId w:val="105"/>
  </w:num>
  <w:num w:numId="92">
    <w:abstractNumId w:val="45"/>
  </w:num>
  <w:num w:numId="93">
    <w:abstractNumId w:val="128"/>
  </w:num>
  <w:num w:numId="94">
    <w:abstractNumId w:val="10"/>
  </w:num>
  <w:num w:numId="95">
    <w:abstractNumId w:val="34"/>
  </w:num>
  <w:num w:numId="96">
    <w:abstractNumId w:val="107"/>
  </w:num>
  <w:num w:numId="97">
    <w:abstractNumId w:val="145"/>
  </w:num>
  <w:num w:numId="98">
    <w:abstractNumId w:val="2"/>
  </w:num>
  <w:num w:numId="99">
    <w:abstractNumId w:val="74"/>
  </w:num>
  <w:num w:numId="100">
    <w:abstractNumId w:val="89"/>
  </w:num>
  <w:num w:numId="101">
    <w:abstractNumId w:val="137"/>
  </w:num>
  <w:num w:numId="102">
    <w:abstractNumId w:val="77"/>
  </w:num>
  <w:num w:numId="103">
    <w:abstractNumId w:val="48"/>
  </w:num>
  <w:num w:numId="104">
    <w:abstractNumId w:val="26"/>
  </w:num>
  <w:num w:numId="105">
    <w:abstractNumId w:val="63"/>
  </w:num>
  <w:num w:numId="106">
    <w:abstractNumId w:val="147"/>
  </w:num>
  <w:num w:numId="107">
    <w:abstractNumId w:val="121"/>
  </w:num>
  <w:num w:numId="108">
    <w:abstractNumId w:val="111"/>
  </w:num>
  <w:num w:numId="109">
    <w:abstractNumId w:val="131"/>
  </w:num>
  <w:num w:numId="110">
    <w:abstractNumId w:val="83"/>
  </w:num>
  <w:num w:numId="111">
    <w:abstractNumId w:val="68"/>
  </w:num>
  <w:num w:numId="112">
    <w:abstractNumId w:val="1"/>
  </w:num>
  <w:num w:numId="113">
    <w:abstractNumId w:val="108"/>
  </w:num>
  <w:num w:numId="114">
    <w:abstractNumId w:val="11"/>
  </w:num>
  <w:num w:numId="115">
    <w:abstractNumId w:val="104"/>
  </w:num>
  <w:num w:numId="116">
    <w:abstractNumId w:val="5"/>
  </w:num>
  <w:num w:numId="117">
    <w:abstractNumId w:val="24"/>
  </w:num>
  <w:num w:numId="118">
    <w:abstractNumId w:val="119"/>
  </w:num>
  <w:num w:numId="119">
    <w:abstractNumId w:val="23"/>
  </w:num>
  <w:num w:numId="120">
    <w:abstractNumId w:val="87"/>
  </w:num>
  <w:num w:numId="121">
    <w:abstractNumId w:val="56"/>
  </w:num>
  <w:num w:numId="122">
    <w:abstractNumId w:val="99"/>
  </w:num>
  <w:num w:numId="123">
    <w:abstractNumId w:val="124"/>
  </w:num>
  <w:num w:numId="124">
    <w:abstractNumId w:val="103"/>
  </w:num>
  <w:num w:numId="125">
    <w:abstractNumId w:val="146"/>
  </w:num>
  <w:num w:numId="126">
    <w:abstractNumId w:val="59"/>
  </w:num>
  <w:num w:numId="127">
    <w:abstractNumId w:val="94"/>
  </w:num>
  <w:num w:numId="128">
    <w:abstractNumId w:val="149"/>
  </w:num>
  <w:num w:numId="129">
    <w:abstractNumId w:val="143"/>
  </w:num>
  <w:num w:numId="130">
    <w:abstractNumId w:val="86"/>
  </w:num>
  <w:num w:numId="131">
    <w:abstractNumId w:val="144"/>
  </w:num>
  <w:num w:numId="132">
    <w:abstractNumId w:val="3"/>
  </w:num>
  <w:num w:numId="133">
    <w:abstractNumId w:val="64"/>
  </w:num>
  <w:num w:numId="134">
    <w:abstractNumId w:val="110"/>
  </w:num>
  <w:num w:numId="135">
    <w:abstractNumId w:val="20"/>
  </w:num>
  <w:num w:numId="136">
    <w:abstractNumId w:val="148"/>
  </w:num>
  <w:num w:numId="137">
    <w:abstractNumId w:val="69"/>
  </w:num>
  <w:num w:numId="138">
    <w:abstractNumId w:val="78"/>
  </w:num>
  <w:num w:numId="139">
    <w:abstractNumId w:val="9"/>
  </w:num>
  <w:num w:numId="140">
    <w:abstractNumId w:val="136"/>
  </w:num>
  <w:num w:numId="141">
    <w:abstractNumId w:val="138"/>
  </w:num>
  <w:num w:numId="142">
    <w:abstractNumId w:val="85"/>
  </w:num>
  <w:num w:numId="143">
    <w:abstractNumId w:val="117"/>
  </w:num>
  <w:num w:numId="144">
    <w:abstractNumId w:val="0"/>
  </w:num>
  <w:num w:numId="145">
    <w:abstractNumId w:val="50"/>
  </w:num>
  <w:num w:numId="146">
    <w:abstractNumId w:val="113"/>
  </w:num>
  <w:num w:numId="147">
    <w:abstractNumId w:val="118"/>
  </w:num>
  <w:num w:numId="148">
    <w:abstractNumId w:val="52"/>
  </w:num>
  <w:num w:numId="149">
    <w:abstractNumId w:val="129"/>
  </w:num>
  <w:num w:numId="150">
    <w:abstractNumId w:val="30"/>
  </w:num>
  <w:num w:numId="151">
    <w:abstractNumId w:val="120"/>
  </w:num>
  <w:numIdMacAtCleanup w:val="1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9"/>
  <w:bordersDoNotSurroundHeader/>
  <w:bordersDoNotSurroundFooter/>
  <w:activeWritingStyle w:appName="MSWord" w:lang="en-US" w:vendorID="64" w:dllVersion="6" w:nlCheck="1" w:checkStyle="1"/>
  <w:activeWritingStyle w:appName="MSWord" w:lang="ja-JP" w:vendorID="64" w:dllVersion="6" w:nlCheck="1" w:checkStyle="1"/>
  <w:activeWritingStyle w:appName="MSWord" w:lang="en-US" w:vendorID="64" w:dllVersion="0" w:nlCheck="1" w:checkStyle="0"/>
  <w:activeWritingStyle w:appName="MSWord" w:lang="fr-F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00"/>
  <w:drawingGridHorizontalSpacing w:val="100"/>
  <w:drawingGridVerticalSpacing w:val="136"/>
  <w:displayHorizontalDrawingGridEvery w:val="2"/>
  <w:displayVerticalDrawingGridEvery w:val="2"/>
  <w:noPunctuationKerning/>
  <w:characterSpacingControl w:val="doNotCompress"/>
  <w:hdrShapeDefaults>
    <o:shapedefaults v:ext="edit" spidmax="4097" style="mso-position-vertical-relative:line" fill="f" fillcolor="white" stroke="f">
      <v:fill color="white" on="f"/>
      <v:stroke on="f"/>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5F48"/>
    <w:rsid w:val="00000050"/>
    <w:rsid w:val="00000873"/>
    <w:rsid w:val="00001DC0"/>
    <w:rsid w:val="00002816"/>
    <w:rsid w:val="00002AA7"/>
    <w:rsid w:val="00004490"/>
    <w:rsid w:val="00004D5F"/>
    <w:rsid w:val="00005C26"/>
    <w:rsid w:val="00006046"/>
    <w:rsid w:val="0000679A"/>
    <w:rsid w:val="000072F2"/>
    <w:rsid w:val="00007666"/>
    <w:rsid w:val="00010B12"/>
    <w:rsid w:val="00010C1A"/>
    <w:rsid w:val="00011234"/>
    <w:rsid w:val="00011A7E"/>
    <w:rsid w:val="00012124"/>
    <w:rsid w:val="0001339E"/>
    <w:rsid w:val="00013B54"/>
    <w:rsid w:val="000140CB"/>
    <w:rsid w:val="00014881"/>
    <w:rsid w:val="00014B1D"/>
    <w:rsid w:val="000157E9"/>
    <w:rsid w:val="00015A3E"/>
    <w:rsid w:val="00015AA4"/>
    <w:rsid w:val="00015AFE"/>
    <w:rsid w:val="00015C91"/>
    <w:rsid w:val="000168B1"/>
    <w:rsid w:val="00016E72"/>
    <w:rsid w:val="00017402"/>
    <w:rsid w:val="00020855"/>
    <w:rsid w:val="00021837"/>
    <w:rsid w:val="000218E9"/>
    <w:rsid w:val="00021AEF"/>
    <w:rsid w:val="00023FE0"/>
    <w:rsid w:val="00024DC8"/>
    <w:rsid w:val="00025147"/>
    <w:rsid w:val="00025389"/>
    <w:rsid w:val="00025DAC"/>
    <w:rsid w:val="00025EC6"/>
    <w:rsid w:val="000262CF"/>
    <w:rsid w:val="00026D24"/>
    <w:rsid w:val="00026FA9"/>
    <w:rsid w:val="00026FE5"/>
    <w:rsid w:val="00027023"/>
    <w:rsid w:val="00027BB7"/>
    <w:rsid w:val="00027DA5"/>
    <w:rsid w:val="00027F92"/>
    <w:rsid w:val="00027FB1"/>
    <w:rsid w:val="00030E56"/>
    <w:rsid w:val="000319A3"/>
    <w:rsid w:val="00031AEE"/>
    <w:rsid w:val="00032004"/>
    <w:rsid w:val="00032419"/>
    <w:rsid w:val="000327FC"/>
    <w:rsid w:val="00033734"/>
    <w:rsid w:val="00033B5A"/>
    <w:rsid w:val="0003569F"/>
    <w:rsid w:val="00035758"/>
    <w:rsid w:val="00035873"/>
    <w:rsid w:val="00035CDD"/>
    <w:rsid w:val="00036226"/>
    <w:rsid w:val="000362A7"/>
    <w:rsid w:val="00036312"/>
    <w:rsid w:val="0004039F"/>
    <w:rsid w:val="0004067D"/>
    <w:rsid w:val="00040797"/>
    <w:rsid w:val="000410C9"/>
    <w:rsid w:val="00041360"/>
    <w:rsid w:val="00042557"/>
    <w:rsid w:val="000429C1"/>
    <w:rsid w:val="000431AE"/>
    <w:rsid w:val="000431C4"/>
    <w:rsid w:val="00043244"/>
    <w:rsid w:val="000447C0"/>
    <w:rsid w:val="00044A40"/>
    <w:rsid w:val="00044E9A"/>
    <w:rsid w:val="00045322"/>
    <w:rsid w:val="00045364"/>
    <w:rsid w:val="00045500"/>
    <w:rsid w:val="0004662E"/>
    <w:rsid w:val="00047AEF"/>
    <w:rsid w:val="000517ED"/>
    <w:rsid w:val="0005197B"/>
    <w:rsid w:val="000520A2"/>
    <w:rsid w:val="000520FF"/>
    <w:rsid w:val="000522F0"/>
    <w:rsid w:val="0005288F"/>
    <w:rsid w:val="000555EF"/>
    <w:rsid w:val="00055810"/>
    <w:rsid w:val="00056A39"/>
    <w:rsid w:val="00056BD0"/>
    <w:rsid w:val="00056DA0"/>
    <w:rsid w:val="00056FD5"/>
    <w:rsid w:val="00057BB5"/>
    <w:rsid w:val="00057C83"/>
    <w:rsid w:val="00060989"/>
    <w:rsid w:val="00061000"/>
    <w:rsid w:val="000611F0"/>
    <w:rsid w:val="00061637"/>
    <w:rsid w:val="000616F0"/>
    <w:rsid w:val="00061BAA"/>
    <w:rsid w:val="00061C56"/>
    <w:rsid w:val="000623A6"/>
    <w:rsid w:val="00062682"/>
    <w:rsid w:val="00062B7E"/>
    <w:rsid w:val="00062BE2"/>
    <w:rsid w:val="00062D88"/>
    <w:rsid w:val="00063FFC"/>
    <w:rsid w:val="0006525B"/>
    <w:rsid w:val="000652A3"/>
    <w:rsid w:val="000652F6"/>
    <w:rsid w:val="00065422"/>
    <w:rsid w:val="0006624B"/>
    <w:rsid w:val="000668F8"/>
    <w:rsid w:val="00066EE8"/>
    <w:rsid w:val="0006704D"/>
    <w:rsid w:val="00067D65"/>
    <w:rsid w:val="00070DD9"/>
    <w:rsid w:val="00070E33"/>
    <w:rsid w:val="000712F7"/>
    <w:rsid w:val="0007161E"/>
    <w:rsid w:val="00071ACD"/>
    <w:rsid w:val="00072021"/>
    <w:rsid w:val="000720D0"/>
    <w:rsid w:val="00072538"/>
    <w:rsid w:val="00072A32"/>
    <w:rsid w:val="00072EB1"/>
    <w:rsid w:val="00073594"/>
    <w:rsid w:val="000735ED"/>
    <w:rsid w:val="000743C3"/>
    <w:rsid w:val="00074D8A"/>
    <w:rsid w:val="000766B7"/>
    <w:rsid w:val="000776DE"/>
    <w:rsid w:val="000777AC"/>
    <w:rsid w:val="00077A23"/>
    <w:rsid w:val="000807AF"/>
    <w:rsid w:val="00081A71"/>
    <w:rsid w:val="00082148"/>
    <w:rsid w:val="000822B7"/>
    <w:rsid w:val="000824B4"/>
    <w:rsid w:val="00083232"/>
    <w:rsid w:val="00084DA6"/>
    <w:rsid w:val="00084FF0"/>
    <w:rsid w:val="0008624C"/>
    <w:rsid w:val="0008641D"/>
    <w:rsid w:val="00086484"/>
    <w:rsid w:val="0008679E"/>
    <w:rsid w:val="00086BED"/>
    <w:rsid w:val="000873D4"/>
    <w:rsid w:val="00087683"/>
    <w:rsid w:val="0008781B"/>
    <w:rsid w:val="00087AB4"/>
    <w:rsid w:val="00092102"/>
    <w:rsid w:val="0009289A"/>
    <w:rsid w:val="000928A0"/>
    <w:rsid w:val="000929FE"/>
    <w:rsid w:val="00092C31"/>
    <w:rsid w:val="000943F8"/>
    <w:rsid w:val="000945CF"/>
    <w:rsid w:val="000956E4"/>
    <w:rsid w:val="00095D07"/>
    <w:rsid w:val="00095EB9"/>
    <w:rsid w:val="00096953"/>
    <w:rsid w:val="000969BE"/>
    <w:rsid w:val="00096B55"/>
    <w:rsid w:val="00096D7F"/>
    <w:rsid w:val="00097126"/>
    <w:rsid w:val="000971FF"/>
    <w:rsid w:val="000A029C"/>
    <w:rsid w:val="000A04E5"/>
    <w:rsid w:val="000A0AF1"/>
    <w:rsid w:val="000A0B0D"/>
    <w:rsid w:val="000A18D3"/>
    <w:rsid w:val="000A20B1"/>
    <w:rsid w:val="000A2287"/>
    <w:rsid w:val="000A2562"/>
    <w:rsid w:val="000A2827"/>
    <w:rsid w:val="000A29A5"/>
    <w:rsid w:val="000A2ADE"/>
    <w:rsid w:val="000A2FC4"/>
    <w:rsid w:val="000A3628"/>
    <w:rsid w:val="000A3DE6"/>
    <w:rsid w:val="000A4A0E"/>
    <w:rsid w:val="000A4CE9"/>
    <w:rsid w:val="000A4D16"/>
    <w:rsid w:val="000A546C"/>
    <w:rsid w:val="000A59D3"/>
    <w:rsid w:val="000A5B7D"/>
    <w:rsid w:val="000A70BB"/>
    <w:rsid w:val="000A7CAD"/>
    <w:rsid w:val="000B055C"/>
    <w:rsid w:val="000B11D5"/>
    <w:rsid w:val="000B161A"/>
    <w:rsid w:val="000B198A"/>
    <w:rsid w:val="000B1AFA"/>
    <w:rsid w:val="000B1EE5"/>
    <w:rsid w:val="000B3B4A"/>
    <w:rsid w:val="000B50DA"/>
    <w:rsid w:val="000B5717"/>
    <w:rsid w:val="000B6557"/>
    <w:rsid w:val="000B656A"/>
    <w:rsid w:val="000B65F6"/>
    <w:rsid w:val="000C05B3"/>
    <w:rsid w:val="000C0F41"/>
    <w:rsid w:val="000C11DF"/>
    <w:rsid w:val="000C1383"/>
    <w:rsid w:val="000C18A9"/>
    <w:rsid w:val="000C21AB"/>
    <w:rsid w:val="000C2DD0"/>
    <w:rsid w:val="000C3B78"/>
    <w:rsid w:val="000C45C9"/>
    <w:rsid w:val="000C4BAC"/>
    <w:rsid w:val="000C68C9"/>
    <w:rsid w:val="000C7237"/>
    <w:rsid w:val="000C79B0"/>
    <w:rsid w:val="000D06BD"/>
    <w:rsid w:val="000D1439"/>
    <w:rsid w:val="000D1C57"/>
    <w:rsid w:val="000D299C"/>
    <w:rsid w:val="000D2ACD"/>
    <w:rsid w:val="000D36EE"/>
    <w:rsid w:val="000D3C1F"/>
    <w:rsid w:val="000D3F3A"/>
    <w:rsid w:val="000D4745"/>
    <w:rsid w:val="000D4FA7"/>
    <w:rsid w:val="000D5732"/>
    <w:rsid w:val="000D5774"/>
    <w:rsid w:val="000D6A82"/>
    <w:rsid w:val="000D7618"/>
    <w:rsid w:val="000D7CF2"/>
    <w:rsid w:val="000D7D69"/>
    <w:rsid w:val="000E029C"/>
    <w:rsid w:val="000E0EB0"/>
    <w:rsid w:val="000E1113"/>
    <w:rsid w:val="000E1153"/>
    <w:rsid w:val="000E1483"/>
    <w:rsid w:val="000E1B69"/>
    <w:rsid w:val="000E2108"/>
    <w:rsid w:val="000E2460"/>
    <w:rsid w:val="000E2F8D"/>
    <w:rsid w:val="000E3C1D"/>
    <w:rsid w:val="000E3EB3"/>
    <w:rsid w:val="000E48A4"/>
    <w:rsid w:val="000E517B"/>
    <w:rsid w:val="000E56B7"/>
    <w:rsid w:val="000E6E6D"/>
    <w:rsid w:val="000E7F71"/>
    <w:rsid w:val="000F026D"/>
    <w:rsid w:val="000F07B6"/>
    <w:rsid w:val="000F0A80"/>
    <w:rsid w:val="000F16A7"/>
    <w:rsid w:val="000F1848"/>
    <w:rsid w:val="000F19DB"/>
    <w:rsid w:val="000F23B5"/>
    <w:rsid w:val="000F282D"/>
    <w:rsid w:val="000F2868"/>
    <w:rsid w:val="000F28EA"/>
    <w:rsid w:val="000F28FB"/>
    <w:rsid w:val="000F2AE1"/>
    <w:rsid w:val="000F33AD"/>
    <w:rsid w:val="000F4023"/>
    <w:rsid w:val="000F4B98"/>
    <w:rsid w:val="000F5304"/>
    <w:rsid w:val="000F5395"/>
    <w:rsid w:val="000F55FD"/>
    <w:rsid w:val="000F603E"/>
    <w:rsid w:val="000F688F"/>
    <w:rsid w:val="000F6A34"/>
    <w:rsid w:val="000F6BC8"/>
    <w:rsid w:val="000F712B"/>
    <w:rsid w:val="000F7388"/>
    <w:rsid w:val="000F74BA"/>
    <w:rsid w:val="000F756F"/>
    <w:rsid w:val="000F775B"/>
    <w:rsid w:val="000F7EF9"/>
    <w:rsid w:val="00100CE5"/>
    <w:rsid w:val="00100E48"/>
    <w:rsid w:val="001015DC"/>
    <w:rsid w:val="00101C43"/>
    <w:rsid w:val="001023B6"/>
    <w:rsid w:val="001035D4"/>
    <w:rsid w:val="00103C52"/>
    <w:rsid w:val="00104A0E"/>
    <w:rsid w:val="00104D6B"/>
    <w:rsid w:val="0010653E"/>
    <w:rsid w:val="001068F8"/>
    <w:rsid w:val="0010695A"/>
    <w:rsid w:val="001077A1"/>
    <w:rsid w:val="001102F2"/>
    <w:rsid w:val="001103F0"/>
    <w:rsid w:val="00110C5D"/>
    <w:rsid w:val="00111274"/>
    <w:rsid w:val="00111517"/>
    <w:rsid w:val="0011162B"/>
    <w:rsid w:val="00111CD1"/>
    <w:rsid w:val="0011317A"/>
    <w:rsid w:val="001136A3"/>
    <w:rsid w:val="0011370D"/>
    <w:rsid w:val="001143E5"/>
    <w:rsid w:val="00115019"/>
    <w:rsid w:val="001161B6"/>
    <w:rsid w:val="0011648F"/>
    <w:rsid w:val="00116764"/>
    <w:rsid w:val="00116923"/>
    <w:rsid w:val="001171DE"/>
    <w:rsid w:val="00117CF4"/>
    <w:rsid w:val="00120281"/>
    <w:rsid w:val="0012029A"/>
    <w:rsid w:val="001203F7"/>
    <w:rsid w:val="001217A7"/>
    <w:rsid w:val="00122537"/>
    <w:rsid w:val="00122EBE"/>
    <w:rsid w:val="001235E5"/>
    <w:rsid w:val="001236EF"/>
    <w:rsid w:val="00124BFB"/>
    <w:rsid w:val="00125D14"/>
    <w:rsid w:val="00126627"/>
    <w:rsid w:val="0013096E"/>
    <w:rsid w:val="00130C58"/>
    <w:rsid w:val="001311D7"/>
    <w:rsid w:val="001315E8"/>
    <w:rsid w:val="0013172E"/>
    <w:rsid w:val="00131BD7"/>
    <w:rsid w:val="00131E5C"/>
    <w:rsid w:val="0013202B"/>
    <w:rsid w:val="00132812"/>
    <w:rsid w:val="001329A0"/>
    <w:rsid w:val="00132D53"/>
    <w:rsid w:val="0013347D"/>
    <w:rsid w:val="00133876"/>
    <w:rsid w:val="00134620"/>
    <w:rsid w:val="00134D9A"/>
    <w:rsid w:val="00134EE0"/>
    <w:rsid w:val="00135388"/>
    <w:rsid w:val="001354D8"/>
    <w:rsid w:val="001358A7"/>
    <w:rsid w:val="00137AA1"/>
    <w:rsid w:val="001406F7"/>
    <w:rsid w:val="00140BA6"/>
    <w:rsid w:val="00141574"/>
    <w:rsid w:val="00141B78"/>
    <w:rsid w:val="00141F6B"/>
    <w:rsid w:val="00142034"/>
    <w:rsid w:val="00142BAE"/>
    <w:rsid w:val="00144624"/>
    <w:rsid w:val="001447CD"/>
    <w:rsid w:val="001447E9"/>
    <w:rsid w:val="001458BB"/>
    <w:rsid w:val="0014590D"/>
    <w:rsid w:val="00146137"/>
    <w:rsid w:val="001467FE"/>
    <w:rsid w:val="00146D0A"/>
    <w:rsid w:val="001471EC"/>
    <w:rsid w:val="00147B2F"/>
    <w:rsid w:val="00150064"/>
    <w:rsid w:val="00150506"/>
    <w:rsid w:val="00151002"/>
    <w:rsid w:val="0015123A"/>
    <w:rsid w:val="00151AF1"/>
    <w:rsid w:val="00151B54"/>
    <w:rsid w:val="00151F7A"/>
    <w:rsid w:val="00152D75"/>
    <w:rsid w:val="00152EF1"/>
    <w:rsid w:val="001541E5"/>
    <w:rsid w:val="00154845"/>
    <w:rsid w:val="00154892"/>
    <w:rsid w:val="00155540"/>
    <w:rsid w:val="001558F3"/>
    <w:rsid w:val="00155CBF"/>
    <w:rsid w:val="00155FFC"/>
    <w:rsid w:val="001560CC"/>
    <w:rsid w:val="00156D7D"/>
    <w:rsid w:val="0015726D"/>
    <w:rsid w:val="00160167"/>
    <w:rsid w:val="00160663"/>
    <w:rsid w:val="0016091F"/>
    <w:rsid w:val="00161C7D"/>
    <w:rsid w:val="00161F94"/>
    <w:rsid w:val="00162C33"/>
    <w:rsid w:val="001637AE"/>
    <w:rsid w:val="0016398D"/>
    <w:rsid w:val="00164749"/>
    <w:rsid w:val="00164B58"/>
    <w:rsid w:val="00164BC9"/>
    <w:rsid w:val="0016529E"/>
    <w:rsid w:val="00165E26"/>
    <w:rsid w:val="001660F7"/>
    <w:rsid w:val="001663B8"/>
    <w:rsid w:val="001668D4"/>
    <w:rsid w:val="00166D4A"/>
    <w:rsid w:val="001670C4"/>
    <w:rsid w:val="0016712A"/>
    <w:rsid w:val="00167E5E"/>
    <w:rsid w:val="00170BDE"/>
    <w:rsid w:val="00170C17"/>
    <w:rsid w:val="00170CBD"/>
    <w:rsid w:val="00170E4B"/>
    <w:rsid w:val="001713AE"/>
    <w:rsid w:val="00171400"/>
    <w:rsid w:val="001719BB"/>
    <w:rsid w:val="0017230C"/>
    <w:rsid w:val="00172677"/>
    <w:rsid w:val="00173F29"/>
    <w:rsid w:val="00173F47"/>
    <w:rsid w:val="00174EB5"/>
    <w:rsid w:val="00175F63"/>
    <w:rsid w:val="0017610C"/>
    <w:rsid w:val="00176755"/>
    <w:rsid w:val="00176EE3"/>
    <w:rsid w:val="001779DF"/>
    <w:rsid w:val="00177B5D"/>
    <w:rsid w:val="00177C4E"/>
    <w:rsid w:val="001806F8"/>
    <w:rsid w:val="00180722"/>
    <w:rsid w:val="00180DEB"/>
    <w:rsid w:val="00180EDC"/>
    <w:rsid w:val="00182667"/>
    <w:rsid w:val="001836CC"/>
    <w:rsid w:val="0018473A"/>
    <w:rsid w:val="0018475A"/>
    <w:rsid w:val="00184EB5"/>
    <w:rsid w:val="001851A0"/>
    <w:rsid w:val="001858CE"/>
    <w:rsid w:val="00186564"/>
    <w:rsid w:val="001874CE"/>
    <w:rsid w:val="00187918"/>
    <w:rsid w:val="001904F4"/>
    <w:rsid w:val="00190815"/>
    <w:rsid w:val="001911CD"/>
    <w:rsid w:val="00191A54"/>
    <w:rsid w:val="00191D4C"/>
    <w:rsid w:val="00192427"/>
    <w:rsid w:val="001924D8"/>
    <w:rsid w:val="00193973"/>
    <w:rsid w:val="00193BEF"/>
    <w:rsid w:val="00194456"/>
    <w:rsid w:val="00195D5D"/>
    <w:rsid w:val="00195E7A"/>
    <w:rsid w:val="00196218"/>
    <w:rsid w:val="0019631E"/>
    <w:rsid w:val="001970E2"/>
    <w:rsid w:val="0019744F"/>
    <w:rsid w:val="00197E81"/>
    <w:rsid w:val="00197FCC"/>
    <w:rsid w:val="001A06A5"/>
    <w:rsid w:val="001A0ED8"/>
    <w:rsid w:val="001A0F71"/>
    <w:rsid w:val="001A11B5"/>
    <w:rsid w:val="001A1874"/>
    <w:rsid w:val="001A1891"/>
    <w:rsid w:val="001A1C28"/>
    <w:rsid w:val="001A2298"/>
    <w:rsid w:val="001A2395"/>
    <w:rsid w:val="001A2784"/>
    <w:rsid w:val="001A34A7"/>
    <w:rsid w:val="001A3A36"/>
    <w:rsid w:val="001A46D4"/>
    <w:rsid w:val="001A4CF3"/>
    <w:rsid w:val="001A53BD"/>
    <w:rsid w:val="001A5961"/>
    <w:rsid w:val="001A5CEA"/>
    <w:rsid w:val="001A695E"/>
    <w:rsid w:val="001A6D83"/>
    <w:rsid w:val="001A798F"/>
    <w:rsid w:val="001B0996"/>
    <w:rsid w:val="001B0C1B"/>
    <w:rsid w:val="001B1693"/>
    <w:rsid w:val="001B174E"/>
    <w:rsid w:val="001B1BD3"/>
    <w:rsid w:val="001B1DBA"/>
    <w:rsid w:val="001B1E65"/>
    <w:rsid w:val="001B22DC"/>
    <w:rsid w:val="001B232C"/>
    <w:rsid w:val="001B23A3"/>
    <w:rsid w:val="001B2B48"/>
    <w:rsid w:val="001B38AC"/>
    <w:rsid w:val="001B3E5E"/>
    <w:rsid w:val="001B41B9"/>
    <w:rsid w:val="001B44B7"/>
    <w:rsid w:val="001B522D"/>
    <w:rsid w:val="001B5528"/>
    <w:rsid w:val="001B5C4B"/>
    <w:rsid w:val="001B5F7B"/>
    <w:rsid w:val="001B6003"/>
    <w:rsid w:val="001B72AD"/>
    <w:rsid w:val="001C06A4"/>
    <w:rsid w:val="001C072D"/>
    <w:rsid w:val="001C13E3"/>
    <w:rsid w:val="001C1598"/>
    <w:rsid w:val="001C1704"/>
    <w:rsid w:val="001C174A"/>
    <w:rsid w:val="001C1E95"/>
    <w:rsid w:val="001C2840"/>
    <w:rsid w:val="001C2ADD"/>
    <w:rsid w:val="001C358F"/>
    <w:rsid w:val="001C424E"/>
    <w:rsid w:val="001C437E"/>
    <w:rsid w:val="001C44D7"/>
    <w:rsid w:val="001C466C"/>
    <w:rsid w:val="001C4E3C"/>
    <w:rsid w:val="001C5FC8"/>
    <w:rsid w:val="001C620C"/>
    <w:rsid w:val="001C624A"/>
    <w:rsid w:val="001C6760"/>
    <w:rsid w:val="001C6FD9"/>
    <w:rsid w:val="001C7130"/>
    <w:rsid w:val="001C7538"/>
    <w:rsid w:val="001D02DF"/>
    <w:rsid w:val="001D0348"/>
    <w:rsid w:val="001D11A7"/>
    <w:rsid w:val="001D1EE7"/>
    <w:rsid w:val="001D440D"/>
    <w:rsid w:val="001D4F80"/>
    <w:rsid w:val="001D6C7C"/>
    <w:rsid w:val="001D6F6A"/>
    <w:rsid w:val="001E1106"/>
    <w:rsid w:val="001E11BD"/>
    <w:rsid w:val="001E1E85"/>
    <w:rsid w:val="001E20CD"/>
    <w:rsid w:val="001E28B4"/>
    <w:rsid w:val="001E2E35"/>
    <w:rsid w:val="001E3216"/>
    <w:rsid w:val="001E358E"/>
    <w:rsid w:val="001E3643"/>
    <w:rsid w:val="001E3EF0"/>
    <w:rsid w:val="001E47A9"/>
    <w:rsid w:val="001E4823"/>
    <w:rsid w:val="001E49D6"/>
    <w:rsid w:val="001E4BBF"/>
    <w:rsid w:val="001E7585"/>
    <w:rsid w:val="001E7DFF"/>
    <w:rsid w:val="001F0473"/>
    <w:rsid w:val="001F05C9"/>
    <w:rsid w:val="001F08CB"/>
    <w:rsid w:val="001F0CB3"/>
    <w:rsid w:val="001F11C4"/>
    <w:rsid w:val="001F1B9A"/>
    <w:rsid w:val="001F21B9"/>
    <w:rsid w:val="001F2678"/>
    <w:rsid w:val="001F2EE8"/>
    <w:rsid w:val="001F36B0"/>
    <w:rsid w:val="001F388D"/>
    <w:rsid w:val="001F434E"/>
    <w:rsid w:val="001F538E"/>
    <w:rsid w:val="001F5843"/>
    <w:rsid w:val="001F5D93"/>
    <w:rsid w:val="001F727A"/>
    <w:rsid w:val="001F78B9"/>
    <w:rsid w:val="001F7F1B"/>
    <w:rsid w:val="00200AF0"/>
    <w:rsid w:val="00201258"/>
    <w:rsid w:val="00201926"/>
    <w:rsid w:val="0020228A"/>
    <w:rsid w:val="00202539"/>
    <w:rsid w:val="002025A4"/>
    <w:rsid w:val="00202622"/>
    <w:rsid w:val="00204B59"/>
    <w:rsid w:val="00204C55"/>
    <w:rsid w:val="0020526E"/>
    <w:rsid w:val="00205DF7"/>
    <w:rsid w:val="0020665E"/>
    <w:rsid w:val="00206C0E"/>
    <w:rsid w:val="00206DE1"/>
    <w:rsid w:val="0020701F"/>
    <w:rsid w:val="002073C2"/>
    <w:rsid w:val="0020740B"/>
    <w:rsid w:val="00210606"/>
    <w:rsid w:val="00210A62"/>
    <w:rsid w:val="00210EDE"/>
    <w:rsid w:val="002113D9"/>
    <w:rsid w:val="00211518"/>
    <w:rsid w:val="0021226D"/>
    <w:rsid w:val="0021252E"/>
    <w:rsid w:val="00212AA2"/>
    <w:rsid w:val="00212ED0"/>
    <w:rsid w:val="00212F6C"/>
    <w:rsid w:val="0021343C"/>
    <w:rsid w:val="00213D3C"/>
    <w:rsid w:val="00214418"/>
    <w:rsid w:val="0021550C"/>
    <w:rsid w:val="00215CFF"/>
    <w:rsid w:val="00216335"/>
    <w:rsid w:val="0021705B"/>
    <w:rsid w:val="00217609"/>
    <w:rsid w:val="00217A1C"/>
    <w:rsid w:val="00220D02"/>
    <w:rsid w:val="00221132"/>
    <w:rsid w:val="00221A6A"/>
    <w:rsid w:val="002223FD"/>
    <w:rsid w:val="0022244C"/>
    <w:rsid w:val="002234BE"/>
    <w:rsid w:val="00223A40"/>
    <w:rsid w:val="00223B2B"/>
    <w:rsid w:val="0022404F"/>
    <w:rsid w:val="002243F9"/>
    <w:rsid w:val="00224631"/>
    <w:rsid w:val="00224BA6"/>
    <w:rsid w:val="002254E1"/>
    <w:rsid w:val="00226159"/>
    <w:rsid w:val="00226266"/>
    <w:rsid w:val="002263AD"/>
    <w:rsid w:val="002272B8"/>
    <w:rsid w:val="0022754E"/>
    <w:rsid w:val="00227A6F"/>
    <w:rsid w:val="00227CF3"/>
    <w:rsid w:val="002303A7"/>
    <w:rsid w:val="00230A2B"/>
    <w:rsid w:val="00230AFE"/>
    <w:rsid w:val="00230E00"/>
    <w:rsid w:val="00230F56"/>
    <w:rsid w:val="00231A3A"/>
    <w:rsid w:val="00232755"/>
    <w:rsid w:val="002329F0"/>
    <w:rsid w:val="00232B3A"/>
    <w:rsid w:val="002332CD"/>
    <w:rsid w:val="00233FCF"/>
    <w:rsid w:val="00234075"/>
    <w:rsid w:val="0023437C"/>
    <w:rsid w:val="00234A82"/>
    <w:rsid w:val="00234F1F"/>
    <w:rsid w:val="00236619"/>
    <w:rsid w:val="002366F8"/>
    <w:rsid w:val="002372F3"/>
    <w:rsid w:val="00240C20"/>
    <w:rsid w:val="00241158"/>
    <w:rsid w:val="00241EB0"/>
    <w:rsid w:val="0024218E"/>
    <w:rsid w:val="00242397"/>
    <w:rsid w:val="00243173"/>
    <w:rsid w:val="0024368E"/>
    <w:rsid w:val="00243739"/>
    <w:rsid w:val="002439E8"/>
    <w:rsid w:val="00244B99"/>
    <w:rsid w:val="00244E6F"/>
    <w:rsid w:val="00245D4A"/>
    <w:rsid w:val="0024630D"/>
    <w:rsid w:val="00246B18"/>
    <w:rsid w:val="00246DFE"/>
    <w:rsid w:val="00246F9E"/>
    <w:rsid w:val="0024742C"/>
    <w:rsid w:val="002507EF"/>
    <w:rsid w:val="00250813"/>
    <w:rsid w:val="00250F59"/>
    <w:rsid w:val="002511D4"/>
    <w:rsid w:val="0025220E"/>
    <w:rsid w:val="0025224F"/>
    <w:rsid w:val="002526C7"/>
    <w:rsid w:val="00252AA1"/>
    <w:rsid w:val="00253759"/>
    <w:rsid w:val="00253B01"/>
    <w:rsid w:val="002543AE"/>
    <w:rsid w:val="00255047"/>
    <w:rsid w:val="00255485"/>
    <w:rsid w:val="002555C0"/>
    <w:rsid w:val="00255DE9"/>
    <w:rsid w:val="0025628C"/>
    <w:rsid w:val="002562BA"/>
    <w:rsid w:val="002575A0"/>
    <w:rsid w:val="00257880"/>
    <w:rsid w:val="00257BF3"/>
    <w:rsid w:val="00257CE7"/>
    <w:rsid w:val="00261230"/>
    <w:rsid w:val="00261A85"/>
    <w:rsid w:val="00262AE5"/>
    <w:rsid w:val="00263009"/>
    <w:rsid w:val="00263026"/>
    <w:rsid w:val="002639E9"/>
    <w:rsid w:val="00263F0F"/>
    <w:rsid w:val="00263FDF"/>
    <w:rsid w:val="0026497F"/>
    <w:rsid w:val="00264D9E"/>
    <w:rsid w:val="00265365"/>
    <w:rsid w:val="0026551A"/>
    <w:rsid w:val="00265566"/>
    <w:rsid w:val="002655EE"/>
    <w:rsid w:val="00265AF5"/>
    <w:rsid w:val="00265D41"/>
    <w:rsid w:val="00266663"/>
    <w:rsid w:val="002666C9"/>
    <w:rsid w:val="002674EF"/>
    <w:rsid w:val="00267E78"/>
    <w:rsid w:val="00267E87"/>
    <w:rsid w:val="00267EC4"/>
    <w:rsid w:val="00270228"/>
    <w:rsid w:val="00270562"/>
    <w:rsid w:val="00270782"/>
    <w:rsid w:val="00271171"/>
    <w:rsid w:val="002711CF"/>
    <w:rsid w:val="002713F4"/>
    <w:rsid w:val="00271C03"/>
    <w:rsid w:val="00272040"/>
    <w:rsid w:val="00273C85"/>
    <w:rsid w:val="00274633"/>
    <w:rsid w:val="002758CB"/>
    <w:rsid w:val="00276623"/>
    <w:rsid w:val="0027667E"/>
    <w:rsid w:val="0027733D"/>
    <w:rsid w:val="00277622"/>
    <w:rsid w:val="00277B86"/>
    <w:rsid w:val="002806C6"/>
    <w:rsid w:val="00280AC3"/>
    <w:rsid w:val="002818CB"/>
    <w:rsid w:val="002820A4"/>
    <w:rsid w:val="00282B2A"/>
    <w:rsid w:val="00282D5D"/>
    <w:rsid w:val="00283369"/>
    <w:rsid w:val="002845E8"/>
    <w:rsid w:val="00284A5C"/>
    <w:rsid w:val="00284BD8"/>
    <w:rsid w:val="00284E3D"/>
    <w:rsid w:val="00284EB8"/>
    <w:rsid w:val="0028519F"/>
    <w:rsid w:val="00285A7E"/>
    <w:rsid w:val="00286359"/>
    <w:rsid w:val="00286868"/>
    <w:rsid w:val="002900BE"/>
    <w:rsid w:val="00290286"/>
    <w:rsid w:val="00290A04"/>
    <w:rsid w:val="00290CBC"/>
    <w:rsid w:val="002922ED"/>
    <w:rsid w:val="00293355"/>
    <w:rsid w:val="00294976"/>
    <w:rsid w:val="002953B9"/>
    <w:rsid w:val="002953BC"/>
    <w:rsid w:val="00295F52"/>
    <w:rsid w:val="002965AC"/>
    <w:rsid w:val="0029696D"/>
    <w:rsid w:val="00297117"/>
    <w:rsid w:val="00297545"/>
    <w:rsid w:val="00297B35"/>
    <w:rsid w:val="00297B60"/>
    <w:rsid w:val="002A1516"/>
    <w:rsid w:val="002A17A3"/>
    <w:rsid w:val="002A1F70"/>
    <w:rsid w:val="002A217C"/>
    <w:rsid w:val="002A48E5"/>
    <w:rsid w:val="002A58BE"/>
    <w:rsid w:val="002A66A4"/>
    <w:rsid w:val="002A7028"/>
    <w:rsid w:val="002A75D0"/>
    <w:rsid w:val="002A7D41"/>
    <w:rsid w:val="002B061F"/>
    <w:rsid w:val="002B156D"/>
    <w:rsid w:val="002B1C1E"/>
    <w:rsid w:val="002B2913"/>
    <w:rsid w:val="002B3047"/>
    <w:rsid w:val="002B3A7D"/>
    <w:rsid w:val="002B4E0C"/>
    <w:rsid w:val="002B4EAB"/>
    <w:rsid w:val="002B50A7"/>
    <w:rsid w:val="002B53F7"/>
    <w:rsid w:val="002B53F9"/>
    <w:rsid w:val="002B672E"/>
    <w:rsid w:val="002C02BC"/>
    <w:rsid w:val="002C041C"/>
    <w:rsid w:val="002C08C3"/>
    <w:rsid w:val="002C0A4D"/>
    <w:rsid w:val="002C0B08"/>
    <w:rsid w:val="002C0D2B"/>
    <w:rsid w:val="002C1CFE"/>
    <w:rsid w:val="002C2572"/>
    <w:rsid w:val="002C4123"/>
    <w:rsid w:val="002C43CA"/>
    <w:rsid w:val="002C48DD"/>
    <w:rsid w:val="002C533B"/>
    <w:rsid w:val="002C5568"/>
    <w:rsid w:val="002C5C9D"/>
    <w:rsid w:val="002C5EAD"/>
    <w:rsid w:val="002C63BB"/>
    <w:rsid w:val="002C6402"/>
    <w:rsid w:val="002C699A"/>
    <w:rsid w:val="002C7040"/>
    <w:rsid w:val="002C7F83"/>
    <w:rsid w:val="002D07C4"/>
    <w:rsid w:val="002D0AFE"/>
    <w:rsid w:val="002D1139"/>
    <w:rsid w:val="002D1810"/>
    <w:rsid w:val="002D1C91"/>
    <w:rsid w:val="002D32E4"/>
    <w:rsid w:val="002D35D1"/>
    <w:rsid w:val="002D3631"/>
    <w:rsid w:val="002D39B4"/>
    <w:rsid w:val="002D3D9C"/>
    <w:rsid w:val="002D6287"/>
    <w:rsid w:val="002E0EB9"/>
    <w:rsid w:val="002E1234"/>
    <w:rsid w:val="002E17BE"/>
    <w:rsid w:val="002E1FA5"/>
    <w:rsid w:val="002E3A25"/>
    <w:rsid w:val="002E3C24"/>
    <w:rsid w:val="002E409C"/>
    <w:rsid w:val="002E41DC"/>
    <w:rsid w:val="002E4289"/>
    <w:rsid w:val="002E4458"/>
    <w:rsid w:val="002E5C40"/>
    <w:rsid w:val="002E5CC6"/>
    <w:rsid w:val="002E5E5E"/>
    <w:rsid w:val="002E66F7"/>
    <w:rsid w:val="002E6DFC"/>
    <w:rsid w:val="002E705A"/>
    <w:rsid w:val="002E72C3"/>
    <w:rsid w:val="002E72CD"/>
    <w:rsid w:val="002E7675"/>
    <w:rsid w:val="002E7C1C"/>
    <w:rsid w:val="002F0239"/>
    <w:rsid w:val="002F0772"/>
    <w:rsid w:val="002F0896"/>
    <w:rsid w:val="002F08B4"/>
    <w:rsid w:val="002F0C7D"/>
    <w:rsid w:val="002F164D"/>
    <w:rsid w:val="002F1E39"/>
    <w:rsid w:val="002F231A"/>
    <w:rsid w:val="002F2D2C"/>
    <w:rsid w:val="002F30CB"/>
    <w:rsid w:val="002F395C"/>
    <w:rsid w:val="002F3B30"/>
    <w:rsid w:val="002F3C3E"/>
    <w:rsid w:val="002F4410"/>
    <w:rsid w:val="002F44EE"/>
    <w:rsid w:val="002F46DE"/>
    <w:rsid w:val="002F4B78"/>
    <w:rsid w:val="002F5BFE"/>
    <w:rsid w:val="002F5CE5"/>
    <w:rsid w:val="002F63D0"/>
    <w:rsid w:val="002F67C2"/>
    <w:rsid w:val="002F6C59"/>
    <w:rsid w:val="002F6DCD"/>
    <w:rsid w:val="002F729E"/>
    <w:rsid w:val="002F7422"/>
    <w:rsid w:val="002F7749"/>
    <w:rsid w:val="00300148"/>
    <w:rsid w:val="00301000"/>
    <w:rsid w:val="003011EC"/>
    <w:rsid w:val="003012D8"/>
    <w:rsid w:val="00301EBD"/>
    <w:rsid w:val="003028FB"/>
    <w:rsid w:val="00302E07"/>
    <w:rsid w:val="003034DA"/>
    <w:rsid w:val="00303D69"/>
    <w:rsid w:val="003048FE"/>
    <w:rsid w:val="00304D66"/>
    <w:rsid w:val="00304FA2"/>
    <w:rsid w:val="003050DF"/>
    <w:rsid w:val="0030513E"/>
    <w:rsid w:val="003052FF"/>
    <w:rsid w:val="00305707"/>
    <w:rsid w:val="00306111"/>
    <w:rsid w:val="003062EE"/>
    <w:rsid w:val="003063B0"/>
    <w:rsid w:val="0030663D"/>
    <w:rsid w:val="00307068"/>
    <w:rsid w:val="003071ED"/>
    <w:rsid w:val="0030724F"/>
    <w:rsid w:val="0030734B"/>
    <w:rsid w:val="003075D1"/>
    <w:rsid w:val="00307A6A"/>
    <w:rsid w:val="00307B0D"/>
    <w:rsid w:val="003106AA"/>
    <w:rsid w:val="00310B09"/>
    <w:rsid w:val="00310F01"/>
    <w:rsid w:val="0031195F"/>
    <w:rsid w:val="00311ECB"/>
    <w:rsid w:val="003135B9"/>
    <w:rsid w:val="00313C54"/>
    <w:rsid w:val="00314731"/>
    <w:rsid w:val="00314EB1"/>
    <w:rsid w:val="003150B8"/>
    <w:rsid w:val="00315196"/>
    <w:rsid w:val="00316304"/>
    <w:rsid w:val="003164A1"/>
    <w:rsid w:val="00317D9A"/>
    <w:rsid w:val="0032054A"/>
    <w:rsid w:val="00321120"/>
    <w:rsid w:val="003212DB"/>
    <w:rsid w:val="00321A43"/>
    <w:rsid w:val="003224B3"/>
    <w:rsid w:val="00325479"/>
    <w:rsid w:val="00326236"/>
    <w:rsid w:val="00326338"/>
    <w:rsid w:val="00326A4E"/>
    <w:rsid w:val="00326E05"/>
    <w:rsid w:val="003271B8"/>
    <w:rsid w:val="00327487"/>
    <w:rsid w:val="00327695"/>
    <w:rsid w:val="003279A5"/>
    <w:rsid w:val="003308EE"/>
    <w:rsid w:val="00330E58"/>
    <w:rsid w:val="0033113F"/>
    <w:rsid w:val="003311A8"/>
    <w:rsid w:val="00331AC9"/>
    <w:rsid w:val="00331C41"/>
    <w:rsid w:val="003323A8"/>
    <w:rsid w:val="0033292D"/>
    <w:rsid w:val="00332D63"/>
    <w:rsid w:val="003335D5"/>
    <w:rsid w:val="0033373F"/>
    <w:rsid w:val="00334B7B"/>
    <w:rsid w:val="00336B80"/>
    <w:rsid w:val="00337127"/>
    <w:rsid w:val="003379F0"/>
    <w:rsid w:val="00337D64"/>
    <w:rsid w:val="00340B12"/>
    <w:rsid w:val="00341121"/>
    <w:rsid w:val="00341B76"/>
    <w:rsid w:val="003424DA"/>
    <w:rsid w:val="00342D82"/>
    <w:rsid w:val="003434D0"/>
    <w:rsid w:val="0034351E"/>
    <w:rsid w:val="00343AFA"/>
    <w:rsid w:val="00344909"/>
    <w:rsid w:val="00344A27"/>
    <w:rsid w:val="00344B77"/>
    <w:rsid w:val="00344ED0"/>
    <w:rsid w:val="00344FAE"/>
    <w:rsid w:val="00345254"/>
    <w:rsid w:val="0034590C"/>
    <w:rsid w:val="00345A91"/>
    <w:rsid w:val="00345F0C"/>
    <w:rsid w:val="00346161"/>
    <w:rsid w:val="003467C1"/>
    <w:rsid w:val="00346C09"/>
    <w:rsid w:val="00347744"/>
    <w:rsid w:val="00347D2E"/>
    <w:rsid w:val="00347ED8"/>
    <w:rsid w:val="003505BE"/>
    <w:rsid w:val="003509FF"/>
    <w:rsid w:val="0035167F"/>
    <w:rsid w:val="003517B7"/>
    <w:rsid w:val="00351CD2"/>
    <w:rsid w:val="00351E12"/>
    <w:rsid w:val="0035204D"/>
    <w:rsid w:val="003524E9"/>
    <w:rsid w:val="0035305A"/>
    <w:rsid w:val="00353064"/>
    <w:rsid w:val="00353606"/>
    <w:rsid w:val="00353D81"/>
    <w:rsid w:val="00353FB8"/>
    <w:rsid w:val="00354608"/>
    <w:rsid w:val="00354A8E"/>
    <w:rsid w:val="00354AEF"/>
    <w:rsid w:val="003550CD"/>
    <w:rsid w:val="003553BC"/>
    <w:rsid w:val="00355D6D"/>
    <w:rsid w:val="0035686A"/>
    <w:rsid w:val="003569D2"/>
    <w:rsid w:val="0036053B"/>
    <w:rsid w:val="0036096D"/>
    <w:rsid w:val="0036213B"/>
    <w:rsid w:val="00362189"/>
    <w:rsid w:val="00362276"/>
    <w:rsid w:val="003629D2"/>
    <w:rsid w:val="00362A2C"/>
    <w:rsid w:val="003631E7"/>
    <w:rsid w:val="00363B0D"/>
    <w:rsid w:val="00363FA8"/>
    <w:rsid w:val="0036451D"/>
    <w:rsid w:val="003647FF"/>
    <w:rsid w:val="00364BEA"/>
    <w:rsid w:val="00365088"/>
    <w:rsid w:val="003655B5"/>
    <w:rsid w:val="003657EC"/>
    <w:rsid w:val="003662A8"/>
    <w:rsid w:val="00366E0D"/>
    <w:rsid w:val="00367151"/>
    <w:rsid w:val="003679B3"/>
    <w:rsid w:val="00367C16"/>
    <w:rsid w:val="003708C6"/>
    <w:rsid w:val="00370D58"/>
    <w:rsid w:val="00370F8F"/>
    <w:rsid w:val="00371BD5"/>
    <w:rsid w:val="00372297"/>
    <w:rsid w:val="00372F0B"/>
    <w:rsid w:val="00373088"/>
    <w:rsid w:val="003731DF"/>
    <w:rsid w:val="003734C7"/>
    <w:rsid w:val="0037355C"/>
    <w:rsid w:val="00373C20"/>
    <w:rsid w:val="00374956"/>
    <w:rsid w:val="00374B06"/>
    <w:rsid w:val="003750FE"/>
    <w:rsid w:val="003752BC"/>
    <w:rsid w:val="003754D7"/>
    <w:rsid w:val="0037554E"/>
    <w:rsid w:val="0037566E"/>
    <w:rsid w:val="003767B9"/>
    <w:rsid w:val="003772AC"/>
    <w:rsid w:val="0037786F"/>
    <w:rsid w:val="0037790F"/>
    <w:rsid w:val="00377C3B"/>
    <w:rsid w:val="003802F9"/>
    <w:rsid w:val="003806DB"/>
    <w:rsid w:val="00381CFC"/>
    <w:rsid w:val="00381D1A"/>
    <w:rsid w:val="003825DC"/>
    <w:rsid w:val="003828F3"/>
    <w:rsid w:val="00382D32"/>
    <w:rsid w:val="00383139"/>
    <w:rsid w:val="0038324E"/>
    <w:rsid w:val="0038336B"/>
    <w:rsid w:val="0038370F"/>
    <w:rsid w:val="00383E8D"/>
    <w:rsid w:val="003854D6"/>
    <w:rsid w:val="00385699"/>
    <w:rsid w:val="0038640E"/>
    <w:rsid w:val="00386518"/>
    <w:rsid w:val="003865B1"/>
    <w:rsid w:val="003872C6"/>
    <w:rsid w:val="003875FB"/>
    <w:rsid w:val="00387648"/>
    <w:rsid w:val="00390241"/>
    <w:rsid w:val="00390D86"/>
    <w:rsid w:val="003921A1"/>
    <w:rsid w:val="003922B7"/>
    <w:rsid w:val="00393F7F"/>
    <w:rsid w:val="00394C8F"/>
    <w:rsid w:val="0039578A"/>
    <w:rsid w:val="0039584F"/>
    <w:rsid w:val="00395D11"/>
    <w:rsid w:val="00396030"/>
    <w:rsid w:val="003972FA"/>
    <w:rsid w:val="003A030F"/>
    <w:rsid w:val="003A0512"/>
    <w:rsid w:val="003A0C85"/>
    <w:rsid w:val="003A10B2"/>
    <w:rsid w:val="003A148E"/>
    <w:rsid w:val="003A1626"/>
    <w:rsid w:val="003A26E4"/>
    <w:rsid w:val="003A38B9"/>
    <w:rsid w:val="003A39BA"/>
    <w:rsid w:val="003A4431"/>
    <w:rsid w:val="003A4CEF"/>
    <w:rsid w:val="003A5458"/>
    <w:rsid w:val="003A5CA1"/>
    <w:rsid w:val="003A5EC8"/>
    <w:rsid w:val="003A5F0D"/>
    <w:rsid w:val="003A6603"/>
    <w:rsid w:val="003A69C1"/>
    <w:rsid w:val="003A7383"/>
    <w:rsid w:val="003B11BB"/>
    <w:rsid w:val="003B23F4"/>
    <w:rsid w:val="003B27EA"/>
    <w:rsid w:val="003B3111"/>
    <w:rsid w:val="003B32A5"/>
    <w:rsid w:val="003B3B3F"/>
    <w:rsid w:val="003B3E43"/>
    <w:rsid w:val="003B3ECA"/>
    <w:rsid w:val="003B3F01"/>
    <w:rsid w:val="003B4385"/>
    <w:rsid w:val="003B46C8"/>
    <w:rsid w:val="003B4C81"/>
    <w:rsid w:val="003B5189"/>
    <w:rsid w:val="003B54BF"/>
    <w:rsid w:val="003B6525"/>
    <w:rsid w:val="003B6987"/>
    <w:rsid w:val="003B711A"/>
    <w:rsid w:val="003B764F"/>
    <w:rsid w:val="003B76CE"/>
    <w:rsid w:val="003B7B03"/>
    <w:rsid w:val="003C0DCB"/>
    <w:rsid w:val="003C1016"/>
    <w:rsid w:val="003C102C"/>
    <w:rsid w:val="003C12C5"/>
    <w:rsid w:val="003C20A5"/>
    <w:rsid w:val="003C22C9"/>
    <w:rsid w:val="003C2403"/>
    <w:rsid w:val="003C2A3A"/>
    <w:rsid w:val="003C2D02"/>
    <w:rsid w:val="003C3B3F"/>
    <w:rsid w:val="003C3B57"/>
    <w:rsid w:val="003C40C1"/>
    <w:rsid w:val="003C4CA0"/>
    <w:rsid w:val="003C4E71"/>
    <w:rsid w:val="003C4F8A"/>
    <w:rsid w:val="003C511F"/>
    <w:rsid w:val="003C51AA"/>
    <w:rsid w:val="003C55D7"/>
    <w:rsid w:val="003C6C86"/>
    <w:rsid w:val="003C717B"/>
    <w:rsid w:val="003C76C9"/>
    <w:rsid w:val="003D058B"/>
    <w:rsid w:val="003D0826"/>
    <w:rsid w:val="003D0987"/>
    <w:rsid w:val="003D0A4D"/>
    <w:rsid w:val="003D0CB3"/>
    <w:rsid w:val="003D0D19"/>
    <w:rsid w:val="003D112D"/>
    <w:rsid w:val="003D133C"/>
    <w:rsid w:val="003D1CC5"/>
    <w:rsid w:val="003D2441"/>
    <w:rsid w:val="003D2DB2"/>
    <w:rsid w:val="003D38AF"/>
    <w:rsid w:val="003D3AAC"/>
    <w:rsid w:val="003D3AEC"/>
    <w:rsid w:val="003D3C54"/>
    <w:rsid w:val="003D4263"/>
    <w:rsid w:val="003D4359"/>
    <w:rsid w:val="003D443F"/>
    <w:rsid w:val="003D6AB6"/>
    <w:rsid w:val="003D7253"/>
    <w:rsid w:val="003D737B"/>
    <w:rsid w:val="003D7990"/>
    <w:rsid w:val="003E2D21"/>
    <w:rsid w:val="003E2E67"/>
    <w:rsid w:val="003E32E8"/>
    <w:rsid w:val="003E37C6"/>
    <w:rsid w:val="003E3834"/>
    <w:rsid w:val="003E51C5"/>
    <w:rsid w:val="003E536C"/>
    <w:rsid w:val="003E5DCD"/>
    <w:rsid w:val="003E5F6C"/>
    <w:rsid w:val="003E6CA8"/>
    <w:rsid w:val="003E78D6"/>
    <w:rsid w:val="003F11BB"/>
    <w:rsid w:val="003F1733"/>
    <w:rsid w:val="003F215A"/>
    <w:rsid w:val="003F25B0"/>
    <w:rsid w:val="003F2933"/>
    <w:rsid w:val="003F2A45"/>
    <w:rsid w:val="003F2B46"/>
    <w:rsid w:val="003F34B9"/>
    <w:rsid w:val="003F394C"/>
    <w:rsid w:val="003F4534"/>
    <w:rsid w:val="003F49DC"/>
    <w:rsid w:val="003F50B7"/>
    <w:rsid w:val="003F5648"/>
    <w:rsid w:val="003F5EA2"/>
    <w:rsid w:val="003F6620"/>
    <w:rsid w:val="003F6A7B"/>
    <w:rsid w:val="004011A5"/>
    <w:rsid w:val="004027C0"/>
    <w:rsid w:val="00402C85"/>
    <w:rsid w:val="00403486"/>
    <w:rsid w:val="00403827"/>
    <w:rsid w:val="00403DB7"/>
    <w:rsid w:val="00403F8E"/>
    <w:rsid w:val="004042D5"/>
    <w:rsid w:val="00404886"/>
    <w:rsid w:val="00404CAC"/>
    <w:rsid w:val="00404F7F"/>
    <w:rsid w:val="00405DF4"/>
    <w:rsid w:val="00406592"/>
    <w:rsid w:val="0041011C"/>
    <w:rsid w:val="004106D1"/>
    <w:rsid w:val="00410ACC"/>
    <w:rsid w:val="00410F4A"/>
    <w:rsid w:val="00411E0F"/>
    <w:rsid w:val="00411EB5"/>
    <w:rsid w:val="004120E0"/>
    <w:rsid w:val="0041329B"/>
    <w:rsid w:val="004136C8"/>
    <w:rsid w:val="00413EEF"/>
    <w:rsid w:val="00413EF4"/>
    <w:rsid w:val="0041457F"/>
    <w:rsid w:val="0041482B"/>
    <w:rsid w:val="00415459"/>
    <w:rsid w:val="004157AA"/>
    <w:rsid w:val="00415ED9"/>
    <w:rsid w:val="00415F3C"/>
    <w:rsid w:val="004163BF"/>
    <w:rsid w:val="00417DB0"/>
    <w:rsid w:val="00420100"/>
    <w:rsid w:val="00420318"/>
    <w:rsid w:val="00422383"/>
    <w:rsid w:val="004229A0"/>
    <w:rsid w:val="00422CD3"/>
    <w:rsid w:val="00422DD2"/>
    <w:rsid w:val="00422F5A"/>
    <w:rsid w:val="0042336C"/>
    <w:rsid w:val="004238E8"/>
    <w:rsid w:val="00423DB4"/>
    <w:rsid w:val="00424831"/>
    <w:rsid w:val="0042646F"/>
    <w:rsid w:val="004268BB"/>
    <w:rsid w:val="00426E39"/>
    <w:rsid w:val="0042718B"/>
    <w:rsid w:val="00427927"/>
    <w:rsid w:val="00427A7D"/>
    <w:rsid w:val="00427BA0"/>
    <w:rsid w:val="00427CB4"/>
    <w:rsid w:val="004305B9"/>
    <w:rsid w:val="00430CF3"/>
    <w:rsid w:val="00431442"/>
    <w:rsid w:val="004314ED"/>
    <w:rsid w:val="00431877"/>
    <w:rsid w:val="00431A0B"/>
    <w:rsid w:val="00431F20"/>
    <w:rsid w:val="00432F32"/>
    <w:rsid w:val="004334D3"/>
    <w:rsid w:val="00434601"/>
    <w:rsid w:val="00434D7C"/>
    <w:rsid w:val="00434EA1"/>
    <w:rsid w:val="00435921"/>
    <w:rsid w:val="00435B04"/>
    <w:rsid w:val="00435C4E"/>
    <w:rsid w:val="00436222"/>
    <w:rsid w:val="0043653C"/>
    <w:rsid w:val="004368CA"/>
    <w:rsid w:val="00436E8F"/>
    <w:rsid w:val="004371CC"/>
    <w:rsid w:val="0044014D"/>
    <w:rsid w:val="0044097D"/>
    <w:rsid w:val="00441827"/>
    <w:rsid w:val="0044221B"/>
    <w:rsid w:val="00443073"/>
    <w:rsid w:val="00443374"/>
    <w:rsid w:val="00443D51"/>
    <w:rsid w:val="00444160"/>
    <w:rsid w:val="00444263"/>
    <w:rsid w:val="004442D9"/>
    <w:rsid w:val="00444364"/>
    <w:rsid w:val="0044442A"/>
    <w:rsid w:val="004459A6"/>
    <w:rsid w:val="00445C00"/>
    <w:rsid w:val="00445F31"/>
    <w:rsid w:val="00445F38"/>
    <w:rsid w:val="00446338"/>
    <w:rsid w:val="00446663"/>
    <w:rsid w:val="004468C5"/>
    <w:rsid w:val="004469F0"/>
    <w:rsid w:val="00447010"/>
    <w:rsid w:val="00451251"/>
    <w:rsid w:val="004526C0"/>
    <w:rsid w:val="00452BA0"/>
    <w:rsid w:val="00453012"/>
    <w:rsid w:val="004547AD"/>
    <w:rsid w:val="00456037"/>
    <w:rsid w:val="0045618D"/>
    <w:rsid w:val="00456525"/>
    <w:rsid w:val="00456542"/>
    <w:rsid w:val="00456E31"/>
    <w:rsid w:val="0045771E"/>
    <w:rsid w:val="00460B65"/>
    <w:rsid w:val="004615D1"/>
    <w:rsid w:val="00461650"/>
    <w:rsid w:val="0046183A"/>
    <w:rsid w:val="004618BD"/>
    <w:rsid w:val="0046194E"/>
    <w:rsid w:val="00461AB1"/>
    <w:rsid w:val="00461BEC"/>
    <w:rsid w:val="00461EDF"/>
    <w:rsid w:val="00462756"/>
    <w:rsid w:val="0046307E"/>
    <w:rsid w:val="0046342C"/>
    <w:rsid w:val="004637EE"/>
    <w:rsid w:val="00464653"/>
    <w:rsid w:val="00465E48"/>
    <w:rsid w:val="004663CC"/>
    <w:rsid w:val="00466DFE"/>
    <w:rsid w:val="004677BF"/>
    <w:rsid w:val="004677F2"/>
    <w:rsid w:val="00467AB9"/>
    <w:rsid w:val="00467FAC"/>
    <w:rsid w:val="004700B4"/>
    <w:rsid w:val="00470261"/>
    <w:rsid w:val="00470871"/>
    <w:rsid w:val="00470D99"/>
    <w:rsid w:val="00471A1A"/>
    <w:rsid w:val="0047239F"/>
    <w:rsid w:val="00473011"/>
    <w:rsid w:val="004731A4"/>
    <w:rsid w:val="00473990"/>
    <w:rsid w:val="004748E4"/>
    <w:rsid w:val="00474A72"/>
    <w:rsid w:val="0047562B"/>
    <w:rsid w:val="00475D7B"/>
    <w:rsid w:val="004762EC"/>
    <w:rsid w:val="00476719"/>
    <w:rsid w:val="004800AC"/>
    <w:rsid w:val="00480B61"/>
    <w:rsid w:val="00481135"/>
    <w:rsid w:val="00481190"/>
    <w:rsid w:val="00481A2B"/>
    <w:rsid w:val="00481DFE"/>
    <w:rsid w:val="0048325B"/>
    <w:rsid w:val="00483957"/>
    <w:rsid w:val="00483F7E"/>
    <w:rsid w:val="00484C26"/>
    <w:rsid w:val="00485045"/>
    <w:rsid w:val="00485666"/>
    <w:rsid w:val="004858EA"/>
    <w:rsid w:val="00486026"/>
    <w:rsid w:val="00486076"/>
    <w:rsid w:val="0048776D"/>
    <w:rsid w:val="00487853"/>
    <w:rsid w:val="00487BC1"/>
    <w:rsid w:val="00487F8A"/>
    <w:rsid w:val="004903A4"/>
    <w:rsid w:val="00491538"/>
    <w:rsid w:val="00491A1E"/>
    <w:rsid w:val="00491A5E"/>
    <w:rsid w:val="00492448"/>
    <w:rsid w:val="0049298A"/>
    <w:rsid w:val="0049311D"/>
    <w:rsid w:val="00493590"/>
    <w:rsid w:val="004935CE"/>
    <w:rsid w:val="00494154"/>
    <w:rsid w:val="00494366"/>
    <w:rsid w:val="00494384"/>
    <w:rsid w:val="004959EE"/>
    <w:rsid w:val="00496241"/>
    <w:rsid w:val="004966D8"/>
    <w:rsid w:val="004A02ED"/>
    <w:rsid w:val="004A03AA"/>
    <w:rsid w:val="004A066A"/>
    <w:rsid w:val="004A1B45"/>
    <w:rsid w:val="004A1E00"/>
    <w:rsid w:val="004A240D"/>
    <w:rsid w:val="004A2F6E"/>
    <w:rsid w:val="004A3410"/>
    <w:rsid w:val="004A3944"/>
    <w:rsid w:val="004A3BF7"/>
    <w:rsid w:val="004A423E"/>
    <w:rsid w:val="004A4C91"/>
    <w:rsid w:val="004A503F"/>
    <w:rsid w:val="004A53E9"/>
    <w:rsid w:val="004A5BD5"/>
    <w:rsid w:val="004A5D6A"/>
    <w:rsid w:val="004A604D"/>
    <w:rsid w:val="004A660C"/>
    <w:rsid w:val="004A6C43"/>
    <w:rsid w:val="004A7619"/>
    <w:rsid w:val="004A7AB0"/>
    <w:rsid w:val="004B09D8"/>
    <w:rsid w:val="004B1646"/>
    <w:rsid w:val="004B1B0E"/>
    <w:rsid w:val="004B21A9"/>
    <w:rsid w:val="004B239B"/>
    <w:rsid w:val="004B2491"/>
    <w:rsid w:val="004B274C"/>
    <w:rsid w:val="004B2CC1"/>
    <w:rsid w:val="004B3D08"/>
    <w:rsid w:val="004B3FD9"/>
    <w:rsid w:val="004B5252"/>
    <w:rsid w:val="004B624B"/>
    <w:rsid w:val="004B738E"/>
    <w:rsid w:val="004B7554"/>
    <w:rsid w:val="004B76B6"/>
    <w:rsid w:val="004C10B9"/>
    <w:rsid w:val="004C1168"/>
    <w:rsid w:val="004C1C4D"/>
    <w:rsid w:val="004C2533"/>
    <w:rsid w:val="004C29A4"/>
    <w:rsid w:val="004C2CB4"/>
    <w:rsid w:val="004C3834"/>
    <w:rsid w:val="004C3862"/>
    <w:rsid w:val="004C3A87"/>
    <w:rsid w:val="004C3C5B"/>
    <w:rsid w:val="004C497F"/>
    <w:rsid w:val="004C5589"/>
    <w:rsid w:val="004C5752"/>
    <w:rsid w:val="004C5CEC"/>
    <w:rsid w:val="004C6AF4"/>
    <w:rsid w:val="004C6B21"/>
    <w:rsid w:val="004C7448"/>
    <w:rsid w:val="004C77E3"/>
    <w:rsid w:val="004C7A87"/>
    <w:rsid w:val="004C7B8D"/>
    <w:rsid w:val="004D0743"/>
    <w:rsid w:val="004D0D5E"/>
    <w:rsid w:val="004D0DAB"/>
    <w:rsid w:val="004D1467"/>
    <w:rsid w:val="004D1C12"/>
    <w:rsid w:val="004D2449"/>
    <w:rsid w:val="004D2611"/>
    <w:rsid w:val="004D29F1"/>
    <w:rsid w:val="004D2DB8"/>
    <w:rsid w:val="004D326C"/>
    <w:rsid w:val="004D37B4"/>
    <w:rsid w:val="004D37DD"/>
    <w:rsid w:val="004D3E81"/>
    <w:rsid w:val="004D44DE"/>
    <w:rsid w:val="004D48D4"/>
    <w:rsid w:val="004D50F9"/>
    <w:rsid w:val="004D5189"/>
    <w:rsid w:val="004D53A7"/>
    <w:rsid w:val="004D58F7"/>
    <w:rsid w:val="004D66A7"/>
    <w:rsid w:val="004D66D8"/>
    <w:rsid w:val="004D6DA8"/>
    <w:rsid w:val="004D703C"/>
    <w:rsid w:val="004D737D"/>
    <w:rsid w:val="004D7461"/>
    <w:rsid w:val="004D761B"/>
    <w:rsid w:val="004E02B2"/>
    <w:rsid w:val="004E0771"/>
    <w:rsid w:val="004E15AC"/>
    <w:rsid w:val="004E1728"/>
    <w:rsid w:val="004E1760"/>
    <w:rsid w:val="004E2042"/>
    <w:rsid w:val="004E256F"/>
    <w:rsid w:val="004E277D"/>
    <w:rsid w:val="004E33CA"/>
    <w:rsid w:val="004E3B0D"/>
    <w:rsid w:val="004E3DA0"/>
    <w:rsid w:val="004E4D2F"/>
    <w:rsid w:val="004E4E13"/>
    <w:rsid w:val="004E4EDE"/>
    <w:rsid w:val="004E5417"/>
    <w:rsid w:val="004E590C"/>
    <w:rsid w:val="004E5A29"/>
    <w:rsid w:val="004E5B05"/>
    <w:rsid w:val="004E63CC"/>
    <w:rsid w:val="004E6642"/>
    <w:rsid w:val="004E6778"/>
    <w:rsid w:val="004E70E4"/>
    <w:rsid w:val="004E7789"/>
    <w:rsid w:val="004E7BFF"/>
    <w:rsid w:val="004E7DAE"/>
    <w:rsid w:val="004F006E"/>
    <w:rsid w:val="004F1139"/>
    <w:rsid w:val="004F1498"/>
    <w:rsid w:val="004F15EC"/>
    <w:rsid w:val="004F1C23"/>
    <w:rsid w:val="004F1E15"/>
    <w:rsid w:val="004F1E6B"/>
    <w:rsid w:val="004F2775"/>
    <w:rsid w:val="004F2881"/>
    <w:rsid w:val="004F2F92"/>
    <w:rsid w:val="004F33F9"/>
    <w:rsid w:val="004F3A29"/>
    <w:rsid w:val="004F40B3"/>
    <w:rsid w:val="004F4824"/>
    <w:rsid w:val="004F4A36"/>
    <w:rsid w:val="004F534E"/>
    <w:rsid w:val="004F53DB"/>
    <w:rsid w:val="004F60B8"/>
    <w:rsid w:val="004F65C2"/>
    <w:rsid w:val="004F69C5"/>
    <w:rsid w:val="004F76A3"/>
    <w:rsid w:val="004F7B11"/>
    <w:rsid w:val="0050053C"/>
    <w:rsid w:val="005009AB"/>
    <w:rsid w:val="00500CA1"/>
    <w:rsid w:val="00500FC9"/>
    <w:rsid w:val="00501CBA"/>
    <w:rsid w:val="00503232"/>
    <w:rsid w:val="005035C6"/>
    <w:rsid w:val="005035EB"/>
    <w:rsid w:val="00503A00"/>
    <w:rsid w:val="00503E41"/>
    <w:rsid w:val="00503FB2"/>
    <w:rsid w:val="00504275"/>
    <w:rsid w:val="0050555E"/>
    <w:rsid w:val="00507129"/>
    <w:rsid w:val="00507741"/>
    <w:rsid w:val="00507AFA"/>
    <w:rsid w:val="00507DAB"/>
    <w:rsid w:val="00510B62"/>
    <w:rsid w:val="00510F4F"/>
    <w:rsid w:val="00510FDC"/>
    <w:rsid w:val="005135C9"/>
    <w:rsid w:val="0051374A"/>
    <w:rsid w:val="00514449"/>
    <w:rsid w:val="00514DB3"/>
    <w:rsid w:val="00515FD6"/>
    <w:rsid w:val="00516B5B"/>
    <w:rsid w:val="00516D2C"/>
    <w:rsid w:val="0051713C"/>
    <w:rsid w:val="0052009C"/>
    <w:rsid w:val="005205B4"/>
    <w:rsid w:val="005215B4"/>
    <w:rsid w:val="005220A1"/>
    <w:rsid w:val="005228E7"/>
    <w:rsid w:val="0052429E"/>
    <w:rsid w:val="00524892"/>
    <w:rsid w:val="005255F3"/>
    <w:rsid w:val="005258B5"/>
    <w:rsid w:val="0052632F"/>
    <w:rsid w:val="00526D23"/>
    <w:rsid w:val="00527162"/>
    <w:rsid w:val="0053076E"/>
    <w:rsid w:val="00530DF6"/>
    <w:rsid w:val="00530E3D"/>
    <w:rsid w:val="005310A3"/>
    <w:rsid w:val="00531555"/>
    <w:rsid w:val="0053158D"/>
    <w:rsid w:val="00531786"/>
    <w:rsid w:val="00531B55"/>
    <w:rsid w:val="00532F0A"/>
    <w:rsid w:val="005333E8"/>
    <w:rsid w:val="00533EE1"/>
    <w:rsid w:val="00533F1F"/>
    <w:rsid w:val="005345A3"/>
    <w:rsid w:val="00534CBA"/>
    <w:rsid w:val="00534CC8"/>
    <w:rsid w:val="00535340"/>
    <w:rsid w:val="005353A8"/>
    <w:rsid w:val="00535B53"/>
    <w:rsid w:val="0053650E"/>
    <w:rsid w:val="00536A80"/>
    <w:rsid w:val="00536B30"/>
    <w:rsid w:val="005372C9"/>
    <w:rsid w:val="005404A8"/>
    <w:rsid w:val="0054072A"/>
    <w:rsid w:val="0054161E"/>
    <w:rsid w:val="00541A39"/>
    <w:rsid w:val="00541B4B"/>
    <w:rsid w:val="00542AD8"/>
    <w:rsid w:val="00542B45"/>
    <w:rsid w:val="005441E4"/>
    <w:rsid w:val="00545397"/>
    <w:rsid w:val="00545AF1"/>
    <w:rsid w:val="0054635A"/>
    <w:rsid w:val="00546473"/>
    <w:rsid w:val="005471A1"/>
    <w:rsid w:val="00547335"/>
    <w:rsid w:val="005474F7"/>
    <w:rsid w:val="00547715"/>
    <w:rsid w:val="00547C6B"/>
    <w:rsid w:val="00550B88"/>
    <w:rsid w:val="00551E8D"/>
    <w:rsid w:val="005522BF"/>
    <w:rsid w:val="0055268C"/>
    <w:rsid w:val="00553544"/>
    <w:rsid w:val="00553580"/>
    <w:rsid w:val="0055368F"/>
    <w:rsid w:val="00553B4A"/>
    <w:rsid w:val="00553FE7"/>
    <w:rsid w:val="005554F6"/>
    <w:rsid w:val="00555949"/>
    <w:rsid w:val="00556B27"/>
    <w:rsid w:val="00557565"/>
    <w:rsid w:val="00557C9A"/>
    <w:rsid w:val="00560207"/>
    <w:rsid w:val="00560606"/>
    <w:rsid w:val="005614BD"/>
    <w:rsid w:val="00562BF6"/>
    <w:rsid w:val="00563B50"/>
    <w:rsid w:val="00564408"/>
    <w:rsid w:val="005655A5"/>
    <w:rsid w:val="00565A08"/>
    <w:rsid w:val="00565A5E"/>
    <w:rsid w:val="0056690C"/>
    <w:rsid w:val="0056692C"/>
    <w:rsid w:val="00566F3D"/>
    <w:rsid w:val="005671EE"/>
    <w:rsid w:val="00567B8B"/>
    <w:rsid w:val="00572014"/>
    <w:rsid w:val="005722B5"/>
    <w:rsid w:val="00573474"/>
    <w:rsid w:val="00573A3A"/>
    <w:rsid w:val="00574DF3"/>
    <w:rsid w:val="00575484"/>
    <w:rsid w:val="00575BCE"/>
    <w:rsid w:val="00575DC8"/>
    <w:rsid w:val="005771B9"/>
    <w:rsid w:val="005773A2"/>
    <w:rsid w:val="00577B59"/>
    <w:rsid w:val="00577C78"/>
    <w:rsid w:val="005801A5"/>
    <w:rsid w:val="00580C8B"/>
    <w:rsid w:val="00580F57"/>
    <w:rsid w:val="0058128A"/>
    <w:rsid w:val="00581616"/>
    <w:rsid w:val="0058174F"/>
    <w:rsid w:val="00581BEC"/>
    <w:rsid w:val="00581D1E"/>
    <w:rsid w:val="00582366"/>
    <w:rsid w:val="005823A2"/>
    <w:rsid w:val="005834F9"/>
    <w:rsid w:val="005835B4"/>
    <w:rsid w:val="00583840"/>
    <w:rsid w:val="00583D36"/>
    <w:rsid w:val="00584386"/>
    <w:rsid w:val="00586B0A"/>
    <w:rsid w:val="00587020"/>
    <w:rsid w:val="0058723E"/>
    <w:rsid w:val="00587294"/>
    <w:rsid w:val="005916FC"/>
    <w:rsid w:val="00591B1F"/>
    <w:rsid w:val="00592A19"/>
    <w:rsid w:val="005933EB"/>
    <w:rsid w:val="00593EAA"/>
    <w:rsid w:val="00594EB2"/>
    <w:rsid w:val="005960AA"/>
    <w:rsid w:val="00596285"/>
    <w:rsid w:val="0059675C"/>
    <w:rsid w:val="005977FC"/>
    <w:rsid w:val="005979F4"/>
    <w:rsid w:val="00597CDC"/>
    <w:rsid w:val="005A0FD1"/>
    <w:rsid w:val="005A20CF"/>
    <w:rsid w:val="005A40B9"/>
    <w:rsid w:val="005A46F3"/>
    <w:rsid w:val="005A4918"/>
    <w:rsid w:val="005A4B66"/>
    <w:rsid w:val="005A4D45"/>
    <w:rsid w:val="005A56E7"/>
    <w:rsid w:val="005A689A"/>
    <w:rsid w:val="005A68EE"/>
    <w:rsid w:val="005B00D8"/>
    <w:rsid w:val="005B09D3"/>
    <w:rsid w:val="005B0A9C"/>
    <w:rsid w:val="005B1688"/>
    <w:rsid w:val="005B1AFC"/>
    <w:rsid w:val="005B1FEC"/>
    <w:rsid w:val="005B27E9"/>
    <w:rsid w:val="005B2F8D"/>
    <w:rsid w:val="005B3CD4"/>
    <w:rsid w:val="005B3CF3"/>
    <w:rsid w:val="005B4552"/>
    <w:rsid w:val="005B4A59"/>
    <w:rsid w:val="005B4CCB"/>
    <w:rsid w:val="005B5132"/>
    <w:rsid w:val="005B567D"/>
    <w:rsid w:val="005B56EC"/>
    <w:rsid w:val="005B6B5F"/>
    <w:rsid w:val="005C003E"/>
    <w:rsid w:val="005C060D"/>
    <w:rsid w:val="005C06B4"/>
    <w:rsid w:val="005C085C"/>
    <w:rsid w:val="005C0CA4"/>
    <w:rsid w:val="005C0FE1"/>
    <w:rsid w:val="005C1DE8"/>
    <w:rsid w:val="005C2A03"/>
    <w:rsid w:val="005C5452"/>
    <w:rsid w:val="005C619D"/>
    <w:rsid w:val="005C7047"/>
    <w:rsid w:val="005D00D9"/>
    <w:rsid w:val="005D03C0"/>
    <w:rsid w:val="005D0565"/>
    <w:rsid w:val="005D08F9"/>
    <w:rsid w:val="005D0C51"/>
    <w:rsid w:val="005D1432"/>
    <w:rsid w:val="005D146B"/>
    <w:rsid w:val="005D1B25"/>
    <w:rsid w:val="005D2C72"/>
    <w:rsid w:val="005D2F3B"/>
    <w:rsid w:val="005D2F7B"/>
    <w:rsid w:val="005D35DC"/>
    <w:rsid w:val="005D3E6A"/>
    <w:rsid w:val="005D3FAD"/>
    <w:rsid w:val="005D47BE"/>
    <w:rsid w:val="005D4811"/>
    <w:rsid w:val="005D5908"/>
    <w:rsid w:val="005D64E3"/>
    <w:rsid w:val="005D65CF"/>
    <w:rsid w:val="005D6904"/>
    <w:rsid w:val="005D7081"/>
    <w:rsid w:val="005D78C7"/>
    <w:rsid w:val="005E02D2"/>
    <w:rsid w:val="005E03BA"/>
    <w:rsid w:val="005E05C0"/>
    <w:rsid w:val="005E0D8F"/>
    <w:rsid w:val="005E1888"/>
    <w:rsid w:val="005E1D87"/>
    <w:rsid w:val="005E2950"/>
    <w:rsid w:val="005E2C41"/>
    <w:rsid w:val="005E343B"/>
    <w:rsid w:val="005E390D"/>
    <w:rsid w:val="005E547B"/>
    <w:rsid w:val="005E5AA3"/>
    <w:rsid w:val="005E6307"/>
    <w:rsid w:val="005E7193"/>
    <w:rsid w:val="005E7275"/>
    <w:rsid w:val="005E734C"/>
    <w:rsid w:val="005E773E"/>
    <w:rsid w:val="005F10B4"/>
    <w:rsid w:val="005F23B5"/>
    <w:rsid w:val="005F254C"/>
    <w:rsid w:val="005F25A3"/>
    <w:rsid w:val="005F25C6"/>
    <w:rsid w:val="005F3449"/>
    <w:rsid w:val="005F386C"/>
    <w:rsid w:val="005F3C65"/>
    <w:rsid w:val="005F3C84"/>
    <w:rsid w:val="005F3DF9"/>
    <w:rsid w:val="005F3E57"/>
    <w:rsid w:val="005F3F66"/>
    <w:rsid w:val="005F4035"/>
    <w:rsid w:val="005F47C6"/>
    <w:rsid w:val="005F575C"/>
    <w:rsid w:val="005F6A33"/>
    <w:rsid w:val="005F6F32"/>
    <w:rsid w:val="005F7121"/>
    <w:rsid w:val="005F73B5"/>
    <w:rsid w:val="00600022"/>
    <w:rsid w:val="006004AF"/>
    <w:rsid w:val="00600725"/>
    <w:rsid w:val="00600D6B"/>
    <w:rsid w:val="00601343"/>
    <w:rsid w:val="006019EB"/>
    <w:rsid w:val="0060301D"/>
    <w:rsid w:val="00603640"/>
    <w:rsid w:val="00604A75"/>
    <w:rsid w:val="00604F8A"/>
    <w:rsid w:val="00605016"/>
    <w:rsid w:val="00605115"/>
    <w:rsid w:val="00605237"/>
    <w:rsid w:val="006060A0"/>
    <w:rsid w:val="00606929"/>
    <w:rsid w:val="00607306"/>
    <w:rsid w:val="006074F0"/>
    <w:rsid w:val="00607591"/>
    <w:rsid w:val="00607E33"/>
    <w:rsid w:val="0061017B"/>
    <w:rsid w:val="00610DDB"/>
    <w:rsid w:val="0061102B"/>
    <w:rsid w:val="006111FC"/>
    <w:rsid w:val="00611F62"/>
    <w:rsid w:val="00612E8C"/>
    <w:rsid w:val="006144E0"/>
    <w:rsid w:val="00614B07"/>
    <w:rsid w:val="0061619F"/>
    <w:rsid w:val="00616628"/>
    <w:rsid w:val="00616C98"/>
    <w:rsid w:val="006177D4"/>
    <w:rsid w:val="00617BE6"/>
    <w:rsid w:val="00620426"/>
    <w:rsid w:val="0062090B"/>
    <w:rsid w:val="0062199D"/>
    <w:rsid w:val="0062220F"/>
    <w:rsid w:val="00622C77"/>
    <w:rsid w:val="00623156"/>
    <w:rsid w:val="006246C4"/>
    <w:rsid w:val="00625150"/>
    <w:rsid w:val="00625209"/>
    <w:rsid w:val="00625A40"/>
    <w:rsid w:val="00625E45"/>
    <w:rsid w:val="00625F15"/>
    <w:rsid w:val="006266B8"/>
    <w:rsid w:val="00626ECF"/>
    <w:rsid w:val="00630026"/>
    <w:rsid w:val="00630433"/>
    <w:rsid w:val="006329E3"/>
    <w:rsid w:val="00632B5B"/>
    <w:rsid w:val="0063519C"/>
    <w:rsid w:val="00635686"/>
    <w:rsid w:val="006368BF"/>
    <w:rsid w:val="00637443"/>
    <w:rsid w:val="00637651"/>
    <w:rsid w:val="0063794C"/>
    <w:rsid w:val="006379A2"/>
    <w:rsid w:val="00637AAF"/>
    <w:rsid w:val="006402FD"/>
    <w:rsid w:val="00640594"/>
    <w:rsid w:val="00640E5A"/>
    <w:rsid w:val="00640E95"/>
    <w:rsid w:val="00640F4F"/>
    <w:rsid w:val="00641937"/>
    <w:rsid w:val="00641C1D"/>
    <w:rsid w:val="00641F15"/>
    <w:rsid w:val="00642DC7"/>
    <w:rsid w:val="00642F21"/>
    <w:rsid w:val="0064394D"/>
    <w:rsid w:val="00643F83"/>
    <w:rsid w:val="006441E7"/>
    <w:rsid w:val="00644937"/>
    <w:rsid w:val="00644E76"/>
    <w:rsid w:val="0064539D"/>
    <w:rsid w:val="006463A8"/>
    <w:rsid w:val="0064680F"/>
    <w:rsid w:val="00646D27"/>
    <w:rsid w:val="00646FDB"/>
    <w:rsid w:val="00647917"/>
    <w:rsid w:val="00652A75"/>
    <w:rsid w:val="00653036"/>
    <w:rsid w:val="006531B5"/>
    <w:rsid w:val="00653276"/>
    <w:rsid w:val="006545F7"/>
    <w:rsid w:val="00654D5D"/>
    <w:rsid w:val="00655A3F"/>
    <w:rsid w:val="00655B02"/>
    <w:rsid w:val="006564E2"/>
    <w:rsid w:val="006566D4"/>
    <w:rsid w:val="00657944"/>
    <w:rsid w:val="00657D30"/>
    <w:rsid w:val="00657D54"/>
    <w:rsid w:val="006600D1"/>
    <w:rsid w:val="006607FF"/>
    <w:rsid w:val="00660DFB"/>
    <w:rsid w:val="00661041"/>
    <w:rsid w:val="00661160"/>
    <w:rsid w:val="00661843"/>
    <w:rsid w:val="00661E3E"/>
    <w:rsid w:val="00661FEE"/>
    <w:rsid w:val="006621B9"/>
    <w:rsid w:val="0066220D"/>
    <w:rsid w:val="006625D8"/>
    <w:rsid w:val="006626BB"/>
    <w:rsid w:val="00663B0B"/>
    <w:rsid w:val="00663B51"/>
    <w:rsid w:val="0066461F"/>
    <w:rsid w:val="00665523"/>
    <w:rsid w:val="00666D06"/>
    <w:rsid w:val="006670A4"/>
    <w:rsid w:val="006670AF"/>
    <w:rsid w:val="00667337"/>
    <w:rsid w:val="0066748E"/>
    <w:rsid w:val="0066767F"/>
    <w:rsid w:val="00667F48"/>
    <w:rsid w:val="00670966"/>
    <w:rsid w:val="006709E3"/>
    <w:rsid w:val="00670D5C"/>
    <w:rsid w:val="00671ABB"/>
    <w:rsid w:val="00671CB7"/>
    <w:rsid w:val="00671EBE"/>
    <w:rsid w:val="00671F9B"/>
    <w:rsid w:val="00672DFD"/>
    <w:rsid w:val="006738EB"/>
    <w:rsid w:val="0067410C"/>
    <w:rsid w:val="006742A8"/>
    <w:rsid w:val="00675074"/>
    <w:rsid w:val="0067512E"/>
    <w:rsid w:val="006759F1"/>
    <w:rsid w:val="006762AE"/>
    <w:rsid w:val="006764E5"/>
    <w:rsid w:val="00676C7D"/>
    <w:rsid w:val="006772FD"/>
    <w:rsid w:val="00677747"/>
    <w:rsid w:val="00677C50"/>
    <w:rsid w:val="00680A7F"/>
    <w:rsid w:val="00683722"/>
    <w:rsid w:val="00684056"/>
    <w:rsid w:val="00684876"/>
    <w:rsid w:val="00684B19"/>
    <w:rsid w:val="00684F1B"/>
    <w:rsid w:val="00685383"/>
    <w:rsid w:val="00685601"/>
    <w:rsid w:val="006867BB"/>
    <w:rsid w:val="00687413"/>
    <w:rsid w:val="00687480"/>
    <w:rsid w:val="00687EB8"/>
    <w:rsid w:val="00687EFD"/>
    <w:rsid w:val="0069104E"/>
    <w:rsid w:val="0069318A"/>
    <w:rsid w:val="00693278"/>
    <w:rsid w:val="00693453"/>
    <w:rsid w:val="0069363B"/>
    <w:rsid w:val="0069415C"/>
    <w:rsid w:val="00694CE7"/>
    <w:rsid w:val="00695B9D"/>
    <w:rsid w:val="006960F6"/>
    <w:rsid w:val="00696204"/>
    <w:rsid w:val="00696797"/>
    <w:rsid w:val="00696E16"/>
    <w:rsid w:val="00696F8C"/>
    <w:rsid w:val="00697505"/>
    <w:rsid w:val="006A0210"/>
    <w:rsid w:val="006A0594"/>
    <w:rsid w:val="006A1383"/>
    <w:rsid w:val="006A15AF"/>
    <w:rsid w:val="006A1663"/>
    <w:rsid w:val="006A2000"/>
    <w:rsid w:val="006A350F"/>
    <w:rsid w:val="006A3E7A"/>
    <w:rsid w:val="006A4868"/>
    <w:rsid w:val="006A50F4"/>
    <w:rsid w:val="006A524D"/>
    <w:rsid w:val="006A5A8C"/>
    <w:rsid w:val="006A5D42"/>
    <w:rsid w:val="006A681F"/>
    <w:rsid w:val="006A702C"/>
    <w:rsid w:val="006A7F1B"/>
    <w:rsid w:val="006B1907"/>
    <w:rsid w:val="006B1F71"/>
    <w:rsid w:val="006B213E"/>
    <w:rsid w:val="006B2B86"/>
    <w:rsid w:val="006B31C9"/>
    <w:rsid w:val="006B33DA"/>
    <w:rsid w:val="006B3973"/>
    <w:rsid w:val="006B4151"/>
    <w:rsid w:val="006B43DA"/>
    <w:rsid w:val="006B480E"/>
    <w:rsid w:val="006B4860"/>
    <w:rsid w:val="006B5186"/>
    <w:rsid w:val="006B5594"/>
    <w:rsid w:val="006B612E"/>
    <w:rsid w:val="006B63F5"/>
    <w:rsid w:val="006B6F36"/>
    <w:rsid w:val="006C0CC6"/>
    <w:rsid w:val="006C0F9C"/>
    <w:rsid w:val="006C26B7"/>
    <w:rsid w:val="006C39D8"/>
    <w:rsid w:val="006C5A60"/>
    <w:rsid w:val="006C5D69"/>
    <w:rsid w:val="006C6413"/>
    <w:rsid w:val="006C67F2"/>
    <w:rsid w:val="006D1303"/>
    <w:rsid w:val="006D1970"/>
    <w:rsid w:val="006D1D5C"/>
    <w:rsid w:val="006D2173"/>
    <w:rsid w:val="006D24DA"/>
    <w:rsid w:val="006D29F3"/>
    <w:rsid w:val="006D33FF"/>
    <w:rsid w:val="006D38BB"/>
    <w:rsid w:val="006D3E7D"/>
    <w:rsid w:val="006D4AC1"/>
    <w:rsid w:val="006D5419"/>
    <w:rsid w:val="006D5BC1"/>
    <w:rsid w:val="006D61C0"/>
    <w:rsid w:val="006D6563"/>
    <w:rsid w:val="006D6A79"/>
    <w:rsid w:val="006D71A2"/>
    <w:rsid w:val="006D7EDC"/>
    <w:rsid w:val="006E0582"/>
    <w:rsid w:val="006E0832"/>
    <w:rsid w:val="006E0B48"/>
    <w:rsid w:val="006E137B"/>
    <w:rsid w:val="006E2469"/>
    <w:rsid w:val="006E28AC"/>
    <w:rsid w:val="006E2D67"/>
    <w:rsid w:val="006E3190"/>
    <w:rsid w:val="006E4388"/>
    <w:rsid w:val="006E4807"/>
    <w:rsid w:val="006E48C4"/>
    <w:rsid w:val="006E505B"/>
    <w:rsid w:val="006E5F05"/>
    <w:rsid w:val="006E67E5"/>
    <w:rsid w:val="006E7AEF"/>
    <w:rsid w:val="006E7D94"/>
    <w:rsid w:val="006E7E79"/>
    <w:rsid w:val="006F0327"/>
    <w:rsid w:val="006F08A2"/>
    <w:rsid w:val="006F08B4"/>
    <w:rsid w:val="006F0CA1"/>
    <w:rsid w:val="006F0D27"/>
    <w:rsid w:val="006F0F9A"/>
    <w:rsid w:val="006F1BAE"/>
    <w:rsid w:val="006F35A5"/>
    <w:rsid w:val="006F3A4E"/>
    <w:rsid w:val="006F4540"/>
    <w:rsid w:val="006F5421"/>
    <w:rsid w:val="006F5672"/>
    <w:rsid w:val="006F5706"/>
    <w:rsid w:val="006F5EDB"/>
    <w:rsid w:val="006F64B2"/>
    <w:rsid w:val="006F6695"/>
    <w:rsid w:val="006F70C7"/>
    <w:rsid w:val="006F70F4"/>
    <w:rsid w:val="0070000A"/>
    <w:rsid w:val="007001A8"/>
    <w:rsid w:val="00700588"/>
    <w:rsid w:val="00700E3F"/>
    <w:rsid w:val="0070127E"/>
    <w:rsid w:val="007014E7"/>
    <w:rsid w:val="0070194F"/>
    <w:rsid w:val="00701B3D"/>
    <w:rsid w:val="007021ED"/>
    <w:rsid w:val="00702817"/>
    <w:rsid w:val="007033B9"/>
    <w:rsid w:val="007038C3"/>
    <w:rsid w:val="00704479"/>
    <w:rsid w:val="00704961"/>
    <w:rsid w:val="00704E07"/>
    <w:rsid w:val="00706C17"/>
    <w:rsid w:val="00706CB8"/>
    <w:rsid w:val="00706F88"/>
    <w:rsid w:val="00707B89"/>
    <w:rsid w:val="00707E1C"/>
    <w:rsid w:val="0071018F"/>
    <w:rsid w:val="00710204"/>
    <w:rsid w:val="0071039C"/>
    <w:rsid w:val="00710413"/>
    <w:rsid w:val="007104DF"/>
    <w:rsid w:val="007113D6"/>
    <w:rsid w:val="007117CE"/>
    <w:rsid w:val="00711811"/>
    <w:rsid w:val="00711E7F"/>
    <w:rsid w:val="00712D10"/>
    <w:rsid w:val="00713DEF"/>
    <w:rsid w:val="007144C7"/>
    <w:rsid w:val="00715523"/>
    <w:rsid w:val="00715CBF"/>
    <w:rsid w:val="007166D1"/>
    <w:rsid w:val="00716B97"/>
    <w:rsid w:val="00716E4B"/>
    <w:rsid w:val="00717224"/>
    <w:rsid w:val="00720C83"/>
    <w:rsid w:val="00720E30"/>
    <w:rsid w:val="00722D82"/>
    <w:rsid w:val="00722F69"/>
    <w:rsid w:val="00723A35"/>
    <w:rsid w:val="00724291"/>
    <w:rsid w:val="00724C76"/>
    <w:rsid w:val="00724CC8"/>
    <w:rsid w:val="00724DFB"/>
    <w:rsid w:val="00724EFB"/>
    <w:rsid w:val="00724F93"/>
    <w:rsid w:val="00725A3A"/>
    <w:rsid w:val="00725B78"/>
    <w:rsid w:val="00726487"/>
    <w:rsid w:val="00726557"/>
    <w:rsid w:val="00726B60"/>
    <w:rsid w:val="00726C4D"/>
    <w:rsid w:val="007301C5"/>
    <w:rsid w:val="00730269"/>
    <w:rsid w:val="0073055C"/>
    <w:rsid w:val="007305A1"/>
    <w:rsid w:val="0073068F"/>
    <w:rsid w:val="00730A96"/>
    <w:rsid w:val="00730EAA"/>
    <w:rsid w:val="00731120"/>
    <w:rsid w:val="00731221"/>
    <w:rsid w:val="00731EC3"/>
    <w:rsid w:val="00732611"/>
    <w:rsid w:val="007326E7"/>
    <w:rsid w:val="0073289E"/>
    <w:rsid w:val="0073306A"/>
    <w:rsid w:val="0073335A"/>
    <w:rsid w:val="00733425"/>
    <w:rsid w:val="00733E89"/>
    <w:rsid w:val="00734710"/>
    <w:rsid w:val="00735C14"/>
    <w:rsid w:val="00735C4F"/>
    <w:rsid w:val="0073713E"/>
    <w:rsid w:val="007371DE"/>
    <w:rsid w:val="0073753E"/>
    <w:rsid w:val="00741359"/>
    <w:rsid w:val="00741D8B"/>
    <w:rsid w:val="0074218A"/>
    <w:rsid w:val="0074268C"/>
    <w:rsid w:val="00743236"/>
    <w:rsid w:val="0074342D"/>
    <w:rsid w:val="00743B10"/>
    <w:rsid w:val="0074471F"/>
    <w:rsid w:val="00744F6C"/>
    <w:rsid w:val="00745990"/>
    <w:rsid w:val="00746018"/>
    <w:rsid w:val="007462B6"/>
    <w:rsid w:val="0074678B"/>
    <w:rsid w:val="00746B28"/>
    <w:rsid w:val="00746DF1"/>
    <w:rsid w:val="00746F2A"/>
    <w:rsid w:val="0074798B"/>
    <w:rsid w:val="00747E7C"/>
    <w:rsid w:val="007500D2"/>
    <w:rsid w:val="00750714"/>
    <w:rsid w:val="00750C6D"/>
    <w:rsid w:val="00751036"/>
    <w:rsid w:val="0075139B"/>
    <w:rsid w:val="00751418"/>
    <w:rsid w:val="00751973"/>
    <w:rsid w:val="0075256C"/>
    <w:rsid w:val="00753358"/>
    <w:rsid w:val="007538D3"/>
    <w:rsid w:val="00753CE5"/>
    <w:rsid w:val="007544F9"/>
    <w:rsid w:val="00754A65"/>
    <w:rsid w:val="00754B4D"/>
    <w:rsid w:val="0075539A"/>
    <w:rsid w:val="0075676E"/>
    <w:rsid w:val="00756D08"/>
    <w:rsid w:val="0076242D"/>
    <w:rsid w:val="007624C9"/>
    <w:rsid w:val="007626B1"/>
    <w:rsid w:val="00762D72"/>
    <w:rsid w:val="00763F5A"/>
    <w:rsid w:val="00764292"/>
    <w:rsid w:val="00764953"/>
    <w:rsid w:val="00765AFA"/>
    <w:rsid w:val="00766098"/>
    <w:rsid w:val="00766395"/>
    <w:rsid w:val="0076667A"/>
    <w:rsid w:val="007669E8"/>
    <w:rsid w:val="007671B5"/>
    <w:rsid w:val="0077034F"/>
    <w:rsid w:val="007703FC"/>
    <w:rsid w:val="00772E4B"/>
    <w:rsid w:val="007730D8"/>
    <w:rsid w:val="007733D6"/>
    <w:rsid w:val="0077407A"/>
    <w:rsid w:val="0077415F"/>
    <w:rsid w:val="00774172"/>
    <w:rsid w:val="00774336"/>
    <w:rsid w:val="00775FFC"/>
    <w:rsid w:val="007760EC"/>
    <w:rsid w:val="0077735D"/>
    <w:rsid w:val="0077766A"/>
    <w:rsid w:val="007801A8"/>
    <w:rsid w:val="007803A0"/>
    <w:rsid w:val="00780B89"/>
    <w:rsid w:val="007823BD"/>
    <w:rsid w:val="00782919"/>
    <w:rsid w:val="00782E3E"/>
    <w:rsid w:val="00782E3F"/>
    <w:rsid w:val="00783B4B"/>
    <w:rsid w:val="0078417F"/>
    <w:rsid w:val="007846A0"/>
    <w:rsid w:val="00784BA3"/>
    <w:rsid w:val="00784E5E"/>
    <w:rsid w:val="00785237"/>
    <w:rsid w:val="00785731"/>
    <w:rsid w:val="00785D1A"/>
    <w:rsid w:val="00786815"/>
    <w:rsid w:val="00786D2A"/>
    <w:rsid w:val="00787691"/>
    <w:rsid w:val="0079019C"/>
    <w:rsid w:val="007907E2"/>
    <w:rsid w:val="00790CDF"/>
    <w:rsid w:val="00790FE4"/>
    <w:rsid w:val="00791A7F"/>
    <w:rsid w:val="00792563"/>
    <w:rsid w:val="0079292A"/>
    <w:rsid w:val="00792951"/>
    <w:rsid w:val="007931E3"/>
    <w:rsid w:val="00793C6C"/>
    <w:rsid w:val="00793C80"/>
    <w:rsid w:val="0079418D"/>
    <w:rsid w:val="00794990"/>
    <w:rsid w:val="00795463"/>
    <w:rsid w:val="00796315"/>
    <w:rsid w:val="007968A8"/>
    <w:rsid w:val="0079773A"/>
    <w:rsid w:val="00797902"/>
    <w:rsid w:val="00797AD5"/>
    <w:rsid w:val="007A0DFC"/>
    <w:rsid w:val="007A1350"/>
    <w:rsid w:val="007A17C9"/>
    <w:rsid w:val="007A218F"/>
    <w:rsid w:val="007A2630"/>
    <w:rsid w:val="007A2910"/>
    <w:rsid w:val="007A3204"/>
    <w:rsid w:val="007A3B4E"/>
    <w:rsid w:val="007A516A"/>
    <w:rsid w:val="007A67D9"/>
    <w:rsid w:val="007A70B1"/>
    <w:rsid w:val="007A7B64"/>
    <w:rsid w:val="007A7D65"/>
    <w:rsid w:val="007B08CC"/>
    <w:rsid w:val="007B0CD0"/>
    <w:rsid w:val="007B123F"/>
    <w:rsid w:val="007B1437"/>
    <w:rsid w:val="007B1E0F"/>
    <w:rsid w:val="007B226E"/>
    <w:rsid w:val="007B24BC"/>
    <w:rsid w:val="007B269A"/>
    <w:rsid w:val="007B2DDD"/>
    <w:rsid w:val="007B2E17"/>
    <w:rsid w:val="007B39DB"/>
    <w:rsid w:val="007B48B6"/>
    <w:rsid w:val="007B504E"/>
    <w:rsid w:val="007B5260"/>
    <w:rsid w:val="007B5E4C"/>
    <w:rsid w:val="007B5EA8"/>
    <w:rsid w:val="007B5EBA"/>
    <w:rsid w:val="007B7A04"/>
    <w:rsid w:val="007C0B3E"/>
    <w:rsid w:val="007C0CED"/>
    <w:rsid w:val="007C1689"/>
    <w:rsid w:val="007C1BAC"/>
    <w:rsid w:val="007C1EF4"/>
    <w:rsid w:val="007C22DC"/>
    <w:rsid w:val="007C242C"/>
    <w:rsid w:val="007C2BAB"/>
    <w:rsid w:val="007C2E31"/>
    <w:rsid w:val="007C30D5"/>
    <w:rsid w:val="007C361F"/>
    <w:rsid w:val="007C47FF"/>
    <w:rsid w:val="007C4EEC"/>
    <w:rsid w:val="007C519F"/>
    <w:rsid w:val="007C5B6E"/>
    <w:rsid w:val="007C62A9"/>
    <w:rsid w:val="007C65D4"/>
    <w:rsid w:val="007C71C4"/>
    <w:rsid w:val="007C7807"/>
    <w:rsid w:val="007D0653"/>
    <w:rsid w:val="007D2534"/>
    <w:rsid w:val="007D2D0D"/>
    <w:rsid w:val="007D3566"/>
    <w:rsid w:val="007D3951"/>
    <w:rsid w:val="007D4442"/>
    <w:rsid w:val="007D4612"/>
    <w:rsid w:val="007D4688"/>
    <w:rsid w:val="007D47C7"/>
    <w:rsid w:val="007D47F7"/>
    <w:rsid w:val="007D5027"/>
    <w:rsid w:val="007D5B5E"/>
    <w:rsid w:val="007D5D03"/>
    <w:rsid w:val="007D6041"/>
    <w:rsid w:val="007D6277"/>
    <w:rsid w:val="007D7B0C"/>
    <w:rsid w:val="007E0DFA"/>
    <w:rsid w:val="007E13D9"/>
    <w:rsid w:val="007E1659"/>
    <w:rsid w:val="007E19DF"/>
    <w:rsid w:val="007E2D83"/>
    <w:rsid w:val="007E3506"/>
    <w:rsid w:val="007E3766"/>
    <w:rsid w:val="007E3A45"/>
    <w:rsid w:val="007E3B1F"/>
    <w:rsid w:val="007E4A0C"/>
    <w:rsid w:val="007E60F8"/>
    <w:rsid w:val="007E633B"/>
    <w:rsid w:val="007E7E17"/>
    <w:rsid w:val="007E7FDC"/>
    <w:rsid w:val="007F0161"/>
    <w:rsid w:val="007F06AA"/>
    <w:rsid w:val="007F18DC"/>
    <w:rsid w:val="007F1BEF"/>
    <w:rsid w:val="007F1E71"/>
    <w:rsid w:val="007F1F7B"/>
    <w:rsid w:val="007F2B61"/>
    <w:rsid w:val="007F2FB0"/>
    <w:rsid w:val="007F3626"/>
    <w:rsid w:val="007F5039"/>
    <w:rsid w:val="007F5102"/>
    <w:rsid w:val="007F5381"/>
    <w:rsid w:val="007F5964"/>
    <w:rsid w:val="007F5C5A"/>
    <w:rsid w:val="007F5CBB"/>
    <w:rsid w:val="007F6805"/>
    <w:rsid w:val="007F6F71"/>
    <w:rsid w:val="007F75F1"/>
    <w:rsid w:val="007F7CA0"/>
    <w:rsid w:val="007F7CC8"/>
    <w:rsid w:val="007F7E3D"/>
    <w:rsid w:val="007F7E85"/>
    <w:rsid w:val="00800DF3"/>
    <w:rsid w:val="0080144A"/>
    <w:rsid w:val="0080288D"/>
    <w:rsid w:val="008030E7"/>
    <w:rsid w:val="00804124"/>
    <w:rsid w:val="00804397"/>
    <w:rsid w:val="00805015"/>
    <w:rsid w:val="00806D67"/>
    <w:rsid w:val="008073CB"/>
    <w:rsid w:val="0080746C"/>
    <w:rsid w:val="00807B1F"/>
    <w:rsid w:val="00807B88"/>
    <w:rsid w:val="00810005"/>
    <w:rsid w:val="008107C4"/>
    <w:rsid w:val="00810C43"/>
    <w:rsid w:val="00810C76"/>
    <w:rsid w:val="008111FC"/>
    <w:rsid w:val="00811259"/>
    <w:rsid w:val="008115EB"/>
    <w:rsid w:val="0081198D"/>
    <w:rsid w:val="00812401"/>
    <w:rsid w:val="0081260E"/>
    <w:rsid w:val="008131C5"/>
    <w:rsid w:val="00813D2E"/>
    <w:rsid w:val="008144F2"/>
    <w:rsid w:val="00814ADE"/>
    <w:rsid w:val="00814B31"/>
    <w:rsid w:val="00814EAD"/>
    <w:rsid w:val="00814F69"/>
    <w:rsid w:val="0081563A"/>
    <w:rsid w:val="0081597A"/>
    <w:rsid w:val="008161AA"/>
    <w:rsid w:val="00816A48"/>
    <w:rsid w:val="00816D0E"/>
    <w:rsid w:val="00816FE0"/>
    <w:rsid w:val="0081712B"/>
    <w:rsid w:val="00817244"/>
    <w:rsid w:val="0081787F"/>
    <w:rsid w:val="00817D8E"/>
    <w:rsid w:val="00817F12"/>
    <w:rsid w:val="00820C25"/>
    <w:rsid w:val="00820C53"/>
    <w:rsid w:val="00821262"/>
    <w:rsid w:val="0082146D"/>
    <w:rsid w:val="00821836"/>
    <w:rsid w:val="00821A55"/>
    <w:rsid w:val="00821C88"/>
    <w:rsid w:val="008220EA"/>
    <w:rsid w:val="008229A8"/>
    <w:rsid w:val="00822A78"/>
    <w:rsid w:val="00822B66"/>
    <w:rsid w:val="0082575D"/>
    <w:rsid w:val="008263C7"/>
    <w:rsid w:val="00826B16"/>
    <w:rsid w:val="00827709"/>
    <w:rsid w:val="00827960"/>
    <w:rsid w:val="008302BB"/>
    <w:rsid w:val="00830395"/>
    <w:rsid w:val="00830410"/>
    <w:rsid w:val="008307BC"/>
    <w:rsid w:val="00830EF9"/>
    <w:rsid w:val="00831313"/>
    <w:rsid w:val="0083170E"/>
    <w:rsid w:val="00832858"/>
    <w:rsid w:val="008328C0"/>
    <w:rsid w:val="008337A0"/>
    <w:rsid w:val="00833B97"/>
    <w:rsid w:val="00833C67"/>
    <w:rsid w:val="00833CB4"/>
    <w:rsid w:val="00834A72"/>
    <w:rsid w:val="00834D5F"/>
    <w:rsid w:val="008360EC"/>
    <w:rsid w:val="00836191"/>
    <w:rsid w:val="0083619A"/>
    <w:rsid w:val="008368F4"/>
    <w:rsid w:val="008373AD"/>
    <w:rsid w:val="00837711"/>
    <w:rsid w:val="00837B09"/>
    <w:rsid w:val="00837F91"/>
    <w:rsid w:val="008406BB"/>
    <w:rsid w:val="00842432"/>
    <w:rsid w:val="0084248A"/>
    <w:rsid w:val="00842661"/>
    <w:rsid w:val="0084274D"/>
    <w:rsid w:val="00842B7C"/>
    <w:rsid w:val="00842B95"/>
    <w:rsid w:val="00842DA1"/>
    <w:rsid w:val="00843331"/>
    <w:rsid w:val="008439F4"/>
    <w:rsid w:val="008452FB"/>
    <w:rsid w:val="0084693F"/>
    <w:rsid w:val="00847D8B"/>
    <w:rsid w:val="00847EAD"/>
    <w:rsid w:val="00850747"/>
    <w:rsid w:val="008512E3"/>
    <w:rsid w:val="00851629"/>
    <w:rsid w:val="00851BB3"/>
    <w:rsid w:val="008522CE"/>
    <w:rsid w:val="008525B4"/>
    <w:rsid w:val="0085378B"/>
    <w:rsid w:val="00853B39"/>
    <w:rsid w:val="00855352"/>
    <w:rsid w:val="00855FE0"/>
    <w:rsid w:val="00856DEF"/>
    <w:rsid w:val="00856F52"/>
    <w:rsid w:val="00860FED"/>
    <w:rsid w:val="008620C6"/>
    <w:rsid w:val="008626CC"/>
    <w:rsid w:val="008628BA"/>
    <w:rsid w:val="00862D2B"/>
    <w:rsid w:val="00863286"/>
    <w:rsid w:val="008648A4"/>
    <w:rsid w:val="008658AC"/>
    <w:rsid w:val="0086642A"/>
    <w:rsid w:val="008674F6"/>
    <w:rsid w:val="00871069"/>
    <w:rsid w:val="00871D75"/>
    <w:rsid w:val="00871EAA"/>
    <w:rsid w:val="0087375D"/>
    <w:rsid w:val="00873F43"/>
    <w:rsid w:val="00874080"/>
    <w:rsid w:val="008743AA"/>
    <w:rsid w:val="0087443A"/>
    <w:rsid w:val="00874A2F"/>
    <w:rsid w:val="00874E2B"/>
    <w:rsid w:val="008759CB"/>
    <w:rsid w:val="00875F77"/>
    <w:rsid w:val="008760A4"/>
    <w:rsid w:val="0087651E"/>
    <w:rsid w:val="0087661A"/>
    <w:rsid w:val="00880B24"/>
    <w:rsid w:val="00880EBE"/>
    <w:rsid w:val="0088188E"/>
    <w:rsid w:val="008819F4"/>
    <w:rsid w:val="0088211A"/>
    <w:rsid w:val="00882231"/>
    <w:rsid w:val="00882866"/>
    <w:rsid w:val="00882E6E"/>
    <w:rsid w:val="008842BA"/>
    <w:rsid w:val="00884D8F"/>
    <w:rsid w:val="00884F6D"/>
    <w:rsid w:val="0088503D"/>
    <w:rsid w:val="008858D3"/>
    <w:rsid w:val="00886145"/>
    <w:rsid w:val="0088671E"/>
    <w:rsid w:val="008869B0"/>
    <w:rsid w:val="00886AC9"/>
    <w:rsid w:val="0088727F"/>
    <w:rsid w:val="008900E7"/>
    <w:rsid w:val="008904BB"/>
    <w:rsid w:val="00891321"/>
    <w:rsid w:val="00892B12"/>
    <w:rsid w:val="00893CF6"/>
    <w:rsid w:val="00893FEB"/>
    <w:rsid w:val="00894105"/>
    <w:rsid w:val="008942A0"/>
    <w:rsid w:val="008946B0"/>
    <w:rsid w:val="00895808"/>
    <w:rsid w:val="0089593F"/>
    <w:rsid w:val="008960C5"/>
    <w:rsid w:val="008970A7"/>
    <w:rsid w:val="00897455"/>
    <w:rsid w:val="008977AC"/>
    <w:rsid w:val="00897BCF"/>
    <w:rsid w:val="00897F8F"/>
    <w:rsid w:val="008A0180"/>
    <w:rsid w:val="008A03C6"/>
    <w:rsid w:val="008A0A2F"/>
    <w:rsid w:val="008A13B7"/>
    <w:rsid w:val="008A1B63"/>
    <w:rsid w:val="008A2816"/>
    <w:rsid w:val="008A2B56"/>
    <w:rsid w:val="008A3937"/>
    <w:rsid w:val="008A3C8C"/>
    <w:rsid w:val="008A46D1"/>
    <w:rsid w:val="008A50C9"/>
    <w:rsid w:val="008A5FB1"/>
    <w:rsid w:val="008A6741"/>
    <w:rsid w:val="008A6B09"/>
    <w:rsid w:val="008A6BE5"/>
    <w:rsid w:val="008A6E46"/>
    <w:rsid w:val="008A76A8"/>
    <w:rsid w:val="008A777C"/>
    <w:rsid w:val="008B11E8"/>
    <w:rsid w:val="008B130E"/>
    <w:rsid w:val="008B130F"/>
    <w:rsid w:val="008B164B"/>
    <w:rsid w:val="008B17C5"/>
    <w:rsid w:val="008B21A9"/>
    <w:rsid w:val="008B2338"/>
    <w:rsid w:val="008B43B5"/>
    <w:rsid w:val="008B4E1A"/>
    <w:rsid w:val="008B5689"/>
    <w:rsid w:val="008B586C"/>
    <w:rsid w:val="008B59B8"/>
    <w:rsid w:val="008B600B"/>
    <w:rsid w:val="008B612C"/>
    <w:rsid w:val="008B6967"/>
    <w:rsid w:val="008B7001"/>
    <w:rsid w:val="008B7229"/>
    <w:rsid w:val="008B79AE"/>
    <w:rsid w:val="008C0D55"/>
    <w:rsid w:val="008C0ED7"/>
    <w:rsid w:val="008C113D"/>
    <w:rsid w:val="008C1152"/>
    <w:rsid w:val="008C2032"/>
    <w:rsid w:val="008C261C"/>
    <w:rsid w:val="008C2A28"/>
    <w:rsid w:val="008C2A76"/>
    <w:rsid w:val="008C3249"/>
    <w:rsid w:val="008C33CA"/>
    <w:rsid w:val="008C3ECB"/>
    <w:rsid w:val="008C42E6"/>
    <w:rsid w:val="008C438B"/>
    <w:rsid w:val="008C4DBB"/>
    <w:rsid w:val="008C4F8C"/>
    <w:rsid w:val="008C501A"/>
    <w:rsid w:val="008C572A"/>
    <w:rsid w:val="008C7300"/>
    <w:rsid w:val="008D08EE"/>
    <w:rsid w:val="008D0A6C"/>
    <w:rsid w:val="008D17AD"/>
    <w:rsid w:val="008D1BFE"/>
    <w:rsid w:val="008D2694"/>
    <w:rsid w:val="008D32B8"/>
    <w:rsid w:val="008D37AE"/>
    <w:rsid w:val="008D3DA1"/>
    <w:rsid w:val="008D40A9"/>
    <w:rsid w:val="008D44AF"/>
    <w:rsid w:val="008D51D9"/>
    <w:rsid w:val="008D62BF"/>
    <w:rsid w:val="008D646F"/>
    <w:rsid w:val="008D6F6A"/>
    <w:rsid w:val="008D7E40"/>
    <w:rsid w:val="008E051B"/>
    <w:rsid w:val="008E0BFD"/>
    <w:rsid w:val="008E0EEB"/>
    <w:rsid w:val="008E1AD2"/>
    <w:rsid w:val="008E1B5A"/>
    <w:rsid w:val="008E1DB6"/>
    <w:rsid w:val="008E1F03"/>
    <w:rsid w:val="008E2525"/>
    <w:rsid w:val="008E2AD3"/>
    <w:rsid w:val="008E2CEE"/>
    <w:rsid w:val="008E2FD6"/>
    <w:rsid w:val="008E3972"/>
    <w:rsid w:val="008E3A1B"/>
    <w:rsid w:val="008E3CA7"/>
    <w:rsid w:val="008E3DB6"/>
    <w:rsid w:val="008E4D80"/>
    <w:rsid w:val="008E4DB3"/>
    <w:rsid w:val="008E5275"/>
    <w:rsid w:val="008E59D8"/>
    <w:rsid w:val="008E6F7E"/>
    <w:rsid w:val="008E74A5"/>
    <w:rsid w:val="008F06A3"/>
    <w:rsid w:val="008F0AC5"/>
    <w:rsid w:val="008F0C85"/>
    <w:rsid w:val="008F13F9"/>
    <w:rsid w:val="008F1E5E"/>
    <w:rsid w:val="008F1F00"/>
    <w:rsid w:val="008F1F20"/>
    <w:rsid w:val="008F22F7"/>
    <w:rsid w:val="008F23DC"/>
    <w:rsid w:val="008F26B4"/>
    <w:rsid w:val="008F2A40"/>
    <w:rsid w:val="008F2BD2"/>
    <w:rsid w:val="008F2DCE"/>
    <w:rsid w:val="008F2ECE"/>
    <w:rsid w:val="008F2FD0"/>
    <w:rsid w:val="008F306A"/>
    <w:rsid w:val="008F3858"/>
    <w:rsid w:val="008F4378"/>
    <w:rsid w:val="008F557A"/>
    <w:rsid w:val="008F5695"/>
    <w:rsid w:val="008F6320"/>
    <w:rsid w:val="008F6D5B"/>
    <w:rsid w:val="008F6F94"/>
    <w:rsid w:val="008F7C8F"/>
    <w:rsid w:val="00900430"/>
    <w:rsid w:val="00902084"/>
    <w:rsid w:val="00902797"/>
    <w:rsid w:val="00902A6D"/>
    <w:rsid w:val="00902A7B"/>
    <w:rsid w:val="00904BA6"/>
    <w:rsid w:val="00905585"/>
    <w:rsid w:val="00905BF8"/>
    <w:rsid w:val="00906A8F"/>
    <w:rsid w:val="00906E2B"/>
    <w:rsid w:val="009077C1"/>
    <w:rsid w:val="00907F9F"/>
    <w:rsid w:val="00910499"/>
    <w:rsid w:val="0091342B"/>
    <w:rsid w:val="00913A01"/>
    <w:rsid w:val="00914130"/>
    <w:rsid w:val="00914367"/>
    <w:rsid w:val="00914451"/>
    <w:rsid w:val="009144D1"/>
    <w:rsid w:val="00914A6E"/>
    <w:rsid w:val="009153EF"/>
    <w:rsid w:val="00916D18"/>
    <w:rsid w:val="00916D50"/>
    <w:rsid w:val="009172AF"/>
    <w:rsid w:val="00917A39"/>
    <w:rsid w:val="00917BAB"/>
    <w:rsid w:val="00917F38"/>
    <w:rsid w:val="009201FB"/>
    <w:rsid w:val="009207A0"/>
    <w:rsid w:val="00920A9A"/>
    <w:rsid w:val="00920C40"/>
    <w:rsid w:val="00920C81"/>
    <w:rsid w:val="00920F44"/>
    <w:rsid w:val="0092177A"/>
    <w:rsid w:val="00921DDA"/>
    <w:rsid w:val="00923DA3"/>
    <w:rsid w:val="00924597"/>
    <w:rsid w:val="0092618E"/>
    <w:rsid w:val="00926A3B"/>
    <w:rsid w:val="00926D83"/>
    <w:rsid w:val="009270FE"/>
    <w:rsid w:val="009273C2"/>
    <w:rsid w:val="009275B9"/>
    <w:rsid w:val="00927A63"/>
    <w:rsid w:val="00927A7A"/>
    <w:rsid w:val="00927C17"/>
    <w:rsid w:val="009303D8"/>
    <w:rsid w:val="00931561"/>
    <w:rsid w:val="00931800"/>
    <w:rsid w:val="0093249E"/>
    <w:rsid w:val="0093258F"/>
    <w:rsid w:val="00932EC3"/>
    <w:rsid w:val="00933A7A"/>
    <w:rsid w:val="009341CC"/>
    <w:rsid w:val="00934AAA"/>
    <w:rsid w:val="009353D7"/>
    <w:rsid w:val="00935541"/>
    <w:rsid w:val="0093603F"/>
    <w:rsid w:val="0093665C"/>
    <w:rsid w:val="00936773"/>
    <w:rsid w:val="00936952"/>
    <w:rsid w:val="00936F5B"/>
    <w:rsid w:val="009372DB"/>
    <w:rsid w:val="009379AE"/>
    <w:rsid w:val="00937CA0"/>
    <w:rsid w:val="00937E7F"/>
    <w:rsid w:val="00940105"/>
    <w:rsid w:val="0094025D"/>
    <w:rsid w:val="009410FD"/>
    <w:rsid w:val="0094132D"/>
    <w:rsid w:val="009413ED"/>
    <w:rsid w:val="00941A19"/>
    <w:rsid w:val="00941A56"/>
    <w:rsid w:val="00941E3E"/>
    <w:rsid w:val="00943034"/>
    <w:rsid w:val="009442BD"/>
    <w:rsid w:val="00944409"/>
    <w:rsid w:val="009445A8"/>
    <w:rsid w:val="00944AA6"/>
    <w:rsid w:val="00945A45"/>
    <w:rsid w:val="00946077"/>
    <w:rsid w:val="00946E27"/>
    <w:rsid w:val="0094756C"/>
    <w:rsid w:val="009513CA"/>
    <w:rsid w:val="00951732"/>
    <w:rsid w:val="0095288A"/>
    <w:rsid w:val="00953E10"/>
    <w:rsid w:val="00954B5E"/>
    <w:rsid w:val="00954DE2"/>
    <w:rsid w:val="009551EB"/>
    <w:rsid w:val="009554B7"/>
    <w:rsid w:val="00955B0A"/>
    <w:rsid w:val="0095605E"/>
    <w:rsid w:val="009565D4"/>
    <w:rsid w:val="00956753"/>
    <w:rsid w:val="00956986"/>
    <w:rsid w:val="00956A27"/>
    <w:rsid w:val="00956DC7"/>
    <w:rsid w:val="00957473"/>
    <w:rsid w:val="009601F1"/>
    <w:rsid w:val="0096034D"/>
    <w:rsid w:val="00960CB4"/>
    <w:rsid w:val="009617A6"/>
    <w:rsid w:val="00962A8C"/>
    <w:rsid w:val="00963140"/>
    <w:rsid w:val="00963289"/>
    <w:rsid w:val="009632EC"/>
    <w:rsid w:val="009633E9"/>
    <w:rsid w:val="009638FD"/>
    <w:rsid w:val="009644F4"/>
    <w:rsid w:val="00965261"/>
    <w:rsid w:val="00965422"/>
    <w:rsid w:val="009666FA"/>
    <w:rsid w:val="00966914"/>
    <w:rsid w:val="009669F5"/>
    <w:rsid w:val="00966E1E"/>
    <w:rsid w:val="0096733F"/>
    <w:rsid w:val="00967610"/>
    <w:rsid w:val="0097112B"/>
    <w:rsid w:val="00971131"/>
    <w:rsid w:val="0097184E"/>
    <w:rsid w:val="00971EA3"/>
    <w:rsid w:val="00972AB6"/>
    <w:rsid w:val="00973451"/>
    <w:rsid w:val="00973C18"/>
    <w:rsid w:val="00974517"/>
    <w:rsid w:val="00974C5D"/>
    <w:rsid w:val="00974FD5"/>
    <w:rsid w:val="00975068"/>
    <w:rsid w:val="009750DC"/>
    <w:rsid w:val="00975243"/>
    <w:rsid w:val="0097631E"/>
    <w:rsid w:val="009769C3"/>
    <w:rsid w:val="00976F13"/>
    <w:rsid w:val="00977535"/>
    <w:rsid w:val="00980383"/>
    <w:rsid w:val="009803BC"/>
    <w:rsid w:val="00980631"/>
    <w:rsid w:val="0098101A"/>
    <w:rsid w:val="009826F5"/>
    <w:rsid w:val="009827E0"/>
    <w:rsid w:val="00982951"/>
    <w:rsid w:val="00982B65"/>
    <w:rsid w:val="00983143"/>
    <w:rsid w:val="009834FE"/>
    <w:rsid w:val="00984E88"/>
    <w:rsid w:val="00985396"/>
    <w:rsid w:val="00985D37"/>
    <w:rsid w:val="00987EDD"/>
    <w:rsid w:val="00990191"/>
    <w:rsid w:val="00990D7A"/>
    <w:rsid w:val="00990DF4"/>
    <w:rsid w:val="00991261"/>
    <w:rsid w:val="00991650"/>
    <w:rsid w:val="0099178F"/>
    <w:rsid w:val="00991C6C"/>
    <w:rsid w:val="00991CD7"/>
    <w:rsid w:val="00991F2C"/>
    <w:rsid w:val="0099203B"/>
    <w:rsid w:val="009927CC"/>
    <w:rsid w:val="00993452"/>
    <w:rsid w:val="00993B0F"/>
    <w:rsid w:val="00993C62"/>
    <w:rsid w:val="009948E3"/>
    <w:rsid w:val="009953BF"/>
    <w:rsid w:val="009962FE"/>
    <w:rsid w:val="00996773"/>
    <w:rsid w:val="00997C11"/>
    <w:rsid w:val="00997FA8"/>
    <w:rsid w:val="009A1014"/>
    <w:rsid w:val="009A14C2"/>
    <w:rsid w:val="009A15AF"/>
    <w:rsid w:val="009A19C1"/>
    <w:rsid w:val="009A1A7E"/>
    <w:rsid w:val="009A2C89"/>
    <w:rsid w:val="009A2CFB"/>
    <w:rsid w:val="009A450A"/>
    <w:rsid w:val="009A4B71"/>
    <w:rsid w:val="009A4D07"/>
    <w:rsid w:val="009A5A13"/>
    <w:rsid w:val="009A6198"/>
    <w:rsid w:val="009A6CF3"/>
    <w:rsid w:val="009A75F1"/>
    <w:rsid w:val="009B040A"/>
    <w:rsid w:val="009B14F4"/>
    <w:rsid w:val="009B1575"/>
    <w:rsid w:val="009B165B"/>
    <w:rsid w:val="009B17D9"/>
    <w:rsid w:val="009B1AE3"/>
    <w:rsid w:val="009B2A6E"/>
    <w:rsid w:val="009B3026"/>
    <w:rsid w:val="009B3178"/>
    <w:rsid w:val="009B4674"/>
    <w:rsid w:val="009B51A1"/>
    <w:rsid w:val="009B5D85"/>
    <w:rsid w:val="009B5E45"/>
    <w:rsid w:val="009B6F24"/>
    <w:rsid w:val="009B71E6"/>
    <w:rsid w:val="009B7B4F"/>
    <w:rsid w:val="009C0671"/>
    <w:rsid w:val="009C12CA"/>
    <w:rsid w:val="009C1FF1"/>
    <w:rsid w:val="009C27C7"/>
    <w:rsid w:val="009C28BD"/>
    <w:rsid w:val="009C36C1"/>
    <w:rsid w:val="009C410F"/>
    <w:rsid w:val="009C443A"/>
    <w:rsid w:val="009C555D"/>
    <w:rsid w:val="009C56C7"/>
    <w:rsid w:val="009C622D"/>
    <w:rsid w:val="009C66CE"/>
    <w:rsid w:val="009C69BF"/>
    <w:rsid w:val="009C6F0C"/>
    <w:rsid w:val="009C6F8F"/>
    <w:rsid w:val="009C760C"/>
    <w:rsid w:val="009C7EE5"/>
    <w:rsid w:val="009D0380"/>
    <w:rsid w:val="009D0427"/>
    <w:rsid w:val="009D19C3"/>
    <w:rsid w:val="009D28A5"/>
    <w:rsid w:val="009D32B4"/>
    <w:rsid w:val="009D3404"/>
    <w:rsid w:val="009D3568"/>
    <w:rsid w:val="009D3690"/>
    <w:rsid w:val="009D49C1"/>
    <w:rsid w:val="009D4A12"/>
    <w:rsid w:val="009D57ED"/>
    <w:rsid w:val="009D6E4F"/>
    <w:rsid w:val="009D6FBB"/>
    <w:rsid w:val="009D76B6"/>
    <w:rsid w:val="009D7818"/>
    <w:rsid w:val="009E1043"/>
    <w:rsid w:val="009E10A5"/>
    <w:rsid w:val="009E145D"/>
    <w:rsid w:val="009E19C2"/>
    <w:rsid w:val="009E1CF1"/>
    <w:rsid w:val="009E1F77"/>
    <w:rsid w:val="009E2EA1"/>
    <w:rsid w:val="009E3056"/>
    <w:rsid w:val="009E3C79"/>
    <w:rsid w:val="009E3DE6"/>
    <w:rsid w:val="009E485F"/>
    <w:rsid w:val="009E4FFA"/>
    <w:rsid w:val="009E5EAB"/>
    <w:rsid w:val="009E63D4"/>
    <w:rsid w:val="009E65A3"/>
    <w:rsid w:val="009E683A"/>
    <w:rsid w:val="009E6AFB"/>
    <w:rsid w:val="009E7107"/>
    <w:rsid w:val="009E7D08"/>
    <w:rsid w:val="009E7EA7"/>
    <w:rsid w:val="009E7F2F"/>
    <w:rsid w:val="009F0714"/>
    <w:rsid w:val="009F08AC"/>
    <w:rsid w:val="009F16ED"/>
    <w:rsid w:val="009F17A7"/>
    <w:rsid w:val="009F2085"/>
    <w:rsid w:val="009F250B"/>
    <w:rsid w:val="009F441D"/>
    <w:rsid w:val="009F44D6"/>
    <w:rsid w:val="009F4A8D"/>
    <w:rsid w:val="009F4ABE"/>
    <w:rsid w:val="009F4F38"/>
    <w:rsid w:val="009F5131"/>
    <w:rsid w:val="009F59AF"/>
    <w:rsid w:val="009F5AD8"/>
    <w:rsid w:val="009F7115"/>
    <w:rsid w:val="009F71ED"/>
    <w:rsid w:val="009F7642"/>
    <w:rsid w:val="009F797C"/>
    <w:rsid w:val="009F7A61"/>
    <w:rsid w:val="00A00984"/>
    <w:rsid w:val="00A01CF7"/>
    <w:rsid w:val="00A020DB"/>
    <w:rsid w:val="00A02561"/>
    <w:rsid w:val="00A02BB5"/>
    <w:rsid w:val="00A033DB"/>
    <w:rsid w:val="00A0353B"/>
    <w:rsid w:val="00A0388A"/>
    <w:rsid w:val="00A03BD6"/>
    <w:rsid w:val="00A049A2"/>
    <w:rsid w:val="00A05106"/>
    <w:rsid w:val="00A059E3"/>
    <w:rsid w:val="00A05C52"/>
    <w:rsid w:val="00A0639F"/>
    <w:rsid w:val="00A06423"/>
    <w:rsid w:val="00A06923"/>
    <w:rsid w:val="00A0752A"/>
    <w:rsid w:val="00A1060A"/>
    <w:rsid w:val="00A10B03"/>
    <w:rsid w:val="00A1198B"/>
    <w:rsid w:val="00A11B15"/>
    <w:rsid w:val="00A12139"/>
    <w:rsid w:val="00A129B4"/>
    <w:rsid w:val="00A12D3F"/>
    <w:rsid w:val="00A138CF"/>
    <w:rsid w:val="00A13972"/>
    <w:rsid w:val="00A14010"/>
    <w:rsid w:val="00A14DB1"/>
    <w:rsid w:val="00A1583E"/>
    <w:rsid w:val="00A15A39"/>
    <w:rsid w:val="00A160C5"/>
    <w:rsid w:val="00A165BA"/>
    <w:rsid w:val="00A16672"/>
    <w:rsid w:val="00A1682B"/>
    <w:rsid w:val="00A205CC"/>
    <w:rsid w:val="00A20CEE"/>
    <w:rsid w:val="00A214B9"/>
    <w:rsid w:val="00A214F8"/>
    <w:rsid w:val="00A2260D"/>
    <w:rsid w:val="00A2276B"/>
    <w:rsid w:val="00A23076"/>
    <w:rsid w:val="00A231D2"/>
    <w:rsid w:val="00A23265"/>
    <w:rsid w:val="00A232FC"/>
    <w:rsid w:val="00A24384"/>
    <w:rsid w:val="00A243E6"/>
    <w:rsid w:val="00A247E5"/>
    <w:rsid w:val="00A24AA9"/>
    <w:rsid w:val="00A2566B"/>
    <w:rsid w:val="00A258A3"/>
    <w:rsid w:val="00A25AC0"/>
    <w:rsid w:val="00A26C6F"/>
    <w:rsid w:val="00A27174"/>
    <w:rsid w:val="00A2768E"/>
    <w:rsid w:val="00A30C15"/>
    <w:rsid w:val="00A31E33"/>
    <w:rsid w:val="00A31F53"/>
    <w:rsid w:val="00A32D0C"/>
    <w:rsid w:val="00A3366E"/>
    <w:rsid w:val="00A339E6"/>
    <w:rsid w:val="00A345A3"/>
    <w:rsid w:val="00A348F2"/>
    <w:rsid w:val="00A35CE3"/>
    <w:rsid w:val="00A360EA"/>
    <w:rsid w:val="00A368B6"/>
    <w:rsid w:val="00A36B16"/>
    <w:rsid w:val="00A37A77"/>
    <w:rsid w:val="00A37B30"/>
    <w:rsid w:val="00A37BCC"/>
    <w:rsid w:val="00A37F13"/>
    <w:rsid w:val="00A37F47"/>
    <w:rsid w:val="00A4059C"/>
    <w:rsid w:val="00A40A41"/>
    <w:rsid w:val="00A41FBD"/>
    <w:rsid w:val="00A42467"/>
    <w:rsid w:val="00A4247A"/>
    <w:rsid w:val="00A424D1"/>
    <w:rsid w:val="00A425F4"/>
    <w:rsid w:val="00A426AD"/>
    <w:rsid w:val="00A439B0"/>
    <w:rsid w:val="00A43E3A"/>
    <w:rsid w:val="00A44A2A"/>
    <w:rsid w:val="00A44F41"/>
    <w:rsid w:val="00A460DB"/>
    <w:rsid w:val="00A461BB"/>
    <w:rsid w:val="00A4632D"/>
    <w:rsid w:val="00A47795"/>
    <w:rsid w:val="00A47CD7"/>
    <w:rsid w:val="00A47FD9"/>
    <w:rsid w:val="00A50CC3"/>
    <w:rsid w:val="00A50EB8"/>
    <w:rsid w:val="00A513C2"/>
    <w:rsid w:val="00A51802"/>
    <w:rsid w:val="00A51F10"/>
    <w:rsid w:val="00A51F4D"/>
    <w:rsid w:val="00A5285F"/>
    <w:rsid w:val="00A52D84"/>
    <w:rsid w:val="00A53550"/>
    <w:rsid w:val="00A535B4"/>
    <w:rsid w:val="00A54423"/>
    <w:rsid w:val="00A5470E"/>
    <w:rsid w:val="00A54975"/>
    <w:rsid w:val="00A54C9A"/>
    <w:rsid w:val="00A55D51"/>
    <w:rsid w:val="00A56287"/>
    <w:rsid w:val="00A562B6"/>
    <w:rsid w:val="00A569E3"/>
    <w:rsid w:val="00A5708A"/>
    <w:rsid w:val="00A576A7"/>
    <w:rsid w:val="00A57B87"/>
    <w:rsid w:val="00A608D7"/>
    <w:rsid w:val="00A61B23"/>
    <w:rsid w:val="00A6266F"/>
    <w:rsid w:val="00A631A0"/>
    <w:rsid w:val="00A6484A"/>
    <w:rsid w:val="00A649B4"/>
    <w:rsid w:val="00A64D62"/>
    <w:rsid w:val="00A65243"/>
    <w:rsid w:val="00A65AA6"/>
    <w:rsid w:val="00A65BC3"/>
    <w:rsid w:val="00A65D8A"/>
    <w:rsid w:val="00A66528"/>
    <w:rsid w:val="00A66754"/>
    <w:rsid w:val="00A67487"/>
    <w:rsid w:val="00A674D8"/>
    <w:rsid w:val="00A677F1"/>
    <w:rsid w:val="00A67A05"/>
    <w:rsid w:val="00A67B25"/>
    <w:rsid w:val="00A7032A"/>
    <w:rsid w:val="00A703CE"/>
    <w:rsid w:val="00A70757"/>
    <w:rsid w:val="00A70942"/>
    <w:rsid w:val="00A71569"/>
    <w:rsid w:val="00A7186F"/>
    <w:rsid w:val="00A721D6"/>
    <w:rsid w:val="00A72280"/>
    <w:rsid w:val="00A727FE"/>
    <w:rsid w:val="00A7339D"/>
    <w:rsid w:val="00A7421E"/>
    <w:rsid w:val="00A750ED"/>
    <w:rsid w:val="00A755CE"/>
    <w:rsid w:val="00A75884"/>
    <w:rsid w:val="00A75E75"/>
    <w:rsid w:val="00A76EE4"/>
    <w:rsid w:val="00A76FA2"/>
    <w:rsid w:val="00A7763B"/>
    <w:rsid w:val="00A77B45"/>
    <w:rsid w:val="00A77FA3"/>
    <w:rsid w:val="00A80D1B"/>
    <w:rsid w:val="00A81C53"/>
    <w:rsid w:val="00A824E5"/>
    <w:rsid w:val="00A82D92"/>
    <w:rsid w:val="00A82ED7"/>
    <w:rsid w:val="00A833B1"/>
    <w:rsid w:val="00A84A80"/>
    <w:rsid w:val="00A8506C"/>
    <w:rsid w:val="00A86940"/>
    <w:rsid w:val="00A91212"/>
    <w:rsid w:val="00A926F7"/>
    <w:rsid w:val="00A93239"/>
    <w:rsid w:val="00A93A53"/>
    <w:rsid w:val="00A93F31"/>
    <w:rsid w:val="00A93F52"/>
    <w:rsid w:val="00A9434C"/>
    <w:rsid w:val="00A947BD"/>
    <w:rsid w:val="00A9533C"/>
    <w:rsid w:val="00A9578C"/>
    <w:rsid w:val="00A96166"/>
    <w:rsid w:val="00A96D27"/>
    <w:rsid w:val="00A976B3"/>
    <w:rsid w:val="00A976C9"/>
    <w:rsid w:val="00A9795A"/>
    <w:rsid w:val="00AA0430"/>
    <w:rsid w:val="00AA0564"/>
    <w:rsid w:val="00AA0D1C"/>
    <w:rsid w:val="00AA12B9"/>
    <w:rsid w:val="00AA1C15"/>
    <w:rsid w:val="00AA33FF"/>
    <w:rsid w:val="00AA3678"/>
    <w:rsid w:val="00AA3AAD"/>
    <w:rsid w:val="00AA454F"/>
    <w:rsid w:val="00AA49CB"/>
    <w:rsid w:val="00AA4DC7"/>
    <w:rsid w:val="00AA588F"/>
    <w:rsid w:val="00AA6666"/>
    <w:rsid w:val="00AA684E"/>
    <w:rsid w:val="00AA6B49"/>
    <w:rsid w:val="00AA6E13"/>
    <w:rsid w:val="00AA6E8E"/>
    <w:rsid w:val="00AA7F12"/>
    <w:rsid w:val="00AB0628"/>
    <w:rsid w:val="00AB1122"/>
    <w:rsid w:val="00AB1435"/>
    <w:rsid w:val="00AB201F"/>
    <w:rsid w:val="00AB276B"/>
    <w:rsid w:val="00AB299F"/>
    <w:rsid w:val="00AB3A17"/>
    <w:rsid w:val="00AB4F38"/>
    <w:rsid w:val="00AB5294"/>
    <w:rsid w:val="00AB5452"/>
    <w:rsid w:val="00AB5995"/>
    <w:rsid w:val="00AB6215"/>
    <w:rsid w:val="00AB62B2"/>
    <w:rsid w:val="00AB6E0D"/>
    <w:rsid w:val="00AB6FB4"/>
    <w:rsid w:val="00AC01F2"/>
    <w:rsid w:val="00AC0940"/>
    <w:rsid w:val="00AC0AC9"/>
    <w:rsid w:val="00AC1B25"/>
    <w:rsid w:val="00AC1EB8"/>
    <w:rsid w:val="00AC258F"/>
    <w:rsid w:val="00AC26A0"/>
    <w:rsid w:val="00AC279E"/>
    <w:rsid w:val="00AC28DD"/>
    <w:rsid w:val="00AC4EA3"/>
    <w:rsid w:val="00AC53F0"/>
    <w:rsid w:val="00AC5A91"/>
    <w:rsid w:val="00AC65F1"/>
    <w:rsid w:val="00AC6949"/>
    <w:rsid w:val="00AC790F"/>
    <w:rsid w:val="00AC7DB9"/>
    <w:rsid w:val="00AD1054"/>
    <w:rsid w:val="00AD1DAB"/>
    <w:rsid w:val="00AD3576"/>
    <w:rsid w:val="00AD3609"/>
    <w:rsid w:val="00AD3D26"/>
    <w:rsid w:val="00AD41AB"/>
    <w:rsid w:val="00AD4828"/>
    <w:rsid w:val="00AD524B"/>
    <w:rsid w:val="00AD59DE"/>
    <w:rsid w:val="00AD5CF6"/>
    <w:rsid w:val="00AD608E"/>
    <w:rsid w:val="00AD7986"/>
    <w:rsid w:val="00AD7DA4"/>
    <w:rsid w:val="00AD7F52"/>
    <w:rsid w:val="00AE092E"/>
    <w:rsid w:val="00AE153A"/>
    <w:rsid w:val="00AE1E6F"/>
    <w:rsid w:val="00AE2B2D"/>
    <w:rsid w:val="00AE348E"/>
    <w:rsid w:val="00AE34D0"/>
    <w:rsid w:val="00AE35DD"/>
    <w:rsid w:val="00AE4344"/>
    <w:rsid w:val="00AE43D6"/>
    <w:rsid w:val="00AE4DD9"/>
    <w:rsid w:val="00AE4FDC"/>
    <w:rsid w:val="00AE5BFA"/>
    <w:rsid w:val="00AE5E31"/>
    <w:rsid w:val="00AE607A"/>
    <w:rsid w:val="00AE60C0"/>
    <w:rsid w:val="00AE6159"/>
    <w:rsid w:val="00AE640E"/>
    <w:rsid w:val="00AE6500"/>
    <w:rsid w:val="00AE7BA9"/>
    <w:rsid w:val="00AE7F20"/>
    <w:rsid w:val="00AE7FD0"/>
    <w:rsid w:val="00AF1452"/>
    <w:rsid w:val="00AF1960"/>
    <w:rsid w:val="00AF3780"/>
    <w:rsid w:val="00AF3F7C"/>
    <w:rsid w:val="00AF47EC"/>
    <w:rsid w:val="00AF4C23"/>
    <w:rsid w:val="00AF4D85"/>
    <w:rsid w:val="00AF5085"/>
    <w:rsid w:val="00AF585A"/>
    <w:rsid w:val="00AF7F51"/>
    <w:rsid w:val="00B004CF"/>
    <w:rsid w:val="00B0147B"/>
    <w:rsid w:val="00B014D0"/>
    <w:rsid w:val="00B0182F"/>
    <w:rsid w:val="00B019E2"/>
    <w:rsid w:val="00B01A3B"/>
    <w:rsid w:val="00B01E73"/>
    <w:rsid w:val="00B01ED6"/>
    <w:rsid w:val="00B02993"/>
    <w:rsid w:val="00B0314B"/>
    <w:rsid w:val="00B03267"/>
    <w:rsid w:val="00B03C19"/>
    <w:rsid w:val="00B043B7"/>
    <w:rsid w:val="00B045CE"/>
    <w:rsid w:val="00B04BCB"/>
    <w:rsid w:val="00B04D7A"/>
    <w:rsid w:val="00B04E88"/>
    <w:rsid w:val="00B073B8"/>
    <w:rsid w:val="00B07D6B"/>
    <w:rsid w:val="00B10893"/>
    <w:rsid w:val="00B10D52"/>
    <w:rsid w:val="00B113A7"/>
    <w:rsid w:val="00B121FE"/>
    <w:rsid w:val="00B129AE"/>
    <w:rsid w:val="00B130B3"/>
    <w:rsid w:val="00B1324C"/>
    <w:rsid w:val="00B132A6"/>
    <w:rsid w:val="00B16022"/>
    <w:rsid w:val="00B16045"/>
    <w:rsid w:val="00B17828"/>
    <w:rsid w:val="00B17A34"/>
    <w:rsid w:val="00B2014F"/>
    <w:rsid w:val="00B219AF"/>
    <w:rsid w:val="00B2204D"/>
    <w:rsid w:val="00B223EF"/>
    <w:rsid w:val="00B225F3"/>
    <w:rsid w:val="00B23317"/>
    <w:rsid w:val="00B240AD"/>
    <w:rsid w:val="00B245E8"/>
    <w:rsid w:val="00B24682"/>
    <w:rsid w:val="00B24C8D"/>
    <w:rsid w:val="00B24DA1"/>
    <w:rsid w:val="00B24E7D"/>
    <w:rsid w:val="00B25301"/>
    <w:rsid w:val="00B259F9"/>
    <w:rsid w:val="00B25CF8"/>
    <w:rsid w:val="00B26E48"/>
    <w:rsid w:val="00B2786F"/>
    <w:rsid w:val="00B27C14"/>
    <w:rsid w:val="00B30473"/>
    <w:rsid w:val="00B31566"/>
    <w:rsid w:val="00B31EBA"/>
    <w:rsid w:val="00B31FA8"/>
    <w:rsid w:val="00B32498"/>
    <w:rsid w:val="00B32930"/>
    <w:rsid w:val="00B339DB"/>
    <w:rsid w:val="00B350FD"/>
    <w:rsid w:val="00B35937"/>
    <w:rsid w:val="00B3644B"/>
    <w:rsid w:val="00B36C2C"/>
    <w:rsid w:val="00B36CA5"/>
    <w:rsid w:val="00B36CE6"/>
    <w:rsid w:val="00B370A5"/>
    <w:rsid w:val="00B373F1"/>
    <w:rsid w:val="00B374D0"/>
    <w:rsid w:val="00B37BEA"/>
    <w:rsid w:val="00B37C3B"/>
    <w:rsid w:val="00B400BD"/>
    <w:rsid w:val="00B414D7"/>
    <w:rsid w:val="00B41600"/>
    <w:rsid w:val="00B41C16"/>
    <w:rsid w:val="00B41F4D"/>
    <w:rsid w:val="00B41FC0"/>
    <w:rsid w:val="00B427C3"/>
    <w:rsid w:val="00B427C7"/>
    <w:rsid w:val="00B42B18"/>
    <w:rsid w:val="00B42E52"/>
    <w:rsid w:val="00B43860"/>
    <w:rsid w:val="00B43D8E"/>
    <w:rsid w:val="00B441BD"/>
    <w:rsid w:val="00B44373"/>
    <w:rsid w:val="00B44A31"/>
    <w:rsid w:val="00B44A3B"/>
    <w:rsid w:val="00B45204"/>
    <w:rsid w:val="00B45807"/>
    <w:rsid w:val="00B459FE"/>
    <w:rsid w:val="00B45D89"/>
    <w:rsid w:val="00B465C4"/>
    <w:rsid w:val="00B46782"/>
    <w:rsid w:val="00B469E1"/>
    <w:rsid w:val="00B46F74"/>
    <w:rsid w:val="00B46FAD"/>
    <w:rsid w:val="00B470FC"/>
    <w:rsid w:val="00B47147"/>
    <w:rsid w:val="00B479D9"/>
    <w:rsid w:val="00B47FB1"/>
    <w:rsid w:val="00B50140"/>
    <w:rsid w:val="00B5030E"/>
    <w:rsid w:val="00B508BC"/>
    <w:rsid w:val="00B50A91"/>
    <w:rsid w:val="00B50D2C"/>
    <w:rsid w:val="00B51ACD"/>
    <w:rsid w:val="00B51F83"/>
    <w:rsid w:val="00B522AF"/>
    <w:rsid w:val="00B52A37"/>
    <w:rsid w:val="00B53682"/>
    <w:rsid w:val="00B54550"/>
    <w:rsid w:val="00B54A93"/>
    <w:rsid w:val="00B54B35"/>
    <w:rsid w:val="00B550D7"/>
    <w:rsid w:val="00B565A8"/>
    <w:rsid w:val="00B56735"/>
    <w:rsid w:val="00B56ADA"/>
    <w:rsid w:val="00B5706C"/>
    <w:rsid w:val="00B5748B"/>
    <w:rsid w:val="00B5751B"/>
    <w:rsid w:val="00B576F4"/>
    <w:rsid w:val="00B60623"/>
    <w:rsid w:val="00B60957"/>
    <w:rsid w:val="00B612F2"/>
    <w:rsid w:val="00B61471"/>
    <w:rsid w:val="00B6157D"/>
    <w:rsid w:val="00B61C3B"/>
    <w:rsid w:val="00B61F50"/>
    <w:rsid w:val="00B61F7D"/>
    <w:rsid w:val="00B6221B"/>
    <w:rsid w:val="00B62261"/>
    <w:rsid w:val="00B62DC4"/>
    <w:rsid w:val="00B6357C"/>
    <w:rsid w:val="00B641B6"/>
    <w:rsid w:val="00B646AF"/>
    <w:rsid w:val="00B648A8"/>
    <w:rsid w:val="00B64DCF"/>
    <w:rsid w:val="00B658A7"/>
    <w:rsid w:val="00B659B7"/>
    <w:rsid w:val="00B65D6D"/>
    <w:rsid w:val="00B65E9B"/>
    <w:rsid w:val="00B6639C"/>
    <w:rsid w:val="00B66F1E"/>
    <w:rsid w:val="00B67D09"/>
    <w:rsid w:val="00B700A9"/>
    <w:rsid w:val="00B701FB"/>
    <w:rsid w:val="00B70F1D"/>
    <w:rsid w:val="00B720CA"/>
    <w:rsid w:val="00B7239D"/>
    <w:rsid w:val="00B732F6"/>
    <w:rsid w:val="00B73484"/>
    <w:rsid w:val="00B73DE3"/>
    <w:rsid w:val="00B7503B"/>
    <w:rsid w:val="00B755C8"/>
    <w:rsid w:val="00B75713"/>
    <w:rsid w:val="00B75C2F"/>
    <w:rsid w:val="00B76B62"/>
    <w:rsid w:val="00B77789"/>
    <w:rsid w:val="00B77FEF"/>
    <w:rsid w:val="00B80505"/>
    <w:rsid w:val="00B80B37"/>
    <w:rsid w:val="00B80DB7"/>
    <w:rsid w:val="00B81804"/>
    <w:rsid w:val="00B8285B"/>
    <w:rsid w:val="00B82BBF"/>
    <w:rsid w:val="00B82BE7"/>
    <w:rsid w:val="00B82EDB"/>
    <w:rsid w:val="00B83C9E"/>
    <w:rsid w:val="00B852D8"/>
    <w:rsid w:val="00B85436"/>
    <w:rsid w:val="00B866CE"/>
    <w:rsid w:val="00B868F9"/>
    <w:rsid w:val="00B86A00"/>
    <w:rsid w:val="00B86A29"/>
    <w:rsid w:val="00B875E9"/>
    <w:rsid w:val="00B87D3D"/>
    <w:rsid w:val="00B9124B"/>
    <w:rsid w:val="00B918B1"/>
    <w:rsid w:val="00B918BA"/>
    <w:rsid w:val="00B9213D"/>
    <w:rsid w:val="00B921CF"/>
    <w:rsid w:val="00B92D79"/>
    <w:rsid w:val="00B931F7"/>
    <w:rsid w:val="00B93630"/>
    <w:rsid w:val="00B93A06"/>
    <w:rsid w:val="00B93F6C"/>
    <w:rsid w:val="00B940A0"/>
    <w:rsid w:val="00B9482E"/>
    <w:rsid w:val="00B94931"/>
    <w:rsid w:val="00B94D35"/>
    <w:rsid w:val="00B94EB0"/>
    <w:rsid w:val="00B9548B"/>
    <w:rsid w:val="00B95548"/>
    <w:rsid w:val="00B95D04"/>
    <w:rsid w:val="00B960FC"/>
    <w:rsid w:val="00B962D5"/>
    <w:rsid w:val="00B96DA7"/>
    <w:rsid w:val="00B96E1F"/>
    <w:rsid w:val="00B96EE7"/>
    <w:rsid w:val="00B972F0"/>
    <w:rsid w:val="00B974E9"/>
    <w:rsid w:val="00B9750F"/>
    <w:rsid w:val="00B97DD7"/>
    <w:rsid w:val="00B97FA6"/>
    <w:rsid w:val="00BA0797"/>
    <w:rsid w:val="00BA0BCF"/>
    <w:rsid w:val="00BA0C99"/>
    <w:rsid w:val="00BA0DBD"/>
    <w:rsid w:val="00BA1816"/>
    <w:rsid w:val="00BA1BD6"/>
    <w:rsid w:val="00BA20A8"/>
    <w:rsid w:val="00BA21AC"/>
    <w:rsid w:val="00BA2ED5"/>
    <w:rsid w:val="00BA2FC4"/>
    <w:rsid w:val="00BA3204"/>
    <w:rsid w:val="00BA4AC4"/>
    <w:rsid w:val="00BA54B5"/>
    <w:rsid w:val="00BA5519"/>
    <w:rsid w:val="00BA5EBF"/>
    <w:rsid w:val="00BA6124"/>
    <w:rsid w:val="00BA635C"/>
    <w:rsid w:val="00BA67F3"/>
    <w:rsid w:val="00BA68F2"/>
    <w:rsid w:val="00BA7193"/>
    <w:rsid w:val="00BA742D"/>
    <w:rsid w:val="00BA7AF7"/>
    <w:rsid w:val="00BA7D6A"/>
    <w:rsid w:val="00BA7E39"/>
    <w:rsid w:val="00BB0851"/>
    <w:rsid w:val="00BB2635"/>
    <w:rsid w:val="00BB29FC"/>
    <w:rsid w:val="00BB2D96"/>
    <w:rsid w:val="00BB2F8E"/>
    <w:rsid w:val="00BB3D14"/>
    <w:rsid w:val="00BB44FA"/>
    <w:rsid w:val="00BB4581"/>
    <w:rsid w:val="00BB4E65"/>
    <w:rsid w:val="00BB4F3F"/>
    <w:rsid w:val="00BB5B94"/>
    <w:rsid w:val="00BB63A0"/>
    <w:rsid w:val="00BB64DC"/>
    <w:rsid w:val="00BB715E"/>
    <w:rsid w:val="00BB7169"/>
    <w:rsid w:val="00BB7DC4"/>
    <w:rsid w:val="00BC0C1C"/>
    <w:rsid w:val="00BC1E48"/>
    <w:rsid w:val="00BC20A7"/>
    <w:rsid w:val="00BC313C"/>
    <w:rsid w:val="00BC4AD9"/>
    <w:rsid w:val="00BC4F32"/>
    <w:rsid w:val="00BC519A"/>
    <w:rsid w:val="00BC5488"/>
    <w:rsid w:val="00BC55FD"/>
    <w:rsid w:val="00BC5774"/>
    <w:rsid w:val="00BC6409"/>
    <w:rsid w:val="00BC6A82"/>
    <w:rsid w:val="00BC6AF6"/>
    <w:rsid w:val="00BC6E56"/>
    <w:rsid w:val="00BD007C"/>
    <w:rsid w:val="00BD024D"/>
    <w:rsid w:val="00BD04D2"/>
    <w:rsid w:val="00BD0901"/>
    <w:rsid w:val="00BD15F0"/>
    <w:rsid w:val="00BD1691"/>
    <w:rsid w:val="00BD1929"/>
    <w:rsid w:val="00BD1E5F"/>
    <w:rsid w:val="00BD2763"/>
    <w:rsid w:val="00BD2C53"/>
    <w:rsid w:val="00BD33BD"/>
    <w:rsid w:val="00BD3562"/>
    <w:rsid w:val="00BD3C0A"/>
    <w:rsid w:val="00BD445C"/>
    <w:rsid w:val="00BD47E5"/>
    <w:rsid w:val="00BD49D8"/>
    <w:rsid w:val="00BD57B1"/>
    <w:rsid w:val="00BD5A86"/>
    <w:rsid w:val="00BD6B63"/>
    <w:rsid w:val="00BD6D9C"/>
    <w:rsid w:val="00BD73ED"/>
    <w:rsid w:val="00BD7554"/>
    <w:rsid w:val="00BD7BDB"/>
    <w:rsid w:val="00BD7E2D"/>
    <w:rsid w:val="00BE073C"/>
    <w:rsid w:val="00BE0C42"/>
    <w:rsid w:val="00BE2648"/>
    <w:rsid w:val="00BE2851"/>
    <w:rsid w:val="00BE2D05"/>
    <w:rsid w:val="00BE2E77"/>
    <w:rsid w:val="00BE3116"/>
    <w:rsid w:val="00BE389E"/>
    <w:rsid w:val="00BE4C42"/>
    <w:rsid w:val="00BE4D89"/>
    <w:rsid w:val="00BE4DE5"/>
    <w:rsid w:val="00BE4FA5"/>
    <w:rsid w:val="00BE52A7"/>
    <w:rsid w:val="00BE5323"/>
    <w:rsid w:val="00BE5527"/>
    <w:rsid w:val="00BE658D"/>
    <w:rsid w:val="00BE7CC2"/>
    <w:rsid w:val="00BE7DD4"/>
    <w:rsid w:val="00BF02BD"/>
    <w:rsid w:val="00BF0989"/>
    <w:rsid w:val="00BF0CED"/>
    <w:rsid w:val="00BF0D82"/>
    <w:rsid w:val="00BF16B8"/>
    <w:rsid w:val="00BF1D81"/>
    <w:rsid w:val="00BF337C"/>
    <w:rsid w:val="00BF358F"/>
    <w:rsid w:val="00BF3755"/>
    <w:rsid w:val="00BF3917"/>
    <w:rsid w:val="00BF6C7C"/>
    <w:rsid w:val="00BF777A"/>
    <w:rsid w:val="00BF7C49"/>
    <w:rsid w:val="00BF7CFD"/>
    <w:rsid w:val="00BF7F21"/>
    <w:rsid w:val="00C00168"/>
    <w:rsid w:val="00C00FEB"/>
    <w:rsid w:val="00C00FF5"/>
    <w:rsid w:val="00C01017"/>
    <w:rsid w:val="00C01CD4"/>
    <w:rsid w:val="00C0222E"/>
    <w:rsid w:val="00C02735"/>
    <w:rsid w:val="00C0273D"/>
    <w:rsid w:val="00C0300B"/>
    <w:rsid w:val="00C037B0"/>
    <w:rsid w:val="00C03989"/>
    <w:rsid w:val="00C03FAA"/>
    <w:rsid w:val="00C043B8"/>
    <w:rsid w:val="00C046F1"/>
    <w:rsid w:val="00C04759"/>
    <w:rsid w:val="00C04782"/>
    <w:rsid w:val="00C0639E"/>
    <w:rsid w:val="00C06B3F"/>
    <w:rsid w:val="00C06F58"/>
    <w:rsid w:val="00C07B32"/>
    <w:rsid w:val="00C10B65"/>
    <w:rsid w:val="00C111DB"/>
    <w:rsid w:val="00C1164D"/>
    <w:rsid w:val="00C117E1"/>
    <w:rsid w:val="00C11F2B"/>
    <w:rsid w:val="00C12045"/>
    <w:rsid w:val="00C12B5B"/>
    <w:rsid w:val="00C131F6"/>
    <w:rsid w:val="00C1355B"/>
    <w:rsid w:val="00C135B6"/>
    <w:rsid w:val="00C13A53"/>
    <w:rsid w:val="00C1439B"/>
    <w:rsid w:val="00C154B1"/>
    <w:rsid w:val="00C15AD6"/>
    <w:rsid w:val="00C15B71"/>
    <w:rsid w:val="00C15DF0"/>
    <w:rsid w:val="00C164D5"/>
    <w:rsid w:val="00C164D7"/>
    <w:rsid w:val="00C2003A"/>
    <w:rsid w:val="00C212FE"/>
    <w:rsid w:val="00C2146F"/>
    <w:rsid w:val="00C21A33"/>
    <w:rsid w:val="00C225D9"/>
    <w:rsid w:val="00C230A3"/>
    <w:rsid w:val="00C2334A"/>
    <w:rsid w:val="00C23C5E"/>
    <w:rsid w:val="00C25E47"/>
    <w:rsid w:val="00C261EB"/>
    <w:rsid w:val="00C2694B"/>
    <w:rsid w:val="00C26C2D"/>
    <w:rsid w:val="00C32E42"/>
    <w:rsid w:val="00C35297"/>
    <w:rsid w:val="00C35311"/>
    <w:rsid w:val="00C357A6"/>
    <w:rsid w:val="00C35BA2"/>
    <w:rsid w:val="00C362DD"/>
    <w:rsid w:val="00C36364"/>
    <w:rsid w:val="00C36B38"/>
    <w:rsid w:val="00C37911"/>
    <w:rsid w:val="00C37A0C"/>
    <w:rsid w:val="00C42937"/>
    <w:rsid w:val="00C441E8"/>
    <w:rsid w:val="00C44360"/>
    <w:rsid w:val="00C45996"/>
    <w:rsid w:val="00C45D82"/>
    <w:rsid w:val="00C45FA9"/>
    <w:rsid w:val="00C46802"/>
    <w:rsid w:val="00C4691F"/>
    <w:rsid w:val="00C4701E"/>
    <w:rsid w:val="00C4729F"/>
    <w:rsid w:val="00C5032B"/>
    <w:rsid w:val="00C518EB"/>
    <w:rsid w:val="00C526FC"/>
    <w:rsid w:val="00C53119"/>
    <w:rsid w:val="00C54815"/>
    <w:rsid w:val="00C54E4C"/>
    <w:rsid w:val="00C56300"/>
    <w:rsid w:val="00C56428"/>
    <w:rsid w:val="00C5770D"/>
    <w:rsid w:val="00C57AB3"/>
    <w:rsid w:val="00C60352"/>
    <w:rsid w:val="00C613E8"/>
    <w:rsid w:val="00C6294A"/>
    <w:rsid w:val="00C632E7"/>
    <w:rsid w:val="00C64227"/>
    <w:rsid w:val="00C64422"/>
    <w:rsid w:val="00C64B0F"/>
    <w:rsid w:val="00C64E1C"/>
    <w:rsid w:val="00C65D8B"/>
    <w:rsid w:val="00C66145"/>
    <w:rsid w:val="00C6626D"/>
    <w:rsid w:val="00C66825"/>
    <w:rsid w:val="00C66CAE"/>
    <w:rsid w:val="00C66F31"/>
    <w:rsid w:val="00C66F97"/>
    <w:rsid w:val="00C67344"/>
    <w:rsid w:val="00C67417"/>
    <w:rsid w:val="00C674CC"/>
    <w:rsid w:val="00C67773"/>
    <w:rsid w:val="00C7055A"/>
    <w:rsid w:val="00C70EBD"/>
    <w:rsid w:val="00C71385"/>
    <w:rsid w:val="00C71742"/>
    <w:rsid w:val="00C71D3C"/>
    <w:rsid w:val="00C722A8"/>
    <w:rsid w:val="00C72F24"/>
    <w:rsid w:val="00C7339C"/>
    <w:rsid w:val="00C73B87"/>
    <w:rsid w:val="00C74A67"/>
    <w:rsid w:val="00C757BE"/>
    <w:rsid w:val="00C7760B"/>
    <w:rsid w:val="00C8080D"/>
    <w:rsid w:val="00C808A1"/>
    <w:rsid w:val="00C80EC6"/>
    <w:rsid w:val="00C8119D"/>
    <w:rsid w:val="00C812F7"/>
    <w:rsid w:val="00C82693"/>
    <w:rsid w:val="00C82AC7"/>
    <w:rsid w:val="00C85053"/>
    <w:rsid w:val="00C85714"/>
    <w:rsid w:val="00C859C1"/>
    <w:rsid w:val="00C85FB9"/>
    <w:rsid w:val="00C8613C"/>
    <w:rsid w:val="00C8635C"/>
    <w:rsid w:val="00C86A52"/>
    <w:rsid w:val="00C86C2F"/>
    <w:rsid w:val="00C8743E"/>
    <w:rsid w:val="00C87483"/>
    <w:rsid w:val="00C87F58"/>
    <w:rsid w:val="00C903F2"/>
    <w:rsid w:val="00C90A5A"/>
    <w:rsid w:val="00C90AB7"/>
    <w:rsid w:val="00C90E21"/>
    <w:rsid w:val="00C911FF"/>
    <w:rsid w:val="00C913EB"/>
    <w:rsid w:val="00C91966"/>
    <w:rsid w:val="00C92C18"/>
    <w:rsid w:val="00C92E03"/>
    <w:rsid w:val="00C93E41"/>
    <w:rsid w:val="00C93FC8"/>
    <w:rsid w:val="00C9424C"/>
    <w:rsid w:val="00C94667"/>
    <w:rsid w:val="00C953A6"/>
    <w:rsid w:val="00C956F8"/>
    <w:rsid w:val="00C95813"/>
    <w:rsid w:val="00C95CFA"/>
    <w:rsid w:val="00C9633D"/>
    <w:rsid w:val="00C97591"/>
    <w:rsid w:val="00C97A34"/>
    <w:rsid w:val="00C97FFE"/>
    <w:rsid w:val="00CA025C"/>
    <w:rsid w:val="00CA0538"/>
    <w:rsid w:val="00CA0CF7"/>
    <w:rsid w:val="00CA0D78"/>
    <w:rsid w:val="00CA10EB"/>
    <w:rsid w:val="00CA11C8"/>
    <w:rsid w:val="00CA1307"/>
    <w:rsid w:val="00CA21AD"/>
    <w:rsid w:val="00CA21ED"/>
    <w:rsid w:val="00CA22B0"/>
    <w:rsid w:val="00CA29A4"/>
    <w:rsid w:val="00CA2CDC"/>
    <w:rsid w:val="00CA2D6D"/>
    <w:rsid w:val="00CA36B1"/>
    <w:rsid w:val="00CA4276"/>
    <w:rsid w:val="00CA47A5"/>
    <w:rsid w:val="00CA5068"/>
    <w:rsid w:val="00CA542D"/>
    <w:rsid w:val="00CA5F14"/>
    <w:rsid w:val="00CA7437"/>
    <w:rsid w:val="00CA75C3"/>
    <w:rsid w:val="00CA7800"/>
    <w:rsid w:val="00CA796C"/>
    <w:rsid w:val="00CB04D7"/>
    <w:rsid w:val="00CB07D4"/>
    <w:rsid w:val="00CB0CAB"/>
    <w:rsid w:val="00CB12AA"/>
    <w:rsid w:val="00CB1654"/>
    <w:rsid w:val="00CB1707"/>
    <w:rsid w:val="00CB18E2"/>
    <w:rsid w:val="00CB1982"/>
    <w:rsid w:val="00CB1C34"/>
    <w:rsid w:val="00CB1CF1"/>
    <w:rsid w:val="00CB20CA"/>
    <w:rsid w:val="00CB23CA"/>
    <w:rsid w:val="00CB260F"/>
    <w:rsid w:val="00CB33C0"/>
    <w:rsid w:val="00CB39FD"/>
    <w:rsid w:val="00CB3F77"/>
    <w:rsid w:val="00CB4B47"/>
    <w:rsid w:val="00CB5C5C"/>
    <w:rsid w:val="00CB6039"/>
    <w:rsid w:val="00CB6662"/>
    <w:rsid w:val="00CB6841"/>
    <w:rsid w:val="00CB7220"/>
    <w:rsid w:val="00CB75E0"/>
    <w:rsid w:val="00CB7CFE"/>
    <w:rsid w:val="00CC0019"/>
    <w:rsid w:val="00CC0089"/>
    <w:rsid w:val="00CC07C1"/>
    <w:rsid w:val="00CC0C3A"/>
    <w:rsid w:val="00CC173A"/>
    <w:rsid w:val="00CC2AD7"/>
    <w:rsid w:val="00CC2DB9"/>
    <w:rsid w:val="00CC2FC6"/>
    <w:rsid w:val="00CC3913"/>
    <w:rsid w:val="00CC43A6"/>
    <w:rsid w:val="00CC49EF"/>
    <w:rsid w:val="00CC5575"/>
    <w:rsid w:val="00CC557B"/>
    <w:rsid w:val="00CC5C04"/>
    <w:rsid w:val="00CC74DA"/>
    <w:rsid w:val="00CC7F6F"/>
    <w:rsid w:val="00CD0BC3"/>
    <w:rsid w:val="00CD0ED8"/>
    <w:rsid w:val="00CD1FDC"/>
    <w:rsid w:val="00CD2609"/>
    <w:rsid w:val="00CD2B23"/>
    <w:rsid w:val="00CD3C67"/>
    <w:rsid w:val="00CD4D7C"/>
    <w:rsid w:val="00CD5989"/>
    <w:rsid w:val="00CD5FDB"/>
    <w:rsid w:val="00CD608D"/>
    <w:rsid w:val="00CD6342"/>
    <w:rsid w:val="00CD639E"/>
    <w:rsid w:val="00CE01AE"/>
    <w:rsid w:val="00CE0D8E"/>
    <w:rsid w:val="00CE1524"/>
    <w:rsid w:val="00CE1C1C"/>
    <w:rsid w:val="00CE1EB8"/>
    <w:rsid w:val="00CE2250"/>
    <w:rsid w:val="00CE2542"/>
    <w:rsid w:val="00CE2EB5"/>
    <w:rsid w:val="00CE2F14"/>
    <w:rsid w:val="00CE2FC6"/>
    <w:rsid w:val="00CE30C1"/>
    <w:rsid w:val="00CE366B"/>
    <w:rsid w:val="00CE4DD1"/>
    <w:rsid w:val="00CE505C"/>
    <w:rsid w:val="00CE5726"/>
    <w:rsid w:val="00CE5813"/>
    <w:rsid w:val="00CE5B72"/>
    <w:rsid w:val="00CE7A20"/>
    <w:rsid w:val="00CF0179"/>
    <w:rsid w:val="00CF06DA"/>
    <w:rsid w:val="00CF12BD"/>
    <w:rsid w:val="00CF14B1"/>
    <w:rsid w:val="00CF1528"/>
    <w:rsid w:val="00CF1D01"/>
    <w:rsid w:val="00CF28DB"/>
    <w:rsid w:val="00CF3206"/>
    <w:rsid w:val="00CF34A8"/>
    <w:rsid w:val="00CF353F"/>
    <w:rsid w:val="00CF3C21"/>
    <w:rsid w:val="00CF43DF"/>
    <w:rsid w:val="00CF4A0F"/>
    <w:rsid w:val="00CF5A58"/>
    <w:rsid w:val="00CF5C64"/>
    <w:rsid w:val="00CF664B"/>
    <w:rsid w:val="00CF73E2"/>
    <w:rsid w:val="00CF77A3"/>
    <w:rsid w:val="00CF7931"/>
    <w:rsid w:val="00CF7C4F"/>
    <w:rsid w:val="00D00307"/>
    <w:rsid w:val="00D00935"/>
    <w:rsid w:val="00D020D2"/>
    <w:rsid w:val="00D02AC9"/>
    <w:rsid w:val="00D02C18"/>
    <w:rsid w:val="00D0312C"/>
    <w:rsid w:val="00D04C90"/>
    <w:rsid w:val="00D05174"/>
    <w:rsid w:val="00D0668F"/>
    <w:rsid w:val="00D070BA"/>
    <w:rsid w:val="00D0752F"/>
    <w:rsid w:val="00D101FC"/>
    <w:rsid w:val="00D11E30"/>
    <w:rsid w:val="00D11E32"/>
    <w:rsid w:val="00D12F25"/>
    <w:rsid w:val="00D14327"/>
    <w:rsid w:val="00D149BD"/>
    <w:rsid w:val="00D151D1"/>
    <w:rsid w:val="00D156B1"/>
    <w:rsid w:val="00D1595C"/>
    <w:rsid w:val="00D16849"/>
    <w:rsid w:val="00D16DF5"/>
    <w:rsid w:val="00D16E14"/>
    <w:rsid w:val="00D174CC"/>
    <w:rsid w:val="00D17C56"/>
    <w:rsid w:val="00D20038"/>
    <w:rsid w:val="00D20DC2"/>
    <w:rsid w:val="00D21286"/>
    <w:rsid w:val="00D212B2"/>
    <w:rsid w:val="00D213D2"/>
    <w:rsid w:val="00D22376"/>
    <w:rsid w:val="00D22602"/>
    <w:rsid w:val="00D23441"/>
    <w:rsid w:val="00D23D31"/>
    <w:rsid w:val="00D241A2"/>
    <w:rsid w:val="00D25645"/>
    <w:rsid w:val="00D256BE"/>
    <w:rsid w:val="00D26391"/>
    <w:rsid w:val="00D2659A"/>
    <w:rsid w:val="00D26835"/>
    <w:rsid w:val="00D26CC3"/>
    <w:rsid w:val="00D26D2E"/>
    <w:rsid w:val="00D27B38"/>
    <w:rsid w:val="00D27BC6"/>
    <w:rsid w:val="00D27D17"/>
    <w:rsid w:val="00D27E60"/>
    <w:rsid w:val="00D301E7"/>
    <w:rsid w:val="00D306C2"/>
    <w:rsid w:val="00D3083C"/>
    <w:rsid w:val="00D30E9E"/>
    <w:rsid w:val="00D30F9B"/>
    <w:rsid w:val="00D31CAF"/>
    <w:rsid w:val="00D31DB9"/>
    <w:rsid w:val="00D32907"/>
    <w:rsid w:val="00D334AE"/>
    <w:rsid w:val="00D33536"/>
    <w:rsid w:val="00D3377F"/>
    <w:rsid w:val="00D33858"/>
    <w:rsid w:val="00D33E3C"/>
    <w:rsid w:val="00D340BF"/>
    <w:rsid w:val="00D3430C"/>
    <w:rsid w:val="00D35F04"/>
    <w:rsid w:val="00D3635A"/>
    <w:rsid w:val="00D37526"/>
    <w:rsid w:val="00D37EAB"/>
    <w:rsid w:val="00D41DDF"/>
    <w:rsid w:val="00D42B5D"/>
    <w:rsid w:val="00D42C12"/>
    <w:rsid w:val="00D43519"/>
    <w:rsid w:val="00D43541"/>
    <w:rsid w:val="00D438C3"/>
    <w:rsid w:val="00D448F6"/>
    <w:rsid w:val="00D45219"/>
    <w:rsid w:val="00D45E1E"/>
    <w:rsid w:val="00D45E70"/>
    <w:rsid w:val="00D47971"/>
    <w:rsid w:val="00D47B8E"/>
    <w:rsid w:val="00D500A3"/>
    <w:rsid w:val="00D501C9"/>
    <w:rsid w:val="00D50280"/>
    <w:rsid w:val="00D5080F"/>
    <w:rsid w:val="00D515CC"/>
    <w:rsid w:val="00D51BC4"/>
    <w:rsid w:val="00D52181"/>
    <w:rsid w:val="00D524E9"/>
    <w:rsid w:val="00D52D40"/>
    <w:rsid w:val="00D538E3"/>
    <w:rsid w:val="00D539E8"/>
    <w:rsid w:val="00D5402B"/>
    <w:rsid w:val="00D54296"/>
    <w:rsid w:val="00D54C78"/>
    <w:rsid w:val="00D55868"/>
    <w:rsid w:val="00D558B9"/>
    <w:rsid w:val="00D55B44"/>
    <w:rsid w:val="00D56184"/>
    <w:rsid w:val="00D5656F"/>
    <w:rsid w:val="00D567EE"/>
    <w:rsid w:val="00D570F0"/>
    <w:rsid w:val="00D57DDA"/>
    <w:rsid w:val="00D606F8"/>
    <w:rsid w:val="00D60C50"/>
    <w:rsid w:val="00D61E28"/>
    <w:rsid w:val="00D62BD2"/>
    <w:rsid w:val="00D62CA0"/>
    <w:rsid w:val="00D632B5"/>
    <w:rsid w:val="00D6352B"/>
    <w:rsid w:val="00D64299"/>
    <w:rsid w:val="00D64542"/>
    <w:rsid w:val="00D6495C"/>
    <w:rsid w:val="00D64DDE"/>
    <w:rsid w:val="00D65439"/>
    <w:rsid w:val="00D6724B"/>
    <w:rsid w:val="00D67AD5"/>
    <w:rsid w:val="00D7057D"/>
    <w:rsid w:val="00D70CA1"/>
    <w:rsid w:val="00D7114C"/>
    <w:rsid w:val="00D711B9"/>
    <w:rsid w:val="00D7219F"/>
    <w:rsid w:val="00D722C4"/>
    <w:rsid w:val="00D7262C"/>
    <w:rsid w:val="00D727C1"/>
    <w:rsid w:val="00D72F11"/>
    <w:rsid w:val="00D7340E"/>
    <w:rsid w:val="00D73E76"/>
    <w:rsid w:val="00D755D2"/>
    <w:rsid w:val="00D76092"/>
    <w:rsid w:val="00D768EE"/>
    <w:rsid w:val="00D77636"/>
    <w:rsid w:val="00D779E8"/>
    <w:rsid w:val="00D8117F"/>
    <w:rsid w:val="00D815EC"/>
    <w:rsid w:val="00D818A3"/>
    <w:rsid w:val="00D81CD4"/>
    <w:rsid w:val="00D81EAB"/>
    <w:rsid w:val="00D83C21"/>
    <w:rsid w:val="00D84108"/>
    <w:rsid w:val="00D846B3"/>
    <w:rsid w:val="00D849C8"/>
    <w:rsid w:val="00D8566E"/>
    <w:rsid w:val="00D86A90"/>
    <w:rsid w:val="00D86E2A"/>
    <w:rsid w:val="00D87AF4"/>
    <w:rsid w:val="00D9010F"/>
    <w:rsid w:val="00D904E3"/>
    <w:rsid w:val="00D911C4"/>
    <w:rsid w:val="00D916F4"/>
    <w:rsid w:val="00D9176F"/>
    <w:rsid w:val="00D92087"/>
    <w:rsid w:val="00D93361"/>
    <w:rsid w:val="00D93CA4"/>
    <w:rsid w:val="00D940DB"/>
    <w:rsid w:val="00D94C0F"/>
    <w:rsid w:val="00D954B7"/>
    <w:rsid w:val="00D95629"/>
    <w:rsid w:val="00D95991"/>
    <w:rsid w:val="00D95C83"/>
    <w:rsid w:val="00D963E6"/>
    <w:rsid w:val="00D96976"/>
    <w:rsid w:val="00D96B41"/>
    <w:rsid w:val="00D96E03"/>
    <w:rsid w:val="00D96E8E"/>
    <w:rsid w:val="00D972A8"/>
    <w:rsid w:val="00DA0436"/>
    <w:rsid w:val="00DA0437"/>
    <w:rsid w:val="00DA086F"/>
    <w:rsid w:val="00DA0987"/>
    <w:rsid w:val="00DA12C5"/>
    <w:rsid w:val="00DA2323"/>
    <w:rsid w:val="00DA2D52"/>
    <w:rsid w:val="00DA39E1"/>
    <w:rsid w:val="00DA3BB6"/>
    <w:rsid w:val="00DA40A0"/>
    <w:rsid w:val="00DA460F"/>
    <w:rsid w:val="00DA4AE8"/>
    <w:rsid w:val="00DA6717"/>
    <w:rsid w:val="00DA6ABF"/>
    <w:rsid w:val="00DA77FF"/>
    <w:rsid w:val="00DA7D0D"/>
    <w:rsid w:val="00DB00A1"/>
    <w:rsid w:val="00DB0450"/>
    <w:rsid w:val="00DB0D7F"/>
    <w:rsid w:val="00DB1F4D"/>
    <w:rsid w:val="00DB2131"/>
    <w:rsid w:val="00DB2E79"/>
    <w:rsid w:val="00DB311D"/>
    <w:rsid w:val="00DB35B3"/>
    <w:rsid w:val="00DB3776"/>
    <w:rsid w:val="00DB3AFE"/>
    <w:rsid w:val="00DB3C5A"/>
    <w:rsid w:val="00DB40CF"/>
    <w:rsid w:val="00DB4C38"/>
    <w:rsid w:val="00DB4F3D"/>
    <w:rsid w:val="00DB688D"/>
    <w:rsid w:val="00DB6BEC"/>
    <w:rsid w:val="00DB6C28"/>
    <w:rsid w:val="00DC004C"/>
    <w:rsid w:val="00DC0296"/>
    <w:rsid w:val="00DC0357"/>
    <w:rsid w:val="00DC27C0"/>
    <w:rsid w:val="00DC2C3C"/>
    <w:rsid w:val="00DC2D24"/>
    <w:rsid w:val="00DC346E"/>
    <w:rsid w:val="00DC348B"/>
    <w:rsid w:val="00DC3AD0"/>
    <w:rsid w:val="00DC454E"/>
    <w:rsid w:val="00DC4F18"/>
    <w:rsid w:val="00DC5544"/>
    <w:rsid w:val="00DC59A2"/>
    <w:rsid w:val="00DC6D87"/>
    <w:rsid w:val="00DC73FB"/>
    <w:rsid w:val="00DD14B0"/>
    <w:rsid w:val="00DD17F0"/>
    <w:rsid w:val="00DD1B22"/>
    <w:rsid w:val="00DD1B7E"/>
    <w:rsid w:val="00DD1EED"/>
    <w:rsid w:val="00DD2985"/>
    <w:rsid w:val="00DD29DB"/>
    <w:rsid w:val="00DD3014"/>
    <w:rsid w:val="00DD3953"/>
    <w:rsid w:val="00DD3D31"/>
    <w:rsid w:val="00DD48A1"/>
    <w:rsid w:val="00DD4D2A"/>
    <w:rsid w:val="00DD53C5"/>
    <w:rsid w:val="00DD53D8"/>
    <w:rsid w:val="00DD545A"/>
    <w:rsid w:val="00DD584C"/>
    <w:rsid w:val="00DD5A9F"/>
    <w:rsid w:val="00DD5CB4"/>
    <w:rsid w:val="00DD5F28"/>
    <w:rsid w:val="00DD62A7"/>
    <w:rsid w:val="00DD6C5A"/>
    <w:rsid w:val="00DD7408"/>
    <w:rsid w:val="00DE074F"/>
    <w:rsid w:val="00DE1C19"/>
    <w:rsid w:val="00DE1F9A"/>
    <w:rsid w:val="00DE3BF7"/>
    <w:rsid w:val="00DE4382"/>
    <w:rsid w:val="00DE52A2"/>
    <w:rsid w:val="00DE5B06"/>
    <w:rsid w:val="00DE5D7D"/>
    <w:rsid w:val="00DE6D45"/>
    <w:rsid w:val="00DE7224"/>
    <w:rsid w:val="00DE7C2E"/>
    <w:rsid w:val="00DF0078"/>
    <w:rsid w:val="00DF0B00"/>
    <w:rsid w:val="00DF1C23"/>
    <w:rsid w:val="00DF2213"/>
    <w:rsid w:val="00DF24D8"/>
    <w:rsid w:val="00DF2B76"/>
    <w:rsid w:val="00DF3826"/>
    <w:rsid w:val="00DF3B08"/>
    <w:rsid w:val="00DF50D8"/>
    <w:rsid w:val="00DF58B7"/>
    <w:rsid w:val="00DF6BC7"/>
    <w:rsid w:val="00DF6F8D"/>
    <w:rsid w:val="00DF7D7E"/>
    <w:rsid w:val="00E001A7"/>
    <w:rsid w:val="00E005B6"/>
    <w:rsid w:val="00E00FAD"/>
    <w:rsid w:val="00E0109E"/>
    <w:rsid w:val="00E013EB"/>
    <w:rsid w:val="00E0186F"/>
    <w:rsid w:val="00E01D39"/>
    <w:rsid w:val="00E021DB"/>
    <w:rsid w:val="00E02237"/>
    <w:rsid w:val="00E02CB6"/>
    <w:rsid w:val="00E02F0A"/>
    <w:rsid w:val="00E02F13"/>
    <w:rsid w:val="00E03656"/>
    <w:rsid w:val="00E04141"/>
    <w:rsid w:val="00E04491"/>
    <w:rsid w:val="00E048B3"/>
    <w:rsid w:val="00E05A6E"/>
    <w:rsid w:val="00E06075"/>
    <w:rsid w:val="00E06992"/>
    <w:rsid w:val="00E06CF9"/>
    <w:rsid w:val="00E075BC"/>
    <w:rsid w:val="00E079E7"/>
    <w:rsid w:val="00E079FA"/>
    <w:rsid w:val="00E07A9A"/>
    <w:rsid w:val="00E07ABB"/>
    <w:rsid w:val="00E101A5"/>
    <w:rsid w:val="00E11173"/>
    <w:rsid w:val="00E114F9"/>
    <w:rsid w:val="00E1214D"/>
    <w:rsid w:val="00E124B1"/>
    <w:rsid w:val="00E124DF"/>
    <w:rsid w:val="00E12ED6"/>
    <w:rsid w:val="00E138F8"/>
    <w:rsid w:val="00E13BF2"/>
    <w:rsid w:val="00E149E2"/>
    <w:rsid w:val="00E1599A"/>
    <w:rsid w:val="00E15E7F"/>
    <w:rsid w:val="00E163C0"/>
    <w:rsid w:val="00E16488"/>
    <w:rsid w:val="00E16AF7"/>
    <w:rsid w:val="00E16BFD"/>
    <w:rsid w:val="00E170E3"/>
    <w:rsid w:val="00E17227"/>
    <w:rsid w:val="00E173B9"/>
    <w:rsid w:val="00E202CF"/>
    <w:rsid w:val="00E20975"/>
    <w:rsid w:val="00E20BD5"/>
    <w:rsid w:val="00E20EB5"/>
    <w:rsid w:val="00E2145B"/>
    <w:rsid w:val="00E217EF"/>
    <w:rsid w:val="00E224F6"/>
    <w:rsid w:val="00E2250C"/>
    <w:rsid w:val="00E22AAE"/>
    <w:rsid w:val="00E22DE2"/>
    <w:rsid w:val="00E24C0A"/>
    <w:rsid w:val="00E25103"/>
    <w:rsid w:val="00E25DED"/>
    <w:rsid w:val="00E26257"/>
    <w:rsid w:val="00E27CEE"/>
    <w:rsid w:val="00E27D09"/>
    <w:rsid w:val="00E27EA8"/>
    <w:rsid w:val="00E30206"/>
    <w:rsid w:val="00E302E4"/>
    <w:rsid w:val="00E307F8"/>
    <w:rsid w:val="00E30A8B"/>
    <w:rsid w:val="00E312DA"/>
    <w:rsid w:val="00E31F79"/>
    <w:rsid w:val="00E32127"/>
    <w:rsid w:val="00E32BEE"/>
    <w:rsid w:val="00E331CE"/>
    <w:rsid w:val="00E33A8B"/>
    <w:rsid w:val="00E35991"/>
    <w:rsid w:val="00E35C60"/>
    <w:rsid w:val="00E36447"/>
    <w:rsid w:val="00E36AA8"/>
    <w:rsid w:val="00E37AAE"/>
    <w:rsid w:val="00E414BF"/>
    <w:rsid w:val="00E419E7"/>
    <w:rsid w:val="00E41A0B"/>
    <w:rsid w:val="00E41FFE"/>
    <w:rsid w:val="00E42254"/>
    <w:rsid w:val="00E42641"/>
    <w:rsid w:val="00E42BF8"/>
    <w:rsid w:val="00E4309C"/>
    <w:rsid w:val="00E432D7"/>
    <w:rsid w:val="00E43758"/>
    <w:rsid w:val="00E43853"/>
    <w:rsid w:val="00E43D3F"/>
    <w:rsid w:val="00E43D80"/>
    <w:rsid w:val="00E43DD8"/>
    <w:rsid w:val="00E44A27"/>
    <w:rsid w:val="00E45BAE"/>
    <w:rsid w:val="00E45EB5"/>
    <w:rsid w:val="00E46C62"/>
    <w:rsid w:val="00E46F32"/>
    <w:rsid w:val="00E47BE5"/>
    <w:rsid w:val="00E50363"/>
    <w:rsid w:val="00E50716"/>
    <w:rsid w:val="00E50E16"/>
    <w:rsid w:val="00E51344"/>
    <w:rsid w:val="00E51C65"/>
    <w:rsid w:val="00E52A23"/>
    <w:rsid w:val="00E52BD0"/>
    <w:rsid w:val="00E52D27"/>
    <w:rsid w:val="00E53EE3"/>
    <w:rsid w:val="00E541B5"/>
    <w:rsid w:val="00E54B72"/>
    <w:rsid w:val="00E5543E"/>
    <w:rsid w:val="00E55E72"/>
    <w:rsid w:val="00E56108"/>
    <w:rsid w:val="00E5681E"/>
    <w:rsid w:val="00E56C63"/>
    <w:rsid w:val="00E56FFB"/>
    <w:rsid w:val="00E57057"/>
    <w:rsid w:val="00E573B8"/>
    <w:rsid w:val="00E602DD"/>
    <w:rsid w:val="00E610DD"/>
    <w:rsid w:val="00E6164C"/>
    <w:rsid w:val="00E61BE7"/>
    <w:rsid w:val="00E61F4C"/>
    <w:rsid w:val="00E62253"/>
    <w:rsid w:val="00E62570"/>
    <w:rsid w:val="00E62728"/>
    <w:rsid w:val="00E62B78"/>
    <w:rsid w:val="00E62D17"/>
    <w:rsid w:val="00E62FC1"/>
    <w:rsid w:val="00E630ED"/>
    <w:rsid w:val="00E633A4"/>
    <w:rsid w:val="00E635B8"/>
    <w:rsid w:val="00E6366F"/>
    <w:rsid w:val="00E63F4C"/>
    <w:rsid w:val="00E641C7"/>
    <w:rsid w:val="00E64448"/>
    <w:rsid w:val="00E651F9"/>
    <w:rsid w:val="00E65BEA"/>
    <w:rsid w:val="00E65E1C"/>
    <w:rsid w:val="00E665C1"/>
    <w:rsid w:val="00E672A4"/>
    <w:rsid w:val="00E70555"/>
    <w:rsid w:val="00E70C8F"/>
    <w:rsid w:val="00E71158"/>
    <w:rsid w:val="00E71279"/>
    <w:rsid w:val="00E7131B"/>
    <w:rsid w:val="00E717C8"/>
    <w:rsid w:val="00E71D0A"/>
    <w:rsid w:val="00E71E7E"/>
    <w:rsid w:val="00E72448"/>
    <w:rsid w:val="00E7285E"/>
    <w:rsid w:val="00E72CB8"/>
    <w:rsid w:val="00E72DCF"/>
    <w:rsid w:val="00E72E61"/>
    <w:rsid w:val="00E734E3"/>
    <w:rsid w:val="00E74927"/>
    <w:rsid w:val="00E74E7F"/>
    <w:rsid w:val="00E7514A"/>
    <w:rsid w:val="00E75F78"/>
    <w:rsid w:val="00E761C9"/>
    <w:rsid w:val="00E77438"/>
    <w:rsid w:val="00E77E43"/>
    <w:rsid w:val="00E8055D"/>
    <w:rsid w:val="00E80618"/>
    <w:rsid w:val="00E81527"/>
    <w:rsid w:val="00E81531"/>
    <w:rsid w:val="00E81CB9"/>
    <w:rsid w:val="00E82624"/>
    <w:rsid w:val="00E83096"/>
    <w:rsid w:val="00E834A7"/>
    <w:rsid w:val="00E8499D"/>
    <w:rsid w:val="00E849EC"/>
    <w:rsid w:val="00E84EF5"/>
    <w:rsid w:val="00E85316"/>
    <w:rsid w:val="00E860FE"/>
    <w:rsid w:val="00E8679E"/>
    <w:rsid w:val="00E86817"/>
    <w:rsid w:val="00E86CE0"/>
    <w:rsid w:val="00E870F1"/>
    <w:rsid w:val="00E87AE6"/>
    <w:rsid w:val="00E87EB2"/>
    <w:rsid w:val="00E91273"/>
    <w:rsid w:val="00E918F6"/>
    <w:rsid w:val="00E91A76"/>
    <w:rsid w:val="00E91DCD"/>
    <w:rsid w:val="00E925B1"/>
    <w:rsid w:val="00E926FF"/>
    <w:rsid w:val="00E9412B"/>
    <w:rsid w:val="00E945DD"/>
    <w:rsid w:val="00E94F23"/>
    <w:rsid w:val="00E95FD2"/>
    <w:rsid w:val="00E96093"/>
    <w:rsid w:val="00E961A8"/>
    <w:rsid w:val="00E96C11"/>
    <w:rsid w:val="00E97054"/>
    <w:rsid w:val="00E97CD8"/>
    <w:rsid w:val="00EA02ED"/>
    <w:rsid w:val="00EA0AE9"/>
    <w:rsid w:val="00EA0DDB"/>
    <w:rsid w:val="00EA15D0"/>
    <w:rsid w:val="00EA2867"/>
    <w:rsid w:val="00EA2E76"/>
    <w:rsid w:val="00EA358D"/>
    <w:rsid w:val="00EA384E"/>
    <w:rsid w:val="00EA3E2F"/>
    <w:rsid w:val="00EA4ABD"/>
    <w:rsid w:val="00EA53AE"/>
    <w:rsid w:val="00EA5FA8"/>
    <w:rsid w:val="00EA6819"/>
    <w:rsid w:val="00EA709A"/>
    <w:rsid w:val="00EA72E2"/>
    <w:rsid w:val="00EA76C0"/>
    <w:rsid w:val="00EA7BEC"/>
    <w:rsid w:val="00EB0709"/>
    <w:rsid w:val="00EB0B2D"/>
    <w:rsid w:val="00EB1E2C"/>
    <w:rsid w:val="00EB20C5"/>
    <w:rsid w:val="00EB22BE"/>
    <w:rsid w:val="00EB2658"/>
    <w:rsid w:val="00EB26B9"/>
    <w:rsid w:val="00EB3514"/>
    <w:rsid w:val="00EB359B"/>
    <w:rsid w:val="00EB457A"/>
    <w:rsid w:val="00EB4E89"/>
    <w:rsid w:val="00EB4E9A"/>
    <w:rsid w:val="00EB5748"/>
    <w:rsid w:val="00EB5840"/>
    <w:rsid w:val="00EB632E"/>
    <w:rsid w:val="00EB63CA"/>
    <w:rsid w:val="00EB686D"/>
    <w:rsid w:val="00EC0FDE"/>
    <w:rsid w:val="00EC1451"/>
    <w:rsid w:val="00EC218A"/>
    <w:rsid w:val="00EC3480"/>
    <w:rsid w:val="00EC37C2"/>
    <w:rsid w:val="00EC3D37"/>
    <w:rsid w:val="00EC462C"/>
    <w:rsid w:val="00EC4DE8"/>
    <w:rsid w:val="00EC508D"/>
    <w:rsid w:val="00EC59B0"/>
    <w:rsid w:val="00EC67DD"/>
    <w:rsid w:val="00EC6E3F"/>
    <w:rsid w:val="00EC71D0"/>
    <w:rsid w:val="00ED00C1"/>
    <w:rsid w:val="00ED0182"/>
    <w:rsid w:val="00ED174C"/>
    <w:rsid w:val="00ED196A"/>
    <w:rsid w:val="00ED1F63"/>
    <w:rsid w:val="00ED20D5"/>
    <w:rsid w:val="00ED21FF"/>
    <w:rsid w:val="00ED2F75"/>
    <w:rsid w:val="00ED3110"/>
    <w:rsid w:val="00ED32D6"/>
    <w:rsid w:val="00ED4DD6"/>
    <w:rsid w:val="00ED506C"/>
    <w:rsid w:val="00ED6A23"/>
    <w:rsid w:val="00EE0192"/>
    <w:rsid w:val="00EE1066"/>
    <w:rsid w:val="00EE1937"/>
    <w:rsid w:val="00EE231E"/>
    <w:rsid w:val="00EE2B86"/>
    <w:rsid w:val="00EE315B"/>
    <w:rsid w:val="00EE36C9"/>
    <w:rsid w:val="00EE37E6"/>
    <w:rsid w:val="00EE3C27"/>
    <w:rsid w:val="00EE4124"/>
    <w:rsid w:val="00EE4C8E"/>
    <w:rsid w:val="00EE757A"/>
    <w:rsid w:val="00EE7BA6"/>
    <w:rsid w:val="00EF02D5"/>
    <w:rsid w:val="00EF1A74"/>
    <w:rsid w:val="00EF22EC"/>
    <w:rsid w:val="00EF25DF"/>
    <w:rsid w:val="00EF3A86"/>
    <w:rsid w:val="00EF4419"/>
    <w:rsid w:val="00EF5B9C"/>
    <w:rsid w:val="00EF665A"/>
    <w:rsid w:val="00EF668E"/>
    <w:rsid w:val="00EF6ADB"/>
    <w:rsid w:val="00EF6C0C"/>
    <w:rsid w:val="00EF7733"/>
    <w:rsid w:val="00EF7751"/>
    <w:rsid w:val="00EF77A6"/>
    <w:rsid w:val="00EF7DDE"/>
    <w:rsid w:val="00F003FC"/>
    <w:rsid w:val="00F00BBD"/>
    <w:rsid w:val="00F00C79"/>
    <w:rsid w:val="00F00D8A"/>
    <w:rsid w:val="00F0104F"/>
    <w:rsid w:val="00F01BE6"/>
    <w:rsid w:val="00F02A5B"/>
    <w:rsid w:val="00F02A66"/>
    <w:rsid w:val="00F02CAF"/>
    <w:rsid w:val="00F034E4"/>
    <w:rsid w:val="00F03959"/>
    <w:rsid w:val="00F0398A"/>
    <w:rsid w:val="00F03CC9"/>
    <w:rsid w:val="00F03F11"/>
    <w:rsid w:val="00F0409C"/>
    <w:rsid w:val="00F04298"/>
    <w:rsid w:val="00F05359"/>
    <w:rsid w:val="00F05D5D"/>
    <w:rsid w:val="00F06159"/>
    <w:rsid w:val="00F06550"/>
    <w:rsid w:val="00F066C5"/>
    <w:rsid w:val="00F06835"/>
    <w:rsid w:val="00F068E1"/>
    <w:rsid w:val="00F0691B"/>
    <w:rsid w:val="00F06FFA"/>
    <w:rsid w:val="00F0753E"/>
    <w:rsid w:val="00F07B98"/>
    <w:rsid w:val="00F109F5"/>
    <w:rsid w:val="00F10C3D"/>
    <w:rsid w:val="00F113FA"/>
    <w:rsid w:val="00F1146E"/>
    <w:rsid w:val="00F11E2B"/>
    <w:rsid w:val="00F12F79"/>
    <w:rsid w:val="00F135BF"/>
    <w:rsid w:val="00F139AF"/>
    <w:rsid w:val="00F14153"/>
    <w:rsid w:val="00F14B77"/>
    <w:rsid w:val="00F14F39"/>
    <w:rsid w:val="00F15676"/>
    <w:rsid w:val="00F157C6"/>
    <w:rsid w:val="00F160A4"/>
    <w:rsid w:val="00F161A3"/>
    <w:rsid w:val="00F170F9"/>
    <w:rsid w:val="00F17427"/>
    <w:rsid w:val="00F20451"/>
    <w:rsid w:val="00F2046F"/>
    <w:rsid w:val="00F218F5"/>
    <w:rsid w:val="00F21C3F"/>
    <w:rsid w:val="00F2236B"/>
    <w:rsid w:val="00F22C56"/>
    <w:rsid w:val="00F23267"/>
    <w:rsid w:val="00F23E09"/>
    <w:rsid w:val="00F2405D"/>
    <w:rsid w:val="00F246A1"/>
    <w:rsid w:val="00F25A33"/>
    <w:rsid w:val="00F25A78"/>
    <w:rsid w:val="00F25ED4"/>
    <w:rsid w:val="00F2617B"/>
    <w:rsid w:val="00F26608"/>
    <w:rsid w:val="00F26CE1"/>
    <w:rsid w:val="00F26D69"/>
    <w:rsid w:val="00F26DFC"/>
    <w:rsid w:val="00F2721D"/>
    <w:rsid w:val="00F301D8"/>
    <w:rsid w:val="00F319E9"/>
    <w:rsid w:val="00F31C6E"/>
    <w:rsid w:val="00F31F9C"/>
    <w:rsid w:val="00F3211E"/>
    <w:rsid w:val="00F329D4"/>
    <w:rsid w:val="00F332A3"/>
    <w:rsid w:val="00F338B2"/>
    <w:rsid w:val="00F3396F"/>
    <w:rsid w:val="00F35CBC"/>
    <w:rsid w:val="00F3625B"/>
    <w:rsid w:val="00F3650B"/>
    <w:rsid w:val="00F3653A"/>
    <w:rsid w:val="00F36639"/>
    <w:rsid w:val="00F37E2D"/>
    <w:rsid w:val="00F40062"/>
    <w:rsid w:val="00F41661"/>
    <w:rsid w:val="00F41BC6"/>
    <w:rsid w:val="00F41C24"/>
    <w:rsid w:val="00F41F81"/>
    <w:rsid w:val="00F427D3"/>
    <w:rsid w:val="00F4320C"/>
    <w:rsid w:val="00F43B92"/>
    <w:rsid w:val="00F440F1"/>
    <w:rsid w:val="00F44EE2"/>
    <w:rsid w:val="00F45512"/>
    <w:rsid w:val="00F45E17"/>
    <w:rsid w:val="00F45F48"/>
    <w:rsid w:val="00F4653E"/>
    <w:rsid w:val="00F475D6"/>
    <w:rsid w:val="00F47813"/>
    <w:rsid w:val="00F500C6"/>
    <w:rsid w:val="00F50347"/>
    <w:rsid w:val="00F50FBE"/>
    <w:rsid w:val="00F514CE"/>
    <w:rsid w:val="00F5164A"/>
    <w:rsid w:val="00F51B0B"/>
    <w:rsid w:val="00F51F51"/>
    <w:rsid w:val="00F52744"/>
    <w:rsid w:val="00F53C2C"/>
    <w:rsid w:val="00F55A34"/>
    <w:rsid w:val="00F55FC9"/>
    <w:rsid w:val="00F565AD"/>
    <w:rsid w:val="00F57BED"/>
    <w:rsid w:val="00F60063"/>
    <w:rsid w:val="00F603A6"/>
    <w:rsid w:val="00F606D3"/>
    <w:rsid w:val="00F608FF"/>
    <w:rsid w:val="00F610AC"/>
    <w:rsid w:val="00F642DA"/>
    <w:rsid w:val="00F6481F"/>
    <w:rsid w:val="00F65453"/>
    <w:rsid w:val="00F654FE"/>
    <w:rsid w:val="00F66339"/>
    <w:rsid w:val="00F66604"/>
    <w:rsid w:val="00F66CC8"/>
    <w:rsid w:val="00F67997"/>
    <w:rsid w:val="00F67DCE"/>
    <w:rsid w:val="00F700F5"/>
    <w:rsid w:val="00F70AE6"/>
    <w:rsid w:val="00F71206"/>
    <w:rsid w:val="00F71239"/>
    <w:rsid w:val="00F7149D"/>
    <w:rsid w:val="00F717DF"/>
    <w:rsid w:val="00F71E68"/>
    <w:rsid w:val="00F72440"/>
    <w:rsid w:val="00F724EC"/>
    <w:rsid w:val="00F72CCF"/>
    <w:rsid w:val="00F72D56"/>
    <w:rsid w:val="00F73472"/>
    <w:rsid w:val="00F735BE"/>
    <w:rsid w:val="00F737F8"/>
    <w:rsid w:val="00F7394E"/>
    <w:rsid w:val="00F73B28"/>
    <w:rsid w:val="00F73B37"/>
    <w:rsid w:val="00F75618"/>
    <w:rsid w:val="00F7577D"/>
    <w:rsid w:val="00F76123"/>
    <w:rsid w:val="00F766DC"/>
    <w:rsid w:val="00F76D37"/>
    <w:rsid w:val="00F805E6"/>
    <w:rsid w:val="00F80C62"/>
    <w:rsid w:val="00F80EB3"/>
    <w:rsid w:val="00F80F15"/>
    <w:rsid w:val="00F816AE"/>
    <w:rsid w:val="00F81BAF"/>
    <w:rsid w:val="00F81E87"/>
    <w:rsid w:val="00F829D3"/>
    <w:rsid w:val="00F8330D"/>
    <w:rsid w:val="00F83EDA"/>
    <w:rsid w:val="00F8431A"/>
    <w:rsid w:val="00F8459C"/>
    <w:rsid w:val="00F8480D"/>
    <w:rsid w:val="00F84E53"/>
    <w:rsid w:val="00F85AA4"/>
    <w:rsid w:val="00F85B05"/>
    <w:rsid w:val="00F862A9"/>
    <w:rsid w:val="00F866EE"/>
    <w:rsid w:val="00F86874"/>
    <w:rsid w:val="00F87259"/>
    <w:rsid w:val="00F873A3"/>
    <w:rsid w:val="00F87874"/>
    <w:rsid w:val="00F90677"/>
    <w:rsid w:val="00F9102F"/>
    <w:rsid w:val="00F91237"/>
    <w:rsid w:val="00F917B2"/>
    <w:rsid w:val="00F918A5"/>
    <w:rsid w:val="00F92866"/>
    <w:rsid w:val="00F928BD"/>
    <w:rsid w:val="00F92CC3"/>
    <w:rsid w:val="00F930F2"/>
    <w:rsid w:val="00F933D9"/>
    <w:rsid w:val="00F93F90"/>
    <w:rsid w:val="00F940A1"/>
    <w:rsid w:val="00F94225"/>
    <w:rsid w:val="00F949E1"/>
    <w:rsid w:val="00F94D7C"/>
    <w:rsid w:val="00F95E47"/>
    <w:rsid w:val="00F9609E"/>
    <w:rsid w:val="00F96811"/>
    <w:rsid w:val="00F97C5C"/>
    <w:rsid w:val="00F97CFA"/>
    <w:rsid w:val="00FA03F2"/>
    <w:rsid w:val="00FA0A1C"/>
    <w:rsid w:val="00FA1082"/>
    <w:rsid w:val="00FA1D97"/>
    <w:rsid w:val="00FA2B43"/>
    <w:rsid w:val="00FA2D2D"/>
    <w:rsid w:val="00FA2E6F"/>
    <w:rsid w:val="00FA383F"/>
    <w:rsid w:val="00FA3D40"/>
    <w:rsid w:val="00FA47B4"/>
    <w:rsid w:val="00FA5D8E"/>
    <w:rsid w:val="00FA6461"/>
    <w:rsid w:val="00FA6BB0"/>
    <w:rsid w:val="00FA6D51"/>
    <w:rsid w:val="00FA6ECC"/>
    <w:rsid w:val="00FA72F5"/>
    <w:rsid w:val="00FA7535"/>
    <w:rsid w:val="00FA7590"/>
    <w:rsid w:val="00FB1CCB"/>
    <w:rsid w:val="00FB24B2"/>
    <w:rsid w:val="00FB2B4C"/>
    <w:rsid w:val="00FB319C"/>
    <w:rsid w:val="00FB334B"/>
    <w:rsid w:val="00FB36E2"/>
    <w:rsid w:val="00FB5194"/>
    <w:rsid w:val="00FB5BA2"/>
    <w:rsid w:val="00FB5D5F"/>
    <w:rsid w:val="00FB66B1"/>
    <w:rsid w:val="00FB6869"/>
    <w:rsid w:val="00FB68AC"/>
    <w:rsid w:val="00FB6C21"/>
    <w:rsid w:val="00FB784C"/>
    <w:rsid w:val="00FC0337"/>
    <w:rsid w:val="00FC07A2"/>
    <w:rsid w:val="00FC0A40"/>
    <w:rsid w:val="00FC13FB"/>
    <w:rsid w:val="00FC145C"/>
    <w:rsid w:val="00FC17EC"/>
    <w:rsid w:val="00FC1832"/>
    <w:rsid w:val="00FC18A0"/>
    <w:rsid w:val="00FC20D8"/>
    <w:rsid w:val="00FC2C6C"/>
    <w:rsid w:val="00FC3BAD"/>
    <w:rsid w:val="00FC46A8"/>
    <w:rsid w:val="00FC4894"/>
    <w:rsid w:val="00FC4AB6"/>
    <w:rsid w:val="00FC51E6"/>
    <w:rsid w:val="00FC5D88"/>
    <w:rsid w:val="00FC5E99"/>
    <w:rsid w:val="00FC642F"/>
    <w:rsid w:val="00FC66E7"/>
    <w:rsid w:val="00FC6706"/>
    <w:rsid w:val="00FC6A65"/>
    <w:rsid w:val="00FC6EDE"/>
    <w:rsid w:val="00FC7491"/>
    <w:rsid w:val="00FD0C9F"/>
    <w:rsid w:val="00FD13B6"/>
    <w:rsid w:val="00FD2504"/>
    <w:rsid w:val="00FD3356"/>
    <w:rsid w:val="00FD33C9"/>
    <w:rsid w:val="00FD4891"/>
    <w:rsid w:val="00FD4DB7"/>
    <w:rsid w:val="00FD5B77"/>
    <w:rsid w:val="00FD5C8C"/>
    <w:rsid w:val="00FD5DD0"/>
    <w:rsid w:val="00FD755C"/>
    <w:rsid w:val="00FD7A0D"/>
    <w:rsid w:val="00FD7CC4"/>
    <w:rsid w:val="00FE0050"/>
    <w:rsid w:val="00FE13C9"/>
    <w:rsid w:val="00FE1622"/>
    <w:rsid w:val="00FE1FFF"/>
    <w:rsid w:val="00FE20B0"/>
    <w:rsid w:val="00FE3A18"/>
    <w:rsid w:val="00FE4807"/>
    <w:rsid w:val="00FE4964"/>
    <w:rsid w:val="00FE5063"/>
    <w:rsid w:val="00FE52E3"/>
    <w:rsid w:val="00FE5DA1"/>
    <w:rsid w:val="00FE65EB"/>
    <w:rsid w:val="00FE665B"/>
    <w:rsid w:val="00FE7BB9"/>
    <w:rsid w:val="00FF1029"/>
    <w:rsid w:val="00FF2544"/>
    <w:rsid w:val="00FF270E"/>
    <w:rsid w:val="00FF27BD"/>
    <w:rsid w:val="00FF28A7"/>
    <w:rsid w:val="00FF3080"/>
    <w:rsid w:val="00FF3684"/>
    <w:rsid w:val="00FF4313"/>
    <w:rsid w:val="00FF46A8"/>
    <w:rsid w:val="00FF48F5"/>
    <w:rsid w:val="00FF5C95"/>
    <w:rsid w:val="00FF5E9E"/>
    <w:rsid w:val="00FF64D6"/>
    <w:rsid w:val="00FF66BD"/>
    <w:rsid w:val="00FF680E"/>
    <w:rsid w:val="00FF6AF6"/>
    <w:rsid w:val="00FF73CE"/>
    <w:rsid w:val="00FF771D"/>
    <w:rsid w:val="00FF7AEC"/>
    <w:rsid w:val="07ACAFFE"/>
    <w:rsid w:val="0910147B"/>
    <w:rsid w:val="0B89C077"/>
    <w:rsid w:val="161F662A"/>
    <w:rsid w:val="16296AF2"/>
    <w:rsid w:val="1B136B75"/>
    <w:rsid w:val="1B2C4589"/>
    <w:rsid w:val="1F349CF4"/>
    <w:rsid w:val="23F2F6AA"/>
    <w:rsid w:val="265ECB44"/>
    <w:rsid w:val="2A5E4914"/>
    <w:rsid w:val="2C29FF99"/>
    <w:rsid w:val="32295B27"/>
    <w:rsid w:val="32485636"/>
    <w:rsid w:val="3546CC3A"/>
    <w:rsid w:val="371D5A01"/>
    <w:rsid w:val="39501E37"/>
    <w:rsid w:val="3C6B8352"/>
    <w:rsid w:val="43755990"/>
    <w:rsid w:val="45AC5FB8"/>
    <w:rsid w:val="47A3048C"/>
    <w:rsid w:val="4863C6E5"/>
    <w:rsid w:val="4952D152"/>
    <w:rsid w:val="497EE194"/>
    <w:rsid w:val="4A020CC6"/>
    <w:rsid w:val="4CF41DC8"/>
    <w:rsid w:val="4F8B225F"/>
    <w:rsid w:val="5692B71A"/>
    <w:rsid w:val="5A08A514"/>
    <w:rsid w:val="5A80D954"/>
    <w:rsid w:val="5E41C47B"/>
    <w:rsid w:val="60735E29"/>
    <w:rsid w:val="61C05DCC"/>
    <w:rsid w:val="63DC5CFA"/>
    <w:rsid w:val="69DB95AC"/>
    <w:rsid w:val="6B2E77EB"/>
    <w:rsid w:val="722C64E0"/>
    <w:rsid w:val="7422B3BF"/>
    <w:rsid w:val="753C38B8"/>
    <w:rsid w:val="7553CC83"/>
    <w:rsid w:val="796A3A33"/>
    <w:rsid w:val="79834E1C"/>
    <w:rsid w:val="7A5E8C68"/>
    <w:rsid w:val="7C1EF0E0"/>
    <w:rsid w:val="7D13F50E"/>
    <w:rsid w:val="7DF11E73"/>
    <w:rsid w:val="7FD3CA6D"/>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vertical-relative:line" fill="f" fillcolor="white" stroke="f">
      <v:fill color="white" on="f"/>
      <v:stroke on="f"/>
      <v:textbox inset="5.85pt,.7pt,5.85pt,.7pt"/>
    </o:shapedefaults>
    <o:shapelayout v:ext="edit">
      <o:idmap v:ext="edit" data="1"/>
    </o:shapelayout>
  </w:shapeDefaults>
  <w:decimalSymbol w:val="."/>
  <w:listSeparator w:val=","/>
  <w14:docId w14:val="6A233F5A"/>
  <w15:docId w15:val="{FA7E0678-E348-453B-B475-0A1BA556D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1E2C"/>
    <w:rPr>
      <w:rFonts w:ascii="Arial" w:eastAsia="MS PGothic" w:hAnsi="Arial"/>
      <w:lang w:eastAsia="en-US"/>
    </w:rPr>
  </w:style>
  <w:style w:type="paragraph" w:styleId="Heading1">
    <w:name w:val="heading 1"/>
    <w:basedOn w:val="Normal"/>
    <w:next w:val="Normal"/>
    <w:link w:val="Heading1Char"/>
    <w:autoRedefine/>
    <w:qFormat/>
    <w:rsid w:val="00BF3755"/>
    <w:pPr>
      <w:keepNext/>
      <w:numPr>
        <w:numId w:val="1"/>
      </w:numPr>
      <w:spacing w:before="240" w:after="60"/>
      <w:outlineLvl w:val="0"/>
    </w:pPr>
    <w:rPr>
      <w:rFonts w:cs="Arial"/>
      <w:b/>
      <w:bCs/>
      <w:kern w:val="32"/>
      <w:sz w:val="32"/>
      <w:szCs w:val="32"/>
    </w:rPr>
  </w:style>
  <w:style w:type="paragraph" w:styleId="Heading2">
    <w:name w:val="heading 2"/>
    <w:aliases w:val=" Char1,Char1, Char11,Char11, Char12,Char12, Char13,Char13, Char14,Char14, Char15,Char15, Char16,Char16, Char17,Char17, Char18,Char18, Char19,Char19, Char111,Char111, Char121,Char121, Char131,Char131, Char141,Char141, Char151,Char151, Char161"/>
    <w:basedOn w:val="Heading1"/>
    <w:next w:val="Normal"/>
    <w:link w:val="Heading2Char"/>
    <w:autoRedefine/>
    <w:qFormat/>
    <w:rsid w:val="00FE52E3"/>
    <w:pPr>
      <w:numPr>
        <w:ilvl w:val="1"/>
      </w:numPr>
      <w:tabs>
        <w:tab w:val="left" w:pos="3700"/>
      </w:tabs>
      <w:outlineLvl w:val="1"/>
    </w:pPr>
    <w:rPr>
      <w:b w:val="0"/>
      <w:bCs w:val="0"/>
      <w:iCs/>
      <w:lang w:eastAsia="ja-JP"/>
    </w:rPr>
  </w:style>
  <w:style w:type="paragraph" w:styleId="Heading3">
    <w:name w:val="heading 3"/>
    <w:aliases w:val="見出し 3 Char, Char Char, Char,Char Char,見出し 3 Char1, Char Char1, Char2,Char Char1,見出し 3 Char2, Char Char2, Char3,Char Char2,見出し 3 Char3, Char Char3, Char4,Char Char3,見出し 3 Char4, Char Char4, Char5,Char Char4,見出し 3 Char5, Char Char5, Char6"/>
    <w:basedOn w:val="Heading2"/>
    <w:next w:val="Normal"/>
    <w:link w:val="Heading3Char"/>
    <w:autoRedefine/>
    <w:qFormat/>
    <w:rsid w:val="00503FB2"/>
    <w:pPr>
      <w:numPr>
        <w:ilvl w:val="0"/>
        <w:numId w:val="0"/>
      </w:numPr>
      <w:outlineLvl w:val="2"/>
    </w:pPr>
    <w:rPr>
      <w:sz w:val="24"/>
      <w:szCs w:val="26"/>
    </w:rPr>
  </w:style>
  <w:style w:type="paragraph" w:styleId="Heading4">
    <w:name w:val="heading 4"/>
    <w:basedOn w:val="Heading3"/>
    <w:next w:val="Normal"/>
    <w:link w:val="Heading4Char"/>
    <w:autoRedefine/>
    <w:qFormat/>
    <w:rsid w:val="00AB1122"/>
    <w:pPr>
      <w:numPr>
        <w:ilvl w:val="3"/>
        <w:numId w:val="1"/>
      </w:numPr>
      <w:tabs>
        <w:tab w:val="clear" w:pos="0"/>
        <w:tab w:val="clear" w:pos="3700"/>
      </w:tabs>
      <w:ind w:left="1133" w:hangingChars="472" w:hanging="1133"/>
      <w:outlineLvl w:val="3"/>
    </w:pPr>
    <w:rPr>
      <w:bCs/>
      <w:szCs w:val="24"/>
    </w:rPr>
  </w:style>
  <w:style w:type="paragraph" w:styleId="Heading5">
    <w:name w:val="heading 5"/>
    <w:basedOn w:val="Normal"/>
    <w:next w:val="Normal"/>
    <w:link w:val="Heading5Char"/>
    <w:qFormat/>
    <w:pPr>
      <w:spacing w:before="240" w:after="60"/>
      <w:outlineLvl w:val="4"/>
    </w:pPr>
    <w:rPr>
      <w:b/>
      <w:bCs/>
      <w:i/>
      <w:iCs/>
      <w:sz w:val="26"/>
      <w:szCs w:val="26"/>
    </w:rPr>
  </w:style>
  <w:style w:type="paragraph" w:styleId="Heading6">
    <w:name w:val="heading 6"/>
    <w:basedOn w:val="Normal"/>
    <w:next w:val="Normal"/>
    <w:link w:val="Heading6Char"/>
    <w:qFormat/>
    <w:pPr>
      <w:spacing w:before="240" w:after="60"/>
      <w:outlineLvl w:val="5"/>
    </w:pPr>
    <w:rPr>
      <w:rFonts w:ascii="Times New Roman" w:hAnsi="Times New Roman"/>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BF3755"/>
    <w:rPr>
      <w:rFonts w:ascii="Arial" w:eastAsia="MS PGothic" w:hAnsi="Arial" w:cs="Arial"/>
      <w:b/>
      <w:bCs/>
      <w:kern w:val="32"/>
      <w:sz w:val="32"/>
      <w:szCs w:val="32"/>
      <w:lang w:eastAsia="en-US"/>
    </w:rPr>
  </w:style>
  <w:style w:type="character" w:customStyle="1" w:styleId="Heading2Char">
    <w:name w:val="Heading 2 Char"/>
    <w:aliases w:val=" Char1 Char,Char1 Char, Char11 Char,Char11 Char, Char12 Char,Char12 Char, Char13 Char,Char13 Char, Char14 Char,Char14 Char, Char15 Char,Char15 Char, Char16 Char,Char16 Char, Char17 Char,Char17 Char, Char18 Char,Char18 Char, Char19 Char"/>
    <w:link w:val="Heading2"/>
    <w:locked/>
    <w:rsid w:val="00FE52E3"/>
    <w:rPr>
      <w:rFonts w:ascii="Arial" w:eastAsia="MS PGothic" w:hAnsi="Arial" w:cs="Arial"/>
      <w:iCs/>
      <w:kern w:val="32"/>
      <w:sz w:val="32"/>
      <w:szCs w:val="32"/>
    </w:rPr>
  </w:style>
  <w:style w:type="character" w:customStyle="1" w:styleId="Heading3Char">
    <w:name w:val="Heading 3 Char"/>
    <w:aliases w:val="見出し 3 Char Char, Char Char Char, Char Char6,Char Char Char,見出し 3 Char1 Char, Char Char1 Char, Char2 Char,Char Char1 Char,見出し 3 Char2 Char, Char Char2 Char, Char3 Char,Char Char2 Char,見出し 3 Char3 Char, Char Char3 Char, Char4 Char"/>
    <w:link w:val="Heading3"/>
    <w:locked/>
    <w:rsid w:val="00503FB2"/>
    <w:rPr>
      <w:rFonts w:ascii="Arial" w:eastAsia="MS PGothic" w:hAnsi="Arial" w:cs="Arial"/>
      <w:iCs/>
      <w:kern w:val="32"/>
      <w:sz w:val="24"/>
      <w:szCs w:val="26"/>
    </w:rPr>
  </w:style>
  <w:style w:type="character" w:customStyle="1" w:styleId="Heading4Char">
    <w:name w:val="Heading 4 Char"/>
    <w:link w:val="Heading4"/>
    <w:locked/>
    <w:rsid w:val="00AB1122"/>
    <w:rPr>
      <w:rFonts w:ascii="Arial" w:eastAsia="MS PGothic" w:hAnsi="Arial" w:cs="Arial"/>
      <w:bCs/>
      <w:iCs/>
      <w:kern w:val="32"/>
      <w:sz w:val="24"/>
      <w:szCs w:val="24"/>
    </w:rPr>
  </w:style>
  <w:style w:type="character" w:customStyle="1" w:styleId="Heading5Char">
    <w:name w:val="Heading 5 Char"/>
    <w:link w:val="Heading5"/>
    <w:locked/>
    <w:rsid w:val="0038336B"/>
    <w:rPr>
      <w:rFonts w:ascii="Arial" w:eastAsia="MS PGothic" w:hAnsi="Arial"/>
      <w:b/>
      <w:bCs/>
      <w:i/>
      <w:iCs/>
      <w:sz w:val="26"/>
      <w:szCs w:val="26"/>
      <w:lang w:val="en-US" w:eastAsia="en-US" w:bidi="ar-SA"/>
    </w:rPr>
  </w:style>
  <w:style w:type="character" w:customStyle="1" w:styleId="Heading6Char">
    <w:name w:val="Heading 6 Char"/>
    <w:link w:val="Heading6"/>
    <w:locked/>
    <w:rsid w:val="0038336B"/>
    <w:rPr>
      <w:rFonts w:eastAsia="MS PGothic"/>
      <w:b/>
      <w:bCs/>
      <w:sz w:val="22"/>
      <w:szCs w:val="22"/>
      <w:lang w:val="en-US" w:eastAsia="en-US" w:bidi="ar-SA"/>
    </w:rPr>
  </w:style>
  <w:style w:type="character" w:customStyle="1" w:styleId="Heading2CharChar">
    <w:name w:val="Heading 2 Char Char"/>
    <w:rPr>
      <w:rFonts w:ascii="Arial" w:hAnsi="Arial" w:cs="Arial"/>
      <w:iCs/>
      <w:kern w:val="32"/>
      <w:sz w:val="32"/>
      <w:szCs w:val="32"/>
      <w:lang w:val="en-US" w:eastAsia="en-US" w:bidi="ar-SA"/>
    </w:rPr>
  </w:style>
  <w:style w:type="paragraph" w:customStyle="1" w:styleId="Char">
    <w:name w:val="Char"/>
    <w:basedOn w:val="Normal"/>
    <w:pPr>
      <w:spacing w:after="160" w:line="240" w:lineRule="exact"/>
    </w:pPr>
    <w:rPr>
      <w:rFonts w:eastAsia="Arial Unicode MS" w:cs="Arial"/>
      <w:color w:val="000080"/>
      <w:sz w:val="22"/>
      <w:szCs w:val="22"/>
    </w:rPr>
  </w:style>
  <w:style w:type="character" w:customStyle="1" w:styleId="Heading3CharChar">
    <w:name w:val="Heading 3 Char Char"/>
    <w:rPr>
      <w:rFonts w:ascii="Arial" w:hAnsi="Arial" w:cs="Arial"/>
      <w:bCs/>
      <w:iCs/>
      <w:kern w:val="32"/>
      <w:sz w:val="24"/>
      <w:szCs w:val="26"/>
      <w:lang w:val="en-US" w:eastAsia="en-US" w:bidi="ar-SA"/>
    </w:rPr>
  </w:style>
  <w:style w:type="paragraph" w:styleId="Title">
    <w:name w:val="Title"/>
    <w:basedOn w:val="Normal"/>
    <w:link w:val="TitleChar"/>
    <w:qFormat/>
    <w:pPr>
      <w:spacing w:before="240" w:after="60"/>
      <w:jc w:val="center"/>
      <w:outlineLvl w:val="0"/>
    </w:pPr>
    <w:rPr>
      <w:rFonts w:cs="Arial"/>
      <w:b/>
      <w:bCs/>
      <w:kern w:val="28"/>
      <w:sz w:val="48"/>
      <w:szCs w:val="32"/>
    </w:rPr>
  </w:style>
  <w:style w:type="character" w:customStyle="1" w:styleId="TitleChar">
    <w:name w:val="Title Char"/>
    <w:link w:val="Title"/>
    <w:locked/>
    <w:rsid w:val="0038336B"/>
    <w:rPr>
      <w:rFonts w:ascii="Arial" w:eastAsia="MS PGothic" w:hAnsi="Arial" w:cs="Arial"/>
      <w:b/>
      <w:bCs/>
      <w:kern w:val="28"/>
      <w:sz w:val="48"/>
      <w:szCs w:val="32"/>
      <w:lang w:val="en-US" w:eastAsia="en-US" w:bidi="ar-SA"/>
    </w:rPr>
  </w:style>
  <w:style w:type="paragraph" w:styleId="BodyText">
    <w:name w:val="Body Text"/>
    <w:basedOn w:val="Normal"/>
    <w:next w:val="Normal"/>
    <w:link w:val="BodyTextChar"/>
  </w:style>
  <w:style w:type="character" w:customStyle="1" w:styleId="BodyTextChar">
    <w:name w:val="Body Text Char"/>
    <w:link w:val="BodyText"/>
    <w:locked/>
    <w:rsid w:val="0038336B"/>
    <w:rPr>
      <w:rFonts w:ascii="Arial" w:eastAsia="MS PGothic" w:hAnsi="Arial"/>
      <w:lang w:val="en-US" w:eastAsia="en-US" w:bidi="ar-SA"/>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locked/>
    <w:rsid w:val="0038336B"/>
    <w:rPr>
      <w:rFonts w:ascii="Arial" w:eastAsia="MS PGothic" w:hAnsi="Arial"/>
      <w:lang w:val="en-US" w:eastAsia="en-US" w:bidi="ar-SA"/>
    </w:rPr>
  </w:style>
  <w:style w:type="character" w:styleId="PageNumber">
    <w:name w:val="page number"/>
    <w:basedOn w:val="DefaultParagraphFont"/>
  </w:style>
  <w:style w:type="paragraph" w:styleId="TOC4">
    <w:name w:val="toc 4"/>
    <w:basedOn w:val="Normal"/>
    <w:next w:val="Normal"/>
    <w:autoRedefine/>
    <w:uiPriority w:val="39"/>
    <w:rsid w:val="006D5BC1"/>
    <w:pPr>
      <w:ind w:left="400"/>
    </w:pPr>
  </w:style>
  <w:style w:type="paragraph" w:customStyle="1" w:styleId="StyleItalic">
    <w:name w:val="Style Italic"/>
    <w:basedOn w:val="Normal"/>
    <w:next w:val="Normal"/>
    <w:rPr>
      <w:i/>
    </w:rPr>
  </w:style>
  <w:style w:type="character" w:customStyle="1" w:styleId="StyleItalicChar">
    <w:name w:val="Style Italic Char"/>
    <w:rPr>
      <w:rFonts w:ascii="Arial" w:hAnsi="Arial"/>
      <w:i/>
      <w:lang w:val="en-US" w:eastAsia="en-US" w:bidi="ar-SA"/>
    </w:rPr>
  </w:style>
  <w:style w:type="paragraph" w:customStyle="1" w:styleId="Normaloutline3">
    <w:name w:val="Normal outline 3"/>
    <w:basedOn w:val="Normal"/>
    <w:autoRedefine/>
    <w:pPr>
      <w:outlineLvl w:val="2"/>
    </w:pPr>
    <w:rPr>
      <w:rFonts w:ascii="Times New Roman" w:hAnsi="Times New Roman"/>
      <w:sz w:val="24"/>
    </w:rPr>
  </w:style>
  <w:style w:type="paragraph" w:customStyle="1" w:styleId="GlossaryEntry1">
    <w:name w:val="Glossary Entry1"/>
    <w:basedOn w:val="Normal"/>
    <w:pPr>
      <w:spacing w:before="280" w:after="280"/>
      <w:outlineLvl w:val="1"/>
    </w:pPr>
    <w:rPr>
      <w:rFonts w:ascii="Times New Roman" w:hAnsi="Times New Roman"/>
      <w:sz w:val="24"/>
    </w:rPr>
  </w:style>
  <w:style w:type="character" w:styleId="Emphasis">
    <w:name w:val="Emphasis"/>
    <w:qFormat/>
    <w:rPr>
      <w:i/>
      <w:iCs/>
    </w:rPr>
  </w:style>
  <w:style w:type="paragraph" w:styleId="ListBullet2">
    <w:name w:val="List Bullet 2"/>
    <w:basedOn w:val="Normal"/>
    <w:autoRedefine/>
    <w:pPr>
      <w:tabs>
        <w:tab w:val="num" w:pos="720"/>
      </w:tabs>
      <w:ind w:left="720" w:hanging="360"/>
    </w:pPr>
    <w:rPr>
      <w:rFonts w:ascii="Times New Roman" w:hAnsi="Times New Roman"/>
      <w:sz w:val="24"/>
    </w:rPr>
  </w:style>
  <w:style w:type="paragraph" w:styleId="Index1">
    <w:name w:val="index 1"/>
    <w:basedOn w:val="Normal"/>
    <w:next w:val="Normal"/>
    <w:autoRedefine/>
    <w:semiHidden/>
    <w:pPr>
      <w:tabs>
        <w:tab w:val="right" w:leader="dot" w:pos="4670"/>
      </w:tabs>
      <w:ind w:left="240" w:hanging="240"/>
    </w:pPr>
    <w:rPr>
      <w:rFonts w:ascii="Times New Roman" w:hAnsi="Times New Roman"/>
      <w:bCs/>
      <w:noProof/>
      <w:sz w:val="24"/>
      <w:szCs w:val="21"/>
    </w:rPr>
  </w:style>
  <w:style w:type="paragraph" w:styleId="Index4">
    <w:name w:val="index 4"/>
    <w:basedOn w:val="Normal"/>
    <w:next w:val="Normal"/>
    <w:autoRedefine/>
    <w:semiHidden/>
    <w:pPr>
      <w:ind w:left="960" w:hanging="240"/>
    </w:pPr>
    <w:rPr>
      <w:rFonts w:ascii="Times New Roman" w:hAnsi="Times New Roman"/>
      <w:sz w:val="24"/>
      <w:szCs w:val="21"/>
    </w:rPr>
  </w:style>
  <w:style w:type="paragraph" w:styleId="IndexHeading">
    <w:name w:val="index heading"/>
    <w:basedOn w:val="Normal"/>
    <w:next w:val="Index1"/>
    <w:semiHidden/>
    <w:pPr>
      <w:pBdr>
        <w:top w:val="single" w:sz="12" w:space="0" w:color="auto"/>
      </w:pBdr>
      <w:spacing w:before="360" w:after="240"/>
    </w:pPr>
    <w:rPr>
      <w:rFonts w:ascii="Times New Roman" w:hAnsi="Times New Roman"/>
      <w:b/>
      <w:bCs/>
      <w:i/>
      <w:iCs/>
      <w:sz w:val="24"/>
      <w:szCs w:val="31"/>
    </w:rPr>
  </w:style>
  <w:style w:type="paragraph" w:customStyle="1" w:styleId="BalloonText2">
    <w:name w:val="Balloon Text2"/>
    <w:basedOn w:val="Normal"/>
    <w:semiHidden/>
    <w:rPr>
      <w:rFonts w:ascii="Tahoma" w:hAnsi="Tahoma" w:cs="Tahoma"/>
      <w:sz w:val="16"/>
      <w:szCs w:val="16"/>
    </w:rPr>
  </w:style>
  <w:style w:type="paragraph" w:styleId="TOC1">
    <w:name w:val="toc 1"/>
    <w:basedOn w:val="Normal"/>
    <w:next w:val="Normal"/>
    <w:autoRedefine/>
    <w:uiPriority w:val="39"/>
    <w:rsid w:val="006D5BC1"/>
    <w:pPr>
      <w:spacing w:before="360"/>
    </w:pPr>
    <w:rPr>
      <w:rFonts w:cs="Arial"/>
      <w:b/>
      <w:bCs/>
      <w:sz w:val="24"/>
      <w:szCs w:val="24"/>
    </w:rPr>
  </w:style>
  <w:style w:type="paragraph" w:styleId="TOC2">
    <w:name w:val="toc 2"/>
    <w:basedOn w:val="Normal"/>
    <w:next w:val="Normal"/>
    <w:autoRedefine/>
    <w:uiPriority w:val="39"/>
    <w:rsid w:val="00444160"/>
    <w:pPr>
      <w:tabs>
        <w:tab w:val="right" w:leader="dot" w:pos="9061"/>
      </w:tabs>
      <w:spacing w:before="240"/>
    </w:pPr>
    <w:rPr>
      <w:b/>
      <w:bCs/>
    </w:rPr>
  </w:style>
  <w:style w:type="paragraph" w:styleId="TOC3">
    <w:name w:val="toc 3"/>
    <w:basedOn w:val="Normal"/>
    <w:next w:val="Normal"/>
    <w:autoRedefine/>
    <w:uiPriority w:val="39"/>
    <w:rsid w:val="009A1A7E"/>
    <w:pPr>
      <w:tabs>
        <w:tab w:val="right" w:pos="9061"/>
      </w:tabs>
      <w:ind w:left="200"/>
      <w:jc w:val="right"/>
    </w:pPr>
  </w:style>
  <w:style w:type="paragraph" w:styleId="TOC5">
    <w:name w:val="toc 5"/>
    <w:basedOn w:val="Normal"/>
    <w:next w:val="Normal"/>
    <w:autoRedefine/>
    <w:uiPriority w:val="39"/>
    <w:rsid w:val="006D5BC1"/>
    <w:pPr>
      <w:ind w:left="600"/>
    </w:pPr>
  </w:style>
  <w:style w:type="paragraph" w:styleId="TOC6">
    <w:name w:val="toc 6"/>
    <w:basedOn w:val="Normal"/>
    <w:next w:val="Normal"/>
    <w:autoRedefine/>
    <w:uiPriority w:val="39"/>
    <w:pPr>
      <w:ind w:left="800"/>
    </w:pPr>
    <w:rPr>
      <w:rFonts w:ascii="Century" w:hAnsi="Century"/>
    </w:rPr>
  </w:style>
  <w:style w:type="paragraph" w:styleId="TOC7">
    <w:name w:val="toc 7"/>
    <w:basedOn w:val="Normal"/>
    <w:next w:val="Normal"/>
    <w:autoRedefine/>
    <w:uiPriority w:val="39"/>
    <w:pPr>
      <w:ind w:left="1000"/>
    </w:pPr>
    <w:rPr>
      <w:rFonts w:ascii="Century" w:hAnsi="Century"/>
    </w:rPr>
  </w:style>
  <w:style w:type="paragraph" w:styleId="TOC8">
    <w:name w:val="toc 8"/>
    <w:basedOn w:val="Normal"/>
    <w:next w:val="Normal"/>
    <w:autoRedefine/>
    <w:uiPriority w:val="39"/>
    <w:pPr>
      <w:ind w:left="1200"/>
    </w:pPr>
    <w:rPr>
      <w:rFonts w:ascii="Century" w:hAnsi="Century"/>
    </w:rPr>
  </w:style>
  <w:style w:type="paragraph" w:styleId="TOC9">
    <w:name w:val="toc 9"/>
    <w:basedOn w:val="Normal"/>
    <w:next w:val="Normal"/>
    <w:autoRedefine/>
    <w:uiPriority w:val="39"/>
    <w:pPr>
      <w:ind w:left="1400"/>
    </w:pPr>
    <w:rPr>
      <w:rFonts w:ascii="Century" w:hAnsi="Century"/>
    </w:rPr>
  </w:style>
  <w:style w:type="paragraph" w:styleId="Caption">
    <w:name w:val="caption"/>
    <w:basedOn w:val="Normal"/>
    <w:next w:val="Normal"/>
    <w:qFormat/>
    <w:rPr>
      <w:b/>
      <w:bCs/>
    </w:rPr>
  </w:style>
  <w:style w:type="paragraph" w:styleId="DocumentMap">
    <w:name w:val="Document Map"/>
    <w:basedOn w:val="Normal"/>
    <w:link w:val="DocumentMapChar"/>
    <w:semiHidden/>
    <w:pPr>
      <w:shd w:val="clear" w:color="auto" w:fill="000080"/>
    </w:pPr>
    <w:rPr>
      <w:rFonts w:ascii="Tahoma" w:hAnsi="Tahoma" w:cs="Tahoma"/>
    </w:rPr>
  </w:style>
  <w:style w:type="character" w:customStyle="1" w:styleId="DocumentMapChar">
    <w:name w:val="Document Map Char"/>
    <w:link w:val="DocumentMap"/>
    <w:semiHidden/>
    <w:locked/>
    <w:rsid w:val="0038336B"/>
    <w:rPr>
      <w:rFonts w:ascii="Tahoma" w:eastAsia="MS PGothic" w:hAnsi="Tahoma" w:cs="Tahoma"/>
      <w:lang w:val="en-US" w:eastAsia="en-US" w:bidi="ar-SA"/>
    </w:rPr>
  </w:style>
  <w:style w:type="paragraph" w:customStyle="1" w:styleId="RuleDescription">
    <w:name w:val="Rule Description"/>
    <w:basedOn w:val="Normal"/>
    <w:pPr>
      <w:spacing w:before="60" w:after="60"/>
      <w:ind w:left="284"/>
      <w:jc w:val="both"/>
    </w:pPr>
    <w:rPr>
      <w:lang w:eastAsia="de-DE"/>
    </w:rPr>
  </w:style>
  <w:style w:type="paragraph" w:styleId="Header">
    <w:name w:val="header"/>
    <w:basedOn w:val="Normal"/>
    <w:link w:val="HeaderChar"/>
    <w:pPr>
      <w:tabs>
        <w:tab w:val="center" w:pos="4320"/>
        <w:tab w:val="right" w:pos="8640"/>
      </w:tabs>
    </w:pPr>
  </w:style>
  <w:style w:type="character" w:customStyle="1" w:styleId="HeaderChar">
    <w:name w:val="Header Char"/>
    <w:link w:val="Header"/>
    <w:locked/>
    <w:rsid w:val="0038336B"/>
    <w:rPr>
      <w:rFonts w:ascii="Arial" w:eastAsia="MS PGothic" w:hAnsi="Arial"/>
      <w:lang w:val="en-US" w:eastAsia="en-US" w:bidi="ar-SA"/>
    </w:rPr>
  </w:style>
  <w:style w:type="character" w:styleId="CommentReference">
    <w:name w:val="annotation reference"/>
    <w:semiHidden/>
    <w:rPr>
      <w:sz w:val="16"/>
      <w:szCs w:val="16"/>
    </w:rPr>
  </w:style>
  <w:style w:type="paragraph" w:styleId="CommentText">
    <w:name w:val="annotation text"/>
    <w:basedOn w:val="Normal"/>
    <w:link w:val="CommentTextChar"/>
    <w:semiHidden/>
  </w:style>
  <w:style w:type="character" w:customStyle="1" w:styleId="CommentTextChar">
    <w:name w:val="Comment Text Char"/>
    <w:link w:val="CommentText"/>
    <w:locked/>
    <w:rsid w:val="0038336B"/>
    <w:rPr>
      <w:rFonts w:ascii="Arial" w:eastAsia="MS PGothic" w:hAnsi="Arial"/>
      <w:lang w:val="en-US" w:eastAsia="en-US" w:bidi="ar-SA"/>
    </w:rPr>
  </w:style>
  <w:style w:type="character" w:styleId="FollowedHyperlink">
    <w:name w:val="FollowedHyperlink"/>
    <w:uiPriority w:val="99"/>
    <w:rPr>
      <w:color w:val="800080"/>
      <w:u w:val="single"/>
    </w:rPr>
  </w:style>
  <w:style w:type="paragraph" w:customStyle="1" w:styleId="CommentSubject2">
    <w:name w:val="Comment Subject2"/>
    <w:basedOn w:val="CommentText"/>
    <w:next w:val="CommentText"/>
    <w:semiHidden/>
    <w:rPr>
      <w:b/>
      <w:bCs/>
    </w:rPr>
  </w:style>
  <w:style w:type="paragraph" w:customStyle="1" w:styleId="StyleItalicRed">
    <w:name w:val="Style Italic Red"/>
    <w:basedOn w:val="StyleItalic"/>
    <w:next w:val="Normal"/>
    <w:rPr>
      <w:rFonts w:cs="Arial"/>
      <w:color w:val="FF0000"/>
    </w:rPr>
  </w:style>
  <w:style w:type="character" w:customStyle="1" w:styleId="StyleItalicRedChar">
    <w:name w:val="Style Italic Red Char"/>
    <w:rPr>
      <w:rFonts w:ascii="Arial" w:hAnsi="Arial" w:cs="Arial"/>
      <w:i/>
      <w:color w:val="FF0000"/>
      <w:lang w:val="en-US" w:eastAsia="en-US" w:bidi="ar-SA"/>
    </w:rPr>
  </w:style>
  <w:style w:type="paragraph" w:customStyle="1" w:styleId="StyleHeading1Left-47px">
    <w:name w:val="Style Heading 1 + Left:  -47 px"/>
    <w:basedOn w:val="Heading1"/>
    <w:next w:val="Normal"/>
    <w:rPr>
      <w:rFonts w:cs="Times New Roman"/>
      <w:szCs w:val="20"/>
    </w:rPr>
  </w:style>
  <w:style w:type="paragraph" w:customStyle="1" w:styleId="Glossary">
    <w:name w:val="Glossary"/>
    <w:basedOn w:val="Normal"/>
    <w:next w:val="Normal"/>
    <w:autoRedefine/>
    <w:rPr>
      <w:rFonts w:cs="Arial"/>
      <w:b/>
      <w:i/>
      <w:sz w:val="24"/>
    </w:rPr>
  </w:style>
  <w:style w:type="character" w:customStyle="1" w:styleId="GlossaryChar">
    <w:name w:val="Glossary Char"/>
    <w:rPr>
      <w:rFonts w:ascii="Arial" w:hAnsi="Arial" w:cs="Arial"/>
      <w:b/>
      <w:i/>
      <w:sz w:val="24"/>
      <w:lang w:val="en-US" w:eastAsia="en-US" w:bidi="ar-SA"/>
    </w:rPr>
  </w:style>
  <w:style w:type="character" w:styleId="Hyperlink">
    <w:name w:val="Hyperlink"/>
    <w:uiPriority w:val="99"/>
    <w:rPr>
      <w:color w:val="0000FF"/>
      <w:u w:val="single"/>
    </w:rPr>
  </w:style>
  <w:style w:type="paragraph" w:styleId="NormalWeb">
    <w:name w:val="Normal (Web)"/>
    <w:basedOn w:val="Normal"/>
    <w:uiPriority w:val="99"/>
    <w:pPr>
      <w:spacing w:before="100" w:beforeAutospacing="1" w:after="100" w:afterAutospacing="1"/>
    </w:pPr>
    <w:rPr>
      <w:rFonts w:ascii="MS PGothic" w:hAnsi="MS PGothic"/>
      <w:sz w:val="24"/>
      <w:szCs w:val="24"/>
      <w:lang w:eastAsia="ja-JP"/>
    </w:rPr>
  </w:style>
  <w:style w:type="paragraph" w:styleId="BodyTextIndent">
    <w:name w:val="Body Text Indent"/>
    <w:basedOn w:val="Normal"/>
    <w:pPr>
      <w:ind w:left="-14"/>
      <w:jc w:val="both"/>
    </w:pPr>
    <w:rPr>
      <w:rFonts w:cs="Arial"/>
      <w:color w:val="FF0000"/>
      <w:lang w:eastAsia="ja-JP"/>
    </w:rPr>
  </w:style>
  <w:style w:type="character" w:styleId="HTMLCode">
    <w:name w:val="HTML Code"/>
    <w:rPr>
      <w:rFonts w:ascii="Arial Unicode MS" w:eastAsia="Arial Unicode MS" w:hAnsi="Arial Unicode MS" w:cs="Arial Unicode MS"/>
      <w:sz w:val="20"/>
      <w:szCs w:val="20"/>
    </w:rPr>
  </w:style>
  <w:style w:type="paragraph" w:styleId="BodyText2">
    <w:name w:val="Body Text 2"/>
    <w:basedOn w:val="Normal"/>
    <w:link w:val="BodyText2Char"/>
    <w:rsid w:val="0038336B"/>
    <w:rPr>
      <w:rFonts w:eastAsia="MS Mincho" w:cs="Arial"/>
      <w:strike/>
      <w:color w:val="0000FF"/>
    </w:rPr>
  </w:style>
  <w:style w:type="character" w:customStyle="1" w:styleId="BodyText2Char">
    <w:name w:val="Body Text 2 Char"/>
    <w:link w:val="BodyText2"/>
    <w:locked/>
    <w:rsid w:val="0038336B"/>
    <w:rPr>
      <w:rFonts w:ascii="Arial" w:eastAsia="MS Mincho" w:hAnsi="Arial" w:cs="Arial"/>
      <w:strike/>
      <w:color w:val="0000FF"/>
      <w:lang w:val="en-US" w:eastAsia="en-US" w:bidi="ar-SA"/>
    </w:rPr>
  </w:style>
  <w:style w:type="paragraph" w:styleId="BalloonText">
    <w:name w:val="Balloon Text"/>
    <w:basedOn w:val="Normal"/>
    <w:link w:val="BalloonTextChar"/>
    <w:semiHidden/>
    <w:rsid w:val="0038336B"/>
    <w:rPr>
      <w:rFonts w:ascii="Tahoma" w:eastAsia="MS Mincho" w:hAnsi="Tahoma" w:cs="Tahoma"/>
      <w:sz w:val="16"/>
      <w:szCs w:val="16"/>
    </w:rPr>
  </w:style>
  <w:style w:type="character" w:customStyle="1" w:styleId="BalloonTextChar">
    <w:name w:val="Balloon Text Char"/>
    <w:link w:val="BalloonText"/>
    <w:semiHidden/>
    <w:locked/>
    <w:rsid w:val="0038336B"/>
    <w:rPr>
      <w:rFonts w:ascii="Tahoma" w:eastAsia="MS Mincho" w:hAnsi="Tahoma" w:cs="Tahoma"/>
      <w:sz w:val="16"/>
      <w:szCs w:val="16"/>
      <w:lang w:val="en-US" w:eastAsia="en-US" w:bidi="ar-SA"/>
    </w:rPr>
  </w:style>
  <w:style w:type="paragraph" w:styleId="CommentSubject">
    <w:name w:val="annotation subject"/>
    <w:basedOn w:val="CommentText"/>
    <w:next w:val="CommentText"/>
    <w:link w:val="CommentSubjectChar"/>
    <w:semiHidden/>
    <w:rsid w:val="0038336B"/>
    <w:rPr>
      <w:rFonts w:eastAsia="MS Mincho"/>
      <w:b/>
      <w:bCs/>
    </w:rPr>
  </w:style>
  <w:style w:type="character" w:customStyle="1" w:styleId="CommentSubjectChar">
    <w:name w:val="Comment Subject Char"/>
    <w:link w:val="CommentSubject"/>
    <w:semiHidden/>
    <w:locked/>
    <w:rsid w:val="0038336B"/>
    <w:rPr>
      <w:rFonts w:ascii="Arial" w:eastAsia="MS Mincho" w:hAnsi="Arial"/>
      <w:b/>
      <w:bCs/>
      <w:lang w:val="en-US" w:eastAsia="en-US" w:bidi="ar-SA"/>
    </w:rPr>
  </w:style>
  <w:style w:type="paragraph" w:customStyle="1" w:styleId="1">
    <w:name w:val="リスト段落1"/>
    <w:basedOn w:val="Normal"/>
    <w:qFormat/>
    <w:rsid w:val="0038336B"/>
    <w:pPr>
      <w:spacing w:after="200" w:line="276" w:lineRule="auto"/>
      <w:ind w:left="720"/>
      <w:contextualSpacing/>
    </w:pPr>
    <w:rPr>
      <w:rFonts w:ascii="Calibri" w:eastAsia="Times New Roman" w:hAnsi="Calibri"/>
      <w:sz w:val="22"/>
      <w:szCs w:val="22"/>
    </w:rPr>
  </w:style>
  <w:style w:type="paragraph" w:customStyle="1" w:styleId="10">
    <w:name w:val="変更箇所1"/>
    <w:hidden/>
    <w:semiHidden/>
    <w:rsid w:val="0038336B"/>
    <w:rPr>
      <w:rFonts w:ascii="Arial" w:hAnsi="Arial"/>
      <w:lang w:eastAsia="en-US"/>
    </w:rPr>
  </w:style>
  <w:style w:type="table" w:styleId="TableGrid">
    <w:name w:val="Table Grid"/>
    <w:basedOn w:val="TableNormal"/>
    <w:rsid w:val="003833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Typewriter">
    <w:name w:val="HTML Typewriter"/>
    <w:uiPriority w:val="99"/>
    <w:rsid w:val="0038336B"/>
    <w:rPr>
      <w:rFonts w:ascii="MS Gothic" w:eastAsia="MS Gothic" w:hAnsi="MS Gothic" w:cs="MS Gothic"/>
      <w:sz w:val="29"/>
      <w:szCs w:val="29"/>
    </w:rPr>
  </w:style>
  <w:style w:type="paragraph" w:customStyle="1" w:styleId="11">
    <w:name w:val="表題1"/>
    <w:basedOn w:val="Normal"/>
    <w:rsid w:val="0038336B"/>
    <w:pPr>
      <w:spacing w:after="200"/>
    </w:pPr>
    <w:rPr>
      <w:rFonts w:ascii="MS PGothic" w:hAnsi="MS PGothic" w:cs="MS PGothic"/>
      <w:sz w:val="24"/>
      <w:szCs w:val="24"/>
      <w:lang w:eastAsia="ja-JP"/>
    </w:rPr>
  </w:style>
  <w:style w:type="character" w:customStyle="1" w:styleId="12">
    <w:name w:val="強調斜体1"/>
    <w:basedOn w:val="DefaultParagraphFont"/>
    <w:rsid w:val="0038336B"/>
  </w:style>
  <w:style w:type="paragraph" w:customStyle="1" w:styleId="13">
    <w:name w:val="スタイル1"/>
    <w:basedOn w:val="Normal"/>
    <w:rsid w:val="0038336B"/>
    <w:pPr>
      <w:tabs>
        <w:tab w:val="num" w:pos="1260"/>
      </w:tabs>
      <w:ind w:left="1260" w:hanging="420"/>
    </w:pPr>
    <w:rPr>
      <w:rFonts w:eastAsia="MS Mincho"/>
      <w:sz w:val="24"/>
    </w:rPr>
  </w:style>
  <w:style w:type="paragraph" w:customStyle="1" w:styleId="font5">
    <w:name w:val="font5"/>
    <w:basedOn w:val="Normal"/>
    <w:rsid w:val="0038336B"/>
    <w:pPr>
      <w:spacing w:before="100" w:beforeAutospacing="1" w:after="100" w:afterAutospacing="1"/>
    </w:pPr>
    <w:rPr>
      <w:rFonts w:ascii="MS PGothic" w:hAnsi="MS PGothic" w:cs="MS PGothic"/>
      <w:sz w:val="12"/>
      <w:szCs w:val="12"/>
      <w:lang w:eastAsia="ja-JP"/>
    </w:rPr>
  </w:style>
  <w:style w:type="paragraph" w:customStyle="1" w:styleId="xl65">
    <w:name w:val="xl65"/>
    <w:basedOn w:val="Normal"/>
    <w:rsid w:val="0038336B"/>
    <w:pPr>
      <w:pBdr>
        <w:top w:val="single" w:sz="4" w:space="0" w:color="auto"/>
        <w:left w:val="single" w:sz="4" w:space="0" w:color="auto"/>
        <w:bottom w:val="single" w:sz="4" w:space="0" w:color="auto"/>
        <w:right w:val="single" w:sz="4" w:space="0" w:color="auto"/>
      </w:pBdr>
      <w:spacing w:before="100" w:beforeAutospacing="1" w:after="100" w:afterAutospacing="1"/>
    </w:pPr>
    <w:rPr>
      <w:rFonts w:ascii="MS PGothic" w:hAnsi="MS PGothic" w:cs="MS PGothic"/>
      <w:sz w:val="24"/>
      <w:szCs w:val="24"/>
      <w:lang w:eastAsia="ja-JP"/>
    </w:rPr>
  </w:style>
  <w:style w:type="paragraph" w:customStyle="1" w:styleId="xl66">
    <w:name w:val="xl66"/>
    <w:basedOn w:val="Normal"/>
    <w:rsid w:val="0038336B"/>
    <w:pPr>
      <w:pBdr>
        <w:top w:val="single" w:sz="4" w:space="0" w:color="auto"/>
        <w:left w:val="single" w:sz="4" w:space="0" w:color="auto"/>
        <w:bottom w:val="single" w:sz="4" w:space="0" w:color="auto"/>
        <w:right w:val="single" w:sz="4" w:space="0" w:color="auto"/>
      </w:pBdr>
      <w:spacing w:before="100" w:beforeAutospacing="1" w:after="100" w:afterAutospacing="1"/>
    </w:pPr>
    <w:rPr>
      <w:rFonts w:ascii="MS PGothic" w:hAnsi="MS PGothic" w:cs="MS PGothic"/>
      <w:sz w:val="24"/>
      <w:szCs w:val="24"/>
      <w:lang w:eastAsia="ja-JP"/>
    </w:rPr>
  </w:style>
  <w:style w:type="paragraph" w:customStyle="1" w:styleId="xl67">
    <w:name w:val="xl67"/>
    <w:basedOn w:val="Normal"/>
    <w:rsid w:val="003833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MS PGothic" w:hAnsi="MS PGothic" w:cs="MS PGothic"/>
      <w:sz w:val="24"/>
      <w:szCs w:val="24"/>
      <w:lang w:eastAsia="ja-JP"/>
    </w:rPr>
  </w:style>
  <w:style w:type="paragraph" w:customStyle="1" w:styleId="BalloonText1">
    <w:name w:val="Balloon Text1"/>
    <w:basedOn w:val="Normal"/>
    <w:semiHidden/>
    <w:rsid w:val="00AA454F"/>
    <w:rPr>
      <w:rFonts w:ascii="Tahoma" w:hAnsi="Tahoma" w:cs="Tahoma"/>
      <w:sz w:val="16"/>
      <w:szCs w:val="16"/>
    </w:rPr>
  </w:style>
  <w:style w:type="paragraph" w:customStyle="1" w:styleId="CommentSubject1">
    <w:name w:val="Comment Subject1"/>
    <w:basedOn w:val="CommentText"/>
    <w:next w:val="CommentText"/>
    <w:semiHidden/>
    <w:rsid w:val="00AA454F"/>
    <w:rPr>
      <w:b/>
      <w:bCs/>
    </w:rPr>
  </w:style>
  <w:style w:type="paragraph" w:styleId="PlainText">
    <w:name w:val="Plain Text"/>
    <w:basedOn w:val="Normal"/>
    <w:rsid w:val="00AA454F"/>
    <w:pPr>
      <w:widowControl w:val="0"/>
    </w:pPr>
    <w:rPr>
      <w:rFonts w:ascii="MS PGothic" w:hAnsi="Century"/>
      <w:kern w:val="2"/>
      <w:sz w:val="24"/>
      <w:szCs w:val="24"/>
      <w:lang w:eastAsia="ja-JP"/>
    </w:rPr>
  </w:style>
  <w:style w:type="paragraph" w:styleId="HTMLPreformatted">
    <w:name w:val="HTML Preformatted"/>
    <w:basedOn w:val="Normal"/>
    <w:link w:val="HTMLPreformattedChar"/>
    <w:uiPriority w:val="99"/>
    <w:rsid w:val="008377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MS Gothic" w:eastAsia="MS Gothic" w:hAnsi="MS Gothic" w:cs="MS Gothic"/>
      <w:sz w:val="24"/>
      <w:szCs w:val="24"/>
      <w:lang w:eastAsia="ja-JP"/>
    </w:rPr>
  </w:style>
  <w:style w:type="character" w:customStyle="1" w:styleId="HTMLPreformattedChar">
    <w:name w:val="HTML Preformatted Char"/>
    <w:link w:val="HTMLPreformatted"/>
    <w:uiPriority w:val="99"/>
    <w:rsid w:val="00067D65"/>
    <w:rPr>
      <w:rFonts w:ascii="MS Gothic" w:eastAsia="MS Gothic" w:hAnsi="MS Gothic" w:cs="MS Gothic"/>
      <w:sz w:val="24"/>
      <w:szCs w:val="24"/>
    </w:rPr>
  </w:style>
  <w:style w:type="character" w:customStyle="1" w:styleId="kw">
    <w:name w:val="kw"/>
    <w:basedOn w:val="DefaultParagraphFont"/>
    <w:rsid w:val="007D2D0D"/>
  </w:style>
  <w:style w:type="paragraph" w:styleId="Revision">
    <w:name w:val="Revision"/>
    <w:hidden/>
    <w:uiPriority w:val="99"/>
    <w:semiHidden/>
    <w:rsid w:val="00D7219F"/>
    <w:rPr>
      <w:rFonts w:ascii="Arial" w:eastAsia="MS PGothic" w:hAnsi="Arial"/>
      <w:lang w:eastAsia="en-US"/>
    </w:rPr>
  </w:style>
  <w:style w:type="paragraph" w:styleId="TableofFigures">
    <w:name w:val="table of figures"/>
    <w:basedOn w:val="Normal"/>
    <w:next w:val="Normal"/>
    <w:rsid w:val="00067D65"/>
    <w:pPr>
      <w:ind w:left="400" w:hanging="400"/>
    </w:pPr>
    <w:rPr>
      <w:rFonts w:ascii="Century" w:hAnsi="Century"/>
      <w:caps/>
    </w:rPr>
  </w:style>
  <w:style w:type="paragraph" w:styleId="ListParagraph">
    <w:name w:val="List Paragraph"/>
    <w:basedOn w:val="Normal"/>
    <w:uiPriority w:val="34"/>
    <w:qFormat/>
    <w:rsid w:val="00067D65"/>
    <w:pPr>
      <w:ind w:leftChars="400" w:left="840"/>
    </w:pPr>
  </w:style>
  <w:style w:type="paragraph" w:styleId="Date">
    <w:name w:val="Date"/>
    <w:basedOn w:val="Normal"/>
    <w:next w:val="Normal"/>
    <w:link w:val="DateChar"/>
    <w:rsid w:val="00B852D8"/>
  </w:style>
  <w:style w:type="character" w:customStyle="1" w:styleId="DateChar">
    <w:name w:val="Date Char"/>
    <w:link w:val="Date"/>
    <w:rsid w:val="00B852D8"/>
    <w:rPr>
      <w:rFonts w:ascii="Arial" w:eastAsia="MS PGothic" w:hAnsi="Arial"/>
      <w:lang w:eastAsia="en-US"/>
    </w:rPr>
  </w:style>
  <w:style w:type="paragraph" w:customStyle="1" w:styleId="msonormal0">
    <w:name w:val="msonormal"/>
    <w:basedOn w:val="Normal"/>
    <w:rsid w:val="00485045"/>
    <w:pPr>
      <w:spacing w:before="100" w:beforeAutospacing="1" w:after="100" w:afterAutospacing="1"/>
    </w:pPr>
    <w:rPr>
      <w:rFonts w:ascii="MS PGothic" w:hAnsi="MS PGothic" w:cs="MS PGothic"/>
      <w:sz w:val="24"/>
      <w:szCs w:val="24"/>
      <w:lang w:eastAsia="ja-JP"/>
    </w:rPr>
  </w:style>
  <w:style w:type="paragraph" w:customStyle="1" w:styleId="font6">
    <w:name w:val="font6"/>
    <w:basedOn w:val="Normal"/>
    <w:rsid w:val="00485045"/>
    <w:pPr>
      <w:spacing w:before="100" w:beforeAutospacing="1" w:after="100" w:afterAutospacing="1"/>
    </w:pPr>
    <w:rPr>
      <w:rFonts w:ascii="MS PGothic" w:hAnsi="MS PGothic" w:cs="MS PGothic"/>
      <w:sz w:val="12"/>
      <w:szCs w:val="12"/>
      <w:lang w:eastAsia="ja-JP"/>
    </w:rPr>
  </w:style>
  <w:style w:type="paragraph" w:customStyle="1" w:styleId="xl85">
    <w:name w:val="xl85"/>
    <w:basedOn w:val="Normal"/>
    <w:rsid w:val="00485045"/>
    <w:pPr>
      <w:spacing w:before="100" w:beforeAutospacing="1" w:after="100" w:afterAutospacing="1"/>
    </w:pPr>
    <w:rPr>
      <w:rFonts w:ascii="MS PGothic" w:hAnsi="MS PGothic" w:cs="MS PGothic"/>
      <w:sz w:val="24"/>
      <w:szCs w:val="24"/>
      <w:lang w:eastAsia="ja-JP"/>
    </w:rPr>
  </w:style>
  <w:style w:type="paragraph" w:customStyle="1" w:styleId="xl86">
    <w:name w:val="xl86"/>
    <w:basedOn w:val="Normal"/>
    <w:rsid w:val="004850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87">
    <w:name w:val="xl87"/>
    <w:basedOn w:val="Normal"/>
    <w:rsid w:val="00485045"/>
    <w:pPr>
      <w:pBdr>
        <w:top w:val="single" w:sz="4" w:space="0" w:color="auto"/>
        <w:left w:val="single" w:sz="4" w:space="0" w:color="auto"/>
        <w:bottom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88">
    <w:name w:val="xl88"/>
    <w:basedOn w:val="Normal"/>
    <w:rsid w:val="00485045"/>
    <w:pPr>
      <w:pBdr>
        <w:bottom w:val="single" w:sz="4" w:space="0" w:color="auto"/>
      </w:pBdr>
      <w:shd w:val="clear" w:color="000000" w:fill="FFFFFF"/>
      <w:spacing w:before="100" w:beforeAutospacing="1" w:after="100" w:afterAutospacing="1"/>
      <w:jc w:val="center"/>
    </w:pPr>
    <w:rPr>
      <w:rFonts w:ascii="MS PGothic" w:hAnsi="MS PGothic" w:cs="MS PGothic"/>
      <w:sz w:val="24"/>
      <w:szCs w:val="24"/>
      <w:lang w:eastAsia="ja-JP"/>
    </w:rPr>
  </w:style>
  <w:style w:type="paragraph" w:customStyle="1" w:styleId="xl89">
    <w:name w:val="xl89"/>
    <w:basedOn w:val="Normal"/>
    <w:rsid w:val="00485045"/>
    <w:pPr>
      <w:pBdr>
        <w:bottom w:val="single" w:sz="4" w:space="0" w:color="auto"/>
        <w:right w:val="single" w:sz="4" w:space="0" w:color="auto"/>
      </w:pBdr>
      <w:shd w:val="clear" w:color="000000" w:fill="FFFFFF"/>
      <w:spacing w:before="100" w:beforeAutospacing="1" w:after="100" w:afterAutospacing="1"/>
      <w:jc w:val="center"/>
    </w:pPr>
    <w:rPr>
      <w:rFonts w:ascii="MS PGothic" w:hAnsi="MS PGothic" w:cs="MS PGothic"/>
      <w:sz w:val="24"/>
      <w:szCs w:val="24"/>
      <w:lang w:eastAsia="ja-JP"/>
    </w:rPr>
  </w:style>
  <w:style w:type="paragraph" w:customStyle="1" w:styleId="xl90">
    <w:name w:val="xl90"/>
    <w:basedOn w:val="Normal"/>
    <w:rsid w:val="004850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MS PGothic" w:hAnsi="MS PGothic" w:cs="MS PGothic"/>
      <w:sz w:val="24"/>
      <w:szCs w:val="24"/>
      <w:lang w:eastAsia="ja-JP"/>
    </w:rPr>
  </w:style>
  <w:style w:type="paragraph" w:customStyle="1" w:styleId="xl91">
    <w:name w:val="xl91"/>
    <w:basedOn w:val="Normal"/>
    <w:rsid w:val="00485045"/>
    <w:pPr>
      <w:shd w:val="clear" w:color="000000" w:fill="FFFFFF"/>
      <w:spacing w:before="100" w:beforeAutospacing="1" w:after="100" w:afterAutospacing="1"/>
      <w:jc w:val="center"/>
    </w:pPr>
    <w:rPr>
      <w:rFonts w:ascii="MS PGothic" w:hAnsi="MS PGothic" w:cs="MS PGothic"/>
      <w:sz w:val="24"/>
      <w:szCs w:val="24"/>
      <w:lang w:eastAsia="ja-JP"/>
    </w:rPr>
  </w:style>
  <w:style w:type="paragraph" w:customStyle="1" w:styleId="xl92">
    <w:name w:val="xl92"/>
    <w:basedOn w:val="Normal"/>
    <w:rsid w:val="00485045"/>
    <w:pPr>
      <w:pBdr>
        <w:top w:val="single" w:sz="4" w:space="0" w:color="auto"/>
        <w:left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93">
    <w:name w:val="xl93"/>
    <w:basedOn w:val="Normal"/>
    <w:rsid w:val="004850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94">
    <w:name w:val="xl94"/>
    <w:basedOn w:val="Normal"/>
    <w:rsid w:val="004850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MS PGothic" w:hAnsi="MS PGothic" w:cs="MS PGothic"/>
      <w:sz w:val="24"/>
      <w:szCs w:val="24"/>
      <w:lang w:eastAsia="ja-JP"/>
    </w:rPr>
  </w:style>
  <w:style w:type="paragraph" w:customStyle="1" w:styleId="xl95">
    <w:name w:val="xl95"/>
    <w:basedOn w:val="Normal"/>
    <w:rsid w:val="004850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96">
    <w:name w:val="xl96"/>
    <w:basedOn w:val="Normal"/>
    <w:rsid w:val="00485045"/>
    <w:pPr>
      <w:pBdr>
        <w:left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97">
    <w:name w:val="xl97"/>
    <w:basedOn w:val="Normal"/>
    <w:rsid w:val="00485045"/>
    <w:pPr>
      <w:pBdr>
        <w:left w:val="single" w:sz="4" w:space="0" w:color="auto"/>
        <w:bottom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98">
    <w:name w:val="xl98"/>
    <w:basedOn w:val="Normal"/>
    <w:rsid w:val="00485045"/>
    <w:pPr>
      <w:pBdr>
        <w:top w:val="single" w:sz="4" w:space="0" w:color="auto"/>
        <w:left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99">
    <w:name w:val="xl99"/>
    <w:basedOn w:val="Normal"/>
    <w:rsid w:val="00485045"/>
    <w:pPr>
      <w:pBdr>
        <w:left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100">
    <w:name w:val="xl100"/>
    <w:basedOn w:val="Normal"/>
    <w:rsid w:val="00485045"/>
    <w:pPr>
      <w:pBdr>
        <w:left w:val="single" w:sz="4" w:space="0" w:color="auto"/>
        <w:bottom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xl101">
    <w:name w:val="xl101"/>
    <w:basedOn w:val="Normal"/>
    <w:rsid w:val="004850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MS PGothic" w:hAnsi="MS PGothic" w:cs="MS PGothic"/>
      <w:sz w:val="24"/>
      <w:szCs w:val="24"/>
      <w:lang w:eastAsia="ja-JP"/>
    </w:rPr>
  </w:style>
  <w:style w:type="paragraph" w:customStyle="1" w:styleId="font7">
    <w:name w:val="font7"/>
    <w:basedOn w:val="Normal"/>
    <w:rsid w:val="00485045"/>
    <w:pPr>
      <w:spacing w:before="100" w:beforeAutospacing="1" w:after="100" w:afterAutospacing="1"/>
    </w:pPr>
    <w:rPr>
      <w:rFonts w:ascii="MS PGothic" w:hAnsi="MS PGothic" w:cs="MS PGothic"/>
      <w:b/>
      <w:bCs/>
      <w:color w:val="000000"/>
      <w:sz w:val="18"/>
      <w:szCs w:val="18"/>
      <w:lang w:eastAsia="ja-JP"/>
    </w:rPr>
  </w:style>
  <w:style w:type="table" w:customStyle="1" w:styleId="TableGridLight1">
    <w:name w:val="Table Grid Light1"/>
    <w:basedOn w:val="TableNormal"/>
    <w:uiPriority w:val="40"/>
    <w:rsid w:val="00874080"/>
    <w:rPr>
      <w:rFonts w:ascii="Century" w:eastAsia="Times New Roman" w:hAnsi="Century"/>
      <w:kern w:val="2"/>
      <w:sz w:val="21"/>
      <w:szCs w:val="22"/>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4">
    <w:name w:val="表 (格子)1"/>
    <w:basedOn w:val="TableNormal"/>
    <w:next w:val="TableGrid"/>
    <w:uiPriority w:val="59"/>
    <w:rsid w:val="00EB26B9"/>
    <w:rPr>
      <w:rFonts w:ascii="Century" w:eastAsia="Times New Roman" w:hAns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TableNormal"/>
    <w:next w:val="TableGrid"/>
    <w:uiPriority w:val="59"/>
    <w:rsid w:val="00EB26B9"/>
    <w:rPr>
      <w:rFonts w:ascii="Century" w:eastAsia="Times New Roman" w:hAns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TableNormal"/>
    <w:next w:val="TableGrid"/>
    <w:uiPriority w:val="59"/>
    <w:rsid w:val="00EB26B9"/>
    <w:rPr>
      <w:rFonts w:ascii="Century" w:eastAsia="Times New Roman" w:hAns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TableNormal"/>
    <w:next w:val="TableGrid"/>
    <w:uiPriority w:val="59"/>
    <w:rsid w:val="00EB26B9"/>
    <w:rPr>
      <w:rFonts w:ascii="Century" w:eastAsia="Times New Roman" w:hAns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TableNormal"/>
    <w:next w:val="TableGrid"/>
    <w:uiPriority w:val="59"/>
    <w:rsid w:val="00EB26B9"/>
    <w:rPr>
      <w:rFonts w:ascii="Century" w:eastAsia="Times New Roman" w:hAns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 (格子)8"/>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 (格子)13"/>
    <w:basedOn w:val="TableNormal"/>
    <w:next w:val="TableGrid"/>
    <w:uiPriority w:val="59"/>
    <w:rsid w:val="00D212B2"/>
    <w:rPr>
      <w:rFonts w:ascii="Century" w:eastAsia="Times New Roman" w:hAnsi="Century"/>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TableNormal"/>
    <w:next w:val="TableGrid"/>
    <w:uiPriority w:val="59"/>
    <w:rsid w:val="00E53EE3"/>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1"/>
    <w:basedOn w:val="TableNormal"/>
    <w:next w:val="TableGrid"/>
    <w:uiPriority w:val="59"/>
    <w:rsid w:val="00E53EE3"/>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1"/>
    <w:basedOn w:val="TableNormal"/>
    <w:next w:val="TableGrid"/>
    <w:uiPriority w:val="59"/>
    <w:rsid w:val="00E53EE3"/>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1"/>
    <w:basedOn w:val="TableNormal"/>
    <w:next w:val="TableGrid"/>
    <w:uiPriority w:val="59"/>
    <w:rsid w:val="00E53EE3"/>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1"/>
    <w:basedOn w:val="TableNormal"/>
    <w:next w:val="TableGrid"/>
    <w:uiPriority w:val="59"/>
    <w:rsid w:val="00E53EE3"/>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1"/>
    <w:basedOn w:val="TableNormal"/>
    <w:next w:val="TableGrid"/>
    <w:uiPriority w:val="59"/>
    <w:rsid w:val="00E53EE3"/>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1"/>
    <w:basedOn w:val="TableNormal"/>
    <w:next w:val="TableGrid"/>
    <w:uiPriority w:val="59"/>
    <w:rsid w:val="002F08B4"/>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1"/>
    <w:basedOn w:val="TableNormal"/>
    <w:next w:val="TableGrid"/>
    <w:uiPriority w:val="59"/>
    <w:rsid w:val="002F08B4"/>
    <w:rPr>
      <w:rFonts w:ascii="Yu Mincho" w:eastAsia="Times New Roman" w:hAnsi="Yu Mincho"/>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表 (格子) 淡色11"/>
    <w:basedOn w:val="TableNormal"/>
    <w:uiPriority w:val="40"/>
    <w:rsid w:val="00B350FD"/>
    <w:rPr>
      <w:rFonts w:ascii="Century" w:eastAsia="Times New Roman" w:hAnsi="Century"/>
      <w:kern w:val="2"/>
      <w:sz w:val="21"/>
      <w:szCs w:val="22"/>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
    <w:name w:val="ソース"/>
    <w:basedOn w:val="Normal"/>
    <w:link w:val="a0"/>
    <w:qFormat/>
    <w:rsid w:val="008D0A6C"/>
    <w:rPr>
      <w:rFonts w:ascii="Consolas" w:eastAsia="MS Gothic" w:hAnsi="Consolas"/>
      <w:lang w:eastAsia="ja-JP"/>
    </w:rPr>
  </w:style>
  <w:style w:type="character" w:customStyle="1" w:styleId="a0">
    <w:name w:val="ソース (文字)"/>
    <w:basedOn w:val="DefaultParagraphFont"/>
    <w:link w:val="a"/>
    <w:rsid w:val="008D0A6C"/>
    <w:rPr>
      <w:rFonts w:ascii="Consolas" w:eastAsia="MS Gothic" w:hAnsi="Consolas"/>
    </w:rPr>
  </w:style>
  <w:style w:type="table" w:customStyle="1" w:styleId="15">
    <w:name w:val="表 (格子)15"/>
    <w:basedOn w:val="TableNormal"/>
    <w:next w:val="TableGrid"/>
    <w:uiPriority w:val="59"/>
    <w:rsid w:val="00B56735"/>
    <w:rPr>
      <w:rFonts w:asciiTheme="minorHAnsi" w:eastAsia="Times New Roman" w:hAnsiTheme="minorHAnsi" w:cstheme="minorBidi"/>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A75D0"/>
    <w:rPr>
      <w:color w:val="808080"/>
      <w:shd w:val="clear" w:color="auto" w:fill="E6E6E6"/>
    </w:rPr>
  </w:style>
  <w:style w:type="character" w:styleId="Strong">
    <w:name w:val="Strong"/>
    <w:basedOn w:val="DefaultParagraphFont"/>
    <w:qFormat/>
    <w:rsid w:val="00E51344"/>
    <w:rPr>
      <w:b/>
      <w:bCs/>
    </w:rPr>
  </w:style>
  <w:style w:type="paragraph" w:customStyle="1" w:styleId="Default">
    <w:name w:val="Default"/>
    <w:rsid w:val="00B93F6C"/>
    <w:pPr>
      <w:autoSpaceDE w:val="0"/>
      <w:autoSpaceDN w:val="0"/>
      <w:adjustRightInd w:val="0"/>
    </w:pPr>
    <w:rPr>
      <w:rFonts w:ascii="Arial" w:hAnsi="Arial" w:cs="Arial"/>
      <w:color w:val="000000"/>
      <w:sz w:val="24"/>
      <w:szCs w:val="24"/>
    </w:rPr>
  </w:style>
  <w:style w:type="paragraph" w:customStyle="1" w:styleId="Copyrightpagebooktitle">
    <w:name w:val="Copyright page book title"/>
    <w:basedOn w:val="Normal"/>
    <w:uiPriority w:val="2"/>
    <w:rsid w:val="00E35991"/>
    <w:pPr>
      <w:keepLines/>
      <w:widowControl w:val="0"/>
      <w:autoSpaceDE w:val="0"/>
      <w:autoSpaceDN w:val="0"/>
      <w:adjustRightInd w:val="0"/>
      <w:spacing w:before="120" w:after="120"/>
    </w:pPr>
    <w:rPr>
      <w:rFonts w:asciiTheme="minorHAnsi" w:eastAsia="Times New Roman" w:hAnsiTheme="minorHAnsi" w:cs="Century Schoolbook"/>
      <w:i/>
      <w:iCs/>
      <w:szCs w:val="18"/>
    </w:rPr>
  </w:style>
  <w:style w:type="paragraph" w:customStyle="1" w:styleId="RevisionHistoryTitle">
    <w:name w:val="Revision History Title"/>
    <w:basedOn w:val="Normal"/>
    <w:autoRedefine/>
    <w:uiPriority w:val="1"/>
    <w:rsid w:val="00E35991"/>
    <w:pPr>
      <w:keepLines/>
      <w:spacing w:after="60"/>
      <w:ind w:right="3198"/>
    </w:pPr>
    <w:rPr>
      <w:rFonts w:eastAsia="Times New Roman" w:cs="Arial"/>
      <w:b/>
      <w:bCs/>
      <w:szCs w:val="16"/>
    </w:rPr>
  </w:style>
  <w:style w:type="paragraph" w:customStyle="1" w:styleId="Copyrightbodytext">
    <w:name w:val="Copyright body text"/>
    <w:basedOn w:val="Normal"/>
    <w:uiPriority w:val="2"/>
    <w:rsid w:val="00E35991"/>
    <w:pPr>
      <w:spacing w:after="120"/>
    </w:pPr>
    <w:rPr>
      <w:rFonts w:ascii="Calibri" w:eastAsia="MS Mincho" w:hAnsi="Calibri" w:cs="OHCED M+ Futura"/>
      <w:szCs w:val="16"/>
      <w:lang w:eastAsia="ja-JP"/>
    </w:rPr>
  </w:style>
  <w:style w:type="paragraph" w:customStyle="1" w:styleId="Copyrightsubtitles">
    <w:name w:val="Copyright subtitles"/>
    <w:basedOn w:val="RevisionHistoryTitle"/>
    <w:uiPriority w:val="2"/>
    <w:rsid w:val="00E35991"/>
  </w:style>
  <w:style w:type="paragraph" w:customStyle="1" w:styleId="Copyrightphoneaddressdate">
    <w:name w:val="Copyright phone address date"/>
    <w:basedOn w:val="Copyrightbodytext"/>
    <w:uiPriority w:val="2"/>
    <w:rsid w:val="00E35991"/>
  </w:style>
  <w:style w:type="paragraph" w:customStyle="1" w:styleId="Appendix">
    <w:name w:val="Appendix"/>
    <w:basedOn w:val="Heading1"/>
    <w:link w:val="AppendixChar"/>
    <w:qFormat/>
    <w:rsid w:val="00726557"/>
  </w:style>
  <w:style w:type="character" w:customStyle="1" w:styleId="AppendixChar">
    <w:name w:val="Appendix Char"/>
    <w:basedOn w:val="Heading1Char"/>
    <w:link w:val="Appendix"/>
    <w:rsid w:val="00726557"/>
    <w:rPr>
      <w:rFonts w:ascii="Arial" w:eastAsia="MS PGothic" w:hAnsi="Arial" w:cs="Arial"/>
      <w:b/>
      <w:bCs/>
      <w:kern w:val="32"/>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227492">
      <w:bodyDiv w:val="1"/>
      <w:marLeft w:val="0"/>
      <w:marRight w:val="0"/>
      <w:marTop w:val="0"/>
      <w:marBottom w:val="0"/>
      <w:divBdr>
        <w:top w:val="none" w:sz="0" w:space="0" w:color="auto"/>
        <w:left w:val="none" w:sz="0" w:space="0" w:color="auto"/>
        <w:bottom w:val="none" w:sz="0" w:space="0" w:color="auto"/>
        <w:right w:val="none" w:sz="0" w:space="0" w:color="auto"/>
      </w:divBdr>
    </w:div>
    <w:div w:id="105317094">
      <w:bodyDiv w:val="1"/>
      <w:marLeft w:val="0"/>
      <w:marRight w:val="0"/>
      <w:marTop w:val="0"/>
      <w:marBottom w:val="0"/>
      <w:divBdr>
        <w:top w:val="none" w:sz="0" w:space="0" w:color="auto"/>
        <w:left w:val="none" w:sz="0" w:space="0" w:color="auto"/>
        <w:bottom w:val="none" w:sz="0" w:space="0" w:color="auto"/>
        <w:right w:val="none" w:sz="0" w:space="0" w:color="auto"/>
      </w:divBdr>
    </w:div>
    <w:div w:id="140737125">
      <w:bodyDiv w:val="1"/>
      <w:marLeft w:val="0"/>
      <w:marRight w:val="0"/>
      <w:marTop w:val="0"/>
      <w:marBottom w:val="0"/>
      <w:divBdr>
        <w:top w:val="none" w:sz="0" w:space="0" w:color="auto"/>
        <w:left w:val="none" w:sz="0" w:space="0" w:color="auto"/>
        <w:bottom w:val="none" w:sz="0" w:space="0" w:color="auto"/>
        <w:right w:val="none" w:sz="0" w:space="0" w:color="auto"/>
      </w:divBdr>
    </w:div>
    <w:div w:id="168371734">
      <w:bodyDiv w:val="1"/>
      <w:marLeft w:val="0"/>
      <w:marRight w:val="0"/>
      <w:marTop w:val="0"/>
      <w:marBottom w:val="0"/>
      <w:divBdr>
        <w:top w:val="none" w:sz="0" w:space="0" w:color="auto"/>
        <w:left w:val="none" w:sz="0" w:space="0" w:color="auto"/>
        <w:bottom w:val="none" w:sz="0" w:space="0" w:color="auto"/>
        <w:right w:val="none" w:sz="0" w:space="0" w:color="auto"/>
      </w:divBdr>
      <w:divsChild>
        <w:div w:id="1192961587">
          <w:marLeft w:val="0"/>
          <w:marRight w:val="0"/>
          <w:marTop w:val="0"/>
          <w:marBottom w:val="0"/>
          <w:divBdr>
            <w:top w:val="none" w:sz="0" w:space="0" w:color="auto"/>
            <w:left w:val="none" w:sz="0" w:space="0" w:color="auto"/>
            <w:bottom w:val="none" w:sz="0" w:space="0" w:color="auto"/>
            <w:right w:val="none" w:sz="0" w:space="0" w:color="auto"/>
          </w:divBdr>
        </w:div>
      </w:divsChild>
    </w:div>
    <w:div w:id="287668484">
      <w:bodyDiv w:val="1"/>
      <w:marLeft w:val="0"/>
      <w:marRight w:val="0"/>
      <w:marTop w:val="0"/>
      <w:marBottom w:val="0"/>
      <w:divBdr>
        <w:top w:val="none" w:sz="0" w:space="0" w:color="auto"/>
        <w:left w:val="none" w:sz="0" w:space="0" w:color="auto"/>
        <w:bottom w:val="none" w:sz="0" w:space="0" w:color="auto"/>
        <w:right w:val="none" w:sz="0" w:space="0" w:color="auto"/>
      </w:divBdr>
    </w:div>
    <w:div w:id="359672344">
      <w:bodyDiv w:val="1"/>
      <w:marLeft w:val="0"/>
      <w:marRight w:val="0"/>
      <w:marTop w:val="0"/>
      <w:marBottom w:val="0"/>
      <w:divBdr>
        <w:top w:val="none" w:sz="0" w:space="0" w:color="auto"/>
        <w:left w:val="none" w:sz="0" w:space="0" w:color="auto"/>
        <w:bottom w:val="none" w:sz="0" w:space="0" w:color="auto"/>
        <w:right w:val="none" w:sz="0" w:space="0" w:color="auto"/>
      </w:divBdr>
    </w:div>
    <w:div w:id="360328659">
      <w:bodyDiv w:val="1"/>
      <w:marLeft w:val="0"/>
      <w:marRight w:val="0"/>
      <w:marTop w:val="0"/>
      <w:marBottom w:val="0"/>
      <w:divBdr>
        <w:top w:val="none" w:sz="0" w:space="0" w:color="auto"/>
        <w:left w:val="none" w:sz="0" w:space="0" w:color="auto"/>
        <w:bottom w:val="none" w:sz="0" w:space="0" w:color="auto"/>
        <w:right w:val="none" w:sz="0" w:space="0" w:color="auto"/>
      </w:divBdr>
    </w:div>
    <w:div w:id="400445107">
      <w:bodyDiv w:val="1"/>
      <w:marLeft w:val="0"/>
      <w:marRight w:val="0"/>
      <w:marTop w:val="0"/>
      <w:marBottom w:val="0"/>
      <w:divBdr>
        <w:top w:val="none" w:sz="0" w:space="0" w:color="auto"/>
        <w:left w:val="none" w:sz="0" w:space="0" w:color="auto"/>
        <w:bottom w:val="none" w:sz="0" w:space="0" w:color="auto"/>
        <w:right w:val="none" w:sz="0" w:space="0" w:color="auto"/>
      </w:divBdr>
    </w:div>
    <w:div w:id="404837479">
      <w:bodyDiv w:val="1"/>
      <w:marLeft w:val="0"/>
      <w:marRight w:val="0"/>
      <w:marTop w:val="0"/>
      <w:marBottom w:val="0"/>
      <w:divBdr>
        <w:top w:val="none" w:sz="0" w:space="0" w:color="auto"/>
        <w:left w:val="none" w:sz="0" w:space="0" w:color="auto"/>
        <w:bottom w:val="none" w:sz="0" w:space="0" w:color="auto"/>
        <w:right w:val="none" w:sz="0" w:space="0" w:color="auto"/>
      </w:divBdr>
      <w:divsChild>
        <w:div w:id="998918743">
          <w:marLeft w:val="0"/>
          <w:marRight w:val="0"/>
          <w:marTop w:val="0"/>
          <w:marBottom w:val="0"/>
          <w:divBdr>
            <w:top w:val="none" w:sz="0" w:space="0" w:color="auto"/>
            <w:left w:val="none" w:sz="0" w:space="0" w:color="auto"/>
            <w:bottom w:val="none" w:sz="0" w:space="0" w:color="auto"/>
            <w:right w:val="none" w:sz="0" w:space="0" w:color="auto"/>
          </w:divBdr>
        </w:div>
      </w:divsChild>
    </w:div>
    <w:div w:id="471873043">
      <w:bodyDiv w:val="1"/>
      <w:marLeft w:val="0"/>
      <w:marRight w:val="0"/>
      <w:marTop w:val="0"/>
      <w:marBottom w:val="0"/>
      <w:divBdr>
        <w:top w:val="none" w:sz="0" w:space="0" w:color="auto"/>
        <w:left w:val="none" w:sz="0" w:space="0" w:color="auto"/>
        <w:bottom w:val="none" w:sz="0" w:space="0" w:color="auto"/>
        <w:right w:val="none" w:sz="0" w:space="0" w:color="auto"/>
      </w:divBdr>
    </w:div>
    <w:div w:id="477042012">
      <w:bodyDiv w:val="1"/>
      <w:marLeft w:val="0"/>
      <w:marRight w:val="0"/>
      <w:marTop w:val="0"/>
      <w:marBottom w:val="0"/>
      <w:divBdr>
        <w:top w:val="none" w:sz="0" w:space="0" w:color="auto"/>
        <w:left w:val="none" w:sz="0" w:space="0" w:color="auto"/>
        <w:bottom w:val="none" w:sz="0" w:space="0" w:color="auto"/>
        <w:right w:val="none" w:sz="0" w:space="0" w:color="auto"/>
      </w:divBdr>
    </w:div>
    <w:div w:id="525218431">
      <w:bodyDiv w:val="1"/>
      <w:marLeft w:val="0"/>
      <w:marRight w:val="0"/>
      <w:marTop w:val="0"/>
      <w:marBottom w:val="0"/>
      <w:divBdr>
        <w:top w:val="none" w:sz="0" w:space="0" w:color="auto"/>
        <w:left w:val="none" w:sz="0" w:space="0" w:color="auto"/>
        <w:bottom w:val="none" w:sz="0" w:space="0" w:color="auto"/>
        <w:right w:val="none" w:sz="0" w:space="0" w:color="auto"/>
      </w:divBdr>
    </w:div>
    <w:div w:id="614871969">
      <w:bodyDiv w:val="1"/>
      <w:marLeft w:val="0"/>
      <w:marRight w:val="0"/>
      <w:marTop w:val="0"/>
      <w:marBottom w:val="0"/>
      <w:divBdr>
        <w:top w:val="none" w:sz="0" w:space="0" w:color="auto"/>
        <w:left w:val="none" w:sz="0" w:space="0" w:color="auto"/>
        <w:bottom w:val="none" w:sz="0" w:space="0" w:color="auto"/>
        <w:right w:val="none" w:sz="0" w:space="0" w:color="auto"/>
      </w:divBdr>
      <w:divsChild>
        <w:div w:id="2038190637">
          <w:marLeft w:val="0"/>
          <w:marRight w:val="0"/>
          <w:marTop w:val="0"/>
          <w:marBottom w:val="0"/>
          <w:divBdr>
            <w:top w:val="none" w:sz="0" w:space="0" w:color="auto"/>
            <w:left w:val="none" w:sz="0" w:space="0" w:color="auto"/>
            <w:bottom w:val="none" w:sz="0" w:space="0" w:color="auto"/>
            <w:right w:val="none" w:sz="0" w:space="0" w:color="auto"/>
          </w:divBdr>
          <w:divsChild>
            <w:div w:id="1022705681">
              <w:marLeft w:val="0"/>
              <w:marRight w:val="0"/>
              <w:marTop w:val="0"/>
              <w:marBottom w:val="0"/>
              <w:divBdr>
                <w:top w:val="none" w:sz="0" w:space="0" w:color="auto"/>
                <w:left w:val="none" w:sz="0" w:space="0" w:color="auto"/>
                <w:bottom w:val="none" w:sz="0" w:space="0" w:color="auto"/>
                <w:right w:val="none" w:sz="0" w:space="0" w:color="auto"/>
              </w:divBdr>
              <w:divsChild>
                <w:div w:id="167599305">
                  <w:marLeft w:val="0"/>
                  <w:marRight w:val="0"/>
                  <w:marTop w:val="0"/>
                  <w:marBottom w:val="0"/>
                  <w:divBdr>
                    <w:top w:val="none" w:sz="0" w:space="0" w:color="auto"/>
                    <w:left w:val="none" w:sz="0" w:space="0" w:color="auto"/>
                    <w:bottom w:val="none" w:sz="0" w:space="0" w:color="auto"/>
                    <w:right w:val="none" w:sz="0" w:space="0" w:color="auto"/>
                  </w:divBdr>
                  <w:divsChild>
                    <w:div w:id="1850098920">
                      <w:marLeft w:val="0"/>
                      <w:marRight w:val="0"/>
                      <w:marTop w:val="0"/>
                      <w:marBottom w:val="0"/>
                      <w:divBdr>
                        <w:top w:val="none" w:sz="0" w:space="0" w:color="auto"/>
                        <w:left w:val="none" w:sz="0" w:space="0" w:color="auto"/>
                        <w:bottom w:val="none" w:sz="0" w:space="0" w:color="auto"/>
                        <w:right w:val="none" w:sz="0" w:space="0" w:color="auto"/>
                      </w:divBdr>
                      <w:divsChild>
                        <w:div w:id="149090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5014932">
      <w:bodyDiv w:val="1"/>
      <w:marLeft w:val="0"/>
      <w:marRight w:val="0"/>
      <w:marTop w:val="0"/>
      <w:marBottom w:val="0"/>
      <w:divBdr>
        <w:top w:val="none" w:sz="0" w:space="0" w:color="auto"/>
        <w:left w:val="none" w:sz="0" w:space="0" w:color="auto"/>
        <w:bottom w:val="none" w:sz="0" w:space="0" w:color="auto"/>
        <w:right w:val="none" w:sz="0" w:space="0" w:color="auto"/>
      </w:divBdr>
    </w:div>
    <w:div w:id="693771289">
      <w:bodyDiv w:val="1"/>
      <w:marLeft w:val="0"/>
      <w:marRight w:val="0"/>
      <w:marTop w:val="0"/>
      <w:marBottom w:val="0"/>
      <w:divBdr>
        <w:top w:val="none" w:sz="0" w:space="0" w:color="auto"/>
        <w:left w:val="none" w:sz="0" w:space="0" w:color="auto"/>
        <w:bottom w:val="none" w:sz="0" w:space="0" w:color="auto"/>
        <w:right w:val="none" w:sz="0" w:space="0" w:color="auto"/>
      </w:divBdr>
    </w:div>
    <w:div w:id="701130440">
      <w:bodyDiv w:val="1"/>
      <w:marLeft w:val="0"/>
      <w:marRight w:val="0"/>
      <w:marTop w:val="0"/>
      <w:marBottom w:val="0"/>
      <w:divBdr>
        <w:top w:val="none" w:sz="0" w:space="0" w:color="auto"/>
        <w:left w:val="none" w:sz="0" w:space="0" w:color="auto"/>
        <w:bottom w:val="none" w:sz="0" w:space="0" w:color="auto"/>
        <w:right w:val="none" w:sz="0" w:space="0" w:color="auto"/>
      </w:divBdr>
    </w:div>
    <w:div w:id="769396476">
      <w:bodyDiv w:val="1"/>
      <w:marLeft w:val="0"/>
      <w:marRight w:val="0"/>
      <w:marTop w:val="0"/>
      <w:marBottom w:val="0"/>
      <w:divBdr>
        <w:top w:val="none" w:sz="0" w:space="0" w:color="auto"/>
        <w:left w:val="none" w:sz="0" w:space="0" w:color="auto"/>
        <w:bottom w:val="none" w:sz="0" w:space="0" w:color="auto"/>
        <w:right w:val="none" w:sz="0" w:space="0" w:color="auto"/>
      </w:divBdr>
    </w:div>
    <w:div w:id="818618248">
      <w:bodyDiv w:val="1"/>
      <w:marLeft w:val="0"/>
      <w:marRight w:val="0"/>
      <w:marTop w:val="0"/>
      <w:marBottom w:val="0"/>
      <w:divBdr>
        <w:top w:val="none" w:sz="0" w:space="0" w:color="auto"/>
        <w:left w:val="none" w:sz="0" w:space="0" w:color="auto"/>
        <w:bottom w:val="none" w:sz="0" w:space="0" w:color="auto"/>
        <w:right w:val="none" w:sz="0" w:space="0" w:color="auto"/>
      </w:divBdr>
    </w:div>
    <w:div w:id="968121040">
      <w:bodyDiv w:val="1"/>
      <w:marLeft w:val="0"/>
      <w:marRight w:val="0"/>
      <w:marTop w:val="0"/>
      <w:marBottom w:val="0"/>
      <w:divBdr>
        <w:top w:val="none" w:sz="0" w:space="0" w:color="auto"/>
        <w:left w:val="none" w:sz="0" w:space="0" w:color="auto"/>
        <w:bottom w:val="none" w:sz="0" w:space="0" w:color="auto"/>
        <w:right w:val="none" w:sz="0" w:space="0" w:color="auto"/>
      </w:divBdr>
    </w:div>
    <w:div w:id="1008405253">
      <w:bodyDiv w:val="1"/>
      <w:marLeft w:val="0"/>
      <w:marRight w:val="0"/>
      <w:marTop w:val="0"/>
      <w:marBottom w:val="0"/>
      <w:divBdr>
        <w:top w:val="none" w:sz="0" w:space="0" w:color="auto"/>
        <w:left w:val="none" w:sz="0" w:space="0" w:color="auto"/>
        <w:bottom w:val="none" w:sz="0" w:space="0" w:color="auto"/>
        <w:right w:val="none" w:sz="0" w:space="0" w:color="auto"/>
      </w:divBdr>
    </w:div>
    <w:div w:id="1031877149">
      <w:bodyDiv w:val="1"/>
      <w:marLeft w:val="0"/>
      <w:marRight w:val="0"/>
      <w:marTop w:val="0"/>
      <w:marBottom w:val="0"/>
      <w:divBdr>
        <w:top w:val="none" w:sz="0" w:space="0" w:color="auto"/>
        <w:left w:val="none" w:sz="0" w:space="0" w:color="auto"/>
        <w:bottom w:val="none" w:sz="0" w:space="0" w:color="auto"/>
        <w:right w:val="none" w:sz="0" w:space="0" w:color="auto"/>
      </w:divBdr>
    </w:div>
    <w:div w:id="1161386892">
      <w:bodyDiv w:val="1"/>
      <w:marLeft w:val="0"/>
      <w:marRight w:val="0"/>
      <w:marTop w:val="0"/>
      <w:marBottom w:val="0"/>
      <w:divBdr>
        <w:top w:val="none" w:sz="0" w:space="0" w:color="auto"/>
        <w:left w:val="none" w:sz="0" w:space="0" w:color="auto"/>
        <w:bottom w:val="none" w:sz="0" w:space="0" w:color="auto"/>
        <w:right w:val="none" w:sz="0" w:space="0" w:color="auto"/>
      </w:divBdr>
    </w:div>
    <w:div w:id="1224751935">
      <w:bodyDiv w:val="1"/>
      <w:marLeft w:val="0"/>
      <w:marRight w:val="0"/>
      <w:marTop w:val="0"/>
      <w:marBottom w:val="0"/>
      <w:divBdr>
        <w:top w:val="none" w:sz="0" w:space="0" w:color="auto"/>
        <w:left w:val="none" w:sz="0" w:space="0" w:color="auto"/>
        <w:bottom w:val="none" w:sz="0" w:space="0" w:color="auto"/>
        <w:right w:val="none" w:sz="0" w:space="0" w:color="auto"/>
      </w:divBdr>
    </w:div>
    <w:div w:id="1229799729">
      <w:bodyDiv w:val="1"/>
      <w:marLeft w:val="0"/>
      <w:marRight w:val="0"/>
      <w:marTop w:val="0"/>
      <w:marBottom w:val="0"/>
      <w:divBdr>
        <w:top w:val="none" w:sz="0" w:space="0" w:color="auto"/>
        <w:left w:val="none" w:sz="0" w:space="0" w:color="auto"/>
        <w:bottom w:val="none" w:sz="0" w:space="0" w:color="auto"/>
        <w:right w:val="none" w:sz="0" w:space="0" w:color="auto"/>
      </w:divBdr>
      <w:divsChild>
        <w:div w:id="396368836">
          <w:marLeft w:val="0"/>
          <w:marRight w:val="0"/>
          <w:marTop w:val="0"/>
          <w:marBottom w:val="0"/>
          <w:divBdr>
            <w:top w:val="none" w:sz="0" w:space="0" w:color="auto"/>
            <w:left w:val="none" w:sz="0" w:space="0" w:color="auto"/>
            <w:bottom w:val="none" w:sz="0" w:space="0" w:color="auto"/>
            <w:right w:val="none" w:sz="0" w:space="0" w:color="auto"/>
          </w:divBdr>
          <w:divsChild>
            <w:div w:id="1595093503">
              <w:marLeft w:val="0"/>
              <w:marRight w:val="0"/>
              <w:marTop w:val="0"/>
              <w:marBottom w:val="0"/>
              <w:divBdr>
                <w:top w:val="none" w:sz="0" w:space="0" w:color="auto"/>
                <w:left w:val="none" w:sz="0" w:space="0" w:color="auto"/>
                <w:bottom w:val="none" w:sz="0" w:space="0" w:color="auto"/>
                <w:right w:val="none" w:sz="0" w:space="0" w:color="auto"/>
              </w:divBdr>
              <w:divsChild>
                <w:div w:id="2082480500">
                  <w:marLeft w:val="0"/>
                  <w:marRight w:val="0"/>
                  <w:marTop w:val="0"/>
                  <w:marBottom w:val="0"/>
                  <w:divBdr>
                    <w:top w:val="none" w:sz="0" w:space="0" w:color="auto"/>
                    <w:left w:val="none" w:sz="0" w:space="0" w:color="auto"/>
                    <w:bottom w:val="none" w:sz="0" w:space="0" w:color="auto"/>
                    <w:right w:val="none" w:sz="0" w:space="0" w:color="auto"/>
                  </w:divBdr>
                  <w:divsChild>
                    <w:div w:id="1673678243">
                      <w:marLeft w:val="0"/>
                      <w:marRight w:val="0"/>
                      <w:marTop w:val="0"/>
                      <w:marBottom w:val="0"/>
                      <w:divBdr>
                        <w:top w:val="none" w:sz="0" w:space="0" w:color="auto"/>
                        <w:left w:val="none" w:sz="0" w:space="0" w:color="auto"/>
                        <w:bottom w:val="none" w:sz="0" w:space="0" w:color="auto"/>
                        <w:right w:val="none" w:sz="0" w:space="0" w:color="auto"/>
                      </w:divBdr>
                      <w:divsChild>
                        <w:div w:id="306516555">
                          <w:marLeft w:val="0"/>
                          <w:marRight w:val="0"/>
                          <w:marTop w:val="0"/>
                          <w:marBottom w:val="0"/>
                          <w:divBdr>
                            <w:top w:val="none" w:sz="0" w:space="0" w:color="auto"/>
                            <w:left w:val="none" w:sz="0" w:space="0" w:color="auto"/>
                            <w:bottom w:val="none" w:sz="0" w:space="0" w:color="auto"/>
                            <w:right w:val="none" w:sz="0" w:space="0" w:color="auto"/>
                          </w:divBdr>
                          <w:divsChild>
                            <w:div w:id="1628899369">
                              <w:marLeft w:val="0"/>
                              <w:marRight w:val="0"/>
                              <w:marTop w:val="0"/>
                              <w:marBottom w:val="0"/>
                              <w:divBdr>
                                <w:top w:val="none" w:sz="0" w:space="0" w:color="auto"/>
                                <w:left w:val="none" w:sz="0" w:space="0" w:color="auto"/>
                                <w:bottom w:val="none" w:sz="0" w:space="0" w:color="auto"/>
                                <w:right w:val="none" w:sz="0" w:space="0" w:color="auto"/>
                              </w:divBdr>
                              <w:divsChild>
                                <w:div w:id="737628645">
                                  <w:marLeft w:val="0"/>
                                  <w:marRight w:val="0"/>
                                  <w:marTop w:val="0"/>
                                  <w:marBottom w:val="0"/>
                                  <w:divBdr>
                                    <w:top w:val="none" w:sz="0" w:space="0" w:color="auto"/>
                                    <w:left w:val="none" w:sz="0" w:space="0" w:color="auto"/>
                                    <w:bottom w:val="none" w:sz="0" w:space="0" w:color="auto"/>
                                    <w:right w:val="none" w:sz="0" w:space="0" w:color="auto"/>
                                  </w:divBdr>
                                  <w:divsChild>
                                    <w:div w:id="1808038728">
                                      <w:marLeft w:val="0"/>
                                      <w:marRight w:val="0"/>
                                      <w:marTop w:val="0"/>
                                      <w:marBottom w:val="0"/>
                                      <w:divBdr>
                                        <w:top w:val="none" w:sz="0" w:space="0" w:color="auto"/>
                                        <w:left w:val="none" w:sz="0" w:space="0" w:color="auto"/>
                                        <w:bottom w:val="none" w:sz="0" w:space="0" w:color="auto"/>
                                        <w:right w:val="none" w:sz="0" w:space="0" w:color="auto"/>
                                      </w:divBdr>
                                      <w:divsChild>
                                        <w:div w:id="20737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2420953">
      <w:bodyDiv w:val="1"/>
      <w:marLeft w:val="0"/>
      <w:marRight w:val="0"/>
      <w:marTop w:val="0"/>
      <w:marBottom w:val="0"/>
      <w:divBdr>
        <w:top w:val="none" w:sz="0" w:space="0" w:color="auto"/>
        <w:left w:val="none" w:sz="0" w:space="0" w:color="auto"/>
        <w:bottom w:val="none" w:sz="0" w:space="0" w:color="auto"/>
        <w:right w:val="none" w:sz="0" w:space="0" w:color="auto"/>
      </w:divBdr>
    </w:div>
    <w:div w:id="1307709929">
      <w:bodyDiv w:val="1"/>
      <w:marLeft w:val="0"/>
      <w:marRight w:val="0"/>
      <w:marTop w:val="0"/>
      <w:marBottom w:val="0"/>
      <w:divBdr>
        <w:top w:val="none" w:sz="0" w:space="0" w:color="auto"/>
        <w:left w:val="none" w:sz="0" w:space="0" w:color="auto"/>
        <w:bottom w:val="none" w:sz="0" w:space="0" w:color="auto"/>
        <w:right w:val="none" w:sz="0" w:space="0" w:color="auto"/>
      </w:divBdr>
      <w:divsChild>
        <w:div w:id="2063938172">
          <w:marLeft w:val="0"/>
          <w:marRight w:val="0"/>
          <w:marTop w:val="0"/>
          <w:marBottom w:val="0"/>
          <w:divBdr>
            <w:top w:val="none" w:sz="0" w:space="0" w:color="auto"/>
            <w:left w:val="none" w:sz="0" w:space="0" w:color="auto"/>
            <w:bottom w:val="none" w:sz="0" w:space="0" w:color="auto"/>
            <w:right w:val="none" w:sz="0" w:space="0" w:color="auto"/>
          </w:divBdr>
        </w:div>
      </w:divsChild>
    </w:div>
    <w:div w:id="1360203788">
      <w:bodyDiv w:val="1"/>
      <w:marLeft w:val="0"/>
      <w:marRight w:val="0"/>
      <w:marTop w:val="0"/>
      <w:marBottom w:val="0"/>
      <w:divBdr>
        <w:top w:val="none" w:sz="0" w:space="0" w:color="auto"/>
        <w:left w:val="none" w:sz="0" w:space="0" w:color="auto"/>
        <w:bottom w:val="none" w:sz="0" w:space="0" w:color="auto"/>
        <w:right w:val="none" w:sz="0" w:space="0" w:color="auto"/>
      </w:divBdr>
      <w:divsChild>
        <w:div w:id="2018999440">
          <w:marLeft w:val="0"/>
          <w:marRight w:val="0"/>
          <w:marTop w:val="0"/>
          <w:marBottom w:val="0"/>
          <w:divBdr>
            <w:top w:val="none" w:sz="0" w:space="0" w:color="auto"/>
            <w:left w:val="none" w:sz="0" w:space="0" w:color="auto"/>
            <w:bottom w:val="none" w:sz="0" w:space="0" w:color="auto"/>
            <w:right w:val="none" w:sz="0" w:space="0" w:color="auto"/>
          </w:divBdr>
        </w:div>
      </w:divsChild>
    </w:div>
    <w:div w:id="1363095004">
      <w:bodyDiv w:val="1"/>
      <w:marLeft w:val="0"/>
      <w:marRight w:val="0"/>
      <w:marTop w:val="0"/>
      <w:marBottom w:val="0"/>
      <w:divBdr>
        <w:top w:val="none" w:sz="0" w:space="0" w:color="auto"/>
        <w:left w:val="none" w:sz="0" w:space="0" w:color="auto"/>
        <w:bottom w:val="none" w:sz="0" w:space="0" w:color="auto"/>
        <w:right w:val="none" w:sz="0" w:space="0" w:color="auto"/>
      </w:divBdr>
      <w:divsChild>
        <w:div w:id="1614897091">
          <w:marLeft w:val="0"/>
          <w:marRight w:val="0"/>
          <w:marTop w:val="0"/>
          <w:marBottom w:val="0"/>
          <w:divBdr>
            <w:top w:val="none" w:sz="0" w:space="0" w:color="auto"/>
            <w:left w:val="none" w:sz="0" w:space="0" w:color="auto"/>
            <w:bottom w:val="none" w:sz="0" w:space="0" w:color="auto"/>
            <w:right w:val="none" w:sz="0" w:space="0" w:color="auto"/>
          </w:divBdr>
          <w:divsChild>
            <w:div w:id="606619128">
              <w:marLeft w:val="0"/>
              <w:marRight w:val="0"/>
              <w:marTop w:val="0"/>
              <w:marBottom w:val="0"/>
              <w:divBdr>
                <w:top w:val="none" w:sz="0" w:space="0" w:color="auto"/>
                <w:left w:val="none" w:sz="0" w:space="0" w:color="auto"/>
                <w:bottom w:val="none" w:sz="0" w:space="0" w:color="auto"/>
                <w:right w:val="none" w:sz="0" w:space="0" w:color="auto"/>
              </w:divBdr>
              <w:divsChild>
                <w:div w:id="15797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484835">
      <w:bodyDiv w:val="1"/>
      <w:marLeft w:val="0"/>
      <w:marRight w:val="0"/>
      <w:marTop w:val="0"/>
      <w:marBottom w:val="0"/>
      <w:divBdr>
        <w:top w:val="none" w:sz="0" w:space="0" w:color="auto"/>
        <w:left w:val="none" w:sz="0" w:space="0" w:color="auto"/>
        <w:bottom w:val="none" w:sz="0" w:space="0" w:color="auto"/>
        <w:right w:val="none" w:sz="0" w:space="0" w:color="auto"/>
      </w:divBdr>
    </w:div>
    <w:div w:id="1392462382">
      <w:bodyDiv w:val="1"/>
      <w:marLeft w:val="0"/>
      <w:marRight w:val="0"/>
      <w:marTop w:val="0"/>
      <w:marBottom w:val="0"/>
      <w:divBdr>
        <w:top w:val="none" w:sz="0" w:space="0" w:color="auto"/>
        <w:left w:val="none" w:sz="0" w:space="0" w:color="auto"/>
        <w:bottom w:val="none" w:sz="0" w:space="0" w:color="auto"/>
        <w:right w:val="none" w:sz="0" w:space="0" w:color="auto"/>
      </w:divBdr>
      <w:divsChild>
        <w:div w:id="1151675284">
          <w:marLeft w:val="0"/>
          <w:marRight w:val="0"/>
          <w:marTop w:val="0"/>
          <w:marBottom w:val="0"/>
          <w:divBdr>
            <w:top w:val="none" w:sz="0" w:space="0" w:color="auto"/>
            <w:left w:val="none" w:sz="0" w:space="0" w:color="auto"/>
            <w:bottom w:val="none" w:sz="0" w:space="0" w:color="auto"/>
            <w:right w:val="none" w:sz="0" w:space="0" w:color="auto"/>
          </w:divBdr>
        </w:div>
      </w:divsChild>
    </w:div>
    <w:div w:id="1398623382">
      <w:bodyDiv w:val="1"/>
      <w:marLeft w:val="0"/>
      <w:marRight w:val="0"/>
      <w:marTop w:val="0"/>
      <w:marBottom w:val="0"/>
      <w:divBdr>
        <w:top w:val="none" w:sz="0" w:space="0" w:color="auto"/>
        <w:left w:val="none" w:sz="0" w:space="0" w:color="auto"/>
        <w:bottom w:val="none" w:sz="0" w:space="0" w:color="auto"/>
        <w:right w:val="none" w:sz="0" w:space="0" w:color="auto"/>
      </w:divBdr>
    </w:div>
    <w:div w:id="1428651625">
      <w:bodyDiv w:val="1"/>
      <w:marLeft w:val="0"/>
      <w:marRight w:val="0"/>
      <w:marTop w:val="0"/>
      <w:marBottom w:val="0"/>
      <w:divBdr>
        <w:top w:val="none" w:sz="0" w:space="0" w:color="auto"/>
        <w:left w:val="none" w:sz="0" w:space="0" w:color="auto"/>
        <w:bottom w:val="none" w:sz="0" w:space="0" w:color="auto"/>
        <w:right w:val="none" w:sz="0" w:space="0" w:color="auto"/>
      </w:divBdr>
    </w:div>
    <w:div w:id="1441802562">
      <w:bodyDiv w:val="1"/>
      <w:marLeft w:val="0"/>
      <w:marRight w:val="0"/>
      <w:marTop w:val="0"/>
      <w:marBottom w:val="0"/>
      <w:divBdr>
        <w:top w:val="none" w:sz="0" w:space="0" w:color="auto"/>
        <w:left w:val="none" w:sz="0" w:space="0" w:color="auto"/>
        <w:bottom w:val="none" w:sz="0" w:space="0" w:color="auto"/>
        <w:right w:val="none" w:sz="0" w:space="0" w:color="auto"/>
      </w:divBdr>
      <w:divsChild>
        <w:div w:id="1396195341">
          <w:marLeft w:val="0"/>
          <w:marRight w:val="0"/>
          <w:marTop w:val="0"/>
          <w:marBottom w:val="0"/>
          <w:divBdr>
            <w:top w:val="none" w:sz="0" w:space="0" w:color="auto"/>
            <w:left w:val="none" w:sz="0" w:space="0" w:color="auto"/>
            <w:bottom w:val="none" w:sz="0" w:space="0" w:color="auto"/>
            <w:right w:val="none" w:sz="0" w:space="0" w:color="auto"/>
          </w:divBdr>
        </w:div>
      </w:divsChild>
    </w:div>
    <w:div w:id="1474982984">
      <w:bodyDiv w:val="1"/>
      <w:marLeft w:val="0"/>
      <w:marRight w:val="0"/>
      <w:marTop w:val="0"/>
      <w:marBottom w:val="0"/>
      <w:divBdr>
        <w:top w:val="none" w:sz="0" w:space="0" w:color="auto"/>
        <w:left w:val="none" w:sz="0" w:space="0" w:color="auto"/>
        <w:bottom w:val="none" w:sz="0" w:space="0" w:color="auto"/>
        <w:right w:val="none" w:sz="0" w:space="0" w:color="auto"/>
      </w:divBdr>
    </w:div>
    <w:div w:id="1499232155">
      <w:bodyDiv w:val="1"/>
      <w:marLeft w:val="0"/>
      <w:marRight w:val="0"/>
      <w:marTop w:val="0"/>
      <w:marBottom w:val="0"/>
      <w:divBdr>
        <w:top w:val="none" w:sz="0" w:space="0" w:color="auto"/>
        <w:left w:val="none" w:sz="0" w:space="0" w:color="auto"/>
        <w:bottom w:val="none" w:sz="0" w:space="0" w:color="auto"/>
        <w:right w:val="none" w:sz="0" w:space="0" w:color="auto"/>
      </w:divBdr>
      <w:divsChild>
        <w:div w:id="1248537652">
          <w:marLeft w:val="0"/>
          <w:marRight w:val="0"/>
          <w:marTop w:val="0"/>
          <w:marBottom w:val="0"/>
          <w:divBdr>
            <w:top w:val="none" w:sz="0" w:space="0" w:color="auto"/>
            <w:left w:val="none" w:sz="0" w:space="0" w:color="auto"/>
            <w:bottom w:val="none" w:sz="0" w:space="0" w:color="auto"/>
            <w:right w:val="none" w:sz="0" w:space="0" w:color="auto"/>
          </w:divBdr>
        </w:div>
      </w:divsChild>
    </w:div>
    <w:div w:id="1648361861">
      <w:bodyDiv w:val="1"/>
      <w:marLeft w:val="0"/>
      <w:marRight w:val="0"/>
      <w:marTop w:val="0"/>
      <w:marBottom w:val="0"/>
      <w:divBdr>
        <w:top w:val="none" w:sz="0" w:space="0" w:color="auto"/>
        <w:left w:val="none" w:sz="0" w:space="0" w:color="auto"/>
        <w:bottom w:val="none" w:sz="0" w:space="0" w:color="auto"/>
        <w:right w:val="none" w:sz="0" w:space="0" w:color="auto"/>
      </w:divBdr>
    </w:div>
    <w:div w:id="1747608064">
      <w:bodyDiv w:val="1"/>
      <w:marLeft w:val="0"/>
      <w:marRight w:val="0"/>
      <w:marTop w:val="0"/>
      <w:marBottom w:val="0"/>
      <w:divBdr>
        <w:top w:val="none" w:sz="0" w:space="0" w:color="auto"/>
        <w:left w:val="none" w:sz="0" w:space="0" w:color="auto"/>
        <w:bottom w:val="none" w:sz="0" w:space="0" w:color="auto"/>
        <w:right w:val="none" w:sz="0" w:space="0" w:color="auto"/>
      </w:divBdr>
    </w:div>
    <w:div w:id="1774474282">
      <w:bodyDiv w:val="1"/>
      <w:marLeft w:val="0"/>
      <w:marRight w:val="0"/>
      <w:marTop w:val="0"/>
      <w:marBottom w:val="0"/>
      <w:divBdr>
        <w:top w:val="none" w:sz="0" w:space="0" w:color="auto"/>
        <w:left w:val="none" w:sz="0" w:space="0" w:color="auto"/>
        <w:bottom w:val="none" w:sz="0" w:space="0" w:color="auto"/>
        <w:right w:val="none" w:sz="0" w:space="0" w:color="auto"/>
      </w:divBdr>
    </w:div>
    <w:div w:id="1820002319">
      <w:bodyDiv w:val="1"/>
      <w:marLeft w:val="0"/>
      <w:marRight w:val="0"/>
      <w:marTop w:val="0"/>
      <w:marBottom w:val="0"/>
      <w:divBdr>
        <w:top w:val="none" w:sz="0" w:space="0" w:color="auto"/>
        <w:left w:val="none" w:sz="0" w:space="0" w:color="auto"/>
        <w:bottom w:val="none" w:sz="0" w:space="0" w:color="auto"/>
        <w:right w:val="none" w:sz="0" w:space="0" w:color="auto"/>
      </w:divBdr>
    </w:div>
    <w:div w:id="1820029291">
      <w:bodyDiv w:val="1"/>
      <w:marLeft w:val="0"/>
      <w:marRight w:val="0"/>
      <w:marTop w:val="0"/>
      <w:marBottom w:val="0"/>
      <w:divBdr>
        <w:top w:val="none" w:sz="0" w:space="0" w:color="auto"/>
        <w:left w:val="none" w:sz="0" w:space="0" w:color="auto"/>
        <w:bottom w:val="none" w:sz="0" w:space="0" w:color="auto"/>
        <w:right w:val="none" w:sz="0" w:space="0" w:color="auto"/>
      </w:divBdr>
      <w:divsChild>
        <w:div w:id="2093427307">
          <w:marLeft w:val="0"/>
          <w:marRight w:val="0"/>
          <w:marTop w:val="0"/>
          <w:marBottom w:val="0"/>
          <w:divBdr>
            <w:top w:val="none" w:sz="0" w:space="0" w:color="auto"/>
            <w:left w:val="none" w:sz="0" w:space="0" w:color="auto"/>
            <w:bottom w:val="none" w:sz="0" w:space="0" w:color="auto"/>
            <w:right w:val="none" w:sz="0" w:space="0" w:color="auto"/>
          </w:divBdr>
        </w:div>
      </w:divsChild>
    </w:div>
    <w:div w:id="1841968936">
      <w:bodyDiv w:val="1"/>
      <w:marLeft w:val="0"/>
      <w:marRight w:val="0"/>
      <w:marTop w:val="0"/>
      <w:marBottom w:val="0"/>
      <w:divBdr>
        <w:top w:val="none" w:sz="0" w:space="0" w:color="auto"/>
        <w:left w:val="none" w:sz="0" w:space="0" w:color="auto"/>
        <w:bottom w:val="none" w:sz="0" w:space="0" w:color="auto"/>
        <w:right w:val="none" w:sz="0" w:space="0" w:color="auto"/>
      </w:divBdr>
    </w:div>
    <w:div w:id="1935431270">
      <w:bodyDiv w:val="1"/>
      <w:marLeft w:val="0"/>
      <w:marRight w:val="0"/>
      <w:marTop w:val="0"/>
      <w:marBottom w:val="0"/>
      <w:divBdr>
        <w:top w:val="none" w:sz="0" w:space="0" w:color="auto"/>
        <w:left w:val="none" w:sz="0" w:space="0" w:color="auto"/>
        <w:bottom w:val="none" w:sz="0" w:space="0" w:color="auto"/>
        <w:right w:val="none" w:sz="0" w:space="0" w:color="auto"/>
      </w:divBdr>
    </w:div>
    <w:div w:id="1946578300">
      <w:bodyDiv w:val="1"/>
      <w:marLeft w:val="0"/>
      <w:marRight w:val="0"/>
      <w:marTop w:val="0"/>
      <w:marBottom w:val="0"/>
      <w:divBdr>
        <w:top w:val="none" w:sz="0" w:space="0" w:color="auto"/>
        <w:left w:val="none" w:sz="0" w:space="0" w:color="auto"/>
        <w:bottom w:val="none" w:sz="0" w:space="0" w:color="auto"/>
        <w:right w:val="none" w:sz="0" w:space="0" w:color="auto"/>
      </w:divBdr>
      <w:divsChild>
        <w:div w:id="975837325">
          <w:marLeft w:val="0"/>
          <w:marRight w:val="0"/>
          <w:marTop w:val="0"/>
          <w:marBottom w:val="0"/>
          <w:divBdr>
            <w:top w:val="none" w:sz="0" w:space="0" w:color="auto"/>
            <w:left w:val="none" w:sz="0" w:space="0" w:color="auto"/>
            <w:bottom w:val="none" w:sz="0" w:space="0" w:color="auto"/>
            <w:right w:val="none" w:sz="0" w:space="0" w:color="auto"/>
          </w:divBdr>
        </w:div>
      </w:divsChild>
    </w:div>
    <w:div w:id="1964576474">
      <w:bodyDiv w:val="1"/>
      <w:marLeft w:val="0"/>
      <w:marRight w:val="0"/>
      <w:marTop w:val="0"/>
      <w:marBottom w:val="0"/>
      <w:divBdr>
        <w:top w:val="none" w:sz="0" w:space="0" w:color="auto"/>
        <w:left w:val="none" w:sz="0" w:space="0" w:color="auto"/>
        <w:bottom w:val="none" w:sz="0" w:space="0" w:color="auto"/>
        <w:right w:val="none" w:sz="0" w:space="0" w:color="auto"/>
      </w:divBdr>
      <w:divsChild>
        <w:div w:id="1667900475">
          <w:marLeft w:val="0"/>
          <w:marRight w:val="0"/>
          <w:marTop w:val="0"/>
          <w:marBottom w:val="0"/>
          <w:divBdr>
            <w:top w:val="none" w:sz="0" w:space="0" w:color="auto"/>
            <w:left w:val="none" w:sz="0" w:space="0" w:color="auto"/>
            <w:bottom w:val="none" w:sz="0" w:space="0" w:color="auto"/>
            <w:right w:val="none" w:sz="0" w:space="0" w:color="auto"/>
          </w:divBdr>
        </w:div>
      </w:divsChild>
    </w:div>
    <w:div w:id="2116976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99" Type="http://schemas.openxmlformats.org/officeDocument/2006/relationships/image" Target="media/image244.png"/><Relationship Id="rId21" Type="http://schemas.openxmlformats.org/officeDocument/2006/relationships/oleObject" Target="embeddings/oleObject5.bin"/><Relationship Id="rId63" Type="http://schemas.openxmlformats.org/officeDocument/2006/relationships/oleObject" Target="embeddings/oleObject25.bin"/><Relationship Id="rId159" Type="http://schemas.openxmlformats.org/officeDocument/2006/relationships/image" Target="media/image116.png"/><Relationship Id="rId324" Type="http://schemas.openxmlformats.org/officeDocument/2006/relationships/image" Target="media/image269.png"/><Relationship Id="rId366" Type="http://schemas.openxmlformats.org/officeDocument/2006/relationships/image" Target="media/image311.png"/><Relationship Id="rId573" Type="http://schemas.openxmlformats.org/officeDocument/2006/relationships/image" Target="media/image492.emf"/><Relationship Id="rId629" Type="http://schemas.openxmlformats.org/officeDocument/2006/relationships/image" Target="media/image549.png"/><Relationship Id="rId170" Type="http://schemas.openxmlformats.org/officeDocument/2006/relationships/image" Target="media/image123.png"/><Relationship Id="rId226" Type="http://schemas.openxmlformats.org/officeDocument/2006/relationships/image" Target="media/image175.png"/><Relationship Id="rId433" Type="http://schemas.openxmlformats.org/officeDocument/2006/relationships/image" Target="media/image378.png"/><Relationship Id="rId268" Type="http://schemas.openxmlformats.org/officeDocument/2006/relationships/image" Target="media/image215.png"/><Relationship Id="rId475" Type="http://schemas.openxmlformats.org/officeDocument/2006/relationships/image" Target="media/image418.png"/><Relationship Id="rId640" Type="http://schemas.openxmlformats.org/officeDocument/2006/relationships/theme" Target="theme/theme1.xml"/><Relationship Id="rId32" Type="http://schemas.openxmlformats.org/officeDocument/2006/relationships/image" Target="media/image12.png"/><Relationship Id="rId74" Type="http://schemas.openxmlformats.org/officeDocument/2006/relationships/image" Target="media/image33.emf"/><Relationship Id="rId128" Type="http://schemas.openxmlformats.org/officeDocument/2006/relationships/image" Target="media/image85.png"/><Relationship Id="rId335" Type="http://schemas.openxmlformats.org/officeDocument/2006/relationships/image" Target="media/image280.png"/><Relationship Id="rId377" Type="http://schemas.openxmlformats.org/officeDocument/2006/relationships/image" Target="media/image322.png"/><Relationship Id="rId500" Type="http://schemas.openxmlformats.org/officeDocument/2006/relationships/image" Target="media/image440.png"/><Relationship Id="rId542" Type="http://schemas.openxmlformats.org/officeDocument/2006/relationships/image" Target="media/image466.png"/><Relationship Id="rId584" Type="http://schemas.openxmlformats.org/officeDocument/2006/relationships/image" Target="media/image504.png"/><Relationship Id="rId5" Type="http://schemas.openxmlformats.org/officeDocument/2006/relationships/numbering" Target="numbering.xml"/><Relationship Id="rId181" Type="http://schemas.openxmlformats.org/officeDocument/2006/relationships/image" Target="media/image132.png"/><Relationship Id="rId237" Type="http://schemas.openxmlformats.org/officeDocument/2006/relationships/image" Target="media/image186.png"/><Relationship Id="rId402" Type="http://schemas.openxmlformats.org/officeDocument/2006/relationships/image" Target="media/image347.png"/><Relationship Id="rId279" Type="http://schemas.openxmlformats.org/officeDocument/2006/relationships/image" Target="media/image225.png"/><Relationship Id="rId444" Type="http://schemas.openxmlformats.org/officeDocument/2006/relationships/image" Target="media/image389.png"/><Relationship Id="rId486" Type="http://schemas.openxmlformats.org/officeDocument/2006/relationships/image" Target="media/image427.png"/><Relationship Id="rId43" Type="http://schemas.openxmlformats.org/officeDocument/2006/relationships/oleObject" Target="embeddings/oleObject15.bin"/><Relationship Id="rId139" Type="http://schemas.openxmlformats.org/officeDocument/2006/relationships/image" Target="media/image96.png"/><Relationship Id="rId290" Type="http://schemas.openxmlformats.org/officeDocument/2006/relationships/image" Target="media/image235.png"/><Relationship Id="rId304" Type="http://schemas.openxmlformats.org/officeDocument/2006/relationships/image" Target="media/image249.png"/><Relationship Id="rId346" Type="http://schemas.openxmlformats.org/officeDocument/2006/relationships/image" Target="media/image291.png"/><Relationship Id="rId388" Type="http://schemas.openxmlformats.org/officeDocument/2006/relationships/image" Target="media/image333.png"/><Relationship Id="rId511" Type="http://schemas.openxmlformats.org/officeDocument/2006/relationships/image" Target="media/image448.emf"/><Relationship Id="rId553" Type="http://schemas.openxmlformats.org/officeDocument/2006/relationships/image" Target="media/image477.jpeg"/><Relationship Id="rId609" Type="http://schemas.openxmlformats.org/officeDocument/2006/relationships/image" Target="media/image529.png"/><Relationship Id="rId85" Type="http://schemas.openxmlformats.org/officeDocument/2006/relationships/oleObject" Target="embeddings/oleObject32.bin"/><Relationship Id="rId150" Type="http://schemas.openxmlformats.org/officeDocument/2006/relationships/image" Target="media/image107.png"/><Relationship Id="rId192" Type="http://schemas.openxmlformats.org/officeDocument/2006/relationships/image" Target="media/image141.png"/><Relationship Id="rId206" Type="http://schemas.openxmlformats.org/officeDocument/2006/relationships/image" Target="media/image155.jpeg"/><Relationship Id="rId413" Type="http://schemas.openxmlformats.org/officeDocument/2006/relationships/image" Target="media/image358.png"/><Relationship Id="rId595" Type="http://schemas.openxmlformats.org/officeDocument/2006/relationships/image" Target="media/image516.jpeg"/><Relationship Id="rId248" Type="http://schemas.openxmlformats.org/officeDocument/2006/relationships/image" Target="media/image197.png"/><Relationship Id="rId455" Type="http://schemas.openxmlformats.org/officeDocument/2006/relationships/image" Target="media/image398.jpeg"/><Relationship Id="rId497" Type="http://schemas.openxmlformats.org/officeDocument/2006/relationships/image" Target="media/image437.png"/><Relationship Id="rId620" Type="http://schemas.openxmlformats.org/officeDocument/2006/relationships/image" Target="media/image540.png"/><Relationship Id="rId12" Type="http://schemas.openxmlformats.org/officeDocument/2006/relationships/image" Target="media/image1.png"/><Relationship Id="rId108" Type="http://schemas.openxmlformats.org/officeDocument/2006/relationships/image" Target="media/image65.png"/><Relationship Id="rId315" Type="http://schemas.openxmlformats.org/officeDocument/2006/relationships/image" Target="media/image260.png"/><Relationship Id="rId357" Type="http://schemas.openxmlformats.org/officeDocument/2006/relationships/image" Target="media/image302.png"/><Relationship Id="rId522" Type="http://schemas.openxmlformats.org/officeDocument/2006/relationships/hyperlink" Target="https://www.mathworks.com/support/bugreports" TargetMode="External"/><Relationship Id="rId54" Type="http://schemas.openxmlformats.org/officeDocument/2006/relationships/image" Target="media/image23.png"/><Relationship Id="rId96" Type="http://schemas.openxmlformats.org/officeDocument/2006/relationships/image" Target="media/image53.jpeg"/><Relationship Id="rId161" Type="http://schemas.openxmlformats.org/officeDocument/2006/relationships/image" Target="media/image118.png"/><Relationship Id="rId217" Type="http://schemas.openxmlformats.org/officeDocument/2006/relationships/image" Target="media/image166.jpeg"/><Relationship Id="rId399" Type="http://schemas.openxmlformats.org/officeDocument/2006/relationships/image" Target="media/image344.png"/><Relationship Id="rId564" Type="http://schemas.openxmlformats.org/officeDocument/2006/relationships/image" Target="media/image497.emf"/><Relationship Id="rId259" Type="http://schemas.openxmlformats.org/officeDocument/2006/relationships/image" Target="media/image206.png"/><Relationship Id="rId424" Type="http://schemas.openxmlformats.org/officeDocument/2006/relationships/image" Target="media/image369.png"/><Relationship Id="rId466" Type="http://schemas.openxmlformats.org/officeDocument/2006/relationships/image" Target="media/image409.png"/><Relationship Id="rId631" Type="http://schemas.openxmlformats.org/officeDocument/2006/relationships/image" Target="media/image551.png"/><Relationship Id="rId23" Type="http://schemas.openxmlformats.org/officeDocument/2006/relationships/image" Target="media/image7.png"/><Relationship Id="rId119" Type="http://schemas.openxmlformats.org/officeDocument/2006/relationships/image" Target="media/image76.png"/><Relationship Id="rId270" Type="http://schemas.openxmlformats.org/officeDocument/2006/relationships/image" Target="media/image217.png"/><Relationship Id="rId326" Type="http://schemas.openxmlformats.org/officeDocument/2006/relationships/image" Target="media/image271.png"/><Relationship Id="rId65" Type="http://schemas.openxmlformats.org/officeDocument/2006/relationships/oleObject" Target="embeddings/oleObject26.bin"/><Relationship Id="rId130" Type="http://schemas.openxmlformats.org/officeDocument/2006/relationships/image" Target="media/image87.png"/><Relationship Id="rId368" Type="http://schemas.openxmlformats.org/officeDocument/2006/relationships/image" Target="media/image313.png"/><Relationship Id="rId575" Type="http://schemas.openxmlformats.org/officeDocument/2006/relationships/image" Target="media/image494.png"/><Relationship Id="rId172" Type="http://schemas.openxmlformats.org/officeDocument/2006/relationships/image" Target="media/image124.png"/><Relationship Id="rId228" Type="http://schemas.openxmlformats.org/officeDocument/2006/relationships/image" Target="media/image177.png"/><Relationship Id="rId435" Type="http://schemas.openxmlformats.org/officeDocument/2006/relationships/image" Target="media/image380.png"/><Relationship Id="rId477" Type="http://schemas.openxmlformats.org/officeDocument/2006/relationships/image" Target="media/image420.jpeg"/><Relationship Id="rId600" Type="http://schemas.openxmlformats.org/officeDocument/2006/relationships/image" Target="media/image520.emf"/><Relationship Id="rId281" Type="http://schemas.openxmlformats.org/officeDocument/2006/relationships/image" Target="media/image227.png"/><Relationship Id="rId337" Type="http://schemas.openxmlformats.org/officeDocument/2006/relationships/image" Target="media/image282.emf"/><Relationship Id="rId502" Type="http://schemas.openxmlformats.org/officeDocument/2006/relationships/image" Target="media/image442.png"/><Relationship Id="rId34" Type="http://schemas.openxmlformats.org/officeDocument/2006/relationships/image" Target="media/image13.png"/><Relationship Id="rId76" Type="http://schemas.openxmlformats.org/officeDocument/2006/relationships/image" Target="media/image35.png"/><Relationship Id="rId141" Type="http://schemas.openxmlformats.org/officeDocument/2006/relationships/image" Target="media/image98.png"/><Relationship Id="rId379" Type="http://schemas.openxmlformats.org/officeDocument/2006/relationships/image" Target="media/image324.png"/><Relationship Id="rId544" Type="http://schemas.openxmlformats.org/officeDocument/2006/relationships/image" Target="media/image468.png"/><Relationship Id="rId586" Type="http://schemas.openxmlformats.org/officeDocument/2006/relationships/image" Target="media/image507.png"/><Relationship Id="rId7" Type="http://schemas.openxmlformats.org/officeDocument/2006/relationships/settings" Target="settings.xml"/><Relationship Id="rId183" Type="http://schemas.openxmlformats.org/officeDocument/2006/relationships/image" Target="media/image134.png"/><Relationship Id="rId239" Type="http://schemas.openxmlformats.org/officeDocument/2006/relationships/image" Target="media/image188.png"/><Relationship Id="rId390" Type="http://schemas.openxmlformats.org/officeDocument/2006/relationships/image" Target="media/image335.png"/><Relationship Id="rId404" Type="http://schemas.openxmlformats.org/officeDocument/2006/relationships/image" Target="media/image349.png"/><Relationship Id="rId446" Type="http://schemas.openxmlformats.org/officeDocument/2006/relationships/image" Target="media/image391.png"/><Relationship Id="rId611" Type="http://schemas.openxmlformats.org/officeDocument/2006/relationships/image" Target="media/image531.png"/><Relationship Id="rId250" Type="http://schemas.openxmlformats.org/officeDocument/2006/relationships/image" Target="media/image199.jpeg"/><Relationship Id="rId292" Type="http://schemas.openxmlformats.org/officeDocument/2006/relationships/image" Target="media/image237.png"/><Relationship Id="rId306" Type="http://schemas.openxmlformats.org/officeDocument/2006/relationships/image" Target="media/image251.png"/><Relationship Id="rId488" Type="http://schemas.openxmlformats.org/officeDocument/2006/relationships/image" Target="media/image428.png"/><Relationship Id="rId45" Type="http://schemas.openxmlformats.org/officeDocument/2006/relationships/oleObject" Target="embeddings/oleObject16.bin"/><Relationship Id="rId87" Type="http://schemas.openxmlformats.org/officeDocument/2006/relationships/image" Target="media/image44.png"/><Relationship Id="rId110" Type="http://schemas.openxmlformats.org/officeDocument/2006/relationships/image" Target="media/image67.emf"/><Relationship Id="rId348" Type="http://schemas.openxmlformats.org/officeDocument/2006/relationships/image" Target="media/image293.png"/><Relationship Id="rId513" Type="http://schemas.openxmlformats.org/officeDocument/2006/relationships/image" Target="media/image450.png"/><Relationship Id="rId555" Type="http://schemas.openxmlformats.org/officeDocument/2006/relationships/image" Target="media/image479.emf"/><Relationship Id="rId597" Type="http://schemas.openxmlformats.org/officeDocument/2006/relationships/image" Target="media/image518.jpeg"/><Relationship Id="rId152" Type="http://schemas.openxmlformats.org/officeDocument/2006/relationships/image" Target="media/image109.png"/><Relationship Id="rId194" Type="http://schemas.openxmlformats.org/officeDocument/2006/relationships/image" Target="media/image143.png"/><Relationship Id="rId208" Type="http://schemas.openxmlformats.org/officeDocument/2006/relationships/image" Target="media/image157.jpeg"/><Relationship Id="rId415" Type="http://schemas.openxmlformats.org/officeDocument/2006/relationships/image" Target="media/image360.png"/><Relationship Id="rId457" Type="http://schemas.openxmlformats.org/officeDocument/2006/relationships/image" Target="media/image400.jpeg"/><Relationship Id="rId622" Type="http://schemas.openxmlformats.org/officeDocument/2006/relationships/image" Target="media/image542.emf"/><Relationship Id="rId261" Type="http://schemas.openxmlformats.org/officeDocument/2006/relationships/image" Target="media/image208.png"/><Relationship Id="rId499" Type="http://schemas.openxmlformats.org/officeDocument/2006/relationships/image" Target="media/image439.png"/><Relationship Id="rId14" Type="http://schemas.openxmlformats.org/officeDocument/2006/relationships/image" Target="media/image2.png"/><Relationship Id="rId56" Type="http://schemas.openxmlformats.org/officeDocument/2006/relationships/image" Target="media/image24.png"/><Relationship Id="rId317" Type="http://schemas.openxmlformats.org/officeDocument/2006/relationships/image" Target="media/image262.png"/><Relationship Id="rId359" Type="http://schemas.openxmlformats.org/officeDocument/2006/relationships/image" Target="media/image304.png"/><Relationship Id="rId524" Type="http://schemas.openxmlformats.org/officeDocument/2006/relationships/oleObject" Target="embeddings/oleObject53.bin"/><Relationship Id="rId566" Type="http://schemas.openxmlformats.org/officeDocument/2006/relationships/image" Target="media/image488.png"/><Relationship Id="rId98" Type="http://schemas.openxmlformats.org/officeDocument/2006/relationships/image" Target="media/image55.jpeg"/><Relationship Id="rId121" Type="http://schemas.openxmlformats.org/officeDocument/2006/relationships/image" Target="media/image78.png"/><Relationship Id="rId163" Type="http://schemas.openxmlformats.org/officeDocument/2006/relationships/oleObject" Target="embeddings/oleObject33.bin"/><Relationship Id="rId219" Type="http://schemas.openxmlformats.org/officeDocument/2006/relationships/image" Target="media/image168.jpeg"/><Relationship Id="rId370" Type="http://schemas.openxmlformats.org/officeDocument/2006/relationships/image" Target="media/image315.png"/><Relationship Id="rId426" Type="http://schemas.openxmlformats.org/officeDocument/2006/relationships/image" Target="media/image371.png"/><Relationship Id="rId633" Type="http://schemas.openxmlformats.org/officeDocument/2006/relationships/image" Target="media/image553.png"/><Relationship Id="rId230" Type="http://schemas.openxmlformats.org/officeDocument/2006/relationships/image" Target="media/image179.png"/><Relationship Id="rId468" Type="http://schemas.openxmlformats.org/officeDocument/2006/relationships/image" Target="media/image411.png"/><Relationship Id="rId25" Type="http://schemas.openxmlformats.org/officeDocument/2006/relationships/oleObject" Target="embeddings/oleObject6.bin"/><Relationship Id="rId67" Type="http://schemas.openxmlformats.org/officeDocument/2006/relationships/oleObject" Target="embeddings/oleObject27.bin"/><Relationship Id="rId272" Type="http://schemas.openxmlformats.org/officeDocument/2006/relationships/image" Target="media/image219.png"/><Relationship Id="rId328" Type="http://schemas.openxmlformats.org/officeDocument/2006/relationships/image" Target="media/image273.png"/><Relationship Id="rId577" Type="http://schemas.openxmlformats.org/officeDocument/2006/relationships/image" Target="media/image496.png"/><Relationship Id="rId132" Type="http://schemas.openxmlformats.org/officeDocument/2006/relationships/image" Target="media/image89.png"/><Relationship Id="rId174" Type="http://schemas.openxmlformats.org/officeDocument/2006/relationships/image" Target="media/image125.jpeg"/><Relationship Id="rId381" Type="http://schemas.openxmlformats.org/officeDocument/2006/relationships/image" Target="media/image326.png"/><Relationship Id="rId602" Type="http://schemas.openxmlformats.org/officeDocument/2006/relationships/image" Target="media/image522.emf"/><Relationship Id="rId241" Type="http://schemas.openxmlformats.org/officeDocument/2006/relationships/image" Target="media/image190.png"/><Relationship Id="rId437" Type="http://schemas.openxmlformats.org/officeDocument/2006/relationships/image" Target="media/image382.png"/><Relationship Id="rId479" Type="http://schemas.openxmlformats.org/officeDocument/2006/relationships/image" Target="media/image422.jpeg"/><Relationship Id="rId36" Type="http://schemas.openxmlformats.org/officeDocument/2006/relationships/image" Target="media/image14.png"/><Relationship Id="rId283" Type="http://schemas.openxmlformats.org/officeDocument/2006/relationships/image" Target="media/image229.png"/><Relationship Id="rId339" Type="http://schemas.openxmlformats.org/officeDocument/2006/relationships/image" Target="media/image284.png"/><Relationship Id="rId490" Type="http://schemas.openxmlformats.org/officeDocument/2006/relationships/image" Target="media/image430.png"/><Relationship Id="rId504" Type="http://schemas.openxmlformats.org/officeDocument/2006/relationships/image" Target="media/image444.png"/><Relationship Id="rId546" Type="http://schemas.openxmlformats.org/officeDocument/2006/relationships/image" Target="media/image470.emf"/><Relationship Id="rId78" Type="http://schemas.openxmlformats.org/officeDocument/2006/relationships/image" Target="media/image37.png"/><Relationship Id="rId101" Type="http://schemas.openxmlformats.org/officeDocument/2006/relationships/image" Target="media/image58.wmf"/><Relationship Id="rId143" Type="http://schemas.openxmlformats.org/officeDocument/2006/relationships/image" Target="media/image100.png"/><Relationship Id="rId185" Type="http://schemas.openxmlformats.org/officeDocument/2006/relationships/image" Target="media/image136.png"/><Relationship Id="rId350" Type="http://schemas.openxmlformats.org/officeDocument/2006/relationships/image" Target="media/image295.png"/><Relationship Id="rId406" Type="http://schemas.openxmlformats.org/officeDocument/2006/relationships/image" Target="media/image351.jpeg"/><Relationship Id="rId588" Type="http://schemas.openxmlformats.org/officeDocument/2006/relationships/image" Target="media/image509.png"/><Relationship Id="rId9" Type="http://schemas.openxmlformats.org/officeDocument/2006/relationships/footnotes" Target="footnotes.xml"/><Relationship Id="rId210" Type="http://schemas.openxmlformats.org/officeDocument/2006/relationships/image" Target="media/image159.png"/><Relationship Id="rId392" Type="http://schemas.openxmlformats.org/officeDocument/2006/relationships/image" Target="media/image337.png"/><Relationship Id="rId448" Type="http://schemas.openxmlformats.org/officeDocument/2006/relationships/image" Target="media/image393.png"/><Relationship Id="rId613" Type="http://schemas.openxmlformats.org/officeDocument/2006/relationships/image" Target="media/image533.png"/><Relationship Id="rId252" Type="http://schemas.openxmlformats.org/officeDocument/2006/relationships/image" Target="media/image201.png"/><Relationship Id="rId294" Type="http://schemas.openxmlformats.org/officeDocument/2006/relationships/image" Target="media/image239.png"/><Relationship Id="rId308" Type="http://schemas.openxmlformats.org/officeDocument/2006/relationships/image" Target="media/image253.png"/><Relationship Id="rId515" Type="http://schemas.openxmlformats.org/officeDocument/2006/relationships/image" Target="media/image452.png"/><Relationship Id="rId47" Type="http://schemas.openxmlformats.org/officeDocument/2006/relationships/oleObject" Target="embeddings/oleObject17.bin"/><Relationship Id="rId89" Type="http://schemas.openxmlformats.org/officeDocument/2006/relationships/image" Target="media/image46.png"/><Relationship Id="rId112" Type="http://schemas.openxmlformats.org/officeDocument/2006/relationships/image" Target="media/image69.emf"/><Relationship Id="rId154" Type="http://schemas.openxmlformats.org/officeDocument/2006/relationships/image" Target="media/image111.png"/><Relationship Id="rId361" Type="http://schemas.openxmlformats.org/officeDocument/2006/relationships/image" Target="media/image306.png"/><Relationship Id="rId557" Type="http://schemas.openxmlformats.org/officeDocument/2006/relationships/image" Target="media/image481.png"/><Relationship Id="rId599" Type="http://schemas.openxmlformats.org/officeDocument/2006/relationships/image" Target="media/image519.jpeg"/><Relationship Id="rId196" Type="http://schemas.openxmlformats.org/officeDocument/2006/relationships/image" Target="media/image145.png"/><Relationship Id="rId417" Type="http://schemas.openxmlformats.org/officeDocument/2006/relationships/image" Target="media/image362.png"/><Relationship Id="rId459" Type="http://schemas.openxmlformats.org/officeDocument/2006/relationships/image" Target="media/image402.jpeg"/><Relationship Id="rId624" Type="http://schemas.openxmlformats.org/officeDocument/2006/relationships/image" Target="media/image544.jpeg"/><Relationship Id="rId16" Type="http://schemas.openxmlformats.org/officeDocument/2006/relationships/image" Target="media/image3.png"/><Relationship Id="rId221" Type="http://schemas.openxmlformats.org/officeDocument/2006/relationships/image" Target="media/image170.png"/><Relationship Id="rId263" Type="http://schemas.openxmlformats.org/officeDocument/2006/relationships/image" Target="media/image210.png"/><Relationship Id="rId319" Type="http://schemas.openxmlformats.org/officeDocument/2006/relationships/image" Target="media/image264.png"/><Relationship Id="rId470" Type="http://schemas.openxmlformats.org/officeDocument/2006/relationships/image" Target="media/image413.emf"/><Relationship Id="rId526" Type="http://schemas.openxmlformats.org/officeDocument/2006/relationships/image" Target="media/image461.jpeg"/><Relationship Id="rId58" Type="http://schemas.openxmlformats.org/officeDocument/2006/relationships/image" Target="media/image25.png"/><Relationship Id="rId123" Type="http://schemas.openxmlformats.org/officeDocument/2006/relationships/image" Target="media/image80.png"/><Relationship Id="rId330" Type="http://schemas.openxmlformats.org/officeDocument/2006/relationships/image" Target="media/image275.png"/><Relationship Id="rId568" Type="http://schemas.openxmlformats.org/officeDocument/2006/relationships/image" Target="media/image502.png"/><Relationship Id="rId165" Type="http://schemas.openxmlformats.org/officeDocument/2006/relationships/oleObject" Target="embeddings/oleObject34.bin"/><Relationship Id="rId372" Type="http://schemas.openxmlformats.org/officeDocument/2006/relationships/image" Target="media/image317.png"/><Relationship Id="rId428" Type="http://schemas.openxmlformats.org/officeDocument/2006/relationships/image" Target="media/image373.png"/><Relationship Id="rId635" Type="http://schemas.openxmlformats.org/officeDocument/2006/relationships/image" Target="media/image555.png"/><Relationship Id="rId232" Type="http://schemas.openxmlformats.org/officeDocument/2006/relationships/image" Target="media/image181.png"/><Relationship Id="rId274" Type="http://schemas.openxmlformats.org/officeDocument/2006/relationships/image" Target="media/image221.png"/><Relationship Id="rId481" Type="http://schemas.openxmlformats.org/officeDocument/2006/relationships/image" Target="media/image424.jpeg"/><Relationship Id="rId27" Type="http://schemas.openxmlformats.org/officeDocument/2006/relationships/oleObject" Target="embeddings/oleObject7.bin"/><Relationship Id="rId69" Type="http://schemas.openxmlformats.org/officeDocument/2006/relationships/oleObject" Target="embeddings/oleObject28.bin"/><Relationship Id="rId134" Type="http://schemas.openxmlformats.org/officeDocument/2006/relationships/image" Target="media/image91.png"/><Relationship Id="rId579" Type="http://schemas.openxmlformats.org/officeDocument/2006/relationships/image" Target="media/image497.jpeg"/><Relationship Id="rId80" Type="http://schemas.openxmlformats.org/officeDocument/2006/relationships/image" Target="media/image39.png"/><Relationship Id="rId176" Type="http://schemas.openxmlformats.org/officeDocument/2006/relationships/image" Target="media/image127.png"/><Relationship Id="rId341" Type="http://schemas.openxmlformats.org/officeDocument/2006/relationships/image" Target="media/image286.png"/><Relationship Id="rId383" Type="http://schemas.openxmlformats.org/officeDocument/2006/relationships/image" Target="media/image328.png"/><Relationship Id="rId439" Type="http://schemas.openxmlformats.org/officeDocument/2006/relationships/image" Target="media/image384.png"/><Relationship Id="rId590" Type="http://schemas.openxmlformats.org/officeDocument/2006/relationships/image" Target="media/image511.png"/><Relationship Id="rId604" Type="http://schemas.openxmlformats.org/officeDocument/2006/relationships/image" Target="media/image524.jpeg"/><Relationship Id="rId201" Type="http://schemas.openxmlformats.org/officeDocument/2006/relationships/image" Target="media/image150.jpeg"/><Relationship Id="rId243" Type="http://schemas.openxmlformats.org/officeDocument/2006/relationships/image" Target="media/image192.png"/><Relationship Id="rId285" Type="http://schemas.openxmlformats.org/officeDocument/2006/relationships/oleObject" Target="embeddings/oleObject44.bin"/><Relationship Id="rId450" Type="http://schemas.openxmlformats.org/officeDocument/2006/relationships/oleObject" Target="embeddings/oleObject45.bin"/><Relationship Id="rId506" Type="http://schemas.openxmlformats.org/officeDocument/2006/relationships/oleObject" Target="embeddings/oleObject50.bin"/><Relationship Id="rId17" Type="http://schemas.openxmlformats.org/officeDocument/2006/relationships/oleObject" Target="embeddings/oleObject3.bin"/><Relationship Id="rId38" Type="http://schemas.openxmlformats.org/officeDocument/2006/relationships/image" Target="media/image15.png"/><Relationship Id="rId59" Type="http://schemas.openxmlformats.org/officeDocument/2006/relationships/oleObject" Target="embeddings/oleObject23.bin"/><Relationship Id="rId103" Type="http://schemas.openxmlformats.org/officeDocument/2006/relationships/image" Target="media/image60.png"/><Relationship Id="rId124" Type="http://schemas.openxmlformats.org/officeDocument/2006/relationships/image" Target="media/image81.png"/><Relationship Id="rId310" Type="http://schemas.openxmlformats.org/officeDocument/2006/relationships/image" Target="media/image255.png"/><Relationship Id="rId492" Type="http://schemas.openxmlformats.org/officeDocument/2006/relationships/image" Target="media/image432.png"/><Relationship Id="rId527" Type="http://schemas.openxmlformats.org/officeDocument/2006/relationships/image" Target="media/image462.jpeg"/><Relationship Id="rId548" Type="http://schemas.openxmlformats.org/officeDocument/2006/relationships/image" Target="media/image472.png"/><Relationship Id="rId569" Type="http://schemas.openxmlformats.org/officeDocument/2006/relationships/image" Target="media/image489.jpeg"/><Relationship Id="rId70" Type="http://schemas.openxmlformats.org/officeDocument/2006/relationships/image" Target="media/image31.png"/><Relationship Id="rId91" Type="http://schemas.openxmlformats.org/officeDocument/2006/relationships/image" Target="media/image48.png"/><Relationship Id="rId145" Type="http://schemas.openxmlformats.org/officeDocument/2006/relationships/image" Target="media/image102.png"/><Relationship Id="rId166" Type="http://schemas.openxmlformats.org/officeDocument/2006/relationships/image" Target="media/image121.png"/><Relationship Id="rId187" Type="http://schemas.openxmlformats.org/officeDocument/2006/relationships/image" Target="media/image138.png"/><Relationship Id="rId331" Type="http://schemas.openxmlformats.org/officeDocument/2006/relationships/image" Target="media/image276.png"/><Relationship Id="rId352" Type="http://schemas.openxmlformats.org/officeDocument/2006/relationships/image" Target="media/image297.png"/><Relationship Id="rId373" Type="http://schemas.openxmlformats.org/officeDocument/2006/relationships/image" Target="media/image318.png"/><Relationship Id="rId394" Type="http://schemas.openxmlformats.org/officeDocument/2006/relationships/image" Target="media/image339.jpeg"/><Relationship Id="rId408" Type="http://schemas.openxmlformats.org/officeDocument/2006/relationships/image" Target="media/image353.jpeg"/><Relationship Id="rId429" Type="http://schemas.openxmlformats.org/officeDocument/2006/relationships/image" Target="media/image374.png"/><Relationship Id="rId580" Type="http://schemas.openxmlformats.org/officeDocument/2006/relationships/image" Target="media/image499.png"/><Relationship Id="rId615" Type="http://schemas.openxmlformats.org/officeDocument/2006/relationships/image" Target="media/image535.png"/><Relationship Id="rId636" Type="http://schemas.openxmlformats.org/officeDocument/2006/relationships/image" Target="media/image556.png"/><Relationship Id="rId1" Type="http://schemas.openxmlformats.org/officeDocument/2006/relationships/customXml" Target="../customXml/item1.xml"/><Relationship Id="rId212" Type="http://schemas.openxmlformats.org/officeDocument/2006/relationships/image" Target="media/image161.emf"/><Relationship Id="rId233" Type="http://schemas.openxmlformats.org/officeDocument/2006/relationships/image" Target="media/image182.png"/><Relationship Id="rId254" Type="http://schemas.openxmlformats.org/officeDocument/2006/relationships/image" Target="media/image203.png"/><Relationship Id="rId440" Type="http://schemas.openxmlformats.org/officeDocument/2006/relationships/image" Target="media/image385.png"/><Relationship Id="rId28" Type="http://schemas.openxmlformats.org/officeDocument/2006/relationships/image" Target="media/image10.png"/><Relationship Id="rId49" Type="http://schemas.openxmlformats.org/officeDocument/2006/relationships/oleObject" Target="embeddings/oleObject18.bin"/><Relationship Id="rId114" Type="http://schemas.openxmlformats.org/officeDocument/2006/relationships/image" Target="media/image71.emf"/><Relationship Id="rId275" Type="http://schemas.openxmlformats.org/officeDocument/2006/relationships/image" Target="media/image222.png"/><Relationship Id="rId296" Type="http://schemas.openxmlformats.org/officeDocument/2006/relationships/image" Target="media/image241.png"/><Relationship Id="rId300" Type="http://schemas.openxmlformats.org/officeDocument/2006/relationships/image" Target="media/image245.png"/><Relationship Id="rId461" Type="http://schemas.openxmlformats.org/officeDocument/2006/relationships/image" Target="media/image404.jpeg"/><Relationship Id="rId482" Type="http://schemas.openxmlformats.org/officeDocument/2006/relationships/image" Target="media/image425.png"/><Relationship Id="rId517" Type="http://schemas.openxmlformats.org/officeDocument/2006/relationships/image" Target="media/image454.emf"/><Relationship Id="rId559" Type="http://schemas.openxmlformats.org/officeDocument/2006/relationships/image" Target="media/image483.png"/><Relationship Id="rId60" Type="http://schemas.openxmlformats.org/officeDocument/2006/relationships/image" Target="media/image26.png"/><Relationship Id="rId81" Type="http://schemas.openxmlformats.org/officeDocument/2006/relationships/image" Target="media/image40.png"/><Relationship Id="rId135" Type="http://schemas.openxmlformats.org/officeDocument/2006/relationships/image" Target="media/image92.jpeg"/><Relationship Id="rId156" Type="http://schemas.openxmlformats.org/officeDocument/2006/relationships/image" Target="media/image113.png"/><Relationship Id="rId177" Type="http://schemas.openxmlformats.org/officeDocument/2006/relationships/image" Target="media/image128.png"/><Relationship Id="rId198" Type="http://schemas.openxmlformats.org/officeDocument/2006/relationships/image" Target="media/image147.png"/><Relationship Id="rId321" Type="http://schemas.openxmlformats.org/officeDocument/2006/relationships/image" Target="media/image266.png"/><Relationship Id="rId342" Type="http://schemas.openxmlformats.org/officeDocument/2006/relationships/image" Target="media/image287.png"/><Relationship Id="rId363" Type="http://schemas.openxmlformats.org/officeDocument/2006/relationships/image" Target="media/image308.png"/><Relationship Id="rId384" Type="http://schemas.openxmlformats.org/officeDocument/2006/relationships/image" Target="media/image329.png"/><Relationship Id="rId419" Type="http://schemas.openxmlformats.org/officeDocument/2006/relationships/image" Target="media/image364.png"/><Relationship Id="rId570" Type="http://schemas.openxmlformats.org/officeDocument/2006/relationships/image" Target="media/image490.png"/><Relationship Id="rId591" Type="http://schemas.openxmlformats.org/officeDocument/2006/relationships/image" Target="media/image512.png"/><Relationship Id="rId605" Type="http://schemas.openxmlformats.org/officeDocument/2006/relationships/image" Target="media/image525.emf"/><Relationship Id="rId626" Type="http://schemas.openxmlformats.org/officeDocument/2006/relationships/image" Target="media/image546.jpeg"/><Relationship Id="rId202" Type="http://schemas.openxmlformats.org/officeDocument/2006/relationships/image" Target="media/image151.jpeg"/><Relationship Id="rId223" Type="http://schemas.openxmlformats.org/officeDocument/2006/relationships/image" Target="media/image172.png"/><Relationship Id="rId244" Type="http://schemas.openxmlformats.org/officeDocument/2006/relationships/image" Target="media/image193.png"/><Relationship Id="rId430" Type="http://schemas.openxmlformats.org/officeDocument/2006/relationships/image" Target="media/image375.png"/><Relationship Id="rId18" Type="http://schemas.openxmlformats.org/officeDocument/2006/relationships/image" Target="media/image4.png"/><Relationship Id="rId39" Type="http://schemas.openxmlformats.org/officeDocument/2006/relationships/oleObject" Target="embeddings/oleObject13.bin"/><Relationship Id="rId265" Type="http://schemas.openxmlformats.org/officeDocument/2006/relationships/image" Target="media/image212.png"/><Relationship Id="rId286" Type="http://schemas.openxmlformats.org/officeDocument/2006/relationships/image" Target="media/image231.png"/><Relationship Id="rId451" Type="http://schemas.openxmlformats.org/officeDocument/2006/relationships/image" Target="media/image395.png"/><Relationship Id="rId472" Type="http://schemas.openxmlformats.org/officeDocument/2006/relationships/image" Target="media/image415.png"/><Relationship Id="rId493" Type="http://schemas.openxmlformats.org/officeDocument/2006/relationships/image" Target="media/image433.png"/><Relationship Id="rId507" Type="http://schemas.openxmlformats.org/officeDocument/2006/relationships/image" Target="media/image446.png"/><Relationship Id="rId528" Type="http://schemas.openxmlformats.org/officeDocument/2006/relationships/image" Target="media/image463.png"/><Relationship Id="rId549" Type="http://schemas.openxmlformats.org/officeDocument/2006/relationships/image" Target="media/image473.png"/><Relationship Id="rId50" Type="http://schemas.openxmlformats.org/officeDocument/2006/relationships/image" Target="media/image21.png"/><Relationship Id="rId104" Type="http://schemas.openxmlformats.org/officeDocument/2006/relationships/image" Target="media/image61.png"/><Relationship Id="rId125" Type="http://schemas.openxmlformats.org/officeDocument/2006/relationships/image" Target="media/image82.png"/><Relationship Id="rId146" Type="http://schemas.openxmlformats.org/officeDocument/2006/relationships/image" Target="media/image103.png"/><Relationship Id="rId167" Type="http://schemas.openxmlformats.org/officeDocument/2006/relationships/oleObject" Target="embeddings/oleObject35.bin"/><Relationship Id="rId188" Type="http://schemas.openxmlformats.org/officeDocument/2006/relationships/oleObject" Target="embeddings/oleObject39.bin"/><Relationship Id="rId311" Type="http://schemas.openxmlformats.org/officeDocument/2006/relationships/image" Target="media/image256.png"/><Relationship Id="rId332" Type="http://schemas.openxmlformats.org/officeDocument/2006/relationships/image" Target="media/image277.png"/><Relationship Id="rId353" Type="http://schemas.openxmlformats.org/officeDocument/2006/relationships/image" Target="media/image298.png"/><Relationship Id="rId374" Type="http://schemas.openxmlformats.org/officeDocument/2006/relationships/image" Target="media/image319.png"/><Relationship Id="rId395" Type="http://schemas.openxmlformats.org/officeDocument/2006/relationships/image" Target="media/image340.jpeg"/><Relationship Id="rId409" Type="http://schemas.openxmlformats.org/officeDocument/2006/relationships/image" Target="media/image354.jpeg"/><Relationship Id="rId560" Type="http://schemas.openxmlformats.org/officeDocument/2006/relationships/image" Target="media/image484.png"/><Relationship Id="rId581" Type="http://schemas.openxmlformats.org/officeDocument/2006/relationships/image" Target="media/image500.png"/><Relationship Id="rId71" Type="http://schemas.openxmlformats.org/officeDocument/2006/relationships/oleObject" Target="embeddings/oleObject29.bin"/><Relationship Id="rId92" Type="http://schemas.openxmlformats.org/officeDocument/2006/relationships/image" Target="media/image49.png"/><Relationship Id="rId213" Type="http://schemas.openxmlformats.org/officeDocument/2006/relationships/image" Target="media/image162.emf"/><Relationship Id="rId234" Type="http://schemas.openxmlformats.org/officeDocument/2006/relationships/image" Target="media/image183.png"/><Relationship Id="rId420" Type="http://schemas.openxmlformats.org/officeDocument/2006/relationships/image" Target="media/image365.jpeg"/><Relationship Id="rId616" Type="http://schemas.openxmlformats.org/officeDocument/2006/relationships/image" Target="media/image536.png"/><Relationship Id="rId637"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oleObject" Target="embeddings/oleObject8.bin"/><Relationship Id="rId255" Type="http://schemas.openxmlformats.org/officeDocument/2006/relationships/image" Target="media/image204.png"/><Relationship Id="rId276" Type="http://schemas.openxmlformats.org/officeDocument/2006/relationships/oleObject" Target="embeddings/oleObject43.bin"/><Relationship Id="rId297" Type="http://schemas.openxmlformats.org/officeDocument/2006/relationships/image" Target="media/image242.png"/><Relationship Id="rId441" Type="http://schemas.openxmlformats.org/officeDocument/2006/relationships/image" Target="media/image386.png"/><Relationship Id="rId462" Type="http://schemas.openxmlformats.org/officeDocument/2006/relationships/image" Target="media/image405.png"/><Relationship Id="rId483" Type="http://schemas.openxmlformats.org/officeDocument/2006/relationships/oleObject" Target="embeddings/oleObject47.bin"/><Relationship Id="rId518" Type="http://schemas.openxmlformats.org/officeDocument/2006/relationships/image" Target="media/image455.emf"/><Relationship Id="rId539" Type="http://schemas.openxmlformats.org/officeDocument/2006/relationships/image" Target="media/image474.gif"/><Relationship Id="rId40" Type="http://schemas.openxmlformats.org/officeDocument/2006/relationships/image" Target="media/image16.png"/><Relationship Id="rId115" Type="http://schemas.openxmlformats.org/officeDocument/2006/relationships/image" Target="media/image72.png"/><Relationship Id="rId136" Type="http://schemas.openxmlformats.org/officeDocument/2006/relationships/image" Target="media/image93.jpeg"/><Relationship Id="rId157" Type="http://schemas.openxmlformats.org/officeDocument/2006/relationships/image" Target="media/image114.png"/><Relationship Id="rId178" Type="http://schemas.openxmlformats.org/officeDocument/2006/relationships/image" Target="media/image129.png"/><Relationship Id="rId301" Type="http://schemas.openxmlformats.org/officeDocument/2006/relationships/image" Target="media/image246.png"/><Relationship Id="rId322" Type="http://schemas.openxmlformats.org/officeDocument/2006/relationships/image" Target="media/image267.png"/><Relationship Id="rId343" Type="http://schemas.openxmlformats.org/officeDocument/2006/relationships/image" Target="media/image288.png"/><Relationship Id="rId364" Type="http://schemas.openxmlformats.org/officeDocument/2006/relationships/image" Target="media/image309.png"/><Relationship Id="rId550" Type="http://schemas.openxmlformats.org/officeDocument/2006/relationships/image" Target="media/image474.emf"/><Relationship Id="rId61" Type="http://schemas.openxmlformats.org/officeDocument/2006/relationships/oleObject" Target="embeddings/oleObject24.bin"/><Relationship Id="rId82" Type="http://schemas.openxmlformats.org/officeDocument/2006/relationships/image" Target="media/image41.png"/><Relationship Id="rId199" Type="http://schemas.openxmlformats.org/officeDocument/2006/relationships/image" Target="media/image148.png"/><Relationship Id="rId203" Type="http://schemas.openxmlformats.org/officeDocument/2006/relationships/image" Target="media/image152.jpeg"/><Relationship Id="rId385" Type="http://schemas.openxmlformats.org/officeDocument/2006/relationships/image" Target="media/image330.png"/><Relationship Id="rId571" Type="http://schemas.openxmlformats.org/officeDocument/2006/relationships/image" Target="media/image505.png"/><Relationship Id="rId592" Type="http://schemas.openxmlformats.org/officeDocument/2006/relationships/image" Target="media/image513.png"/><Relationship Id="rId606" Type="http://schemas.openxmlformats.org/officeDocument/2006/relationships/image" Target="media/image526.jpeg"/><Relationship Id="rId627" Type="http://schemas.openxmlformats.org/officeDocument/2006/relationships/image" Target="media/image547.png"/><Relationship Id="rId19" Type="http://schemas.openxmlformats.org/officeDocument/2006/relationships/oleObject" Target="embeddings/oleObject4.bin"/><Relationship Id="rId224" Type="http://schemas.openxmlformats.org/officeDocument/2006/relationships/image" Target="media/image173.png"/><Relationship Id="rId245" Type="http://schemas.openxmlformats.org/officeDocument/2006/relationships/image" Target="media/image194.png"/><Relationship Id="rId266" Type="http://schemas.openxmlformats.org/officeDocument/2006/relationships/image" Target="media/image213.png"/><Relationship Id="rId287" Type="http://schemas.openxmlformats.org/officeDocument/2006/relationships/image" Target="media/image232.png"/><Relationship Id="rId410" Type="http://schemas.openxmlformats.org/officeDocument/2006/relationships/image" Target="media/image355.png"/><Relationship Id="rId431" Type="http://schemas.openxmlformats.org/officeDocument/2006/relationships/image" Target="media/image376.png"/><Relationship Id="rId452" Type="http://schemas.openxmlformats.org/officeDocument/2006/relationships/oleObject" Target="embeddings/oleObject46.bin"/><Relationship Id="rId473" Type="http://schemas.openxmlformats.org/officeDocument/2006/relationships/image" Target="media/image416.png"/><Relationship Id="rId494" Type="http://schemas.openxmlformats.org/officeDocument/2006/relationships/image" Target="media/image434.png"/><Relationship Id="rId508" Type="http://schemas.openxmlformats.org/officeDocument/2006/relationships/oleObject" Target="embeddings/oleObject51.bin"/><Relationship Id="rId529" Type="http://schemas.openxmlformats.org/officeDocument/2006/relationships/image" Target="media/image464.jpeg"/><Relationship Id="rId30" Type="http://schemas.openxmlformats.org/officeDocument/2006/relationships/image" Target="media/image11.png"/><Relationship Id="rId105" Type="http://schemas.openxmlformats.org/officeDocument/2006/relationships/image" Target="media/image62.png"/><Relationship Id="rId126" Type="http://schemas.openxmlformats.org/officeDocument/2006/relationships/image" Target="media/image83.png"/><Relationship Id="rId147" Type="http://schemas.openxmlformats.org/officeDocument/2006/relationships/image" Target="media/image104.png"/><Relationship Id="rId168" Type="http://schemas.openxmlformats.org/officeDocument/2006/relationships/image" Target="media/image122.png"/><Relationship Id="rId312" Type="http://schemas.openxmlformats.org/officeDocument/2006/relationships/image" Target="media/image257.png"/><Relationship Id="rId333" Type="http://schemas.openxmlformats.org/officeDocument/2006/relationships/image" Target="media/image278.png"/><Relationship Id="rId354" Type="http://schemas.openxmlformats.org/officeDocument/2006/relationships/image" Target="media/image299.png"/><Relationship Id="rId540" Type="http://schemas.openxmlformats.org/officeDocument/2006/relationships/image" Target="media/image475.gif"/><Relationship Id="rId51" Type="http://schemas.openxmlformats.org/officeDocument/2006/relationships/oleObject" Target="embeddings/oleObject19.bin"/><Relationship Id="rId72" Type="http://schemas.openxmlformats.org/officeDocument/2006/relationships/image" Target="media/image32.png"/><Relationship Id="rId93" Type="http://schemas.openxmlformats.org/officeDocument/2006/relationships/image" Target="media/image50.jpeg"/><Relationship Id="rId189" Type="http://schemas.openxmlformats.org/officeDocument/2006/relationships/image" Target="media/image139.png"/><Relationship Id="rId375" Type="http://schemas.openxmlformats.org/officeDocument/2006/relationships/image" Target="media/image320.png"/><Relationship Id="rId396" Type="http://schemas.openxmlformats.org/officeDocument/2006/relationships/image" Target="media/image341.png"/><Relationship Id="rId561" Type="http://schemas.openxmlformats.org/officeDocument/2006/relationships/image" Target="media/image485.png"/><Relationship Id="rId582" Type="http://schemas.openxmlformats.org/officeDocument/2006/relationships/image" Target="media/image501.png"/><Relationship Id="rId617" Type="http://schemas.openxmlformats.org/officeDocument/2006/relationships/image" Target="media/image537.png"/><Relationship Id="rId638" Type="http://schemas.openxmlformats.org/officeDocument/2006/relationships/footer" Target="footer1.xml"/><Relationship Id="rId3" Type="http://schemas.openxmlformats.org/officeDocument/2006/relationships/customXml" Target="../customXml/item3.xml"/><Relationship Id="rId214" Type="http://schemas.openxmlformats.org/officeDocument/2006/relationships/image" Target="media/image163.png"/><Relationship Id="rId235" Type="http://schemas.openxmlformats.org/officeDocument/2006/relationships/image" Target="media/image184.png"/><Relationship Id="rId256" Type="http://schemas.openxmlformats.org/officeDocument/2006/relationships/oleObject" Target="embeddings/oleObject41.bin"/><Relationship Id="rId277" Type="http://schemas.openxmlformats.org/officeDocument/2006/relationships/image" Target="media/image223.png"/><Relationship Id="rId298" Type="http://schemas.openxmlformats.org/officeDocument/2006/relationships/image" Target="media/image243.png"/><Relationship Id="rId400" Type="http://schemas.openxmlformats.org/officeDocument/2006/relationships/image" Target="media/image345.png"/><Relationship Id="rId421" Type="http://schemas.openxmlformats.org/officeDocument/2006/relationships/image" Target="media/image366.jpeg"/><Relationship Id="rId442" Type="http://schemas.openxmlformats.org/officeDocument/2006/relationships/image" Target="media/image387.png"/><Relationship Id="rId463" Type="http://schemas.openxmlformats.org/officeDocument/2006/relationships/image" Target="media/image406.png"/><Relationship Id="rId484" Type="http://schemas.openxmlformats.org/officeDocument/2006/relationships/image" Target="media/image426.png"/><Relationship Id="rId519" Type="http://schemas.openxmlformats.org/officeDocument/2006/relationships/image" Target="media/image456.png"/><Relationship Id="rId116" Type="http://schemas.openxmlformats.org/officeDocument/2006/relationships/image" Target="media/image73.png"/><Relationship Id="rId137" Type="http://schemas.openxmlformats.org/officeDocument/2006/relationships/image" Target="media/image94.png"/><Relationship Id="rId158" Type="http://schemas.openxmlformats.org/officeDocument/2006/relationships/image" Target="media/image115.png"/><Relationship Id="rId302" Type="http://schemas.openxmlformats.org/officeDocument/2006/relationships/image" Target="media/image247.png"/><Relationship Id="rId323" Type="http://schemas.openxmlformats.org/officeDocument/2006/relationships/image" Target="media/image268.png"/><Relationship Id="rId344" Type="http://schemas.openxmlformats.org/officeDocument/2006/relationships/image" Target="media/image289.png"/><Relationship Id="rId530" Type="http://schemas.openxmlformats.org/officeDocument/2006/relationships/image" Target="media/image465.jpeg"/><Relationship Id="rId20" Type="http://schemas.openxmlformats.org/officeDocument/2006/relationships/image" Target="media/image5.png"/><Relationship Id="rId41" Type="http://schemas.openxmlformats.org/officeDocument/2006/relationships/oleObject" Target="embeddings/oleObject14.bin"/><Relationship Id="rId62" Type="http://schemas.openxmlformats.org/officeDocument/2006/relationships/image" Target="media/image27.png"/><Relationship Id="rId83" Type="http://schemas.openxmlformats.org/officeDocument/2006/relationships/oleObject" Target="embeddings/oleObject31.bin"/><Relationship Id="rId179" Type="http://schemas.openxmlformats.org/officeDocument/2006/relationships/image" Target="media/image130.png"/><Relationship Id="rId365" Type="http://schemas.openxmlformats.org/officeDocument/2006/relationships/image" Target="media/image310.emf"/><Relationship Id="rId386" Type="http://schemas.openxmlformats.org/officeDocument/2006/relationships/image" Target="media/image331.png"/><Relationship Id="rId551" Type="http://schemas.openxmlformats.org/officeDocument/2006/relationships/image" Target="media/image475.png"/><Relationship Id="rId572" Type="http://schemas.openxmlformats.org/officeDocument/2006/relationships/image" Target="media/image491.emf"/><Relationship Id="rId593" Type="http://schemas.openxmlformats.org/officeDocument/2006/relationships/image" Target="media/image514.png"/><Relationship Id="rId607" Type="http://schemas.openxmlformats.org/officeDocument/2006/relationships/image" Target="media/image527.jpeg"/><Relationship Id="rId628" Type="http://schemas.openxmlformats.org/officeDocument/2006/relationships/image" Target="media/image548.png"/><Relationship Id="rId190" Type="http://schemas.openxmlformats.org/officeDocument/2006/relationships/oleObject" Target="embeddings/oleObject40.bin"/><Relationship Id="rId204" Type="http://schemas.openxmlformats.org/officeDocument/2006/relationships/image" Target="media/image153.jpeg"/><Relationship Id="rId225" Type="http://schemas.openxmlformats.org/officeDocument/2006/relationships/image" Target="media/image174.png"/><Relationship Id="rId246" Type="http://schemas.openxmlformats.org/officeDocument/2006/relationships/image" Target="media/image195.png"/><Relationship Id="rId267" Type="http://schemas.openxmlformats.org/officeDocument/2006/relationships/image" Target="media/image214.png"/><Relationship Id="rId288" Type="http://schemas.openxmlformats.org/officeDocument/2006/relationships/image" Target="media/image233.png"/><Relationship Id="rId411" Type="http://schemas.openxmlformats.org/officeDocument/2006/relationships/image" Target="media/image356.png"/><Relationship Id="rId432" Type="http://schemas.openxmlformats.org/officeDocument/2006/relationships/image" Target="media/image377.png"/><Relationship Id="rId453" Type="http://schemas.openxmlformats.org/officeDocument/2006/relationships/image" Target="media/image396.jpeg"/><Relationship Id="rId474" Type="http://schemas.openxmlformats.org/officeDocument/2006/relationships/image" Target="media/image417.png"/><Relationship Id="rId509" Type="http://schemas.openxmlformats.org/officeDocument/2006/relationships/image" Target="media/image447.png"/><Relationship Id="rId106" Type="http://schemas.openxmlformats.org/officeDocument/2006/relationships/image" Target="media/image63.png"/><Relationship Id="rId127" Type="http://schemas.openxmlformats.org/officeDocument/2006/relationships/image" Target="media/image84.png"/><Relationship Id="rId313" Type="http://schemas.openxmlformats.org/officeDocument/2006/relationships/image" Target="media/image258.png"/><Relationship Id="rId495" Type="http://schemas.openxmlformats.org/officeDocument/2006/relationships/image" Target="media/image435.png"/><Relationship Id="rId10" Type="http://schemas.openxmlformats.org/officeDocument/2006/relationships/endnotes" Target="endnotes.xml"/><Relationship Id="rId31" Type="http://schemas.openxmlformats.org/officeDocument/2006/relationships/oleObject" Target="embeddings/oleObject9.bin"/><Relationship Id="rId52" Type="http://schemas.openxmlformats.org/officeDocument/2006/relationships/image" Target="media/image22.png"/><Relationship Id="rId73" Type="http://schemas.openxmlformats.org/officeDocument/2006/relationships/oleObject" Target="embeddings/oleObject30.bin"/><Relationship Id="rId94" Type="http://schemas.openxmlformats.org/officeDocument/2006/relationships/image" Target="media/image51.png"/><Relationship Id="rId148" Type="http://schemas.openxmlformats.org/officeDocument/2006/relationships/image" Target="media/image105.png"/><Relationship Id="rId169" Type="http://schemas.openxmlformats.org/officeDocument/2006/relationships/oleObject" Target="embeddings/oleObject36.bin"/><Relationship Id="rId334" Type="http://schemas.openxmlformats.org/officeDocument/2006/relationships/image" Target="media/image279.png"/><Relationship Id="rId355" Type="http://schemas.openxmlformats.org/officeDocument/2006/relationships/image" Target="media/image300.png"/><Relationship Id="rId376" Type="http://schemas.openxmlformats.org/officeDocument/2006/relationships/image" Target="media/image321.png"/><Relationship Id="rId397" Type="http://schemas.openxmlformats.org/officeDocument/2006/relationships/image" Target="media/image342.png"/><Relationship Id="rId520" Type="http://schemas.openxmlformats.org/officeDocument/2006/relationships/image" Target="media/image457.png"/><Relationship Id="rId541" Type="http://schemas.openxmlformats.org/officeDocument/2006/relationships/image" Target="media/image476.gif"/><Relationship Id="rId562" Type="http://schemas.openxmlformats.org/officeDocument/2006/relationships/image" Target="media/image486.emf"/><Relationship Id="rId583" Type="http://schemas.openxmlformats.org/officeDocument/2006/relationships/image" Target="media/image503.png"/><Relationship Id="rId618" Type="http://schemas.openxmlformats.org/officeDocument/2006/relationships/image" Target="media/image538.png"/><Relationship Id="rId639" Type="http://schemas.openxmlformats.org/officeDocument/2006/relationships/fontTable" Target="fontTable.xml"/><Relationship Id="rId4" Type="http://schemas.openxmlformats.org/officeDocument/2006/relationships/customXml" Target="../customXml/item4.xml"/><Relationship Id="rId180" Type="http://schemas.openxmlformats.org/officeDocument/2006/relationships/image" Target="media/image131.png"/><Relationship Id="rId215" Type="http://schemas.openxmlformats.org/officeDocument/2006/relationships/image" Target="media/image164.emf"/><Relationship Id="rId236" Type="http://schemas.openxmlformats.org/officeDocument/2006/relationships/image" Target="media/image185.png"/><Relationship Id="rId257" Type="http://schemas.openxmlformats.org/officeDocument/2006/relationships/image" Target="media/image205.png"/><Relationship Id="rId278" Type="http://schemas.openxmlformats.org/officeDocument/2006/relationships/image" Target="media/image224.png"/><Relationship Id="rId401" Type="http://schemas.openxmlformats.org/officeDocument/2006/relationships/image" Target="media/image346.png"/><Relationship Id="rId422" Type="http://schemas.openxmlformats.org/officeDocument/2006/relationships/image" Target="media/image367.jpeg"/><Relationship Id="rId443" Type="http://schemas.openxmlformats.org/officeDocument/2006/relationships/image" Target="media/image388.png"/><Relationship Id="rId464" Type="http://schemas.openxmlformats.org/officeDocument/2006/relationships/image" Target="media/image407.png"/><Relationship Id="rId303" Type="http://schemas.openxmlformats.org/officeDocument/2006/relationships/image" Target="media/image248.png"/><Relationship Id="rId485" Type="http://schemas.openxmlformats.org/officeDocument/2006/relationships/oleObject" Target="embeddings/oleObject48.bin"/><Relationship Id="rId42" Type="http://schemas.openxmlformats.org/officeDocument/2006/relationships/image" Target="media/image17.png"/><Relationship Id="rId84" Type="http://schemas.openxmlformats.org/officeDocument/2006/relationships/image" Target="media/image42.png"/><Relationship Id="rId138" Type="http://schemas.openxmlformats.org/officeDocument/2006/relationships/image" Target="media/image95.png"/><Relationship Id="rId345" Type="http://schemas.openxmlformats.org/officeDocument/2006/relationships/image" Target="media/image290.png"/><Relationship Id="rId387" Type="http://schemas.openxmlformats.org/officeDocument/2006/relationships/image" Target="media/image332.png"/><Relationship Id="rId510" Type="http://schemas.openxmlformats.org/officeDocument/2006/relationships/oleObject" Target="embeddings/oleObject52.bin"/><Relationship Id="rId552" Type="http://schemas.openxmlformats.org/officeDocument/2006/relationships/image" Target="media/image476.emf"/><Relationship Id="rId594" Type="http://schemas.openxmlformats.org/officeDocument/2006/relationships/image" Target="media/image515.png"/><Relationship Id="rId608" Type="http://schemas.openxmlformats.org/officeDocument/2006/relationships/image" Target="media/image528.png"/><Relationship Id="rId191" Type="http://schemas.openxmlformats.org/officeDocument/2006/relationships/image" Target="media/image140.png"/><Relationship Id="rId205" Type="http://schemas.openxmlformats.org/officeDocument/2006/relationships/image" Target="media/image154.jpeg"/><Relationship Id="rId247" Type="http://schemas.openxmlformats.org/officeDocument/2006/relationships/image" Target="media/image196.png"/><Relationship Id="rId412" Type="http://schemas.openxmlformats.org/officeDocument/2006/relationships/image" Target="media/image357.png"/><Relationship Id="rId107" Type="http://schemas.openxmlformats.org/officeDocument/2006/relationships/image" Target="media/image64.png"/><Relationship Id="rId289" Type="http://schemas.openxmlformats.org/officeDocument/2006/relationships/image" Target="media/image234.png"/><Relationship Id="rId454" Type="http://schemas.openxmlformats.org/officeDocument/2006/relationships/image" Target="media/image397.jpeg"/><Relationship Id="rId496" Type="http://schemas.openxmlformats.org/officeDocument/2006/relationships/image" Target="media/image436.png"/><Relationship Id="rId11" Type="http://schemas.openxmlformats.org/officeDocument/2006/relationships/hyperlink" Target="https://www.mathworks.com/trademarks" TargetMode="External"/><Relationship Id="rId53" Type="http://schemas.openxmlformats.org/officeDocument/2006/relationships/oleObject" Target="embeddings/oleObject20.bin"/><Relationship Id="rId149" Type="http://schemas.openxmlformats.org/officeDocument/2006/relationships/image" Target="media/image106.png"/><Relationship Id="rId314" Type="http://schemas.openxmlformats.org/officeDocument/2006/relationships/image" Target="media/image259.png"/><Relationship Id="rId356" Type="http://schemas.openxmlformats.org/officeDocument/2006/relationships/image" Target="media/image301.png"/><Relationship Id="rId398" Type="http://schemas.openxmlformats.org/officeDocument/2006/relationships/image" Target="media/image343.png"/><Relationship Id="rId521" Type="http://schemas.openxmlformats.org/officeDocument/2006/relationships/image" Target="media/image458.emf"/><Relationship Id="rId563" Type="http://schemas.openxmlformats.org/officeDocument/2006/relationships/image" Target="media/image498.png"/><Relationship Id="rId619" Type="http://schemas.openxmlformats.org/officeDocument/2006/relationships/image" Target="media/image539.png"/><Relationship Id="rId95" Type="http://schemas.openxmlformats.org/officeDocument/2006/relationships/image" Target="media/image52.png"/><Relationship Id="rId160" Type="http://schemas.openxmlformats.org/officeDocument/2006/relationships/image" Target="media/image117.png"/><Relationship Id="rId216" Type="http://schemas.openxmlformats.org/officeDocument/2006/relationships/image" Target="media/image165.png"/><Relationship Id="rId423" Type="http://schemas.openxmlformats.org/officeDocument/2006/relationships/image" Target="media/image368.jpeg"/><Relationship Id="rId258" Type="http://schemas.openxmlformats.org/officeDocument/2006/relationships/oleObject" Target="embeddings/oleObject42.bin"/><Relationship Id="rId465" Type="http://schemas.openxmlformats.org/officeDocument/2006/relationships/image" Target="media/image408.png"/><Relationship Id="rId630" Type="http://schemas.openxmlformats.org/officeDocument/2006/relationships/image" Target="media/image550.png"/><Relationship Id="rId22" Type="http://schemas.openxmlformats.org/officeDocument/2006/relationships/image" Target="media/image6.png"/><Relationship Id="rId64" Type="http://schemas.openxmlformats.org/officeDocument/2006/relationships/image" Target="media/image28.png"/><Relationship Id="rId118" Type="http://schemas.openxmlformats.org/officeDocument/2006/relationships/image" Target="media/image75.png"/><Relationship Id="rId325" Type="http://schemas.openxmlformats.org/officeDocument/2006/relationships/image" Target="media/image270.png"/><Relationship Id="rId367" Type="http://schemas.openxmlformats.org/officeDocument/2006/relationships/image" Target="media/image312.png"/><Relationship Id="rId574" Type="http://schemas.openxmlformats.org/officeDocument/2006/relationships/image" Target="media/image493.emf"/><Relationship Id="rId171" Type="http://schemas.openxmlformats.org/officeDocument/2006/relationships/oleObject" Target="embeddings/oleObject37.bin"/><Relationship Id="rId227" Type="http://schemas.openxmlformats.org/officeDocument/2006/relationships/image" Target="media/image176.png"/><Relationship Id="rId269" Type="http://schemas.openxmlformats.org/officeDocument/2006/relationships/image" Target="media/image216.png"/><Relationship Id="rId434" Type="http://schemas.openxmlformats.org/officeDocument/2006/relationships/image" Target="media/image379.png"/><Relationship Id="rId476" Type="http://schemas.openxmlformats.org/officeDocument/2006/relationships/image" Target="media/image419.jpeg"/><Relationship Id="rId33" Type="http://schemas.openxmlformats.org/officeDocument/2006/relationships/oleObject" Target="embeddings/oleObject10.bin"/><Relationship Id="rId129" Type="http://schemas.openxmlformats.org/officeDocument/2006/relationships/image" Target="media/image86.png"/><Relationship Id="rId280" Type="http://schemas.openxmlformats.org/officeDocument/2006/relationships/image" Target="media/image226.png"/><Relationship Id="rId336" Type="http://schemas.openxmlformats.org/officeDocument/2006/relationships/image" Target="media/image281.png"/><Relationship Id="rId501" Type="http://schemas.openxmlformats.org/officeDocument/2006/relationships/image" Target="media/image441.png"/><Relationship Id="rId543" Type="http://schemas.openxmlformats.org/officeDocument/2006/relationships/image" Target="media/image467.png"/><Relationship Id="rId75" Type="http://schemas.openxmlformats.org/officeDocument/2006/relationships/image" Target="media/image34.emf"/><Relationship Id="rId140" Type="http://schemas.openxmlformats.org/officeDocument/2006/relationships/image" Target="media/image97.png"/><Relationship Id="rId182" Type="http://schemas.openxmlformats.org/officeDocument/2006/relationships/image" Target="media/image133.png"/><Relationship Id="rId378" Type="http://schemas.openxmlformats.org/officeDocument/2006/relationships/image" Target="media/image323.png"/><Relationship Id="rId403" Type="http://schemas.openxmlformats.org/officeDocument/2006/relationships/image" Target="media/image348.png"/><Relationship Id="rId585" Type="http://schemas.openxmlformats.org/officeDocument/2006/relationships/image" Target="media/image506.png"/><Relationship Id="rId6" Type="http://schemas.openxmlformats.org/officeDocument/2006/relationships/styles" Target="styles.xml"/><Relationship Id="rId238" Type="http://schemas.openxmlformats.org/officeDocument/2006/relationships/image" Target="media/image187.png"/><Relationship Id="rId445" Type="http://schemas.openxmlformats.org/officeDocument/2006/relationships/image" Target="media/image390.png"/><Relationship Id="rId487" Type="http://schemas.openxmlformats.org/officeDocument/2006/relationships/oleObject" Target="embeddings/oleObject49.bin"/><Relationship Id="rId610" Type="http://schemas.openxmlformats.org/officeDocument/2006/relationships/image" Target="media/image530.png"/><Relationship Id="rId291" Type="http://schemas.openxmlformats.org/officeDocument/2006/relationships/image" Target="media/image236.png"/><Relationship Id="rId305" Type="http://schemas.openxmlformats.org/officeDocument/2006/relationships/image" Target="media/image250.png"/><Relationship Id="rId347" Type="http://schemas.openxmlformats.org/officeDocument/2006/relationships/image" Target="media/image292.png"/><Relationship Id="rId512" Type="http://schemas.openxmlformats.org/officeDocument/2006/relationships/image" Target="media/image449.png"/><Relationship Id="rId44" Type="http://schemas.openxmlformats.org/officeDocument/2006/relationships/image" Target="media/image18.png"/><Relationship Id="rId86" Type="http://schemas.openxmlformats.org/officeDocument/2006/relationships/image" Target="media/image43.png"/><Relationship Id="rId151" Type="http://schemas.openxmlformats.org/officeDocument/2006/relationships/image" Target="media/image108.png"/><Relationship Id="rId389" Type="http://schemas.openxmlformats.org/officeDocument/2006/relationships/image" Target="media/image334.png"/><Relationship Id="rId554" Type="http://schemas.openxmlformats.org/officeDocument/2006/relationships/image" Target="media/image478.jpeg"/><Relationship Id="rId596" Type="http://schemas.openxmlformats.org/officeDocument/2006/relationships/image" Target="media/image517.jpeg"/><Relationship Id="rId193" Type="http://schemas.openxmlformats.org/officeDocument/2006/relationships/image" Target="media/image142.png"/><Relationship Id="rId207" Type="http://schemas.openxmlformats.org/officeDocument/2006/relationships/image" Target="media/image156.jpeg"/><Relationship Id="rId249" Type="http://schemas.openxmlformats.org/officeDocument/2006/relationships/image" Target="media/image198.jpeg"/><Relationship Id="rId414" Type="http://schemas.openxmlformats.org/officeDocument/2006/relationships/image" Target="media/image359.png"/><Relationship Id="rId456" Type="http://schemas.openxmlformats.org/officeDocument/2006/relationships/image" Target="media/image399.jpeg"/><Relationship Id="rId498" Type="http://schemas.openxmlformats.org/officeDocument/2006/relationships/image" Target="media/image438.png"/><Relationship Id="rId621" Type="http://schemas.openxmlformats.org/officeDocument/2006/relationships/image" Target="media/image541.png"/><Relationship Id="rId13" Type="http://schemas.openxmlformats.org/officeDocument/2006/relationships/oleObject" Target="embeddings/oleObject1.bin"/><Relationship Id="rId109" Type="http://schemas.openxmlformats.org/officeDocument/2006/relationships/image" Target="media/image66.png"/><Relationship Id="rId260" Type="http://schemas.openxmlformats.org/officeDocument/2006/relationships/image" Target="media/image207.png"/><Relationship Id="rId316" Type="http://schemas.openxmlformats.org/officeDocument/2006/relationships/image" Target="media/image261.png"/><Relationship Id="rId523" Type="http://schemas.openxmlformats.org/officeDocument/2006/relationships/image" Target="media/image459.emf"/><Relationship Id="rId55" Type="http://schemas.openxmlformats.org/officeDocument/2006/relationships/oleObject" Target="embeddings/oleObject21.bin"/><Relationship Id="rId97" Type="http://schemas.openxmlformats.org/officeDocument/2006/relationships/image" Target="media/image54.png"/><Relationship Id="rId120" Type="http://schemas.openxmlformats.org/officeDocument/2006/relationships/image" Target="media/image77.png"/><Relationship Id="rId358" Type="http://schemas.openxmlformats.org/officeDocument/2006/relationships/image" Target="media/image303.png"/><Relationship Id="rId565" Type="http://schemas.openxmlformats.org/officeDocument/2006/relationships/image" Target="media/image487.jpeg"/><Relationship Id="rId162" Type="http://schemas.openxmlformats.org/officeDocument/2006/relationships/image" Target="media/image119.png"/><Relationship Id="rId218" Type="http://schemas.openxmlformats.org/officeDocument/2006/relationships/image" Target="media/image167.jpeg"/><Relationship Id="rId425" Type="http://schemas.openxmlformats.org/officeDocument/2006/relationships/image" Target="media/image370.png"/><Relationship Id="rId467" Type="http://schemas.openxmlformats.org/officeDocument/2006/relationships/image" Target="media/image410.png"/><Relationship Id="rId632" Type="http://schemas.openxmlformats.org/officeDocument/2006/relationships/image" Target="media/image552.png"/><Relationship Id="rId271" Type="http://schemas.openxmlformats.org/officeDocument/2006/relationships/image" Target="media/image218.png"/><Relationship Id="rId24" Type="http://schemas.openxmlformats.org/officeDocument/2006/relationships/image" Target="media/image8.png"/><Relationship Id="rId66" Type="http://schemas.openxmlformats.org/officeDocument/2006/relationships/image" Target="media/image29.png"/><Relationship Id="rId131" Type="http://schemas.openxmlformats.org/officeDocument/2006/relationships/image" Target="media/image88.png"/><Relationship Id="rId327" Type="http://schemas.openxmlformats.org/officeDocument/2006/relationships/image" Target="media/image272.png"/><Relationship Id="rId369" Type="http://schemas.openxmlformats.org/officeDocument/2006/relationships/image" Target="media/image314.png"/><Relationship Id="rId576" Type="http://schemas.openxmlformats.org/officeDocument/2006/relationships/image" Target="media/image495.png"/><Relationship Id="rId173" Type="http://schemas.openxmlformats.org/officeDocument/2006/relationships/oleObject" Target="embeddings/oleObject38.bin"/><Relationship Id="rId229" Type="http://schemas.openxmlformats.org/officeDocument/2006/relationships/image" Target="media/image178.png"/><Relationship Id="rId380" Type="http://schemas.openxmlformats.org/officeDocument/2006/relationships/image" Target="media/image325.png"/><Relationship Id="rId436" Type="http://schemas.openxmlformats.org/officeDocument/2006/relationships/image" Target="media/image381.png"/><Relationship Id="rId601" Type="http://schemas.openxmlformats.org/officeDocument/2006/relationships/image" Target="media/image521.emf"/><Relationship Id="rId240" Type="http://schemas.openxmlformats.org/officeDocument/2006/relationships/image" Target="media/image189.png"/><Relationship Id="rId478" Type="http://schemas.openxmlformats.org/officeDocument/2006/relationships/image" Target="media/image421.jpeg"/><Relationship Id="rId35" Type="http://schemas.openxmlformats.org/officeDocument/2006/relationships/oleObject" Target="embeddings/oleObject11.bin"/><Relationship Id="rId77" Type="http://schemas.openxmlformats.org/officeDocument/2006/relationships/image" Target="media/image36.png"/><Relationship Id="rId100" Type="http://schemas.openxmlformats.org/officeDocument/2006/relationships/image" Target="media/image57.jpeg"/><Relationship Id="rId282" Type="http://schemas.openxmlformats.org/officeDocument/2006/relationships/image" Target="media/image228.png"/><Relationship Id="rId338" Type="http://schemas.openxmlformats.org/officeDocument/2006/relationships/image" Target="media/image283.png"/><Relationship Id="rId503" Type="http://schemas.openxmlformats.org/officeDocument/2006/relationships/image" Target="media/image443.png"/><Relationship Id="rId545" Type="http://schemas.openxmlformats.org/officeDocument/2006/relationships/image" Target="media/image469.png"/><Relationship Id="rId587" Type="http://schemas.openxmlformats.org/officeDocument/2006/relationships/image" Target="media/image508.png"/><Relationship Id="rId8" Type="http://schemas.openxmlformats.org/officeDocument/2006/relationships/webSettings" Target="webSettings.xml"/><Relationship Id="rId142" Type="http://schemas.openxmlformats.org/officeDocument/2006/relationships/image" Target="media/image99.png"/><Relationship Id="rId184" Type="http://schemas.openxmlformats.org/officeDocument/2006/relationships/image" Target="media/image135.png"/><Relationship Id="rId391" Type="http://schemas.openxmlformats.org/officeDocument/2006/relationships/image" Target="media/image336.png"/><Relationship Id="rId405" Type="http://schemas.openxmlformats.org/officeDocument/2006/relationships/image" Target="media/image350.png"/><Relationship Id="rId447" Type="http://schemas.openxmlformats.org/officeDocument/2006/relationships/image" Target="media/image392.png"/><Relationship Id="rId612" Type="http://schemas.openxmlformats.org/officeDocument/2006/relationships/image" Target="media/image532.png"/><Relationship Id="rId251" Type="http://schemas.openxmlformats.org/officeDocument/2006/relationships/image" Target="media/image200.png"/><Relationship Id="rId489" Type="http://schemas.openxmlformats.org/officeDocument/2006/relationships/image" Target="media/image429.png"/><Relationship Id="rId46" Type="http://schemas.openxmlformats.org/officeDocument/2006/relationships/image" Target="media/image19.png"/><Relationship Id="rId293" Type="http://schemas.openxmlformats.org/officeDocument/2006/relationships/image" Target="media/image238.png"/><Relationship Id="rId307" Type="http://schemas.openxmlformats.org/officeDocument/2006/relationships/image" Target="media/image252.png"/><Relationship Id="rId349" Type="http://schemas.openxmlformats.org/officeDocument/2006/relationships/image" Target="media/image294.png"/><Relationship Id="rId514" Type="http://schemas.openxmlformats.org/officeDocument/2006/relationships/image" Target="media/image451.png"/><Relationship Id="rId556" Type="http://schemas.openxmlformats.org/officeDocument/2006/relationships/image" Target="media/image480.png"/><Relationship Id="rId88" Type="http://schemas.openxmlformats.org/officeDocument/2006/relationships/image" Target="media/image45.png"/><Relationship Id="rId111" Type="http://schemas.openxmlformats.org/officeDocument/2006/relationships/image" Target="media/image68.emf"/><Relationship Id="rId153" Type="http://schemas.openxmlformats.org/officeDocument/2006/relationships/image" Target="media/image110.png"/><Relationship Id="rId195" Type="http://schemas.openxmlformats.org/officeDocument/2006/relationships/image" Target="media/image144.png"/><Relationship Id="rId209" Type="http://schemas.openxmlformats.org/officeDocument/2006/relationships/image" Target="media/image158.emf"/><Relationship Id="rId360" Type="http://schemas.openxmlformats.org/officeDocument/2006/relationships/image" Target="media/image305.png"/><Relationship Id="rId416" Type="http://schemas.openxmlformats.org/officeDocument/2006/relationships/image" Target="media/image361.png"/><Relationship Id="rId598" Type="http://schemas.openxmlformats.org/officeDocument/2006/relationships/image" Target="media/image531.jpeg"/><Relationship Id="rId220" Type="http://schemas.openxmlformats.org/officeDocument/2006/relationships/image" Target="media/image169.jpeg"/><Relationship Id="rId458" Type="http://schemas.openxmlformats.org/officeDocument/2006/relationships/image" Target="media/image401.jpeg"/><Relationship Id="rId623" Type="http://schemas.openxmlformats.org/officeDocument/2006/relationships/image" Target="media/image543.emf"/><Relationship Id="rId15" Type="http://schemas.openxmlformats.org/officeDocument/2006/relationships/oleObject" Target="embeddings/oleObject2.bin"/><Relationship Id="rId57" Type="http://schemas.openxmlformats.org/officeDocument/2006/relationships/oleObject" Target="embeddings/oleObject22.bin"/><Relationship Id="rId262" Type="http://schemas.openxmlformats.org/officeDocument/2006/relationships/image" Target="media/image209.png"/><Relationship Id="rId318" Type="http://schemas.openxmlformats.org/officeDocument/2006/relationships/image" Target="media/image263.png"/><Relationship Id="rId525" Type="http://schemas.openxmlformats.org/officeDocument/2006/relationships/image" Target="media/image460.jpeg"/><Relationship Id="rId567" Type="http://schemas.openxmlformats.org/officeDocument/2006/relationships/image" Target="media/image501.jpeg"/><Relationship Id="rId99" Type="http://schemas.openxmlformats.org/officeDocument/2006/relationships/image" Target="media/image56.png"/><Relationship Id="rId122" Type="http://schemas.openxmlformats.org/officeDocument/2006/relationships/image" Target="media/image79.png"/><Relationship Id="rId164" Type="http://schemas.openxmlformats.org/officeDocument/2006/relationships/image" Target="media/image120.png"/><Relationship Id="rId371" Type="http://schemas.openxmlformats.org/officeDocument/2006/relationships/image" Target="media/image316.png"/><Relationship Id="rId427" Type="http://schemas.openxmlformats.org/officeDocument/2006/relationships/image" Target="media/image372.png"/><Relationship Id="rId469" Type="http://schemas.openxmlformats.org/officeDocument/2006/relationships/image" Target="media/image412.png"/><Relationship Id="rId634" Type="http://schemas.openxmlformats.org/officeDocument/2006/relationships/image" Target="media/image554.png"/><Relationship Id="rId26" Type="http://schemas.openxmlformats.org/officeDocument/2006/relationships/image" Target="media/image9.png"/><Relationship Id="rId231" Type="http://schemas.openxmlformats.org/officeDocument/2006/relationships/image" Target="media/image180.png"/><Relationship Id="rId273" Type="http://schemas.openxmlformats.org/officeDocument/2006/relationships/image" Target="media/image220.png"/><Relationship Id="rId329" Type="http://schemas.openxmlformats.org/officeDocument/2006/relationships/image" Target="media/image274.png"/><Relationship Id="rId480" Type="http://schemas.openxmlformats.org/officeDocument/2006/relationships/image" Target="media/image423.jpeg"/><Relationship Id="rId68" Type="http://schemas.openxmlformats.org/officeDocument/2006/relationships/image" Target="media/image30.png"/><Relationship Id="rId133" Type="http://schemas.openxmlformats.org/officeDocument/2006/relationships/image" Target="media/image90.png"/><Relationship Id="rId175" Type="http://schemas.openxmlformats.org/officeDocument/2006/relationships/image" Target="media/image126.jpeg"/><Relationship Id="rId340" Type="http://schemas.openxmlformats.org/officeDocument/2006/relationships/image" Target="media/image285.png"/><Relationship Id="rId578" Type="http://schemas.openxmlformats.org/officeDocument/2006/relationships/oleObject" Target="embeddings/oleObject54.bin"/><Relationship Id="rId200" Type="http://schemas.openxmlformats.org/officeDocument/2006/relationships/image" Target="media/image149.png"/><Relationship Id="rId382" Type="http://schemas.openxmlformats.org/officeDocument/2006/relationships/image" Target="media/image327.png"/><Relationship Id="rId438" Type="http://schemas.openxmlformats.org/officeDocument/2006/relationships/image" Target="media/image383.png"/><Relationship Id="rId603" Type="http://schemas.openxmlformats.org/officeDocument/2006/relationships/image" Target="media/image523.jpeg"/><Relationship Id="rId242" Type="http://schemas.openxmlformats.org/officeDocument/2006/relationships/image" Target="media/image191.png"/><Relationship Id="rId284" Type="http://schemas.openxmlformats.org/officeDocument/2006/relationships/image" Target="media/image230.png"/><Relationship Id="rId491" Type="http://schemas.openxmlformats.org/officeDocument/2006/relationships/image" Target="media/image431.png"/><Relationship Id="rId505" Type="http://schemas.openxmlformats.org/officeDocument/2006/relationships/image" Target="media/image445.png"/><Relationship Id="rId37" Type="http://schemas.openxmlformats.org/officeDocument/2006/relationships/oleObject" Target="embeddings/oleObject12.bin"/><Relationship Id="rId79" Type="http://schemas.openxmlformats.org/officeDocument/2006/relationships/image" Target="media/image38.png"/><Relationship Id="rId102" Type="http://schemas.openxmlformats.org/officeDocument/2006/relationships/image" Target="media/image59.wmf"/><Relationship Id="rId144" Type="http://schemas.openxmlformats.org/officeDocument/2006/relationships/image" Target="media/image101.png"/><Relationship Id="rId547" Type="http://schemas.openxmlformats.org/officeDocument/2006/relationships/image" Target="media/image471.wmf"/><Relationship Id="rId589" Type="http://schemas.openxmlformats.org/officeDocument/2006/relationships/image" Target="media/image510.png"/><Relationship Id="rId90" Type="http://schemas.openxmlformats.org/officeDocument/2006/relationships/image" Target="media/image47.png"/><Relationship Id="rId186" Type="http://schemas.openxmlformats.org/officeDocument/2006/relationships/image" Target="media/image137.png"/><Relationship Id="rId351" Type="http://schemas.openxmlformats.org/officeDocument/2006/relationships/image" Target="media/image296.png"/><Relationship Id="rId393" Type="http://schemas.openxmlformats.org/officeDocument/2006/relationships/image" Target="media/image338.jpeg"/><Relationship Id="rId407" Type="http://schemas.openxmlformats.org/officeDocument/2006/relationships/image" Target="media/image352.jpeg"/><Relationship Id="rId449" Type="http://schemas.openxmlformats.org/officeDocument/2006/relationships/image" Target="media/image394.png"/><Relationship Id="rId614" Type="http://schemas.openxmlformats.org/officeDocument/2006/relationships/image" Target="media/image534.png"/><Relationship Id="rId211" Type="http://schemas.openxmlformats.org/officeDocument/2006/relationships/image" Target="media/image160.png"/><Relationship Id="rId253" Type="http://schemas.openxmlformats.org/officeDocument/2006/relationships/image" Target="media/image202.png"/><Relationship Id="rId295" Type="http://schemas.openxmlformats.org/officeDocument/2006/relationships/image" Target="media/image240.png"/><Relationship Id="rId309" Type="http://schemas.openxmlformats.org/officeDocument/2006/relationships/image" Target="media/image254.png"/><Relationship Id="rId460" Type="http://schemas.openxmlformats.org/officeDocument/2006/relationships/image" Target="media/image403.jpeg"/><Relationship Id="rId516" Type="http://schemas.openxmlformats.org/officeDocument/2006/relationships/image" Target="media/image453.png"/><Relationship Id="rId48" Type="http://schemas.openxmlformats.org/officeDocument/2006/relationships/image" Target="media/image20.png"/><Relationship Id="rId113" Type="http://schemas.openxmlformats.org/officeDocument/2006/relationships/image" Target="media/image70.emf"/><Relationship Id="rId320" Type="http://schemas.openxmlformats.org/officeDocument/2006/relationships/image" Target="media/image265.png"/><Relationship Id="rId558" Type="http://schemas.openxmlformats.org/officeDocument/2006/relationships/image" Target="media/image482.emf"/><Relationship Id="rId155" Type="http://schemas.openxmlformats.org/officeDocument/2006/relationships/image" Target="media/image112.png"/><Relationship Id="rId197" Type="http://schemas.openxmlformats.org/officeDocument/2006/relationships/image" Target="media/image146.png"/><Relationship Id="rId362" Type="http://schemas.openxmlformats.org/officeDocument/2006/relationships/image" Target="media/image307.png"/><Relationship Id="rId418" Type="http://schemas.openxmlformats.org/officeDocument/2006/relationships/image" Target="media/image363.png"/><Relationship Id="rId625" Type="http://schemas.openxmlformats.org/officeDocument/2006/relationships/image" Target="media/image545.jpeg"/><Relationship Id="rId222" Type="http://schemas.openxmlformats.org/officeDocument/2006/relationships/image" Target="media/image171.png"/><Relationship Id="rId264" Type="http://schemas.openxmlformats.org/officeDocument/2006/relationships/image" Target="media/image211.png"/><Relationship Id="rId471" Type="http://schemas.openxmlformats.org/officeDocument/2006/relationships/image" Target="media/image41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73C5316629DFD439E0E68DC280784C5" ma:contentTypeVersion="10" ma:contentTypeDescription="Create a new document." ma:contentTypeScope="" ma:versionID="fa92634554e498c75b32bfd59eeb1cfb">
  <xsd:schema xmlns:xsd="http://www.w3.org/2001/XMLSchema" xmlns:xs="http://www.w3.org/2001/XMLSchema" xmlns:p="http://schemas.microsoft.com/office/2006/metadata/properties" xmlns:ns2="9e985bd7-456f-489b-a07b-129e655f84f1" targetNamespace="http://schemas.microsoft.com/office/2006/metadata/properties" ma:root="true" ma:fieldsID="26ab401cb49ea52cbb5f26207c27cc52" ns2:_="">
    <xsd:import namespace="9e985bd7-456f-489b-a07b-129e655f84f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985bd7-456f-489b-a07b-129e655f84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7D8956-3A25-4FE9-89B4-3382B22A535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046F178-79A6-47B9-96A4-693056A5900C}">
  <ds:schemaRefs>
    <ds:schemaRef ds:uri="http://schemas.microsoft.com/sharepoint/v3/contenttype/forms"/>
  </ds:schemaRefs>
</ds:datastoreItem>
</file>

<file path=customXml/itemProps3.xml><?xml version="1.0" encoding="utf-8"?>
<ds:datastoreItem xmlns:ds="http://schemas.openxmlformats.org/officeDocument/2006/customXml" ds:itemID="{A59AB3A9-92B7-44B1-AFA9-848C05550630}"/>
</file>

<file path=customXml/itemProps4.xml><?xml version="1.0" encoding="utf-8"?>
<ds:datastoreItem xmlns:ds="http://schemas.openxmlformats.org/officeDocument/2006/customXml" ds:itemID="{FD861CFA-229C-4DDE-87BD-7E9568D76E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270</Pages>
  <Words>33622</Words>
  <Characters>196714</Characters>
  <Application>Microsoft Office Word</Application>
  <DocSecurity>0</DocSecurity>
  <Lines>3512</Lines>
  <Paragraphs>1968</Paragraphs>
  <ScaleCrop>false</ScaleCrop>
  <HeadingPairs>
    <vt:vector size="2" baseType="variant">
      <vt:variant>
        <vt:lpstr>Title</vt:lpstr>
      </vt:variant>
      <vt:variant>
        <vt:i4>1</vt:i4>
      </vt:variant>
    </vt:vector>
  </HeadingPairs>
  <TitlesOfParts>
    <vt:vector size="1" baseType="lpstr">
      <vt:lpstr>Control Algorithm Modeling Guidelines Using MATLAB, Simulink, and Stateflow</vt:lpstr>
    </vt:vector>
  </TitlesOfParts>
  <Company>The MathWorks, Inc.</Company>
  <LinksUpToDate>false</LinksUpToDate>
  <CharactersWithSpaces>228368</CharactersWithSpaces>
  <SharedDoc>false</SharedDoc>
  <HLinks>
    <vt:vector size="1452" baseType="variant">
      <vt:variant>
        <vt:i4>327746</vt:i4>
      </vt:variant>
      <vt:variant>
        <vt:i4>1593</vt:i4>
      </vt:variant>
      <vt:variant>
        <vt:i4>0</vt:i4>
      </vt:variant>
      <vt:variant>
        <vt:i4>5</vt:i4>
      </vt:variant>
      <vt:variant>
        <vt:lpwstr>https://www.mathworks.com/support/bugreports</vt:lpwstr>
      </vt:variant>
      <vt:variant>
        <vt:lpwstr/>
      </vt:variant>
      <vt:variant>
        <vt:i4>1048625</vt:i4>
      </vt:variant>
      <vt:variant>
        <vt:i4>1424</vt:i4>
      </vt:variant>
      <vt:variant>
        <vt:i4>0</vt:i4>
      </vt:variant>
      <vt:variant>
        <vt:i4>5</vt:i4>
      </vt:variant>
      <vt:variant>
        <vt:lpwstr/>
      </vt:variant>
      <vt:variant>
        <vt:lpwstr>_Toc31181826</vt:lpwstr>
      </vt:variant>
      <vt:variant>
        <vt:i4>1245233</vt:i4>
      </vt:variant>
      <vt:variant>
        <vt:i4>1418</vt:i4>
      </vt:variant>
      <vt:variant>
        <vt:i4>0</vt:i4>
      </vt:variant>
      <vt:variant>
        <vt:i4>5</vt:i4>
      </vt:variant>
      <vt:variant>
        <vt:lpwstr/>
      </vt:variant>
      <vt:variant>
        <vt:lpwstr>_Toc31181825</vt:lpwstr>
      </vt:variant>
      <vt:variant>
        <vt:i4>1179697</vt:i4>
      </vt:variant>
      <vt:variant>
        <vt:i4>1412</vt:i4>
      </vt:variant>
      <vt:variant>
        <vt:i4>0</vt:i4>
      </vt:variant>
      <vt:variant>
        <vt:i4>5</vt:i4>
      </vt:variant>
      <vt:variant>
        <vt:lpwstr/>
      </vt:variant>
      <vt:variant>
        <vt:lpwstr>_Toc31181824</vt:lpwstr>
      </vt:variant>
      <vt:variant>
        <vt:i4>1376305</vt:i4>
      </vt:variant>
      <vt:variant>
        <vt:i4>1406</vt:i4>
      </vt:variant>
      <vt:variant>
        <vt:i4>0</vt:i4>
      </vt:variant>
      <vt:variant>
        <vt:i4>5</vt:i4>
      </vt:variant>
      <vt:variant>
        <vt:lpwstr/>
      </vt:variant>
      <vt:variant>
        <vt:lpwstr>_Toc31181823</vt:lpwstr>
      </vt:variant>
      <vt:variant>
        <vt:i4>1310769</vt:i4>
      </vt:variant>
      <vt:variant>
        <vt:i4>1400</vt:i4>
      </vt:variant>
      <vt:variant>
        <vt:i4>0</vt:i4>
      </vt:variant>
      <vt:variant>
        <vt:i4>5</vt:i4>
      </vt:variant>
      <vt:variant>
        <vt:lpwstr/>
      </vt:variant>
      <vt:variant>
        <vt:lpwstr>_Toc31181822</vt:lpwstr>
      </vt:variant>
      <vt:variant>
        <vt:i4>1507377</vt:i4>
      </vt:variant>
      <vt:variant>
        <vt:i4>1394</vt:i4>
      </vt:variant>
      <vt:variant>
        <vt:i4>0</vt:i4>
      </vt:variant>
      <vt:variant>
        <vt:i4>5</vt:i4>
      </vt:variant>
      <vt:variant>
        <vt:lpwstr/>
      </vt:variant>
      <vt:variant>
        <vt:lpwstr>_Toc31181821</vt:lpwstr>
      </vt:variant>
      <vt:variant>
        <vt:i4>1441841</vt:i4>
      </vt:variant>
      <vt:variant>
        <vt:i4>1388</vt:i4>
      </vt:variant>
      <vt:variant>
        <vt:i4>0</vt:i4>
      </vt:variant>
      <vt:variant>
        <vt:i4>5</vt:i4>
      </vt:variant>
      <vt:variant>
        <vt:lpwstr/>
      </vt:variant>
      <vt:variant>
        <vt:lpwstr>_Toc31181820</vt:lpwstr>
      </vt:variant>
      <vt:variant>
        <vt:i4>2031666</vt:i4>
      </vt:variant>
      <vt:variant>
        <vt:i4>1382</vt:i4>
      </vt:variant>
      <vt:variant>
        <vt:i4>0</vt:i4>
      </vt:variant>
      <vt:variant>
        <vt:i4>5</vt:i4>
      </vt:variant>
      <vt:variant>
        <vt:lpwstr/>
      </vt:variant>
      <vt:variant>
        <vt:lpwstr>_Toc31181819</vt:lpwstr>
      </vt:variant>
      <vt:variant>
        <vt:i4>1966130</vt:i4>
      </vt:variant>
      <vt:variant>
        <vt:i4>1376</vt:i4>
      </vt:variant>
      <vt:variant>
        <vt:i4>0</vt:i4>
      </vt:variant>
      <vt:variant>
        <vt:i4>5</vt:i4>
      </vt:variant>
      <vt:variant>
        <vt:lpwstr/>
      </vt:variant>
      <vt:variant>
        <vt:lpwstr>_Toc31181818</vt:lpwstr>
      </vt:variant>
      <vt:variant>
        <vt:i4>1114162</vt:i4>
      </vt:variant>
      <vt:variant>
        <vt:i4>1370</vt:i4>
      </vt:variant>
      <vt:variant>
        <vt:i4>0</vt:i4>
      </vt:variant>
      <vt:variant>
        <vt:i4>5</vt:i4>
      </vt:variant>
      <vt:variant>
        <vt:lpwstr/>
      </vt:variant>
      <vt:variant>
        <vt:lpwstr>_Toc31181817</vt:lpwstr>
      </vt:variant>
      <vt:variant>
        <vt:i4>1048626</vt:i4>
      </vt:variant>
      <vt:variant>
        <vt:i4>1364</vt:i4>
      </vt:variant>
      <vt:variant>
        <vt:i4>0</vt:i4>
      </vt:variant>
      <vt:variant>
        <vt:i4>5</vt:i4>
      </vt:variant>
      <vt:variant>
        <vt:lpwstr/>
      </vt:variant>
      <vt:variant>
        <vt:lpwstr>_Toc31181816</vt:lpwstr>
      </vt:variant>
      <vt:variant>
        <vt:i4>1245234</vt:i4>
      </vt:variant>
      <vt:variant>
        <vt:i4>1358</vt:i4>
      </vt:variant>
      <vt:variant>
        <vt:i4>0</vt:i4>
      </vt:variant>
      <vt:variant>
        <vt:i4>5</vt:i4>
      </vt:variant>
      <vt:variant>
        <vt:lpwstr/>
      </vt:variant>
      <vt:variant>
        <vt:lpwstr>_Toc31181815</vt:lpwstr>
      </vt:variant>
      <vt:variant>
        <vt:i4>1179698</vt:i4>
      </vt:variant>
      <vt:variant>
        <vt:i4>1352</vt:i4>
      </vt:variant>
      <vt:variant>
        <vt:i4>0</vt:i4>
      </vt:variant>
      <vt:variant>
        <vt:i4>5</vt:i4>
      </vt:variant>
      <vt:variant>
        <vt:lpwstr/>
      </vt:variant>
      <vt:variant>
        <vt:lpwstr>_Toc31181814</vt:lpwstr>
      </vt:variant>
      <vt:variant>
        <vt:i4>1376306</vt:i4>
      </vt:variant>
      <vt:variant>
        <vt:i4>1346</vt:i4>
      </vt:variant>
      <vt:variant>
        <vt:i4>0</vt:i4>
      </vt:variant>
      <vt:variant>
        <vt:i4>5</vt:i4>
      </vt:variant>
      <vt:variant>
        <vt:lpwstr/>
      </vt:variant>
      <vt:variant>
        <vt:lpwstr>_Toc31181813</vt:lpwstr>
      </vt:variant>
      <vt:variant>
        <vt:i4>1310770</vt:i4>
      </vt:variant>
      <vt:variant>
        <vt:i4>1340</vt:i4>
      </vt:variant>
      <vt:variant>
        <vt:i4>0</vt:i4>
      </vt:variant>
      <vt:variant>
        <vt:i4>5</vt:i4>
      </vt:variant>
      <vt:variant>
        <vt:lpwstr/>
      </vt:variant>
      <vt:variant>
        <vt:lpwstr>_Toc31181812</vt:lpwstr>
      </vt:variant>
      <vt:variant>
        <vt:i4>1507378</vt:i4>
      </vt:variant>
      <vt:variant>
        <vt:i4>1334</vt:i4>
      </vt:variant>
      <vt:variant>
        <vt:i4>0</vt:i4>
      </vt:variant>
      <vt:variant>
        <vt:i4>5</vt:i4>
      </vt:variant>
      <vt:variant>
        <vt:lpwstr/>
      </vt:variant>
      <vt:variant>
        <vt:lpwstr>_Toc31181811</vt:lpwstr>
      </vt:variant>
      <vt:variant>
        <vt:i4>1441842</vt:i4>
      </vt:variant>
      <vt:variant>
        <vt:i4>1328</vt:i4>
      </vt:variant>
      <vt:variant>
        <vt:i4>0</vt:i4>
      </vt:variant>
      <vt:variant>
        <vt:i4>5</vt:i4>
      </vt:variant>
      <vt:variant>
        <vt:lpwstr/>
      </vt:variant>
      <vt:variant>
        <vt:lpwstr>_Toc31181810</vt:lpwstr>
      </vt:variant>
      <vt:variant>
        <vt:i4>2031667</vt:i4>
      </vt:variant>
      <vt:variant>
        <vt:i4>1322</vt:i4>
      </vt:variant>
      <vt:variant>
        <vt:i4>0</vt:i4>
      </vt:variant>
      <vt:variant>
        <vt:i4>5</vt:i4>
      </vt:variant>
      <vt:variant>
        <vt:lpwstr/>
      </vt:variant>
      <vt:variant>
        <vt:lpwstr>_Toc31181809</vt:lpwstr>
      </vt:variant>
      <vt:variant>
        <vt:i4>1966131</vt:i4>
      </vt:variant>
      <vt:variant>
        <vt:i4>1316</vt:i4>
      </vt:variant>
      <vt:variant>
        <vt:i4>0</vt:i4>
      </vt:variant>
      <vt:variant>
        <vt:i4>5</vt:i4>
      </vt:variant>
      <vt:variant>
        <vt:lpwstr/>
      </vt:variant>
      <vt:variant>
        <vt:lpwstr>_Toc31181808</vt:lpwstr>
      </vt:variant>
      <vt:variant>
        <vt:i4>1114163</vt:i4>
      </vt:variant>
      <vt:variant>
        <vt:i4>1310</vt:i4>
      </vt:variant>
      <vt:variant>
        <vt:i4>0</vt:i4>
      </vt:variant>
      <vt:variant>
        <vt:i4>5</vt:i4>
      </vt:variant>
      <vt:variant>
        <vt:lpwstr/>
      </vt:variant>
      <vt:variant>
        <vt:lpwstr>_Toc31181807</vt:lpwstr>
      </vt:variant>
      <vt:variant>
        <vt:i4>1048627</vt:i4>
      </vt:variant>
      <vt:variant>
        <vt:i4>1304</vt:i4>
      </vt:variant>
      <vt:variant>
        <vt:i4>0</vt:i4>
      </vt:variant>
      <vt:variant>
        <vt:i4>5</vt:i4>
      </vt:variant>
      <vt:variant>
        <vt:lpwstr/>
      </vt:variant>
      <vt:variant>
        <vt:lpwstr>_Toc31181806</vt:lpwstr>
      </vt:variant>
      <vt:variant>
        <vt:i4>1245235</vt:i4>
      </vt:variant>
      <vt:variant>
        <vt:i4>1298</vt:i4>
      </vt:variant>
      <vt:variant>
        <vt:i4>0</vt:i4>
      </vt:variant>
      <vt:variant>
        <vt:i4>5</vt:i4>
      </vt:variant>
      <vt:variant>
        <vt:lpwstr/>
      </vt:variant>
      <vt:variant>
        <vt:lpwstr>_Toc31181805</vt:lpwstr>
      </vt:variant>
      <vt:variant>
        <vt:i4>1179699</vt:i4>
      </vt:variant>
      <vt:variant>
        <vt:i4>1292</vt:i4>
      </vt:variant>
      <vt:variant>
        <vt:i4>0</vt:i4>
      </vt:variant>
      <vt:variant>
        <vt:i4>5</vt:i4>
      </vt:variant>
      <vt:variant>
        <vt:lpwstr/>
      </vt:variant>
      <vt:variant>
        <vt:lpwstr>_Toc31181804</vt:lpwstr>
      </vt:variant>
      <vt:variant>
        <vt:i4>1376307</vt:i4>
      </vt:variant>
      <vt:variant>
        <vt:i4>1286</vt:i4>
      </vt:variant>
      <vt:variant>
        <vt:i4>0</vt:i4>
      </vt:variant>
      <vt:variant>
        <vt:i4>5</vt:i4>
      </vt:variant>
      <vt:variant>
        <vt:lpwstr/>
      </vt:variant>
      <vt:variant>
        <vt:lpwstr>_Toc31181803</vt:lpwstr>
      </vt:variant>
      <vt:variant>
        <vt:i4>1310771</vt:i4>
      </vt:variant>
      <vt:variant>
        <vt:i4>1280</vt:i4>
      </vt:variant>
      <vt:variant>
        <vt:i4>0</vt:i4>
      </vt:variant>
      <vt:variant>
        <vt:i4>5</vt:i4>
      </vt:variant>
      <vt:variant>
        <vt:lpwstr/>
      </vt:variant>
      <vt:variant>
        <vt:lpwstr>_Toc31181802</vt:lpwstr>
      </vt:variant>
      <vt:variant>
        <vt:i4>1507379</vt:i4>
      </vt:variant>
      <vt:variant>
        <vt:i4>1274</vt:i4>
      </vt:variant>
      <vt:variant>
        <vt:i4>0</vt:i4>
      </vt:variant>
      <vt:variant>
        <vt:i4>5</vt:i4>
      </vt:variant>
      <vt:variant>
        <vt:lpwstr/>
      </vt:variant>
      <vt:variant>
        <vt:lpwstr>_Toc31181801</vt:lpwstr>
      </vt:variant>
      <vt:variant>
        <vt:i4>1441843</vt:i4>
      </vt:variant>
      <vt:variant>
        <vt:i4>1268</vt:i4>
      </vt:variant>
      <vt:variant>
        <vt:i4>0</vt:i4>
      </vt:variant>
      <vt:variant>
        <vt:i4>5</vt:i4>
      </vt:variant>
      <vt:variant>
        <vt:lpwstr/>
      </vt:variant>
      <vt:variant>
        <vt:lpwstr>_Toc31181800</vt:lpwstr>
      </vt:variant>
      <vt:variant>
        <vt:i4>1048634</vt:i4>
      </vt:variant>
      <vt:variant>
        <vt:i4>1262</vt:i4>
      </vt:variant>
      <vt:variant>
        <vt:i4>0</vt:i4>
      </vt:variant>
      <vt:variant>
        <vt:i4>5</vt:i4>
      </vt:variant>
      <vt:variant>
        <vt:lpwstr/>
      </vt:variant>
      <vt:variant>
        <vt:lpwstr>_Toc31181799</vt:lpwstr>
      </vt:variant>
      <vt:variant>
        <vt:i4>1114170</vt:i4>
      </vt:variant>
      <vt:variant>
        <vt:i4>1256</vt:i4>
      </vt:variant>
      <vt:variant>
        <vt:i4>0</vt:i4>
      </vt:variant>
      <vt:variant>
        <vt:i4>5</vt:i4>
      </vt:variant>
      <vt:variant>
        <vt:lpwstr/>
      </vt:variant>
      <vt:variant>
        <vt:lpwstr>_Toc31181798</vt:lpwstr>
      </vt:variant>
      <vt:variant>
        <vt:i4>1966138</vt:i4>
      </vt:variant>
      <vt:variant>
        <vt:i4>1250</vt:i4>
      </vt:variant>
      <vt:variant>
        <vt:i4>0</vt:i4>
      </vt:variant>
      <vt:variant>
        <vt:i4>5</vt:i4>
      </vt:variant>
      <vt:variant>
        <vt:lpwstr/>
      </vt:variant>
      <vt:variant>
        <vt:lpwstr>_Toc31181797</vt:lpwstr>
      </vt:variant>
      <vt:variant>
        <vt:i4>2031674</vt:i4>
      </vt:variant>
      <vt:variant>
        <vt:i4>1244</vt:i4>
      </vt:variant>
      <vt:variant>
        <vt:i4>0</vt:i4>
      </vt:variant>
      <vt:variant>
        <vt:i4>5</vt:i4>
      </vt:variant>
      <vt:variant>
        <vt:lpwstr/>
      </vt:variant>
      <vt:variant>
        <vt:lpwstr>_Toc31181796</vt:lpwstr>
      </vt:variant>
      <vt:variant>
        <vt:i4>1835066</vt:i4>
      </vt:variant>
      <vt:variant>
        <vt:i4>1238</vt:i4>
      </vt:variant>
      <vt:variant>
        <vt:i4>0</vt:i4>
      </vt:variant>
      <vt:variant>
        <vt:i4>5</vt:i4>
      </vt:variant>
      <vt:variant>
        <vt:lpwstr/>
      </vt:variant>
      <vt:variant>
        <vt:lpwstr>_Toc31181795</vt:lpwstr>
      </vt:variant>
      <vt:variant>
        <vt:i4>1900602</vt:i4>
      </vt:variant>
      <vt:variant>
        <vt:i4>1232</vt:i4>
      </vt:variant>
      <vt:variant>
        <vt:i4>0</vt:i4>
      </vt:variant>
      <vt:variant>
        <vt:i4>5</vt:i4>
      </vt:variant>
      <vt:variant>
        <vt:lpwstr/>
      </vt:variant>
      <vt:variant>
        <vt:lpwstr>_Toc31181794</vt:lpwstr>
      </vt:variant>
      <vt:variant>
        <vt:i4>1703994</vt:i4>
      </vt:variant>
      <vt:variant>
        <vt:i4>1226</vt:i4>
      </vt:variant>
      <vt:variant>
        <vt:i4>0</vt:i4>
      </vt:variant>
      <vt:variant>
        <vt:i4>5</vt:i4>
      </vt:variant>
      <vt:variant>
        <vt:lpwstr/>
      </vt:variant>
      <vt:variant>
        <vt:lpwstr>_Toc31181793</vt:lpwstr>
      </vt:variant>
      <vt:variant>
        <vt:i4>1769530</vt:i4>
      </vt:variant>
      <vt:variant>
        <vt:i4>1220</vt:i4>
      </vt:variant>
      <vt:variant>
        <vt:i4>0</vt:i4>
      </vt:variant>
      <vt:variant>
        <vt:i4>5</vt:i4>
      </vt:variant>
      <vt:variant>
        <vt:lpwstr/>
      </vt:variant>
      <vt:variant>
        <vt:lpwstr>_Toc31181792</vt:lpwstr>
      </vt:variant>
      <vt:variant>
        <vt:i4>1572922</vt:i4>
      </vt:variant>
      <vt:variant>
        <vt:i4>1214</vt:i4>
      </vt:variant>
      <vt:variant>
        <vt:i4>0</vt:i4>
      </vt:variant>
      <vt:variant>
        <vt:i4>5</vt:i4>
      </vt:variant>
      <vt:variant>
        <vt:lpwstr/>
      </vt:variant>
      <vt:variant>
        <vt:lpwstr>_Toc31181791</vt:lpwstr>
      </vt:variant>
      <vt:variant>
        <vt:i4>1638458</vt:i4>
      </vt:variant>
      <vt:variant>
        <vt:i4>1208</vt:i4>
      </vt:variant>
      <vt:variant>
        <vt:i4>0</vt:i4>
      </vt:variant>
      <vt:variant>
        <vt:i4>5</vt:i4>
      </vt:variant>
      <vt:variant>
        <vt:lpwstr/>
      </vt:variant>
      <vt:variant>
        <vt:lpwstr>_Toc31181790</vt:lpwstr>
      </vt:variant>
      <vt:variant>
        <vt:i4>1048635</vt:i4>
      </vt:variant>
      <vt:variant>
        <vt:i4>1202</vt:i4>
      </vt:variant>
      <vt:variant>
        <vt:i4>0</vt:i4>
      </vt:variant>
      <vt:variant>
        <vt:i4>5</vt:i4>
      </vt:variant>
      <vt:variant>
        <vt:lpwstr/>
      </vt:variant>
      <vt:variant>
        <vt:lpwstr>_Toc31181789</vt:lpwstr>
      </vt:variant>
      <vt:variant>
        <vt:i4>1114171</vt:i4>
      </vt:variant>
      <vt:variant>
        <vt:i4>1196</vt:i4>
      </vt:variant>
      <vt:variant>
        <vt:i4>0</vt:i4>
      </vt:variant>
      <vt:variant>
        <vt:i4>5</vt:i4>
      </vt:variant>
      <vt:variant>
        <vt:lpwstr/>
      </vt:variant>
      <vt:variant>
        <vt:lpwstr>_Toc31181788</vt:lpwstr>
      </vt:variant>
      <vt:variant>
        <vt:i4>1966139</vt:i4>
      </vt:variant>
      <vt:variant>
        <vt:i4>1190</vt:i4>
      </vt:variant>
      <vt:variant>
        <vt:i4>0</vt:i4>
      </vt:variant>
      <vt:variant>
        <vt:i4>5</vt:i4>
      </vt:variant>
      <vt:variant>
        <vt:lpwstr/>
      </vt:variant>
      <vt:variant>
        <vt:lpwstr>_Toc31181787</vt:lpwstr>
      </vt:variant>
      <vt:variant>
        <vt:i4>2031675</vt:i4>
      </vt:variant>
      <vt:variant>
        <vt:i4>1184</vt:i4>
      </vt:variant>
      <vt:variant>
        <vt:i4>0</vt:i4>
      </vt:variant>
      <vt:variant>
        <vt:i4>5</vt:i4>
      </vt:variant>
      <vt:variant>
        <vt:lpwstr/>
      </vt:variant>
      <vt:variant>
        <vt:lpwstr>_Toc31181786</vt:lpwstr>
      </vt:variant>
      <vt:variant>
        <vt:i4>1835067</vt:i4>
      </vt:variant>
      <vt:variant>
        <vt:i4>1178</vt:i4>
      </vt:variant>
      <vt:variant>
        <vt:i4>0</vt:i4>
      </vt:variant>
      <vt:variant>
        <vt:i4>5</vt:i4>
      </vt:variant>
      <vt:variant>
        <vt:lpwstr/>
      </vt:variant>
      <vt:variant>
        <vt:lpwstr>_Toc31181785</vt:lpwstr>
      </vt:variant>
      <vt:variant>
        <vt:i4>1900603</vt:i4>
      </vt:variant>
      <vt:variant>
        <vt:i4>1172</vt:i4>
      </vt:variant>
      <vt:variant>
        <vt:i4>0</vt:i4>
      </vt:variant>
      <vt:variant>
        <vt:i4>5</vt:i4>
      </vt:variant>
      <vt:variant>
        <vt:lpwstr/>
      </vt:variant>
      <vt:variant>
        <vt:lpwstr>_Toc31181784</vt:lpwstr>
      </vt:variant>
      <vt:variant>
        <vt:i4>1703995</vt:i4>
      </vt:variant>
      <vt:variant>
        <vt:i4>1166</vt:i4>
      </vt:variant>
      <vt:variant>
        <vt:i4>0</vt:i4>
      </vt:variant>
      <vt:variant>
        <vt:i4>5</vt:i4>
      </vt:variant>
      <vt:variant>
        <vt:lpwstr/>
      </vt:variant>
      <vt:variant>
        <vt:lpwstr>_Toc31181783</vt:lpwstr>
      </vt:variant>
      <vt:variant>
        <vt:i4>1769531</vt:i4>
      </vt:variant>
      <vt:variant>
        <vt:i4>1160</vt:i4>
      </vt:variant>
      <vt:variant>
        <vt:i4>0</vt:i4>
      </vt:variant>
      <vt:variant>
        <vt:i4>5</vt:i4>
      </vt:variant>
      <vt:variant>
        <vt:lpwstr/>
      </vt:variant>
      <vt:variant>
        <vt:lpwstr>_Toc31181782</vt:lpwstr>
      </vt:variant>
      <vt:variant>
        <vt:i4>1572923</vt:i4>
      </vt:variant>
      <vt:variant>
        <vt:i4>1154</vt:i4>
      </vt:variant>
      <vt:variant>
        <vt:i4>0</vt:i4>
      </vt:variant>
      <vt:variant>
        <vt:i4>5</vt:i4>
      </vt:variant>
      <vt:variant>
        <vt:lpwstr/>
      </vt:variant>
      <vt:variant>
        <vt:lpwstr>_Toc31181781</vt:lpwstr>
      </vt:variant>
      <vt:variant>
        <vt:i4>1638459</vt:i4>
      </vt:variant>
      <vt:variant>
        <vt:i4>1148</vt:i4>
      </vt:variant>
      <vt:variant>
        <vt:i4>0</vt:i4>
      </vt:variant>
      <vt:variant>
        <vt:i4>5</vt:i4>
      </vt:variant>
      <vt:variant>
        <vt:lpwstr/>
      </vt:variant>
      <vt:variant>
        <vt:lpwstr>_Toc31181780</vt:lpwstr>
      </vt:variant>
      <vt:variant>
        <vt:i4>1048628</vt:i4>
      </vt:variant>
      <vt:variant>
        <vt:i4>1142</vt:i4>
      </vt:variant>
      <vt:variant>
        <vt:i4>0</vt:i4>
      </vt:variant>
      <vt:variant>
        <vt:i4>5</vt:i4>
      </vt:variant>
      <vt:variant>
        <vt:lpwstr/>
      </vt:variant>
      <vt:variant>
        <vt:lpwstr>_Toc31181779</vt:lpwstr>
      </vt:variant>
      <vt:variant>
        <vt:i4>1114164</vt:i4>
      </vt:variant>
      <vt:variant>
        <vt:i4>1136</vt:i4>
      </vt:variant>
      <vt:variant>
        <vt:i4>0</vt:i4>
      </vt:variant>
      <vt:variant>
        <vt:i4>5</vt:i4>
      </vt:variant>
      <vt:variant>
        <vt:lpwstr/>
      </vt:variant>
      <vt:variant>
        <vt:lpwstr>_Toc31181778</vt:lpwstr>
      </vt:variant>
      <vt:variant>
        <vt:i4>1966132</vt:i4>
      </vt:variant>
      <vt:variant>
        <vt:i4>1130</vt:i4>
      </vt:variant>
      <vt:variant>
        <vt:i4>0</vt:i4>
      </vt:variant>
      <vt:variant>
        <vt:i4>5</vt:i4>
      </vt:variant>
      <vt:variant>
        <vt:lpwstr/>
      </vt:variant>
      <vt:variant>
        <vt:lpwstr>_Toc31181777</vt:lpwstr>
      </vt:variant>
      <vt:variant>
        <vt:i4>2031668</vt:i4>
      </vt:variant>
      <vt:variant>
        <vt:i4>1124</vt:i4>
      </vt:variant>
      <vt:variant>
        <vt:i4>0</vt:i4>
      </vt:variant>
      <vt:variant>
        <vt:i4>5</vt:i4>
      </vt:variant>
      <vt:variant>
        <vt:lpwstr/>
      </vt:variant>
      <vt:variant>
        <vt:lpwstr>_Toc31181776</vt:lpwstr>
      </vt:variant>
      <vt:variant>
        <vt:i4>1835060</vt:i4>
      </vt:variant>
      <vt:variant>
        <vt:i4>1118</vt:i4>
      </vt:variant>
      <vt:variant>
        <vt:i4>0</vt:i4>
      </vt:variant>
      <vt:variant>
        <vt:i4>5</vt:i4>
      </vt:variant>
      <vt:variant>
        <vt:lpwstr/>
      </vt:variant>
      <vt:variant>
        <vt:lpwstr>_Toc31181775</vt:lpwstr>
      </vt:variant>
      <vt:variant>
        <vt:i4>1900596</vt:i4>
      </vt:variant>
      <vt:variant>
        <vt:i4>1112</vt:i4>
      </vt:variant>
      <vt:variant>
        <vt:i4>0</vt:i4>
      </vt:variant>
      <vt:variant>
        <vt:i4>5</vt:i4>
      </vt:variant>
      <vt:variant>
        <vt:lpwstr/>
      </vt:variant>
      <vt:variant>
        <vt:lpwstr>_Toc31181774</vt:lpwstr>
      </vt:variant>
      <vt:variant>
        <vt:i4>1703988</vt:i4>
      </vt:variant>
      <vt:variant>
        <vt:i4>1106</vt:i4>
      </vt:variant>
      <vt:variant>
        <vt:i4>0</vt:i4>
      </vt:variant>
      <vt:variant>
        <vt:i4>5</vt:i4>
      </vt:variant>
      <vt:variant>
        <vt:lpwstr/>
      </vt:variant>
      <vt:variant>
        <vt:lpwstr>_Toc31181773</vt:lpwstr>
      </vt:variant>
      <vt:variant>
        <vt:i4>1769524</vt:i4>
      </vt:variant>
      <vt:variant>
        <vt:i4>1100</vt:i4>
      </vt:variant>
      <vt:variant>
        <vt:i4>0</vt:i4>
      </vt:variant>
      <vt:variant>
        <vt:i4>5</vt:i4>
      </vt:variant>
      <vt:variant>
        <vt:lpwstr/>
      </vt:variant>
      <vt:variant>
        <vt:lpwstr>_Toc31181772</vt:lpwstr>
      </vt:variant>
      <vt:variant>
        <vt:i4>1572916</vt:i4>
      </vt:variant>
      <vt:variant>
        <vt:i4>1094</vt:i4>
      </vt:variant>
      <vt:variant>
        <vt:i4>0</vt:i4>
      </vt:variant>
      <vt:variant>
        <vt:i4>5</vt:i4>
      </vt:variant>
      <vt:variant>
        <vt:lpwstr/>
      </vt:variant>
      <vt:variant>
        <vt:lpwstr>_Toc31181771</vt:lpwstr>
      </vt:variant>
      <vt:variant>
        <vt:i4>1638452</vt:i4>
      </vt:variant>
      <vt:variant>
        <vt:i4>1088</vt:i4>
      </vt:variant>
      <vt:variant>
        <vt:i4>0</vt:i4>
      </vt:variant>
      <vt:variant>
        <vt:i4>5</vt:i4>
      </vt:variant>
      <vt:variant>
        <vt:lpwstr/>
      </vt:variant>
      <vt:variant>
        <vt:lpwstr>_Toc31181770</vt:lpwstr>
      </vt:variant>
      <vt:variant>
        <vt:i4>1048629</vt:i4>
      </vt:variant>
      <vt:variant>
        <vt:i4>1082</vt:i4>
      </vt:variant>
      <vt:variant>
        <vt:i4>0</vt:i4>
      </vt:variant>
      <vt:variant>
        <vt:i4>5</vt:i4>
      </vt:variant>
      <vt:variant>
        <vt:lpwstr/>
      </vt:variant>
      <vt:variant>
        <vt:lpwstr>_Toc31181769</vt:lpwstr>
      </vt:variant>
      <vt:variant>
        <vt:i4>1114165</vt:i4>
      </vt:variant>
      <vt:variant>
        <vt:i4>1076</vt:i4>
      </vt:variant>
      <vt:variant>
        <vt:i4>0</vt:i4>
      </vt:variant>
      <vt:variant>
        <vt:i4>5</vt:i4>
      </vt:variant>
      <vt:variant>
        <vt:lpwstr/>
      </vt:variant>
      <vt:variant>
        <vt:lpwstr>_Toc31181768</vt:lpwstr>
      </vt:variant>
      <vt:variant>
        <vt:i4>1966133</vt:i4>
      </vt:variant>
      <vt:variant>
        <vt:i4>1070</vt:i4>
      </vt:variant>
      <vt:variant>
        <vt:i4>0</vt:i4>
      </vt:variant>
      <vt:variant>
        <vt:i4>5</vt:i4>
      </vt:variant>
      <vt:variant>
        <vt:lpwstr/>
      </vt:variant>
      <vt:variant>
        <vt:lpwstr>_Toc31181767</vt:lpwstr>
      </vt:variant>
      <vt:variant>
        <vt:i4>2031669</vt:i4>
      </vt:variant>
      <vt:variant>
        <vt:i4>1064</vt:i4>
      </vt:variant>
      <vt:variant>
        <vt:i4>0</vt:i4>
      </vt:variant>
      <vt:variant>
        <vt:i4>5</vt:i4>
      </vt:variant>
      <vt:variant>
        <vt:lpwstr/>
      </vt:variant>
      <vt:variant>
        <vt:lpwstr>_Toc31181766</vt:lpwstr>
      </vt:variant>
      <vt:variant>
        <vt:i4>1835061</vt:i4>
      </vt:variant>
      <vt:variant>
        <vt:i4>1058</vt:i4>
      </vt:variant>
      <vt:variant>
        <vt:i4>0</vt:i4>
      </vt:variant>
      <vt:variant>
        <vt:i4>5</vt:i4>
      </vt:variant>
      <vt:variant>
        <vt:lpwstr/>
      </vt:variant>
      <vt:variant>
        <vt:lpwstr>_Toc31181765</vt:lpwstr>
      </vt:variant>
      <vt:variant>
        <vt:i4>1900597</vt:i4>
      </vt:variant>
      <vt:variant>
        <vt:i4>1052</vt:i4>
      </vt:variant>
      <vt:variant>
        <vt:i4>0</vt:i4>
      </vt:variant>
      <vt:variant>
        <vt:i4>5</vt:i4>
      </vt:variant>
      <vt:variant>
        <vt:lpwstr/>
      </vt:variant>
      <vt:variant>
        <vt:lpwstr>_Toc31181764</vt:lpwstr>
      </vt:variant>
      <vt:variant>
        <vt:i4>1703989</vt:i4>
      </vt:variant>
      <vt:variant>
        <vt:i4>1046</vt:i4>
      </vt:variant>
      <vt:variant>
        <vt:i4>0</vt:i4>
      </vt:variant>
      <vt:variant>
        <vt:i4>5</vt:i4>
      </vt:variant>
      <vt:variant>
        <vt:lpwstr/>
      </vt:variant>
      <vt:variant>
        <vt:lpwstr>_Toc31181763</vt:lpwstr>
      </vt:variant>
      <vt:variant>
        <vt:i4>1769525</vt:i4>
      </vt:variant>
      <vt:variant>
        <vt:i4>1040</vt:i4>
      </vt:variant>
      <vt:variant>
        <vt:i4>0</vt:i4>
      </vt:variant>
      <vt:variant>
        <vt:i4>5</vt:i4>
      </vt:variant>
      <vt:variant>
        <vt:lpwstr/>
      </vt:variant>
      <vt:variant>
        <vt:lpwstr>_Toc31181762</vt:lpwstr>
      </vt:variant>
      <vt:variant>
        <vt:i4>1572917</vt:i4>
      </vt:variant>
      <vt:variant>
        <vt:i4>1034</vt:i4>
      </vt:variant>
      <vt:variant>
        <vt:i4>0</vt:i4>
      </vt:variant>
      <vt:variant>
        <vt:i4>5</vt:i4>
      </vt:variant>
      <vt:variant>
        <vt:lpwstr/>
      </vt:variant>
      <vt:variant>
        <vt:lpwstr>_Toc31181761</vt:lpwstr>
      </vt:variant>
      <vt:variant>
        <vt:i4>1638453</vt:i4>
      </vt:variant>
      <vt:variant>
        <vt:i4>1028</vt:i4>
      </vt:variant>
      <vt:variant>
        <vt:i4>0</vt:i4>
      </vt:variant>
      <vt:variant>
        <vt:i4>5</vt:i4>
      </vt:variant>
      <vt:variant>
        <vt:lpwstr/>
      </vt:variant>
      <vt:variant>
        <vt:lpwstr>_Toc31181760</vt:lpwstr>
      </vt:variant>
      <vt:variant>
        <vt:i4>1048630</vt:i4>
      </vt:variant>
      <vt:variant>
        <vt:i4>1022</vt:i4>
      </vt:variant>
      <vt:variant>
        <vt:i4>0</vt:i4>
      </vt:variant>
      <vt:variant>
        <vt:i4>5</vt:i4>
      </vt:variant>
      <vt:variant>
        <vt:lpwstr/>
      </vt:variant>
      <vt:variant>
        <vt:lpwstr>_Toc31181759</vt:lpwstr>
      </vt:variant>
      <vt:variant>
        <vt:i4>1114166</vt:i4>
      </vt:variant>
      <vt:variant>
        <vt:i4>1016</vt:i4>
      </vt:variant>
      <vt:variant>
        <vt:i4>0</vt:i4>
      </vt:variant>
      <vt:variant>
        <vt:i4>5</vt:i4>
      </vt:variant>
      <vt:variant>
        <vt:lpwstr/>
      </vt:variant>
      <vt:variant>
        <vt:lpwstr>_Toc31181758</vt:lpwstr>
      </vt:variant>
      <vt:variant>
        <vt:i4>1966134</vt:i4>
      </vt:variant>
      <vt:variant>
        <vt:i4>1010</vt:i4>
      </vt:variant>
      <vt:variant>
        <vt:i4>0</vt:i4>
      </vt:variant>
      <vt:variant>
        <vt:i4>5</vt:i4>
      </vt:variant>
      <vt:variant>
        <vt:lpwstr/>
      </vt:variant>
      <vt:variant>
        <vt:lpwstr>_Toc31181757</vt:lpwstr>
      </vt:variant>
      <vt:variant>
        <vt:i4>2031670</vt:i4>
      </vt:variant>
      <vt:variant>
        <vt:i4>1004</vt:i4>
      </vt:variant>
      <vt:variant>
        <vt:i4>0</vt:i4>
      </vt:variant>
      <vt:variant>
        <vt:i4>5</vt:i4>
      </vt:variant>
      <vt:variant>
        <vt:lpwstr/>
      </vt:variant>
      <vt:variant>
        <vt:lpwstr>_Toc31181756</vt:lpwstr>
      </vt:variant>
      <vt:variant>
        <vt:i4>1835062</vt:i4>
      </vt:variant>
      <vt:variant>
        <vt:i4>998</vt:i4>
      </vt:variant>
      <vt:variant>
        <vt:i4>0</vt:i4>
      </vt:variant>
      <vt:variant>
        <vt:i4>5</vt:i4>
      </vt:variant>
      <vt:variant>
        <vt:lpwstr/>
      </vt:variant>
      <vt:variant>
        <vt:lpwstr>_Toc31181755</vt:lpwstr>
      </vt:variant>
      <vt:variant>
        <vt:i4>1900598</vt:i4>
      </vt:variant>
      <vt:variant>
        <vt:i4>992</vt:i4>
      </vt:variant>
      <vt:variant>
        <vt:i4>0</vt:i4>
      </vt:variant>
      <vt:variant>
        <vt:i4>5</vt:i4>
      </vt:variant>
      <vt:variant>
        <vt:lpwstr/>
      </vt:variant>
      <vt:variant>
        <vt:lpwstr>_Toc31181754</vt:lpwstr>
      </vt:variant>
      <vt:variant>
        <vt:i4>1703990</vt:i4>
      </vt:variant>
      <vt:variant>
        <vt:i4>986</vt:i4>
      </vt:variant>
      <vt:variant>
        <vt:i4>0</vt:i4>
      </vt:variant>
      <vt:variant>
        <vt:i4>5</vt:i4>
      </vt:variant>
      <vt:variant>
        <vt:lpwstr/>
      </vt:variant>
      <vt:variant>
        <vt:lpwstr>_Toc31181753</vt:lpwstr>
      </vt:variant>
      <vt:variant>
        <vt:i4>1769526</vt:i4>
      </vt:variant>
      <vt:variant>
        <vt:i4>980</vt:i4>
      </vt:variant>
      <vt:variant>
        <vt:i4>0</vt:i4>
      </vt:variant>
      <vt:variant>
        <vt:i4>5</vt:i4>
      </vt:variant>
      <vt:variant>
        <vt:lpwstr/>
      </vt:variant>
      <vt:variant>
        <vt:lpwstr>_Toc31181752</vt:lpwstr>
      </vt:variant>
      <vt:variant>
        <vt:i4>1572918</vt:i4>
      </vt:variant>
      <vt:variant>
        <vt:i4>974</vt:i4>
      </vt:variant>
      <vt:variant>
        <vt:i4>0</vt:i4>
      </vt:variant>
      <vt:variant>
        <vt:i4>5</vt:i4>
      </vt:variant>
      <vt:variant>
        <vt:lpwstr/>
      </vt:variant>
      <vt:variant>
        <vt:lpwstr>_Toc31181751</vt:lpwstr>
      </vt:variant>
      <vt:variant>
        <vt:i4>1638454</vt:i4>
      </vt:variant>
      <vt:variant>
        <vt:i4>968</vt:i4>
      </vt:variant>
      <vt:variant>
        <vt:i4>0</vt:i4>
      </vt:variant>
      <vt:variant>
        <vt:i4>5</vt:i4>
      </vt:variant>
      <vt:variant>
        <vt:lpwstr/>
      </vt:variant>
      <vt:variant>
        <vt:lpwstr>_Toc31181750</vt:lpwstr>
      </vt:variant>
      <vt:variant>
        <vt:i4>1048631</vt:i4>
      </vt:variant>
      <vt:variant>
        <vt:i4>962</vt:i4>
      </vt:variant>
      <vt:variant>
        <vt:i4>0</vt:i4>
      </vt:variant>
      <vt:variant>
        <vt:i4>5</vt:i4>
      </vt:variant>
      <vt:variant>
        <vt:lpwstr/>
      </vt:variant>
      <vt:variant>
        <vt:lpwstr>_Toc31181749</vt:lpwstr>
      </vt:variant>
      <vt:variant>
        <vt:i4>1114167</vt:i4>
      </vt:variant>
      <vt:variant>
        <vt:i4>956</vt:i4>
      </vt:variant>
      <vt:variant>
        <vt:i4>0</vt:i4>
      </vt:variant>
      <vt:variant>
        <vt:i4>5</vt:i4>
      </vt:variant>
      <vt:variant>
        <vt:lpwstr/>
      </vt:variant>
      <vt:variant>
        <vt:lpwstr>_Toc31181748</vt:lpwstr>
      </vt:variant>
      <vt:variant>
        <vt:i4>1966135</vt:i4>
      </vt:variant>
      <vt:variant>
        <vt:i4>950</vt:i4>
      </vt:variant>
      <vt:variant>
        <vt:i4>0</vt:i4>
      </vt:variant>
      <vt:variant>
        <vt:i4>5</vt:i4>
      </vt:variant>
      <vt:variant>
        <vt:lpwstr/>
      </vt:variant>
      <vt:variant>
        <vt:lpwstr>_Toc31181747</vt:lpwstr>
      </vt:variant>
      <vt:variant>
        <vt:i4>2031671</vt:i4>
      </vt:variant>
      <vt:variant>
        <vt:i4>944</vt:i4>
      </vt:variant>
      <vt:variant>
        <vt:i4>0</vt:i4>
      </vt:variant>
      <vt:variant>
        <vt:i4>5</vt:i4>
      </vt:variant>
      <vt:variant>
        <vt:lpwstr/>
      </vt:variant>
      <vt:variant>
        <vt:lpwstr>_Toc31181746</vt:lpwstr>
      </vt:variant>
      <vt:variant>
        <vt:i4>1835063</vt:i4>
      </vt:variant>
      <vt:variant>
        <vt:i4>938</vt:i4>
      </vt:variant>
      <vt:variant>
        <vt:i4>0</vt:i4>
      </vt:variant>
      <vt:variant>
        <vt:i4>5</vt:i4>
      </vt:variant>
      <vt:variant>
        <vt:lpwstr/>
      </vt:variant>
      <vt:variant>
        <vt:lpwstr>_Toc31181745</vt:lpwstr>
      </vt:variant>
      <vt:variant>
        <vt:i4>1900599</vt:i4>
      </vt:variant>
      <vt:variant>
        <vt:i4>932</vt:i4>
      </vt:variant>
      <vt:variant>
        <vt:i4>0</vt:i4>
      </vt:variant>
      <vt:variant>
        <vt:i4>5</vt:i4>
      </vt:variant>
      <vt:variant>
        <vt:lpwstr/>
      </vt:variant>
      <vt:variant>
        <vt:lpwstr>_Toc31181744</vt:lpwstr>
      </vt:variant>
      <vt:variant>
        <vt:i4>1703991</vt:i4>
      </vt:variant>
      <vt:variant>
        <vt:i4>926</vt:i4>
      </vt:variant>
      <vt:variant>
        <vt:i4>0</vt:i4>
      </vt:variant>
      <vt:variant>
        <vt:i4>5</vt:i4>
      </vt:variant>
      <vt:variant>
        <vt:lpwstr/>
      </vt:variant>
      <vt:variant>
        <vt:lpwstr>_Toc31181743</vt:lpwstr>
      </vt:variant>
      <vt:variant>
        <vt:i4>1769527</vt:i4>
      </vt:variant>
      <vt:variant>
        <vt:i4>920</vt:i4>
      </vt:variant>
      <vt:variant>
        <vt:i4>0</vt:i4>
      </vt:variant>
      <vt:variant>
        <vt:i4>5</vt:i4>
      </vt:variant>
      <vt:variant>
        <vt:lpwstr/>
      </vt:variant>
      <vt:variant>
        <vt:lpwstr>_Toc31181742</vt:lpwstr>
      </vt:variant>
      <vt:variant>
        <vt:i4>1572919</vt:i4>
      </vt:variant>
      <vt:variant>
        <vt:i4>914</vt:i4>
      </vt:variant>
      <vt:variant>
        <vt:i4>0</vt:i4>
      </vt:variant>
      <vt:variant>
        <vt:i4>5</vt:i4>
      </vt:variant>
      <vt:variant>
        <vt:lpwstr/>
      </vt:variant>
      <vt:variant>
        <vt:lpwstr>_Toc31181741</vt:lpwstr>
      </vt:variant>
      <vt:variant>
        <vt:i4>1638455</vt:i4>
      </vt:variant>
      <vt:variant>
        <vt:i4>908</vt:i4>
      </vt:variant>
      <vt:variant>
        <vt:i4>0</vt:i4>
      </vt:variant>
      <vt:variant>
        <vt:i4>5</vt:i4>
      </vt:variant>
      <vt:variant>
        <vt:lpwstr/>
      </vt:variant>
      <vt:variant>
        <vt:lpwstr>_Toc31181740</vt:lpwstr>
      </vt:variant>
      <vt:variant>
        <vt:i4>1048624</vt:i4>
      </vt:variant>
      <vt:variant>
        <vt:i4>902</vt:i4>
      </vt:variant>
      <vt:variant>
        <vt:i4>0</vt:i4>
      </vt:variant>
      <vt:variant>
        <vt:i4>5</vt:i4>
      </vt:variant>
      <vt:variant>
        <vt:lpwstr/>
      </vt:variant>
      <vt:variant>
        <vt:lpwstr>_Toc31181739</vt:lpwstr>
      </vt:variant>
      <vt:variant>
        <vt:i4>1114160</vt:i4>
      </vt:variant>
      <vt:variant>
        <vt:i4>896</vt:i4>
      </vt:variant>
      <vt:variant>
        <vt:i4>0</vt:i4>
      </vt:variant>
      <vt:variant>
        <vt:i4>5</vt:i4>
      </vt:variant>
      <vt:variant>
        <vt:lpwstr/>
      </vt:variant>
      <vt:variant>
        <vt:lpwstr>_Toc31181738</vt:lpwstr>
      </vt:variant>
      <vt:variant>
        <vt:i4>1966128</vt:i4>
      </vt:variant>
      <vt:variant>
        <vt:i4>890</vt:i4>
      </vt:variant>
      <vt:variant>
        <vt:i4>0</vt:i4>
      </vt:variant>
      <vt:variant>
        <vt:i4>5</vt:i4>
      </vt:variant>
      <vt:variant>
        <vt:lpwstr/>
      </vt:variant>
      <vt:variant>
        <vt:lpwstr>_Toc31181737</vt:lpwstr>
      </vt:variant>
      <vt:variant>
        <vt:i4>2031664</vt:i4>
      </vt:variant>
      <vt:variant>
        <vt:i4>884</vt:i4>
      </vt:variant>
      <vt:variant>
        <vt:i4>0</vt:i4>
      </vt:variant>
      <vt:variant>
        <vt:i4>5</vt:i4>
      </vt:variant>
      <vt:variant>
        <vt:lpwstr/>
      </vt:variant>
      <vt:variant>
        <vt:lpwstr>_Toc31181736</vt:lpwstr>
      </vt:variant>
      <vt:variant>
        <vt:i4>1835056</vt:i4>
      </vt:variant>
      <vt:variant>
        <vt:i4>878</vt:i4>
      </vt:variant>
      <vt:variant>
        <vt:i4>0</vt:i4>
      </vt:variant>
      <vt:variant>
        <vt:i4>5</vt:i4>
      </vt:variant>
      <vt:variant>
        <vt:lpwstr/>
      </vt:variant>
      <vt:variant>
        <vt:lpwstr>_Toc31181735</vt:lpwstr>
      </vt:variant>
      <vt:variant>
        <vt:i4>1900592</vt:i4>
      </vt:variant>
      <vt:variant>
        <vt:i4>872</vt:i4>
      </vt:variant>
      <vt:variant>
        <vt:i4>0</vt:i4>
      </vt:variant>
      <vt:variant>
        <vt:i4>5</vt:i4>
      </vt:variant>
      <vt:variant>
        <vt:lpwstr/>
      </vt:variant>
      <vt:variant>
        <vt:lpwstr>_Toc31181734</vt:lpwstr>
      </vt:variant>
      <vt:variant>
        <vt:i4>1703984</vt:i4>
      </vt:variant>
      <vt:variant>
        <vt:i4>866</vt:i4>
      </vt:variant>
      <vt:variant>
        <vt:i4>0</vt:i4>
      </vt:variant>
      <vt:variant>
        <vt:i4>5</vt:i4>
      </vt:variant>
      <vt:variant>
        <vt:lpwstr/>
      </vt:variant>
      <vt:variant>
        <vt:lpwstr>_Toc31181733</vt:lpwstr>
      </vt:variant>
      <vt:variant>
        <vt:i4>1769520</vt:i4>
      </vt:variant>
      <vt:variant>
        <vt:i4>860</vt:i4>
      </vt:variant>
      <vt:variant>
        <vt:i4>0</vt:i4>
      </vt:variant>
      <vt:variant>
        <vt:i4>5</vt:i4>
      </vt:variant>
      <vt:variant>
        <vt:lpwstr/>
      </vt:variant>
      <vt:variant>
        <vt:lpwstr>_Toc31181732</vt:lpwstr>
      </vt:variant>
      <vt:variant>
        <vt:i4>1572912</vt:i4>
      </vt:variant>
      <vt:variant>
        <vt:i4>854</vt:i4>
      </vt:variant>
      <vt:variant>
        <vt:i4>0</vt:i4>
      </vt:variant>
      <vt:variant>
        <vt:i4>5</vt:i4>
      </vt:variant>
      <vt:variant>
        <vt:lpwstr/>
      </vt:variant>
      <vt:variant>
        <vt:lpwstr>_Toc31181731</vt:lpwstr>
      </vt:variant>
      <vt:variant>
        <vt:i4>1638448</vt:i4>
      </vt:variant>
      <vt:variant>
        <vt:i4>848</vt:i4>
      </vt:variant>
      <vt:variant>
        <vt:i4>0</vt:i4>
      </vt:variant>
      <vt:variant>
        <vt:i4>5</vt:i4>
      </vt:variant>
      <vt:variant>
        <vt:lpwstr/>
      </vt:variant>
      <vt:variant>
        <vt:lpwstr>_Toc31181730</vt:lpwstr>
      </vt:variant>
      <vt:variant>
        <vt:i4>1048625</vt:i4>
      </vt:variant>
      <vt:variant>
        <vt:i4>842</vt:i4>
      </vt:variant>
      <vt:variant>
        <vt:i4>0</vt:i4>
      </vt:variant>
      <vt:variant>
        <vt:i4>5</vt:i4>
      </vt:variant>
      <vt:variant>
        <vt:lpwstr/>
      </vt:variant>
      <vt:variant>
        <vt:lpwstr>_Toc31181729</vt:lpwstr>
      </vt:variant>
      <vt:variant>
        <vt:i4>1114161</vt:i4>
      </vt:variant>
      <vt:variant>
        <vt:i4>836</vt:i4>
      </vt:variant>
      <vt:variant>
        <vt:i4>0</vt:i4>
      </vt:variant>
      <vt:variant>
        <vt:i4>5</vt:i4>
      </vt:variant>
      <vt:variant>
        <vt:lpwstr/>
      </vt:variant>
      <vt:variant>
        <vt:lpwstr>_Toc31181728</vt:lpwstr>
      </vt:variant>
      <vt:variant>
        <vt:i4>1966129</vt:i4>
      </vt:variant>
      <vt:variant>
        <vt:i4>830</vt:i4>
      </vt:variant>
      <vt:variant>
        <vt:i4>0</vt:i4>
      </vt:variant>
      <vt:variant>
        <vt:i4>5</vt:i4>
      </vt:variant>
      <vt:variant>
        <vt:lpwstr/>
      </vt:variant>
      <vt:variant>
        <vt:lpwstr>_Toc31181727</vt:lpwstr>
      </vt:variant>
      <vt:variant>
        <vt:i4>2031665</vt:i4>
      </vt:variant>
      <vt:variant>
        <vt:i4>824</vt:i4>
      </vt:variant>
      <vt:variant>
        <vt:i4>0</vt:i4>
      </vt:variant>
      <vt:variant>
        <vt:i4>5</vt:i4>
      </vt:variant>
      <vt:variant>
        <vt:lpwstr/>
      </vt:variant>
      <vt:variant>
        <vt:lpwstr>_Toc31181726</vt:lpwstr>
      </vt:variant>
      <vt:variant>
        <vt:i4>1835057</vt:i4>
      </vt:variant>
      <vt:variant>
        <vt:i4>818</vt:i4>
      </vt:variant>
      <vt:variant>
        <vt:i4>0</vt:i4>
      </vt:variant>
      <vt:variant>
        <vt:i4>5</vt:i4>
      </vt:variant>
      <vt:variant>
        <vt:lpwstr/>
      </vt:variant>
      <vt:variant>
        <vt:lpwstr>_Toc31181725</vt:lpwstr>
      </vt:variant>
      <vt:variant>
        <vt:i4>1900593</vt:i4>
      </vt:variant>
      <vt:variant>
        <vt:i4>812</vt:i4>
      </vt:variant>
      <vt:variant>
        <vt:i4>0</vt:i4>
      </vt:variant>
      <vt:variant>
        <vt:i4>5</vt:i4>
      </vt:variant>
      <vt:variant>
        <vt:lpwstr/>
      </vt:variant>
      <vt:variant>
        <vt:lpwstr>_Toc31181724</vt:lpwstr>
      </vt:variant>
      <vt:variant>
        <vt:i4>1703985</vt:i4>
      </vt:variant>
      <vt:variant>
        <vt:i4>806</vt:i4>
      </vt:variant>
      <vt:variant>
        <vt:i4>0</vt:i4>
      </vt:variant>
      <vt:variant>
        <vt:i4>5</vt:i4>
      </vt:variant>
      <vt:variant>
        <vt:lpwstr/>
      </vt:variant>
      <vt:variant>
        <vt:lpwstr>_Toc31181723</vt:lpwstr>
      </vt:variant>
      <vt:variant>
        <vt:i4>1769521</vt:i4>
      </vt:variant>
      <vt:variant>
        <vt:i4>800</vt:i4>
      </vt:variant>
      <vt:variant>
        <vt:i4>0</vt:i4>
      </vt:variant>
      <vt:variant>
        <vt:i4>5</vt:i4>
      </vt:variant>
      <vt:variant>
        <vt:lpwstr/>
      </vt:variant>
      <vt:variant>
        <vt:lpwstr>_Toc31181722</vt:lpwstr>
      </vt:variant>
      <vt:variant>
        <vt:i4>1572913</vt:i4>
      </vt:variant>
      <vt:variant>
        <vt:i4>794</vt:i4>
      </vt:variant>
      <vt:variant>
        <vt:i4>0</vt:i4>
      </vt:variant>
      <vt:variant>
        <vt:i4>5</vt:i4>
      </vt:variant>
      <vt:variant>
        <vt:lpwstr/>
      </vt:variant>
      <vt:variant>
        <vt:lpwstr>_Toc31181721</vt:lpwstr>
      </vt:variant>
      <vt:variant>
        <vt:i4>1638449</vt:i4>
      </vt:variant>
      <vt:variant>
        <vt:i4>788</vt:i4>
      </vt:variant>
      <vt:variant>
        <vt:i4>0</vt:i4>
      </vt:variant>
      <vt:variant>
        <vt:i4>5</vt:i4>
      </vt:variant>
      <vt:variant>
        <vt:lpwstr/>
      </vt:variant>
      <vt:variant>
        <vt:lpwstr>_Toc31181720</vt:lpwstr>
      </vt:variant>
      <vt:variant>
        <vt:i4>1048626</vt:i4>
      </vt:variant>
      <vt:variant>
        <vt:i4>782</vt:i4>
      </vt:variant>
      <vt:variant>
        <vt:i4>0</vt:i4>
      </vt:variant>
      <vt:variant>
        <vt:i4>5</vt:i4>
      </vt:variant>
      <vt:variant>
        <vt:lpwstr/>
      </vt:variant>
      <vt:variant>
        <vt:lpwstr>_Toc31181719</vt:lpwstr>
      </vt:variant>
      <vt:variant>
        <vt:i4>1114162</vt:i4>
      </vt:variant>
      <vt:variant>
        <vt:i4>776</vt:i4>
      </vt:variant>
      <vt:variant>
        <vt:i4>0</vt:i4>
      </vt:variant>
      <vt:variant>
        <vt:i4>5</vt:i4>
      </vt:variant>
      <vt:variant>
        <vt:lpwstr/>
      </vt:variant>
      <vt:variant>
        <vt:lpwstr>_Toc31181718</vt:lpwstr>
      </vt:variant>
      <vt:variant>
        <vt:i4>1966130</vt:i4>
      </vt:variant>
      <vt:variant>
        <vt:i4>770</vt:i4>
      </vt:variant>
      <vt:variant>
        <vt:i4>0</vt:i4>
      </vt:variant>
      <vt:variant>
        <vt:i4>5</vt:i4>
      </vt:variant>
      <vt:variant>
        <vt:lpwstr/>
      </vt:variant>
      <vt:variant>
        <vt:lpwstr>_Toc31181717</vt:lpwstr>
      </vt:variant>
      <vt:variant>
        <vt:i4>2031666</vt:i4>
      </vt:variant>
      <vt:variant>
        <vt:i4>764</vt:i4>
      </vt:variant>
      <vt:variant>
        <vt:i4>0</vt:i4>
      </vt:variant>
      <vt:variant>
        <vt:i4>5</vt:i4>
      </vt:variant>
      <vt:variant>
        <vt:lpwstr/>
      </vt:variant>
      <vt:variant>
        <vt:lpwstr>_Toc31181716</vt:lpwstr>
      </vt:variant>
      <vt:variant>
        <vt:i4>1835058</vt:i4>
      </vt:variant>
      <vt:variant>
        <vt:i4>758</vt:i4>
      </vt:variant>
      <vt:variant>
        <vt:i4>0</vt:i4>
      </vt:variant>
      <vt:variant>
        <vt:i4>5</vt:i4>
      </vt:variant>
      <vt:variant>
        <vt:lpwstr/>
      </vt:variant>
      <vt:variant>
        <vt:lpwstr>_Toc31181715</vt:lpwstr>
      </vt:variant>
      <vt:variant>
        <vt:i4>1900594</vt:i4>
      </vt:variant>
      <vt:variant>
        <vt:i4>752</vt:i4>
      </vt:variant>
      <vt:variant>
        <vt:i4>0</vt:i4>
      </vt:variant>
      <vt:variant>
        <vt:i4>5</vt:i4>
      </vt:variant>
      <vt:variant>
        <vt:lpwstr/>
      </vt:variant>
      <vt:variant>
        <vt:lpwstr>_Toc31181714</vt:lpwstr>
      </vt:variant>
      <vt:variant>
        <vt:i4>1703986</vt:i4>
      </vt:variant>
      <vt:variant>
        <vt:i4>746</vt:i4>
      </vt:variant>
      <vt:variant>
        <vt:i4>0</vt:i4>
      </vt:variant>
      <vt:variant>
        <vt:i4>5</vt:i4>
      </vt:variant>
      <vt:variant>
        <vt:lpwstr/>
      </vt:variant>
      <vt:variant>
        <vt:lpwstr>_Toc31181713</vt:lpwstr>
      </vt:variant>
      <vt:variant>
        <vt:i4>1769522</vt:i4>
      </vt:variant>
      <vt:variant>
        <vt:i4>740</vt:i4>
      </vt:variant>
      <vt:variant>
        <vt:i4>0</vt:i4>
      </vt:variant>
      <vt:variant>
        <vt:i4>5</vt:i4>
      </vt:variant>
      <vt:variant>
        <vt:lpwstr/>
      </vt:variant>
      <vt:variant>
        <vt:lpwstr>_Toc31181712</vt:lpwstr>
      </vt:variant>
      <vt:variant>
        <vt:i4>1572914</vt:i4>
      </vt:variant>
      <vt:variant>
        <vt:i4>734</vt:i4>
      </vt:variant>
      <vt:variant>
        <vt:i4>0</vt:i4>
      </vt:variant>
      <vt:variant>
        <vt:i4>5</vt:i4>
      </vt:variant>
      <vt:variant>
        <vt:lpwstr/>
      </vt:variant>
      <vt:variant>
        <vt:lpwstr>_Toc31181711</vt:lpwstr>
      </vt:variant>
      <vt:variant>
        <vt:i4>1638450</vt:i4>
      </vt:variant>
      <vt:variant>
        <vt:i4>728</vt:i4>
      </vt:variant>
      <vt:variant>
        <vt:i4>0</vt:i4>
      </vt:variant>
      <vt:variant>
        <vt:i4>5</vt:i4>
      </vt:variant>
      <vt:variant>
        <vt:lpwstr/>
      </vt:variant>
      <vt:variant>
        <vt:lpwstr>_Toc31181710</vt:lpwstr>
      </vt:variant>
      <vt:variant>
        <vt:i4>1048627</vt:i4>
      </vt:variant>
      <vt:variant>
        <vt:i4>722</vt:i4>
      </vt:variant>
      <vt:variant>
        <vt:i4>0</vt:i4>
      </vt:variant>
      <vt:variant>
        <vt:i4>5</vt:i4>
      </vt:variant>
      <vt:variant>
        <vt:lpwstr/>
      </vt:variant>
      <vt:variant>
        <vt:lpwstr>_Toc31181709</vt:lpwstr>
      </vt:variant>
      <vt:variant>
        <vt:i4>1114163</vt:i4>
      </vt:variant>
      <vt:variant>
        <vt:i4>716</vt:i4>
      </vt:variant>
      <vt:variant>
        <vt:i4>0</vt:i4>
      </vt:variant>
      <vt:variant>
        <vt:i4>5</vt:i4>
      </vt:variant>
      <vt:variant>
        <vt:lpwstr/>
      </vt:variant>
      <vt:variant>
        <vt:lpwstr>_Toc31181708</vt:lpwstr>
      </vt:variant>
      <vt:variant>
        <vt:i4>1966131</vt:i4>
      </vt:variant>
      <vt:variant>
        <vt:i4>710</vt:i4>
      </vt:variant>
      <vt:variant>
        <vt:i4>0</vt:i4>
      </vt:variant>
      <vt:variant>
        <vt:i4>5</vt:i4>
      </vt:variant>
      <vt:variant>
        <vt:lpwstr/>
      </vt:variant>
      <vt:variant>
        <vt:lpwstr>_Toc31181707</vt:lpwstr>
      </vt:variant>
      <vt:variant>
        <vt:i4>2031667</vt:i4>
      </vt:variant>
      <vt:variant>
        <vt:i4>704</vt:i4>
      </vt:variant>
      <vt:variant>
        <vt:i4>0</vt:i4>
      </vt:variant>
      <vt:variant>
        <vt:i4>5</vt:i4>
      </vt:variant>
      <vt:variant>
        <vt:lpwstr/>
      </vt:variant>
      <vt:variant>
        <vt:lpwstr>_Toc31181706</vt:lpwstr>
      </vt:variant>
      <vt:variant>
        <vt:i4>1835059</vt:i4>
      </vt:variant>
      <vt:variant>
        <vt:i4>698</vt:i4>
      </vt:variant>
      <vt:variant>
        <vt:i4>0</vt:i4>
      </vt:variant>
      <vt:variant>
        <vt:i4>5</vt:i4>
      </vt:variant>
      <vt:variant>
        <vt:lpwstr/>
      </vt:variant>
      <vt:variant>
        <vt:lpwstr>_Toc31181705</vt:lpwstr>
      </vt:variant>
      <vt:variant>
        <vt:i4>1900595</vt:i4>
      </vt:variant>
      <vt:variant>
        <vt:i4>692</vt:i4>
      </vt:variant>
      <vt:variant>
        <vt:i4>0</vt:i4>
      </vt:variant>
      <vt:variant>
        <vt:i4>5</vt:i4>
      </vt:variant>
      <vt:variant>
        <vt:lpwstr/>
      </vt:variant>
      <vt:variant>
        <vt:lpwstr>_Toc31181704</vt:lpwstr>
      </vt:variant>
      <vt:variant>
        <vt:i4>1703987</vt:i4>
      </vt:variant>
      <vt:variant>
        <vt:i4>686</vt:i4>
      </vt:variant>
      <vt:variant>
        <vt:i4>0</vt:i4>
      </vt:variant>
      <vt:variant>
        <vt:i4>5</vt:i4>
      </vt:variant>
      <vt:variant>
        <vt:lpwstr/>
      </vt:variant>
      <vt:variant>
        <vt:lpwstr>_Toc31181703</vt:lpwstr>
      </vt:variant>
      <vt:variant>
        <vt:i4>1769523</vt:i4>
      </vt:variant>
      <vt:variant>
        <vt:i4>680</vt:i4>
      </vt:variant>
      <vt:variant>
        <vt:i4>0</vt:i4>
      </vt:variant>
      <vt:variant>
        <vt:i4>5</vt:i4>
      </vt:variant>
      <vt:variant>
        <vt:lpwstr/>
      </vt:variant>
      <vt:variant>
        <vt:lpwstr>_Toc31181702</vt:lpwstr>
      </vt:variant>
      <vt:variant>
        <vt:i4>1572915</vt:i4>
      </vt:variant>
      <vt:variant>
        <vt:i4>674</vt:i4>
      </vt:variant>
      <vt:variant>
        <vt:i4>0</vt:i4>
      </vt:variant>
      <vt:variant>
        <vt:i4>5</vt:i4>
      </vt:variant>
      <vt:variant>
        <vt:lpwstr/>
      </vt:variant>
      <vt:variant>
        <vt:lpwstr>_Toc31181701</vt:lpwstr>
      </vt:variant>
      <vt:variant>
        <vt:i4>1638451</vt:i4>
      </vt:variant>
      <vt:variant>
        <vt:i4>668</vt:i4>
      </vt:variant>
      <vt:variant>
        <vt:i4>0</vt:i4>
      </vt:variant>
      <vt:variant>
        <vt:i4>5</vt:i4>
      </vt:variant>
      <vt:variant>
        <vt:lpwstr/>
      </vt:variant>
      <vt:variant>
        <vt:lpwstr>_Toc31181700</vt:lpwstr>
      </vt:variant>
      <vt:variant>
        <vt:i4>1114170</vt:i4>
      </vt:variant>
      <vt:variant>
        <vt:i4>662</vt:i4>
      </vt:variant>
      <vt:variant>
        <vt:i4>0</vt:i4>
      </vt:variant>
      <vt:variant>
        <vt:i4>5</vt:i4>
      </vt:variant>
      <vt:variant>
        <vt:lpwstr/>
      </vt:variant>
      <vt:variant>
        <vt:lpwstr>_Toc31181699</vt:lpwstr>
      </vt:variant>
      <vt:variant>
        <vt:i4>1048634</vt:i4>
      </vt:variant>
      <vt:variant>
        <vt:i4>656</vt:i4>
      </vt:variant>
      <vt:variant>
        <vt:i4>0</vt:i4>
      </vt:variant>
      <vt:variant>
        <vt:i4>5</vt:i4>
      </vt:variant>
      <vt:variant>
        <vt:lpwstr/>
      </vt:variant>
      <vt:variant>
        <vt:lpwstr>_Toc31181698</vt:lpwstr>
      </vt:variant>
      <vt:variant>
        <vt:i4>2031674</vt:i4>
      </vt:variant>
      <vt:variant>
        <vt:i4>650</vt:i4>
      </vt:variant>
      <vt:variant>
        <vt:i4>0</vt:i4>
      </vt:variant>
      <vt:variant>
        <vt:i4>5</vt:i4>
      </vt:variant>
      <vt:variant>
        <vt:lpwstr/>
      </vt:variant>
      <vt:variant>
        <vt:lpwstr>_Toc31181697</vt:lpwstr>
      </vt:variant>
      <vt:variant>
        <vt:i4>1966138</vt:i4>
      </vt:variant>
      <vt:variant>
        <vt:i4>644</vt:i4>
      </vt:variant>
      <vt:variant>
        <vt:i4>0</vt:i4>
      </vt:variant>
      <vt:variant>
        <vt:i4>5</vt:i4>
      </vt:variant>
      <vt:variant>
        <vt:lpwstr/>
      </vt:variant>
      <vt:variant>
        <vt:lpwstr>_Toc31181696</vt:lpwstr>
      </vt:variant>
      <vt:variant>
        <vt:i4>1900602</vt:i4>
      </vt:variant>
      <vt:variant>
        <vt:i4>638</vt:i4>
      </vt:variant>
      <vt:variant>
        <vt:i4>0</vt:i4>
      </vt:variant>
      <vt:variant>
        <vt:i4>5</vt:i4>
      </vt:variant>
      <vt:variant>
        <vt:lpwstr/>
      </vt:variant>
      <vt:variant>
        <vt:lpwstr>_Toc31181695</vt:lpwstr>
      </vt:variant>
      <vt:variant>
        <vt:i4>1835066</vt:i4>
      </vt:variant>
      <vt:variant>
        <vt:i4>632</vt:i4>
      </vt:variant>
      <vt:variant>
        <vt:i4>0</vt:i4>
      </vt:variant>
      <vt:variant>
        <vt:i4>5</vt:i4>
      </vt:variant>
      <vt:variant>
        <vt:lpwstr/>
      </vt:variant>
      <vt:variant>
        <vt:lpwstr>_Toc31181694</vt:lpwstr>
      </vt:variant>
      <vt:variant>
        <vt:i4>1769530</vt:i4>
      </vt:variant>
      <vt:variant>
        <vt:i4>626</vt:i4>
      </vt:variant>
      <vt:variant>
        <vt:i4>0</vt:i4>
      </vt:variant>
      <vt:variant>
        <vt:i4>5</vt:i4>
      </vt:variant>
      <vt:variant>
        <vt:lpwstr/>
      </vt:variant>
      <vt:variant>
        <vt:lpwstr>_Toc31181693</vt:lpwstr>
      </vt:variant>
      <vt:variant>
        <vt:i4>1703994</vt:i4>
      </vt:variant>
      <vt:variant>
        <vt:i4>620</vt:i4>
      </vt:variant>
      <vt:variant>
        <vt:i4>0</vt:i4>
      </vt:variant>
      <vt:variant>
        <vt:i4>5</vt:i4>
      </vt:variant>
      <vt:variant>
        <vt:lpwstr/>
      </vt:variant>
      <vt:variant>
        <vt:lpwstr>_Toc31181692</vt:lpwstr>
      </vt:variant>
      <vt:variant>
        <vt:i4>1638458</vt:i4>
      </vt:variant>
      <vt:variant>
        <vt:i4>614</vt:i4>
      </vt:variant>
      <vt:variant>
        <vt:i4>0</vt:i4>
      </vt:variant>
      <vt:variant>
        <vt:i4>5</vt:i4>
      </vt:variant>
      <vt:variant>
        <vt:lpwstr/>
      </vt:variant>
      <vt:variant>
        <vt:lpwstr>_Toc31181691</vt:lpwstr>
      </vt:variant>
      <vt:variant>
        <vt:i4>1572922</vt:i4>
      </vt:variant>
      <vt:variant>
        <vt:i4>608</vt:i4>
      </vt:variant>
      <vt:variant>
        <vt:i4>0</vt:i4>
      </vt:variant>
      <vt:variant>
        <vt:i4>5</vt:i4>
      </vt:variant>
      <vt:variant>
        <vt:lpwstr/>
      </vt:variant>
      <vt:variant>
        <vt:lpwstr>_Toc31181690</vt:lpwstr>
      </vt:variant>
      <vt:variant>
        <vt:i4>1114171</vt:i4>
      </vt:variant>
      <vt:variant>
        <vt:i4>602</vt:i4>
      </vt:variant>
      <vt:variant>
        <vt:i4>0</vt:i4>
      </vt:variant>
      <vt:variant>
        <vt:i4>5</vt:i4>
      </vt:variant>
      <vt:variant>
        <vt:lpwstr/>
      </vt:variant>
      <vt:variant>
        <vt:lpwstr>_Toc31181689</vt:lpwstr>
      </vt:variant>
      <vt:variant>
        <vt:i4>1048635</vt:i4>
      </vt:variant>
      <vt:variant>
        <vt:i4>596</vt:i4>
      </vt:variant>
      <vt:variant>
        <vt:i4>0</vt:i4>
      </vt:variant>
      <vt:variant>
        <vt:i4>5</vt:i4>
      </vt:variant>
      <vt:variant>
        <vt:lpwstr/>
      </vt:variant>
      <vt:variant>
        <vt:lpwstr>_Toc31181688</vt:lpwstr>
      </vt:variant>
      <vt:variant>
        <vt:i4>2031675</vt:i4>
      </vt:variant>
      <vt:variant>
        <vt:i4>590</vt:i4>
      </vt:variant>
      <vt:variant>
        <vt:i4>0</vt:i4>
      </vt:variant>
      <vt:variant>
        <vt:i4>5</vt:i4>
      </vt:variant>
      <vt:variant>
        <vt:lpwstr/>
      </vt:variant>
      <vt:variant>
        <vt:lpwstr>_Toc31181687</vt:lpwstr>
      </vt:variant>
      <vt:variant>
        <vt:i4>1966139</vt:i4>
      </vt:variant>
      <vt:variant>
        <vt:i4>584</vt:i4>
      </vt:variant>
      <vt:variant>
        <vt:i4>0</vt:i4>
      </vt:variant>
      <vt:variant>
        <vt:i4>5</vt:i4>
      </vt:variant>
      <vt:variant>
        <vt:lpwstr/>
      </vt:variant>
      <vt:variant>
        <vt:lpwstr>_Toc31181686</vt:lpwstr>
      </vt:variant>
      <vt:variant>
        <vt:i4>1900603</vt:i4>
      </vt:variant>
      <vt:variant>
        <vt:i4>578</vt:i4>
      </vt:variant>
      <vt:variant>
        <vt:i4>0</vt:i4>
      </vt:variant>
      <vt:variant>
        <vt:i4>5</vt:i4>
      </vt:variant>
      <vt:variant>
        <vt:lpwstr/>
      </vt:variant>
      <vt:variant>
        <vt:lpwstr>_Toc31181685</vt:lpwstr>
      </vt:variant>
      <vt:variant>
        <vt:i4>1835067</vt:i4>
      </vt:variant>
      <vt:variant>
        <vt:i4>572</vt:i4>
      </vt:variant>
      <vt:variant>
        <vt:i4>0</vt:i4>
      </vt:variant>
      <vt:variant>
        <vt:i4>5</vt:i4>
      </vt:variant>
      <vt:variant>
        <vt:lpwstr/>
      </vt:variant>
      <vt:variant>
        <vt:lpwstr>_Toc31181684</vt:lpwstr>
      </vt:variant>
      <vt:variant>
        <vt:i4>1769531</vt:i4>
      </vt:variant>
      <vt:variant>
        <vt:i4>566</vt:i4>
      </vt:variant>
      <vt:variant>
        <vt:i4>0</vt:i4>
      </vt:variant>
      <vt:variant>
        <vt:i4>5</vt:i4>
      </vt:variant>
      <vt:variant>
        <vt:lpwstr/>
      </vt:variant>
      <vt:variant>
        <vt:lpwstr>_Toc31181683</vt:lpwstr>
      </vt:variant>
      <vt:variant>
        <vt:i4>1703995</vt:i4>
      </vt:variant>
      <vt:variant>
        <vt:i4>560</vt:i4>
      </vt:variant>
      <vt:variant>
        <vt:i4>0</vt:i4>
      </vt:variant>
      <vt:variant>
        <vt:i4>5</vt:i4>
      </vt:variant>
      <vt:variant>
        <vt:lpwstr/>
      </vt:variant>
      <vt:variant>
        <vt:lpwstr>_Toc31181682</vt:lpwstr>
      </vt:variant>
      <vt:variant>
        <vt:i4>1638459</vt:i4>
      </vt:variant>
      <vt:variant>
        <vt:i4>554</vt:i4>
      </vt:variant>
      <vt:variant>
        <vt:i4>0</vt:i4>
      </vt:variant>
      <vt:variant>
        <vt:i4>5</vt:i4>
      </vt:variant>
      <vt:variant>
        <vt:lpwstr/>
      </vt:variant>
      <vt:variant>
        <vt:lpwstr>_Toc31181681</vt:lpwstr>
      </vt:variant>
      <vt:variant>
        <vt:i4>1572923</vt:i4>
      </vt:variant>
      <vt:variant>
        <vt:i4>548</vt:i4>
      </vt:variant>
      <vt:variant>
        <vt:i4>0</vt:i4>
      </vt:variant>
      <vt:variant>
        <vt:i4>5</vt:i4>
      </vt:variant>
      <vt:variant>
        <vt:lpwstr/>
      </vt:variant>
      <vt:variant>
        <vt:lpwstr>_Toc31181680</vt:lpwstr>
      </vt:variant>
      <vt:variant>
        <vt:i4>1114164</vt:i4>
      </vt:variant>
      <vt:variant>
        <vt:i4>542</vt:i4>
      </vt:variant>
      <vt:variant>
        <vt:i4>0</vt:i4>
      </vt:variant>
      <vt:variant>
        <vt:i4>5</vt:i4>
      </vt:variant>
      <vt:variant>
        <vt:lpwstr/>
      </vt:variant>
      <vt:variant>
        <vt:lpwstr>_Toc31181679</vt:lpwstr>
      </vt:variant>
      <vt:variant>
        <vt:i4>1048628</vt:i4>
      </vt:variant>
      <vt:variant>
        <vt:i4>536</vt:i4>
      </vt:variant>
      <vt:variant>
        <vt:i4>0</vt:i4>
      </vt:variant>
      <vt:variant>
        <vt:i4>5</vt:i4>
      </vt:variant>
      <vt:variant>
        <vt:lpwstr/>
      </vt:variant>
      <vt:variant>
        <vt:lpwstr>_Toc31181678</vt:lpwstr>
      </vt:variant>
      <vt:variant>
        <vt:i4>2031668</vt:i4>
      </vt:variant>
      <vt:variant>
        <vt:i4>530</vt:i4>
      </vt:variant>
      <vt:variant>
        <vt:i4>0</vt:i4>
      </vt:variant>
      <vt:variant>
        <vt:i4>5</vt:i4>
      </vt:variant>
      <vt:variant>
        <vt:lpwstr/>
      </vt:variant>
      <vt:variant>
        <vt:lpwstr>_Toc31181677</vt:lpwstr>
      </vt:variant>
      <vt:variant>
        <vt:i4>1966132</vt:i4>
      </vt:variant>
      <vt:variant>
        <vt:i4>524</vt:i4>
      </vt:variant>
      <vt:variant>
        <vt:i4>0</vt:i4>
      </vt:variant>
      <vt:variant>
        <vt:i4>5</vt:i4>
      </vt:variant>
      <vt:variant>
        <vt:lpwstr/>
      </vt:variant>
      <vt:variant>
        <vt:lpwstr>_Toc31181676</vt:lpwstr>
      </vt:variant>
      <vt:variant>
        <vt:i4>1900596</vt:i4>
      </vt:variant>
      <vt:variant>
        <vt:i4>518</vt:i4>
      </vt:variant>
      <vt:variant>
        <vt:i4>0</vt:i4>
      </vt:variant>
      <vt:variant>
        <vt:i4>5</vt:i4>
      </vt:variant>
      <vt:variant>
        <vt:lpwstr/>
      </vt:variant>
      <vt:variant>
        <vt:lpwstr>_Toc31181675</vt:lpwstr>
      </vt:variant>
      <vt:variant>
        <vt:i4>1835060</vt:i4>
      </vt:variant>
      <vt:variant>
        <vt:i4>512</vt:i4>
      </vt:variant>
      <vt:variant>
        <vt:i4>0</vt:i4>
      </vt:variant>
      <vt:variant>
        <vt:i4>5</vt:i4>
      </vt:variant>
      <vt:variant>
        <vt:lpwstr/>
      </vt:variant>
      <vt:variant>
        <vt:lpwstr>_Toc31181674</vt:lpwstr>
      </vt:variant>
      <vt:variant>
        <vt:i4>1769524</vt:i4>
      </vt:variant>
      <vt:variant>
        <vt:i4>506</vt:i4>
      </vt:variant>
      <vt:variant>
        <vt:i4>0</vt:i4>
      </vt:variant>
      <vt:variant>
        <vt:i4>5</vt:i4>
      </vt:variant>
      <vt:variant>
        <vt:lpwstr/>
      </vt:variant>
      <vt:variant>
        <vt:lpwstr>_Toc31181673</vt:lpwstr>
      </vt:variant>
      <vt:variant>
        <vt:i4>1703988</vt:i4>
      </vt:variant>
      <vt:variant>
        <vt:i4>500</vt:i4>
      </vt:variant>
      <vt:variant>
        <vt:i4>0</vt:i4>
      </vt:variant>
      <vt:variant>
        <vt:i4>5</vt:i4>
      </vt:variant>
      <vt:variant>
        <vt:lpwstr/>
      </vt:variant>
      <vt:variant>
        <vt:lpwstr>_Toc31181672</vt:lpwstr>
      </vt:variant>
      <vt:variant>
        <vt:i4>1638452</vt:i4>
      </vt:variant>
      <vt:variant>
        <vt:i4>494</vt:i4>
      </vt:variant>
      <vt:variant>
        <vt:i4>0</vt:i4>
      </vt:variant>
      <vt:variant>
        <vt:i4>5</vt:i4>
      </vt:variant>
      <vt:variant>
        <vt:lpwstr/>
      </vt:variant>
      <vt:variant>
        <vt:lpwstr>_Toc31181671</vt:lpwstr>
      </vt:variant>
      <vt:variant>
        <vt:i4>1572916</vt:i4>
      </vt:variant>
      <vt:variant>
        <vt:i4>488</vt:i4>
      </vt:variant>
      <vt:variant>
        <vt:i4>0</vt:i4>
      </vt:variant>
      <vt:variant>
        <vt:i4>5</vt:i4>
      </vt:variant>
      <vt:variant>
        <vt:lpwstr/>
      </vt:variant>
      <vt:variant>
        <vt:lpwstr>_Toc31181670</vt:lpwstr>
      </vt:variant>
      <vt:variant>
        <vt:i4>1114165</vt:i4>
      </vt:variant>
      <vt:variant>
        <vt:i4>482</vt:i4>
      </vt:variant>
      <vt:variant>
        <vt:i4>0</vt:i4>
      </vt:variant>
      <vt:variant>
        <vt:i4>5</vt:i4>
      </vt:variant>
      <vt:variant>
        <vt:lpwstr/>
      </vt:variant>
      <vt:variant>
        <vt:lpwstr>_Toc31181669</vt:lpwstr>
      </vt:variant>
      <vt:variant>
        <vt:i4>1048629</vt:i4>
      </vt:variant>
      <vt:variant>
        <vt:i4>476</vt:i4>
      </vt:variant>
      <vt:variant>
        <vt:i4>0</vt:i4>
      </vt:variant>
      <vt:variant>
        <vt:i4>5</vt:i4>
      </vt:variant>
      <vt:variant>
        <vt:lpwstr/>
      </vt:variant>
      <vt:variant>
        <vt:lpwstr>_Toc31181668</vt:lpwstr>
      </vt:variant>
      <vt:variant>
        <vt:i4>2031669</vt:i4>
      </vt:variant>
      <vt:variant>
        <vt:i4>470</vt:i4>
      </vt:variant>
      <vt:variant>
        <vt:i4>0</vt:i4>
      </vt:variant>
      <vt:variant>
        <vt:i4>5</vt:i4>
      </vt:variant>
      <vt:variant>
        <vt:lpwstr/>
      </vt:variant>
      <vt:variant>
        <vt:lpwstr>_Toc31181667</vt:lpwstr>
      </vt:variant>
      <vt:variant>
        <vt:i4>1966133</vt:i4>
      </vt:variant>
      <vt:variant>
        <vt:i4>464</vt:i4>
      </vt:variant>
      <vt:variant>
        <vt:i4>0</vt:i4>
      </vt:variant>
      <vt:variant>
        <vt:i4>5</vt:i4>
      </vt:variant>
      <vt:variant>
        <vt:lpwstr/>
      </vt:variant>
      <vt:variant>
        <vt:lpwstr>_Toc31181666</vt:lpwstr>
      </vt:variant>
      <vt:variant>
        <vt:i4>1900597</vt:i4>
      </vt:variant>
      <vt:variant>
        <vt:i4>458</vt:i4>
      </vt:variant>
      <vt:variant>
        <vt:i4>0</vt:i4>
      </vt:variant>
      <vt:variant>
        <vt:i4>5</vt:i4>
      </vt:variant>
      <vt:variant>
        <vt:lpwstr/>
      </vt:variant>
      <vt:variant>
        <vt:lpwstr>_Toc31181665</vt:lpwstr>
      </vt:variant>
      <vt:variant>
        <vt:i4>1835061</vt:i4>
      </vt:variant>
      <vt:variant>
        <vt:i4>452</vt:i4>
      </vt:variant>
      <vt:variant>
        <vt:i4>0</vt:i4>
      </vt:variant>
      <vt:variant>
        <vt:i4>5</vt:i4>
      </vt:variant>
      <vt:variant>
        <vt:lpwstr/>
      </vt:variant>
      <vt:variant>
        <vt:lpwstr>_Toc31181664</vt:lpwstr>
      </vt:variant>
      <vt:variant>
        <vt:i4>1769525</vt:i4>
      </vt:variant>
      <vt:variant>
        <vt:i4>446</vt:i4>
      </vt:variant>
      <vt:variant>
        <vt:i4>0</vt:i4>
      </vt:variant>
      <vt:variant>
        <vt:i4>5</vt:i4>
      </vt:variant>
      <vt:variant>
        <vt:lpwstr/>
      </vt:variant>
      <vt:variant>
        <vt:lpwstr>_Toc31181663</vt:lpwstr>
      </vt:variant>
      <vt:variant>
        <vt:i4>1703989</vt:i4>
      </vt:variant>
      <vt:variant>
        <vt:i4>440</vt:i4>
      </vt:variant>
      <vt:variant>
        <vt:i4>0</vt:i4>
      </vt:variant>
      <vt:variant>
        <vt:i4>5</vt:i4>
      </vt:variant>
      <vt:variant>
        <vt:lpwstr/>
      </vt:variant>
      <vt:variant>
        <vt:lpwstr>_Toc31181662</vt:lpwstr>
      </vt:variant>
      <vt:variant>
        <vt:i4>1638453</vt:i4>
      </vt:variant>
      <vt:variant>
        <vt:i4>434</vt:i4>
      </vt:variant>
      <vt:variant>
        <vt:i4>0</vt:i4>
      </vt:variant>
      <vt:variant>
        <vt:i4>5</vt:i4>
      </vt:variant>
      <vt:variant>
        <vt:lpwstr/>
      </vt:variant>
      <vt:variant>
        <vt:lpwstr>_Toc31181661</vt:lpwstr>
      </vt:variant>
      <vt:variant>
        <vt:i4>1572917</vt:i4>
      </vt:variant>
      <vt:variant>
        <vt:i4>428</vt:i4>
      </vt:variant>
      <vt:variant>
        <vt:i4>0</vt:i4>
      </vt:variant>
      <vt:variant>
        <vt:i4>5</vt:i4>
      </vt:variant>
      <vt:variant>
        <vt:lpwstr/>
      </vt:variant>
      <vt:variant>
        <vt:lpwstr>_Toc31181660</vt:lpwstr>
      </vt:variant>
      <vt:variant>
        <vt:i4>1114166</vt:i4>
      </vt:variant>
      <vt:variant>
        <vt:i4>422</vt:i4>
      </vt:variant>
      <vt:variant>
        <vt:i4>0</vt:i4>
      </vt:variant>
      <vt:variant>
        <vt:i4>5</vt:i4>
      </vt:variant>
      <vt:variant>
        <vt:lpwstr/>
      </vt:variant>
      <vt:variant>
        <vt:lpwstr>_Toc31181659</vt:lpwstr>
      </vt:variant>
      <vt:variant>
        <vt:i4>1048630</vt:i4>
      </vt:variant>
      <vt:variant>
        <vt:i4>416</vt:i4>
      </vt:variant>
      <vt:variant>
        <vt:i4>0</vt:i4>
      </vt:variant>
      <vt:variant>
        <vt:i4>5</vt:i4>
      </vt:variant>
      <vt:variant>
        <vt:lpwstr/>
      </vt:variant>
      <vt:variant>
        <vt:lpwstr>_Toc31181658</vt:lpwstr>
      </vt:variant>
      <vt:variant>
        <vt:i4>2031670</vt:i4>
      </vt:variant>
      <vt:variant>
        <vt:i4>410</vt:i4>
      </vt:variant>
      <vt:variant>
        <vt:i4>0</vt:i4>
      </vt:variant>
      <vt:variant>
        <vt:i4>5</vt:i4>
      </vt:variant>
      <vt:variant>
        <vt:lpwstr/>
      </vt:variant>
      <vt:variant>
        <vt:lpwstr>_Toc31181657</vt:lpwstr>
      </vt:variant>
      <vt:variant>
        <vt:i4>1966134</vt:i4>
      </vt:variant>
      <vt:variant>
        <vt:i4>404</vt:i4>
      </vt:variant>
      <vt:variant>
        <vt:i4>0</vt:i4>
      </vt:variant>
      <vt:variant>
        <vt:i4>5</vt:i4>
      </vt:variant>
      <vt:variant>
        <vt:lpwstr/>
      </vt:variant>
      <vt:variant>
        <vt:lpwstr>_Toc31181656</vt:lpwstr>
      </vt:variant>
      <vt:variant>
        <vt:i4>1900598</vt:i4>
      </vt:variant>
      <vt:variant>
        <vt:i4>398</vt:i4>
      </vt:variant>
      <vt:variant>
        <vt:i4>0</vt:i4>
      </vt:variant>
      <vt:variant>
        <vt:i4>5</vt:i4>
      </vt:variant>
      <vt:variant>
        <vt:lpwstr/>
      </vt:variant>
      <vt:variant>
        <vt:lpwstr>_Toc31181655</vt:lpwstr>
      </vt:variant>
      <vt:variant>
        <vt:i4>1835062</vt:i4>
      </vt:variant>
      <vt:variant>
        <vt:i4>392</vt:i4>
      </vt:variant>
      <vt:variant>
        <vt:i4>0</vt:i4>
      </vt:variant>
      <vt:variant>
        <vt:i4>5</vt:i4>
      </vt:variant>
      <vt:variant>
        <vt:lpwstr/>
      </vt:variant>
      <vt:variant>
        <vt:lpwstr>_Toc31181654</vt:lpwstr>
      </vt:variant>
      <vt:variant>
        <vt:i4>1769526</vt:i4>
      </vt:variant>
      <vt:variant>
        <vt:i4>386</vt:i4>
      </vt:variant>
      <vt:variant>
        <vt:i4>0</vt:i4>
      </vt:variant>
      <vt:variant>
        <vt:i4>5</vt:i4>
      </vt:variant>
      <vt:variant>
        <vt:lpwstr/>
      </vt:variant>
      <vt:variant>
        <vt:lpwstr>_Toc31181653</vt:lpwstr>
      </vt:variant>
      <vt:variant>
        <vt:i4>1703990</vt:i4>
      </vt:variant>
      <vt:variant>
        <vt:i4>380</vt:i4>
      </vt:variant>
      <vt:variant>
        <vt:i4>0</vt:i4>
      </vt:variant>
      <vt:variant>
        <vt:i4>5</vt:i4>
      </vt:variant>
      <vt:variant>
        <vt:lpwstr/>
      </vt:variant>
      <vt:variant>
        <vt:lpwstr>_Toc31181652</vt:lpwstr>
      </vt:variant>
      <vt:variant>
        <vt:i4>1638454</vt:i4>
      </vt:variant>
      <vt:variant>
        <vt:i4>374</vt:i4>
      </vt:variant>
      <vt:variant>
        <vt:i4>0</vt:i4>
      </vt:variant>
      <vt:variant>
        <vt:i4>5</vt:i4>
      </vt:variant>
      <vt:variant>
        <vt:lpwstr/>
      </vt:variant>
      <vt:variant>
        <vt:lpwstr>_Toc31181651</vt:lpwstr>
      </vt:variant>
      <vt:variant>
        <vt:i4>1572918</vt:i4>
      </vt:variant>
      <vt:variant>
        <vt:i4>368</vt:i4>
      </vt:variant>
      <vt:variant>
        <vt:i4>0</vt:i4>
      </vt:variant>
      <vt:variant>
        <vt:i4>5</vt:i4>
      </vt:variant>
      <vt:variant>
        <vt:lpwstr/>
      </vt:variant>
      <vt:variant>
        <vt:lpwstr>_Toc31181650</vt:lpwstr>
      </vt:variant>
      <vt:variant>
        <vt:i4>1114167</vt:i4>
      </vt:variant>
      <vt:variant>
        <vt:i4>362</vt:i4>
      </vt:variant>
      <vt:variant>
        <vt:i4>0</vt:i4>
      </vt:variant>
      <vt:variant>
        <vt:i4>5</vt:i4>
      </vt:variant>
      <vt:variant>
        <vt:lpwstr/>
      </vt:variant>
      <vt:variant>
        <vt:lpwstr>_Toc31181649</vt:lpwstr>
      </vt:variant>
      <vt:variant>
        <vt:i4>1048631</vt:i4>
      </vt:variant>
      <vt:variant>
        <vt:i4>356</vt:i4>
      </vt:variant>
      <vt:variant>
        <vt:i4>0</vt:i4>
      </vt:variant>
      <vt:variant>
        <vt:i4>5</vt:i4>
      </vt:variant>
      <vt:variant>
        <vt:lpwstr/>
      </vt:variant>
      <vt:variant>
        <vt:lpwstr>_Toc31181648</vt:lpwstr>
      </vt:variant>
      <vt:variant>
        <vt:i4>2031671</vt:i4>
      </vt:variant>
      <vt:variant>
        <vt:i4>350</vt:i4>
      </vt:variant>
      <vt:variant>
        <vt:i4>0</vt:i4>
      </vt:variant>
      <vt:variant>
        <vt:i4>5</vt:i4>
      </vt:variant>
      <vt:variant>
        <vt:lpwstr/>
      </vt:variant>
      <vt:variant>
        <vt:lpwstr>_Toc31181647</vt:lpwstr>
      </vt:variant>
      <vt:variant>
        <vt:i4>1966135</vt:i4>
      </vt:variant>
      <vt:variant>
        <vt:i4>344</vt:i4>
      </vt:variant>
      <vt:variant>
        <vt:i4>0</vt:i4>
      </vt:variant>
      <vt:variant>
        <vt:i4>5</vt:i4>
      </vt:variant>
      <vt:variant>
        <vt:lpwstr/>
      </vt:variant>
      <vt:variant>
        <vt:lpwstr>_Toc31181646</vt:lpwstr>
      </vt:variant>
      <vt:variant>
        <vt:i4>1900599</vt:i4>
      </vt:variant>
      <vt:variant>
        <vt:i4>338</vt:i4>
      </vt:variant>
      <vt:variant>
        <vt:i4>0</vt:i4>
      </vt:variant>
      <vt:variant>
        <vt:i4>5</vt:i4>
      </vt:variant>
      <vt:variant>
        <vt:lpwstr/>
      </vt:variant>
      <vt:variant>
        <vt:lpwstr>_Toc31181645</vt:lpwstr>
      </vt:variant>
      <vt:variant>
        <vt:i4>1835063</vt:i4>
      </vt:variant>
      <vt:variant>
        <vt:i4>332</vt:i4>
      </vt:variant>
      <vt:variant>
        <vt:i4>0</vt:i4>
      </vt:variant>
      <vt:variant>
        <vt:i4>5</vt:i4>
      </vt:variant>
      <vt:variant>
        <vt:lpwstr/>
      </vt:variant>
      <vt:variant>
        <vt:lpwstr>_Toc31181644</vt:lpwstr>
      </vt:variant>
      <vt:variant>
        <vt:i4>1769527</vt:i4>
      </vt:variant>
      <vt:variant>
        <vt:i4>326</vt:i4>
      </vt:variant>
      <vt:variant>
        <vt:i4>0</vt:i4>
      </vt:variant>
      <vt:variant>
        <vt:i4>5</vt:i4>
      </vt:variant>
      <vt:variant>
        <vt:lpwstr/>
      </vt:variant>
      <vt:variant>
        <vt:lpwstr>_Toc31181643</vt:lpwstr>
      </vt:variant>
      <vt:variant>
        <vt:i4>1703991</vt:i4>
      </vt:variant>
      <vt:variant>
        <vt:i4>320</vt:i4>
      </vt:variant>
      <vt:variant>
        <vt:i4>0</vt:i4>
      </vt:variant>
      <vt:variant>
        <vt:i4>5</vt:i4>
      </vt:variant>
      <vt:variant>
        <vt:lpwstr/>
      </vt:variant>
      <vt:variant>
        <vt:lpwstr>_Toc31181642</vt:lpwstr>
      </vt:variant>
      <vt:variant>
        <vt:i4>1638455</vt:i4>
      </vt:variant>
      <vt:variant>
        <vt:i4>314</vt:i4>
      </vt:variant>
      <vt:variant>
        <vt:i4>0</vt:i4>
      </vt:variant>
      <vt:variant>
        <vt:i4>5</vt:i4>
      </vt:variant>
      <vt:variant>
        <vt:lpwstr/>
      </vt:variant>
      <vt:variant>
        <vt:lpwstr>_Toc31181641</vt:lpwstr>
      </vt:variant>
      <vt:variant>
        <vt:i4>1572919</vt:i4>
      </vt:variant>
      <vt:variant>
        <vt:i4>308</vt:i4>
      </vt:variant>
      <vt:variant>
        <vt:i4>0</vt:i4>
      </vt:variant>
      <vt:variant>
        <vt:i4>5</vt:i4>
      </vt:variant>
      <vt:variant>
        <vt:lpwstr/>
      </vt:variant>
      <vt:variant>
        <vt:lpwstr>_Toc31181640</vt:lpwstr>
      </vt:variant>
      <vt:variant>
        <vt:i4>1114160</vt:i4>
      </vt:variant>
      <vt:variant>
        <vt:i4>302</vt:i4>
      </vt:variant>
      <vt:variant>
        <vt:i4>0</vt:i4>
      </vt:variant>
      <vt:variant>
        <vt:i4>5</vt:i4>
      </vt:variant>
      <vt:variant>
        <vt:lpwstr/>
      </vt:variant>
      <vt:variant>
        <vt:lpwstr>_Toc31181639</vt:lpwstr>
      </vt:variant>
      <vt:variant>
        <vt:i4>1048624</vt:i4>
      </vt:variant>
      <vt:variant>
        <vt:i4>296</vt:i4>
      </vt:variant>
      <vt:variant>
        <vt:i4>0</vt:i4>
      </vt:variant>
      <vt:variant>
        <vt:i4>5</vt:i4>
      </vt:variant>
      <vt:variant>
        <vt:lpwstr/>
      </vt:variant>
      <vt:variant>
        <vt:lpwstr>_Toc31181638</vt:lpwstr>
      </vt:variant>
      <vt:variant>
        <vt:i4>2031664</vt:i4>
      </vt:variant>
      <vt:variant>
        <vt:i4>290</vt:i4>
      </vt:variant>
      <vt:variant>
        <vt:i4>0</vt:i4>
      </vt:variant>
      <vt:variant>
        <vt:i4>5</vt:i4>
      </vt:variant>
      <vt:variant>
        <vt:lpwstr/>
      </vt:variant>
      <vt:variant>
        <vt:lpwstr>_Toc31181637</vt:lpwstr>
      </vt:variant>
      <vt:variant>
        <vt:i4>1966128</vt:i4>
      </vt:variant>
      <vt:variant>
        <vt:i4>284</vt:i4>
      </vt:variant>
      <vt:variant>
        <vt:i4>0</vt:i4>
      </vt:variant>
      <vt:variant>
        <vt:i4>5</vt:i4>
      </vt:variant>
      <vt:variant>
        <vt:lpwstr/>
      </vt:variant>
      <vt:variant>
        <vt:lpwstr>_Toc31181636</vt:lpwstr>
      </vt:variant>
      <vt:variant>
        <vt:i4>1900592</vt:i4>
      </vt:variant>
      <vt:variant>
        <vt:i4>278</vt:i4>
      </vt:variant>
      <vt:variant>
        <vt:i4>0</vt:i4>
      </vt:variant>
      <vt:variant>
        <vt:i4>5</vt:i4>
      </vt:variant>
      <vt:variant>
        <vt:lpwstr/>
      </vt:variant>
      <vt:variant>
        <vt:lpwstr>_Toc31181635</vt:lpwstr>
      </vt:variant>
      <vt:variant>
        <vt:i4>1835056</vt:i4>
      </vt:variant>
      <vt:variant>
        <vt:i4>272</vt:i4>
      </vt:variant>
      <vt:variant>
        <vt:i4>0</vt:i4>
      </vt:variant>
      <vt:variant>
        <vt:i4>5</vt:i4>
      </vt:variant>
      <vt:variant>
        <vt:lpwstr/>
      </vt:variant>
      <vt:variant>
        <vt:lpwstr>_Toc31181634</vt:lpwstr>
      </vt:variant>
      <vt:variant>
        <vt:i4>1769520</vt:i4>
      </vt:variant>
      <vt:variant>
        <vt:i4>266</vt:i4>
      </vt:variant>
      <vt:variant>
        <vt:i4>0</vt:i4>
      </vt:variant>
      <vt:variant>
        <vt:i4>5</vt:i4>
      </vt:variant>
      <vt:variant>
        <vt:lpwstr/>
      </vt:variant>
      <vt:variant>
        <vt:lpwstr>_Toc31181633</vt:lpwstr>
      </vt:variant>
      <vt:variant>
        <vt:i4>1703984</vt:i4>
      </vt:variant>
      <vt:variant>
        <vt:i4>260</vt:i4>
      </vt:variant>
      <vt:variant>
        <vt:i4>0</vt:i4>
      </vt:variant>
      <vt:variant>
        <vt:i4>5</vt:i4>
      </vt:variant>
      <vt:variant>
        <vt:lpwstr/>
      </vt:variant>
      <vt:variant>
        <vt:lpwstr>_Toc31181632</vt:lpwstr>
      </vt:variant>
      <vt:variant>
        <vt:i4>1638448</vt:i4>
      </vt:variant>
      <vt:variant>
        <vt:i4>254</vt:i4>
      </vt:variant>
      <vt:variant>
        <vt:i4>0</vt:i4>
      </vt:variant>
      <vt:variant>
        <vt:i4>5</vt:i4>
      </vt:variant>
      <vt:variant>
        <vt:lpwstr/>
      </vt:variant>
      <vt:variant>
        <vt:lpwstr>_Toc31181631</vt:lpwstr>
      </vt:variant>
      <vt:variant>
        <vt:i4>1572912</vt:i4>
      </vt:variant>
      <vt:variant>
        <vt:i4>248</vt:i4>
      </vt:variant>
      <vt:variant>
        <vt:i4>0</vt:i4>
      </vt:variant>
      <vt:variant>
        <vt:i4>5</vt:i4>
      </vt:variant>
      <vt:variant>
        <vt:lpwstr/>
      </vt:variant>
      <vt:variant>
        <vt:lpwstr>_Toc31181630</vt:lpwstr>
      </vt:variant>
      <vt:variant>
        <vt:i4>1114161</vt:i4>
      </vt:variant>
      <vt:variant>
        <vt:i4>242</vt:i4>
      </vt:variant>
      <vt:variant>
        <vt:i4>0</vt:i4>
      </vt:variant>
      <vt:variant>
        <vt:i4>5</vt:i4>
      </vt:variant>
      <vt:variant>
        <vt:lpwstr/>
      </vt:variant>
      <vt:variant>
        <vt:lpwstr>_Toc31181629</vt:lpwstr>
      </vt:variant>
      <vt:variant>
        <vt:i4>1048625</vt:i4>
      </vt:variant>
      <vt:variant>
        <vt:i4>236</vt:i4>
      </vt:variant>
      <vt:variant>
        <vt:i4>0</vt:i4>
      </vt:variant>
      <vt:variant>
        <vt:i4>5</vt:i4>
      </vt:variant>
      <vt:variant>
        <vt:lpwstr/>
      </vt:variant>
      <vt:variant>
        <vt:lpwstr>_Toc31181628</vt:lpwstr>
      </vt:variant>
      <vt:variant>
        <vt:i4>2031665</vt:i4>
      </vt:variant>
      <vt:variant>
        <vt:i4>230</vt:i4>
      </vt:variant>
      <vt:variant>
        <vt:i4>0</vt:i4>
      </vt:variant>
      <vt:variant>
        <vt:i4>5</vt:i4>
      </vt:variant>
      <vt:variant>
        <vt:lpwstr/>
      </vt:variant>
      <vt:variant>
        <vt:lpwstr>_Toc31181627</vt:lpwstr>
      </vt:variant>
      <vt:variant>
        <vt:i4>1966129</vt:i4>
      </vt:variant>
      <vt:variant>
        <vt:i4>224</vt:i4>
      </vt:variant>
      <vt:variant>
        <vt:i4>0</vt:i4>
      </vt:variant>
      <vt:variant>
        <vt:i4>5</vt:i4>
      </vt:variant>
      <vt:variant>
        <vt:lpwstr/>
      </vt:variant>
      <vt:variant>
        <vt:lpwstr>_Toc31181626</vt:lpwstr>
      </vt:variant>
      <vt:variant>
        <vt:i4>1900593</vt:i4>
      </vt:variant>
      <vt:variant>
        <vt:i4>218</vt:i4>
      </vt:variant>
      <vt:variant>
        <vt:i4>0</vt:i4>
      </vt:variant>
      <vt:variant>
        <vt:i4>5</vt:i4>
      </vt:variant>
      <vt:variant>
        <vt:lpwstr/>
      </vt:variant>
      <vt:variant>
        <vt:lpwstr>_Toc31181625</vt:lpwstr>
      </vt:variant>
      <vt:variant>
        <vt:i4>1835057</vt:i4>
      </vt:variant>
      <vt:variant>
        <vt:i4>212</vt:i4>
      </vt:variant>
      <vt:variant>
        <vt:i4>0</vt:i4>
      </vt:variant>
      <vt:variant>
        <vt:i4>5</vt:i4>
      </vt:variant>
      <vt:variant>
        <vt:lpwstr/>
      </vt:variant>
      <vt:variant>
        <vt:lpwstr>_Toc31181624</vt:lpwstr>
      </vt:variant>
      <vt:variant>
        <vt:i4>1769521</vt:i4>
      </vt:variant>
      <vt:variant>
        <vt:i4>206</vt:i4>
      </vt:variant>
      <vt:variant>
        <vt:i4>0</vt:i4>
      </vt:variant>
      <vt:variant>
        <vt:i4>5</vt:i4>
      </vt:variant>
      <vt:variant>
        <vt:lpwstr/>
      </vt:variant>
      <vt:variant>
        <vt:lpwstr>_Toc31181623</vt:lpwstr>
      </vt:variant>
      <vt:variant>
        <vt:i4>1703985</vt:i4>
      </vt:variant>
      <vt:variant>
        <vt:i4>200</vt:i4>
      </vt:variant>
      <vt:variant>
        <vt:i4>0</vt:i4>
      </vt:variant>
      <vt:variant>
        <vt:i4>5</vt:i4>
      </vt:variant>
      <vt:variant>
        <vt:lpwstr/>
      </vt:variant>
      <vt:variant>
        <vt:lpwstr>_Toc31181622</vt:lpwstr>
      </vt:variant>
      <vt:variant>
        <vt:i4>1638449</vt:i4>
      </vt:variant>
      <vt:variant>
        <vt:i4>194</vt:i4>
      </vt:variant>
      <vt:variant>
        <vt:i4>0</vt:i4>
      </vt:variant>
      <vt:variant>
        <vt:i4>5</vt:i4>
      </vt:variant>
      <vt:variant>
        <vt:lpwstr/>
      </vt:variant>
      <vt:variant>
        <vt:lpwstr>_Toc31181621</vt:lpwstr>
      </vt:variant>
      <vt:variant>
        <vt:i4>1572913</vt:i4>
      </vt:variant>
      <vt:variant>
        <vt:i4>188</vt:i4>
      </vt:variant>
      <vt:variant>
        <vt:i4>0</vt:i4>
      </vt:variant>
      <vt:variant>
        <vt:i4>5</vt:i4>
      </vt:variant>
      <vt:variant>
        <vt:lpwstr/>
      </vt:variant>
      <vt:variant>
        <vt:lpwstr>_Toc31181620</vt:lpwstr>
      </vt:variant>
      <vt:variant>
        <vt:i4>1114162</vt:i4>
      </vt:variant>
      <vt:variant>
        <vt:i4>182</vt:i4>
      </vt:variant>
      <vt:variant>
        <vt:i4>0</vt:i4>
      </vt:variant>
      <vt:variant>
        <vt:i4>5</vt:i4>
      </vt:variant>
      <vt:variant>
        <vt:lpwstr/>
      </vt:variant>
      <vt:variant>
        <vt:lpwstr>_Toc31181619</vt:lpwstr>
      </vt:variant>
      <vt:variant>
        <vt:i4>1048626</vt:i4>
      </vt:variant>
      <vt:variant>
        <vt:i4>176</vt:i4>
      </vt:variant>
      <vt:variant>
        <vt:i4>0</vt:i4>
      </vt:variant>
      <vt:variant>
        <vt:i4>5</vt:i4>
      </vt:variant>
      <vt:variant>
        <vt:lpwstr/>
      </vt:variant>
      <vt:variant>
        <vt:lpwstr>_Toc31181618</vt:lpwstr>
      </vt:variant>
      <vt:variant>
        <vt:i4>2031666</vt:i4>
      </vt:variant>
      <vt:variant>
        <vt:i4>170</vt:i4>
      </vt:variant>
      <vt:variant>
        <vt:i4>0</vt:i4>
      </vt:variant>
      <vt:variant>
        <vt:i4>5</vt:i4>
      </vt:variant>
      <vt:variant>
        <vt:lpwstr/>
      </vt:variant>
      <vt:variant>
        <vt:lpwstr>_Toc31181617</vt:lpwstr>
      </vt:variant>
      <vt:variant>
        <vt:i4>1966130</vt:i4>
      </vt:variant>
      <vt:variant>
        <vt:i4>164</vt:i4>
      </vt:variant>
      <vt:variant>
        <vt:i4>0</vt:i4>
      </vt:variant>
      <vt:variant>
        <vt:i4>5</vt:i4>
      </vt:variant>
      <vt:variant>
        <vt:lpwstr/>
      </vt:variant>
      <vt:variant>
        <vt:lpwstr>_Toc31181616</vt:lpwstr>
      </vt:variant>
      <vt:variant>
        <vt:i4>1900594</vt:i4>
      </vt:variant>
      <vt:variant>
        <vt:i4>158</vt:i4>
      </vt:variant>
      <vt:variant>
        <vt:i4>0</vt:i4>
      </vt:variant>
      <vt:variant>
        <vt:i4>5</vt:i4>
      </vt:variant>
      <vt:variant>
        <vt:lpwstr/>
      </vt:variant>
      <vt:variant>
        <vt:lpwstr>_Toc31181615</vt:lpwstr>
      </vt:variant>
      <vt:variant>
        <vt:i4>1835058</vt:i4>
      </vt:variant>
      <vt:variant>
        <vt:i4>152</vt:i4>
      </vt:variant>
      <vt:variant>
        <vt:i4>0</vt:i4>
      </vt:variant>
      <vt:variant>
        <vt:i4>5</vt:i4>
      </vt:variant>
      <vt:variant>
        <vt:lpwstr/>
      </vt:variant>
      <vt:variant>
        <vt:lpwstr>_Toc31181614</vt:lpwstr>
      </vt:variant>
      <vt:variant>
        <vt:i4>1769522</vt:i4>
      </vt:variant>
      <vt:variant>
        <vt:i4>146</vt:i4>
      </vt:variant>
      <vt:variant>
        <vt:i4>0</vt:i4>
      </vt:variant>
      <vt:variant>
        <vt:i4>5</vt:i4>
      </vt:variant>
      <vt:variant>
        <vt:lpwstr/>
      </vt:variant>
      <vt:variant>
        <vt:lpwstr>_Toc31181613</vt:lpwstr>
      </vt:variant>
      <vt:variant>
        <vt:i4>1703986</vt:i4>
      </vt:variant>
      <vt:variant>
        <vt:i4>140</vt:i4>
      </vt:variant>
      <vt:variant>
        <vt:i4>0</vt:i4>
      </vt:variant>
      <vt:variant>
        <vt:i4>5</vt:i4>
      </vt:variant>
      <vt:variant>
        <vt:lpwstr/>
      </vt:variant>
      <vt:variant>
        <vt:lpwstr>_Toc31181612</vt:lpwstr>
      </vt:variant>
      <vt:variant>
        <vt:i4>1638450</vt:i4>
      </vt:variant>
      <vt:variant>
        <vt:i4>134</vt:i4>
      </vt:variant>
      <vt:variant>
        <vt:i4>0</vt:i4>
      </vt:variant>
      <vt:variant>
        <vt:i4>5</vt:i4>
      </vt:variant>
      <vt:variant>
        <vt:lpwstr/>
      </vt:variant>
      <vt:variant>
        <vt:lpwstr>_Toc31181611</vt:lpwstr>
      </vt:variant>
      <vt:variant>
        <vt:i4>1572914</vt:i4>
      </vt:variant>
      <vt:variant>
        <vt:i4>128</vt:i4>
      </vt:variant>
      <vt:variant>
        <vt:i4>0</vt:i4>
      </vt:variant>
      <vt:variant>
        <vt:i4>5</vt:i4>
      </vt:variant>
      <vt:variant>
        <vt:lpwstr/>
      </vt:variant>
      <vt:variant>
        <vt:lpwstr>_Toc31181610</vt:lpwstr>
      </vt:variant>
      <vt:variant>
        <vt:i4>1114163</vt:i4>
      </vt:variant>
      <vt:variant>
        <vt:i4>122</vt:i4>
      </vt:variant>
      <vt:variant>
        <vt:i4>0</vt:i4>
      </vt:variant>
      <vt:variant>
        <vt:i4>5</vt:i4>
      </vt:variant>
      <vt:variant>
        <vt:lpwstr/>
      </vt:variant>
      <vt:variant>
        <vt:lpwstr>_Toc31181609</vt:lpwstr>
      </vt:variant>
      <vt:variant>
        <vt:i4>1048627</vt:i4>
      </vt:variant>
      <vt:variant>
        <vt:i4>116</vt:i4>
      </vt:variant>
      <vt:variant>
        <vt:i4>0</vt:i4>
      </vt:variant>
      <vt:variant>
        <vt:i4>5</vt:i4>
      </vt:variant>
      <vt:variant>
        <vt:lpwstr/>
      </vt:variant>
      <vt:variant>
        <vt:lpwstr>_Toc31181608</vt:lpwstr>
      </vt:variant>
      <vt:variant>
        <vt:i4>2031667</vt:i4>
      </vt:variant>
      <vt:variant>
        <vt:i4>110</vt:i4>
      </vt:variant>
      <vt:variant>
        <vt:i4>0</vt:i4>
      </vt:variant>
      <vt:variant>
        <vt:i4>5</vt:i4>
      </vt:variant>
      <vt:variant>
        <vt:lpwstr/>
      </vt:variant>
      <vt:variant>
        <vt:lpwstr>_Toc31181607</vt:lpwstr>
      </vt:variant>
      <vt:variant>
        <vt:i4>1966131</vt:i4>
      </vt:variant>
      <vt:variant>
        <vt:i4>104</vt:i4>
      </vt:variant>
      <vt:variant>
        <vt:i4>0</vt:i4>
      </vt:variant>
      <vt:variant>
        <vt:i4>5</vt:i4>
      </vt:variant>
      <vt:variant>
        <vt:lpwstr/>
      </vt:variant>
      <vt:variant>
        <vt:lpwstr>_Toc31181606</vt:lpwstr>
      </vt:variant>
      <vt:variant>
        <vt:i4>1900595</vt:i4>
      </vt:variant>
      <vt:variant>
        <vt:i4>98</vt:i4>
      </vt:variant>
      <vt:variant>
        <vt:i4>0</vt:i4>
      </vt:variant>
      <vt:variant>
        <vt:i4>5</vt:i4>
      </vt:variant>
      <vt:variant>
        <vt:lpwstr/>
      </vt:variant>
      <vt:variant>
        <vt:lpwstr>_Toc31181605</vt:lpwstr>
      </vt:variant>
      <vt:variant>
        <vt:i4>1835059</vt:i4>
      </vt:variant>
      <vt:variant>
        <vt:i4>92</vt:i4>
      </vt:variant>
      <vt:variant>
        <vt:i4>0</vt:i4>
      </vt:variant>
      <vt:variant>
        <vt:i4>5</vt:i4>
      </vt:variant>
      <vt:variant>
        <vt:lpwstr/>
      </vt:variant>
      <vt:variant>
        <vt:lpwstr>_Toc31181604</vt:lpwstr>
      </vt:variant>
      <vt:variant>
        <vt:i4>1769523</vt:i4>
      </vt:variant>
      <vt:variant>
        <vt:i4>86</vt:i4>
      </vt:variant>
      <vt:variant>
        <vt:i4>0</vt:i4>
      </vt:variant>
      <vt:variant>
        <vt:i4>5</vt:i4>
      </vt:variant>
      <vt:variant>
        <vt:lpwstr/>
      </vt:variant>
      <vt:variant>
        <vt:lpwstr>_Toc31181603</vt:lpwstr>
      </vt:variant>
      <vt:variant>
        <vt:i4>1703987</vt:i4>
      </vt:variant>
      <vt:variant>
        <vt:i4>80</vt:i4>
      </vt:variant>
      <vt:variant>
        <vt:i4>0</vt:i4>
      </vt:variant>
      <vt:variant>
        <vt:i4>5</vt:i4>
      </vt:variant>
      <vt:variant>
        <vt:lpwstr/>
      </vt:variant>
      <vt:variant>
        <vt:lpwstr>_Toc31181602</vt:lpwstr>
      </vt:variant>
      <vt:variant>
        <vt:i4>1638451</vt:i4>
      </vt:variant>
      <vt:variant>
        <vt:i4>74</vt:i4>
      </vt:variant>
      <vt:variant>
        <vt:i4>0</vt:i4>
      </vt:variant>
      <vt:variant>
        <vt:i4>5</vt:i4>
      </vt:variant>
      <vt:variant>
        <vt:lpwstr/>
      </vt:variant>
      <vt:variant>
        <vt:lpwstr>_Toc31181601</vt:lpwstr>
      </vt:variant>
      <vt:variant>
        <vt:i4>1572915</vt:i4>
      </vt:variant>
      <vt:variant>
        <vt:i4>68</vt:i4>
      </vt:variant>
      <vt:variant>
        <vt:i4>0</vt:i4>
      </vt:variant>
      <vt:variant>
        <vt:i4>5</vt:i4>
      </vt:variant>
      <vt:variant>
        <vt:lpwstr/>
      </vt:variant>
      <vt:variant>
        <vt:lpwstr>_Toc31181600</vt:lpwstr>
      </vt:variant>
      <vt:variant>
        <vt:i4>1179706</vt:i4>
      </vt:variant>
      <vt:variant>
        <vt:i4>62</vt:i4>
      </vt:variant>
      <vt:variant>
        <vt:i4>0</vt:i4>
      </vt:variant>
      <vt:variant>
        <vt:i4>5</vt:i4>
      </vt:variant>
      <vt:variant>
        <vt:lpwstr/>
      </vt:variant>
      <vt:variant>
        <vt:lpwstr>_Toc31181599</vt:lpwstr>
      </vt:variant>
      <vt:variant>
        <vt:i4>1245242</vt:i4>
      </vt:variant>
      <vt:variant>
        <vt:i4>56</vt:i4>
      </vt:variant>
      <vt:variant>
        <vt:i4>0</vt:i4>
      </vt:variant>
      <vt:variant>
        <vt:i4>5</vt:i4>
      </vt:variant>
      <vt:variant>
        <vt:lpwstr/>
      </vt:variant>
      <vt:variant>
        <vt:lpwstr>_Toc31181598</vt:lpwstr>
      </vt:variant>
      <vt:variant>
        <vt:i4>1835066</vt:i4>
      </vt:variant>
      <vt:variant>
        <vt:i4>50</vt:i4>
      </vt:variant>
      <vt:variant>
        <vt:i4>0</vt:i4>
      </vt:variant>
      <vt:variant>
        <vt:i4>5</vt:i4>
      </vt:variant>
      <vt:variant>
        <vt:lpwstr/>
      </vt:variant>
      <vt:variant>
        <vt:lpwstr>_Toc31181597</vt:lpwstr>
      </vt:variant>
      <vt:variant>
        <vt:i4>1900602</vt:i4>
      </vt:variant>
      <vt:variant>
        <vt:i4>44</vt:i4>
      </vt:variant>
      <vt:variant>
        <vt:i4>0</vt:i4>
      </vt:variant>
      <vt:variant>
        <vt:i4>5</vt:i4>
      </vt:variant>
      <vt:variant>
        <vt:lpwstr/>
      </vt:variant>
      <vt:variant>
        <vt:lpwstr>_Toc31181596</vt:lpwstr>
      </vt:variant>
      <vt:variant>
        <vt:i4>1966138</vt:i4>
      </vt:variant>
      <vt:variant>
        <vt:i4>38</vt:i4>
      </vt:variant>
      <vt:variant>
        <vt:i4>0</vt:i4>
      </vt:variant>
      <vt:variant>
        <vt:i4>5</vt:i4>
      </vt:variant>
      <vt:variant>
        <vt:lpwstr/>
      </vt:variant>
      <vt:variant>
        <vt:lpwstr>_Toc31181595</vt:lpwstr>
      </vt:variant>
      <vt:variant>
        <vt:i4>2031674</vt:i4>
      </vt:variant>
      <vt:variant>
        <vt:i4>32</vt:i4>
      </vt:variant>
      <vt:variant>
        <vt:i4>0</vt:i4>
      </vt:variant>
      <vt:variant>
        <vt:i4>5</vt:i4>
      </vt:variant>
      <vt:variant>
        <vt:lpwstr/>
      </vt:variant>
      <vt:variant>
        <vt:lpwstr>_Toc31181594</vt:lpwstr>
      </vt:variant>
      <vt:variant>
        <vt:i4>1572922</vt:i4>
      </vt:variant>
      <vt:variant>
        <vt:i4>26</vt:i4>
      </vt:variant>
      <vt:variant>
        <vt:i4>0</vt:i4>
      </vt:variant>
      <vt:variant>
        <vt:i4>5</vt:i4>
      </vt:variant>
      <vt:variant>
        <vt:lpwstr/>
      </vt:variant>
      <vt:variant>
        <vt:lpwstr>_Toc31181593</vt:lpwstr>
      </vt:variant>
      <vt:variant>
        <vt:i4>1638458</vt:i4>
      </vt:variant>
      <vt:variant>
        <vt:i4>20</vt:i4>
      </vt:variant>
      <vt:variant>
        <vt:i4>0</vt:i4>
      </vt:variant>
      <vt:variant>
        <vt:i4>5</vt:i4>
      </vt:variant>
      <vt:variant>
        <vt:lpwstr/>
      </vt:variant>
      <vt:variant>
        <vt:lpwstr>_Toc31181592</vt:lpwstr>
      </vt:variant>
      <vt:variant>
        <vt:i4>5963851</vt:i4>
      </vt:variant>
      <vt:variant>
        <vt:i4>15</vt:i4>
      </vt:variant>
      <vt:variant>
        <vt:i4>0</vt:i4>
      </vt:variant>
      <vt:variant>
        <vt:i4>5</vt:i4>
      </vt:variant>
      <vt:variant>
        <vt:lpwstr>https://www.mathworks.com/patents</vt:lpwstr>
      </vt:variant>
      <vt:variant>
        <vt:lpwstr/>
      </vt:variant>
      <vt:variant>
        <vt:i4>5308507</vt:i4>
      </vt:variant>
      <vt:variant>
        <vt:i4>12</vt:i4>
      </vt:variant>
      <vt:variant>
        <vt:i4>0</vt:i4>
      </vt:variant>
      <vt:variant>
        <vt:i4>5</vt:i4>
      </vt:variant>
      <vt:variant>
        <vt:lpwstr>https://www.mathworks.com/trademarks</vt:lpwstr>
      </vt:variant>
      <vt:variant>
        <vt:lpwstr/>
      </vt:variant>
      <vt:variant>
        <vt:i4>2555988</vt:i4>
      </vt:variant>
      <vt:variant>
        <vt:i4>9</vt:i4>
      </vt:variant>
      <vt:variant>
        <vt:i4>0</vt:i4>
      </vt:variant>
      <vt:variant>
        <vt:i4>5</vt:i4>
      </vt:variant>
      <vt:variant>
        <vt:lpwstr>https://www.mathworks.com/support/contact_us/</vt:lpwstr>
      </vt:variant>
      <vt:variant>
        <vt:lpwstr/>
      </vt:variant>
      <vt:variant>
        <vt:i4>1769546</vt:i4>
      </vt:variant>
      <vt:variant>
        <vt:i4>6</vt:i4>
      </vt:variant>
      <vt:variant>
        <vt:i4>0</vt:i4>
      </vt:variant>
      <vt:variant>
        <vt:i4>5</vt:i4>
      </vt:variant>
      <vt:variant>
        <vt:lpwstr>https://www.mathworks.com/matlabcentral/</vt:lpwstr>
      </vt:variant>
      <vt:variant>
        <vt:lpwstr/>
      </vt:variant>
      <vt:variant>
        <vt:i4>4325445</vt:i4>
      </vt:variant>
      <vt:variant>
        <vt:i4>3</vt:i4>
      </vt:variant>
      <vt:variant>
        <vt:i4>0</vt:i4>
      </vt:variant>
      <vt:variant>
        <vt:i4>5</vt:i4>
      </vt:variant>
      <vt:variant>
        <vt:lpwstr>https://www.mathworks.com/sales_and_services</vt:lpwstr>
      </vt:variant>
      <vt:variant>
        <vt:lpwstr/>
      </vt:variant>
      <vt:variant>
        <vt:i4>2818081</vt:i4>
      </vt:variant>
      <vt:variant>
        <vt:i4>0</vt:i4>
      </vt:variant>
      <vt:variant>
        <vt:i4>0</vt:i4>
      </vt:variant>
      <vt:variant>
        <vt:i4>5</vt:i4>
      </vt:variant>
      <vt:variant>
        <vt:lpwstr>https://www.mathworks.com/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Control Algorithm Modeling Guidelines Using MATLAB, Simulink, and Stateflow</dc:title>
  <dc:subject/>
  <dc:creator>Tanya Bedore</dc:creator>
  <cp:keywords/>
  <dc:description/>
  <cp:lastModifiedBy>Tanya Bedore</cp:lastModifiedBy>
  <cp:revision>2</cp:revision>
  <cp:lastPrinted>2020-03-06T19:26:00Z</cp:lastPrinted>
  <dcterms:created xsi:type="dcterms:W3CDTF">2020-12-14T15:33:00Z</dcterms:created>
  <dcterms:modified xsi:type="dcterms:W3CDTF">2020-12-14T15:33:00Z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0x010100A73C5316629DFD439E0E68DC280784C5</vt:lpwstr>
  </property>
</Properties>
</file>